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E3" w:rsidRPr="009B4E19" w:rsidRDefault="009B4E19" w:rsidP="00195EE3">
      <w:pPr>
        <w:jc w:val="center"/>
        <w:rPr>
          <w:b/>
          <w:sz w:val="32"/>
          <w:szCs w:val="32"/>
        </w:rPr>
      </w:pPr>
      <w:r w:rsidRPr="009B4E19">
        <w:rPr>
          <w:b/>
          <w:sz w:val="32"/>
          <w:szCs w:val="32"/>
        </w:rPr>
        <w:t>Supplementary Information</w:t>
      </w:r>
    </w:p>
    <w:p w:rsidR="00195EE3" w:rsidRDefault="00195EE3" w:rsidP="00195EE3">
      <w:pPr>
        <w:spacing w:line="480" w:lineRule="auto"/>
        <w:jc w:val="center"/>
        <w:rPr>
          <w:b/>
          <w:sz w:val="28"/>
          <w:szCs w:val="28"/>
        </w:rPr>
      </w:pPr>
    </w:p>
    <w:p w:rsidR="00195EE3" w:rsidRDefault="00195EE3" w:rsidP="00195EE3">
      <w:pPr>
        <w:spacing w:line="480" w:lineRule="auto"/>
        <w:jc w:val="center"/>
        <w:rPr>
          <w:b/>
          <w:sz w:val="28"/>
          <w:szCs w:val="28"/>
        </w:rPr>
      </w:pPr>
    </w:p>
    <w:p w:rsidR="00676D78" w:rsidRPr="004C354B" w:rsidRDefault="00676D78" w:rsidP="00676D78">
      <w:pPr>
        <w:spacing w:after="2" w:line="480" w:lineRule="auto"/>
        <w:ind w:left="0" w:right="101" w:firstLine="0"/>
        <w:jc w:val="center"/>
        <w:rPr>
          <w:b/>
          <w:sz w:val="32"/>
          <w:szCs w:val="32"/>
        </w:rPr>
      </w:pPr>
      <w:r w:rsidRPr="004C354B">
        <w:rPr>
          <w:b/>
          <w:sz w:val="32"/>
          <w:szCs w:val="32"/>
        </w:rPr>
        <w:t>Fabricated Hybrid Composites with Insect-Repellent Property</w:t>
      </w:r>
    </w:p>
    <w:p w:rsidR="009B4E19" w:rsidRDefault="009B4E19" w:rsidP="009B4E19">
      <w:pPr>
        <w:spacing w:after="200" w:line="480" w:lineRule="auto"/>
        <w:ind w:left="0" w:right="0" w:firstLine="0"/>
        <w:jc w:val="center"/>
        <w:rPr>
          <w:b/>
          <w:sz w:val="32"/>
          <w:szCs w:val="32"/>
        </w:rPr>
      </w:pPr>
    </w:p>
    <w:p w:rsidR="009B4E19" w:rsidRDefault="009B4E19" w:rsidP="009B4E19">
      <w:pPr>
        <w:spacing w:after="200" w:line="480" w:lineRule="auto"/>
        <w:ind w:left="0" w:right="0" w:firstLine="0"/>
        <w:jc w:val="center"/>
        <w:rPr>
          <w:b/>
        </w:rPr>
      </w:pPr>
    </w:p>
    <w:p w:rsidR="009B4E19" w:rsidRDefault="009B4E19" w:rsidP="009B4E19">
      <w:pPr>
        <w:spacing w:after="200" w:line="480" w:lineRule="auto"/>
        <w:ind w:left="0" w:right="0" w:firstLine="0"/>
        <w:jc w:val="center"/>
        <w:rPr>
          <w:vertAlign w:val="superscript"/>
        </w:rPr>
      </w:pPr>
      <w:proofErr w:type="spellStart"/>
      <w:r>
        <w:t>Hajara</w:t>
      </w:r>
      <w:proofErr w:type="spellEnd"/>
      <w:r>
        <w:t xml:space="preserve"> </w:t>
      </w:r>
      <w:proofErr w:type="spellStart"/>
      <w:r>
        <w:t>Babayo</w:t>
      </w:r>
      <w:proofErr w:type="spellEnd"/>
      <w:r>
        <w:rPr>
          <w:vertAlign w:val="superscript"/>
        </w:rPr>
        <w:t xml:space="preserve"> a, b</w:t>
      </w:r>
      <w:r>
        <w:t xml:space="preserve">, </w:t>
      </w:r>
      <w:proofErr w:type="spellStart"/>
      <w:r>
        <w:t>Haruna</w:t>
      </w:r>
      <w:proofErr w:type="spellEnd"/>
      <w:r>
        <w:t xml:space="preserve"> Musa</w:t>
      </w:r>
      <w:r>
        <w:rPr>
          <w:vertAlign w:val="superscript"/>
        </w:rPr>
        <w:t xml:space="preserve"> a</w:t>
      </w:r>
      <w:r>
        <w:t xml:space="preserve">, Mustapha D. </w:t>
      </w:r>
      <w:proofErr w:type="spellStart"/>
      <w:r>
        <w:t>Garba</w:t>
      </w:r>
      <w:proofErr w:type="spellEnd"/>
      <w:r>
        <w:rPr>
          <w:vertAlign w:val="superscript"/>
        </w:rPr>
        <w:t xml:space="preserve"> a, c</w:t>
      </w:r>
      <w:r>
        <w:t xml:space="preserve">* </w:t>
      </w:r>
    </w:p>
    <w:p w:rsidR="009B4E19" w:rsidRDefault="009B4E19" w:rsidP="009B4E19">
      <w:pPr>
        <w:spacing w:after="200" w:line="480" w:lineRule="auto"/>
        <w:ind w:left="0" w:right="0" w:firstLine="0"/>
        <w:jc w:val="center"/>
      </w:pPr>
    </w:p>
    <w:p w:rsidR="009B4E19" w:rsidRDefault="009B4E19" w:rsidP="009B4E19">
      <w:pPr>
        <w:spacing w:line="480" w:lineRule="auto"/>
        <w:jc w:val="center"/>
      </w:pPr>
      <w:proofErr w:type="gramStart"/>
      <w:r>
        <w:rPr>
          <w:vertAlign w:val="superscript"/>
        </w:rPr>
        <w:t>a</w:t>
      </w:r>
      <w:proofErr w:type="gramEnd"/>
      <w:r>
        <w:rPr>
          <w:vertAlign w:val="superscript"/>
        </w:rPr>
        <w:t xml:space="preserve"> </w:t>
      </w:r>
      <w:r>
        <w:t xml:space="preserve">Department of Pure and Industrial chemistry, </w:t>
      </w:r>
      <w:proofErr w:type="spellStart"/>
      <w:r>
        <w:t>Bayero</w:t>
      </w:r>
      <w:proofErr w:type="spellEnd"/>
      <w:r>
        <w:t xml:space="preserve"> University Kano, Nigeria P.M.B 3011</w:t>
      </w:r>
    </w:p>
    <w:p w:rsidR="009B4E19" w:rsidRDefault="009B4E19" w:rsidP="009B4E19">
      <w:pPr>
        <w:spacing w:line="480" w:lineRule="auto"/>
        <w:jc w:val="center"/>
      </w:pPr>
      <w:proofErr w:type="gramStart"/>
      <w:r>
        <w:rPr>
          <w:vertAlign w:val="superscript"/>
        </w:rPr>
        <w:t>b</w:t>
      </w:r>
      <w:proofErr w:type="gramEnd"/>
      <w:r>
        <w:t xml:space="preserve"> Fibre and Polymer Science Program, North Carolina State University Raleigh, NC, 27606, USA</w:t>
      </w:r>
    </w:p>
    <w:p w:rsidR="009B4E19" w:rsidRDefault="009B4E19" w:rsidP="009B4E19">
      <w:pPr>
        <w:spacing w:line="480" w:lineRule="auto"/>
        <w:jc w:val="center"/>
        <w:rPr>
          <w:vertAlign w:val="superscript"/>
        </w:rPr>
      </w:pPr>
      <w:proofErr w:type="gramStart"/>
      <w:r>
        <w:rPr>
          <w:vertAlign w:val="superscript"/>
        </w:rPr>
        <w:t>c</w:t>
      </w:r>
      <w:proofErr w:type="gramEnd"/>
      <w:r>
        <w:rPr>
          <w:vertAlign w:val="superscript"/>
        </w:rPr>
        <w:t xml:space="preserve"> </w:t>
      </w:r>
      <w:r>
        <w:t>School of Chemistry, University of Glasgow, Glasgow G12 8QQ, Scotland, UK.</w:t>
      </w:r>
    </w:p>
    <w:p w:rsidR="00195EE3" w:rsidRDefault="00195EE3" w:rsidP="00195EE3">
      <w:pPr>
        <w:spacing w:line="480" w:lineRule="auto"/>
        <w:jc w:val="center"/>
      </w:pPr>
      <w:proofErr w:type="gramStart"/>
      <w:r>
        <w:t>e-mail</w:t>
      </w:r>
      <w:proofErr w:type="gramEnd"/>
      <w:r>
        <w:t xml:space="preserve">: </w:t>
      </w:r>
      <w:hyperlink r:id="rId6" w:history="1">
        <w:r w:rsidR="009B4E19" w:rsidRPr="00C06BBB">
          <w:rPr>
            <w:rStyle w:val="Hyperlink"/>
          </w:rPr>
          <w:t>m.d.garba.11@gmail.com</w:t>
        </w:r>
      </w:hyperlink>
    </w:p>
    <w:p w:rsidR="009B4E19" w:rsidRPr="00C56AFB" w:rsidRDefault="009B4E19" w:rsidP="00195EE3">
      <w:pPr>
        <w:spacing w:line="480" w:lineRule="auto"/>
        <w:jc w:val="center"/>
      </w:pPr>
    </w:p>
    <w:p w:rsidR="001D2411" w:rsidRDefault="001D2411" w:rsidP="00195EE3">
      <w:pPr>
        <w:spacing w:after="0" w:line="240" w:lineRule="auto"/>
        <w:ind w:left="0" w:right="0" w:firstLine="0"/>
        <w:jc w:val="left"/>
        <w:rPr>
          <w:b/>
        </w:rPr>
      </w:pPr>
    </w:p>
    <w:p w:rsidR="001D2411" w:rsidRDefault="001D2411" w:rsidP="001D2411">
      <w:pPr>
        <w:spacing w:line="480" w:lineRule="auto"/>
      </w:pPr>
    </w:p>
    <w:p w:rsidR="001D2411" w:rsidRDefault="001D2411" w:rsidP="001D2411">
      <w:pPr>
        <w:spacing w:line="480" w:lineRule="auto"/>
      </w:pPr>
      <w:r>
        <w:rPr>
          <w:noProof/>
          <w:lang w:val="en-US" w:eastAsia="en-US"/>
        </w:rPr>
        <w:lastRenderedPageBreak/>
        <w:drawing>
          <wp:inline distT="0" distB="0" distL="0" distR="0" wp14:anchorId="10F35323" wp14:editId="61C92F4B">
            <wp:extent cx="2296917" cy="1780943"/>
            <wp:effectExtent l="0" t="0" r="0" b="0"/>
            <wp:docPr id="1" name="image4.jpg" descr="IMG_20190819_124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G_20190819_124116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6917" cy="17809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val="en-US" w:eastAsia="en-US"/>
        </w:rPr>
        <w:drawing>
          <wp:inline distT="0" distB="0" distL="0" distR="0" wp14:anchorId="7E283851" wp14:editId="68058717">
            <wp:extent cx="2457152" cy="1730130"/>
            <wp:effectExtent l="0" t="0" r="0" b="0"/>
            <wp:docPr id="2" name="image12.jpg" descr="IMG_20191001_151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IMG_20191001_151255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152" cy="1730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Default="001D2411" w:rsidP="001D2411">
      <w:pPr>
        <w:spacing w:line="480" w:lineRule="auto"/>
      </w:pPr>
      <w:r>
        <w:t>Stage 1: Start of the reaction                                      Stage 2: Formation of homogenous solution</w:t>
      </w:r>
    </w:p>
    <w:p w:rsidR="001D2411" w:rsidRDefault="001D2411" w:rsidP="001D2411">
      <w:pPr>
        <w:spacing w:after="0" w:line="240" w:lineRule="auto"/>
      </w:pPr>
      <w:r>
        <w:t xml:space="preserve">     </w:t>
      </w:r>
      <w:r>
        <w:rPr>
          <w:noProof/>
          <w:lang w:val="en-US" w:eastAsia="en-US"/>
        </w:rPr>
        <w:drawing>
          <wp:inline distT="0" distB="0" distL="0" distR="0" wp14:anchorId="112D5CC5" wp14:editId="144CBB99">
            <wp:extent cx="2467278" cy="1730521"/>
            <wp:effectExtent l="0" t="0" r="0" b="0"/>
            <wp:docPr id="3" name="image29.jpg" descr="IMG_20190820_144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 descr="IMG_20190820_144935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7278" cy="1730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US" w:eastAsia="en-US"/>
        </w:rPr>
        <w:drawing>
          <wp:inline distT="0" distB="0" distL="0" distR="0" wp14:anchorId="5EC5A1BD" wp14:editId="5EDAC299">
            <wp:extent cx="2494329" cy="1753531"/>
            <wp:effectExtent l="0" t="0" r="0" b="0"/>
            <wp:docPr id="4" name="image27.jpg" descr="IMG_20190819_150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 descr="IMG_20190819_150955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4329" cy="1753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Default="001D2411" w:rsidP="001D2411">
      <w:pPr>
        <w:spacing w:line="240" w:lineRule="auto"/>
      </w:pPr>
      <w:r>
        <w:t xml:space="preserve">     Stage 3: Dissolution of soap layer                          Stage 4: Formation of FFA at the top layer</w:t>
      </w:r>
    </w:p>
    <w:p w:rsidR="009B4E19" w:rsidRDefault="009B4E19" w:rsidP="009B4E19">
      <w:pPr>
        <w:spacing w:line="480" w:lineRule="auto"/>
      </w:pPr>
      <w:proofErr w:type="gramStart"/>
      <w:r w:rsidRPr="003D6582">
        <w:rPr>
          <w:b/>
        </w:rPr>
        <w:t>Fig.</w:t>
      </w:r>
      <w:proofErr w:type="gramEnd"/>
      <w:r w:rsidRPr="003D6582">
        <w:rPr>
          <w:b/>
        </w:rPr>
        <w:t xml:space="preserve"> S1:</w:t>
      </w:r>
      <w:r>
        <w:t xml:space="preserve"> Extraction of free fatty acid; Stage 1 is the saponification of castor oil with a solution of sodium hydroxide, (1:1) ethanol and distilled-water. Stage 2 is the refluxing stage where a homogenous mixture is obtained. Stage 3 is the phase separation stage where the soap was obtained. At the final stage the soap was reacted with sulfuric acid to obtain free fatty acid. </w:t>
      </w:r>
    </w:p>
    <w:p w:rsidR="001D2411" w:rsidRDefault="001D2411" w:rsidP="001D2411">
      <w:pPr>
        <w:spacing w:line="480" w:lineRule="auto"/>
      </w:pPr>
      <w:r>
        <w:t xml:space="preserve">  </w:t>
      </w:r>
    </w:p>
    <w:p w:rsidR="001D2411" w:rsidRDefault="001D2411" w:rsidP="001D2411">
      <w:pPr>
        <w:spacing w:after="0" w:line="480" w:lineRule="auto"/>
      </w:pPr>
      <w:r>
        <w:rPr>
          <w:noProof/>
          <w:lang w:val="en-US" w:eastAsia="en-US"/>
        </w:rPr>
        <w:lastRenderedPageBreak/>
        <w:drawing>
          <wp:inline distT="0" distB="0" distL="0" distR="0" wp14:anchorId="35168528" wp14:editId="3BFF25D0">
            <wp:extent cx="2330034" cy="1963885"/>
            <wp:effectExtent l="0" t="0" r="0" b="0"/>
            <wp:docPr id="6" name="image34.jpg" descr="IMG_20191016_145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 descr="IMG_20191016_145253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0034" cy="196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val="en-US" w:eastAsia="en-US"/>
        </w:rPr>
        <w:drawing>
          <wp:inline distT="0" distB="0" distL="0" distR="0" wp14:anchorId="465A6954" wp14:editId="158785B3">
            <wp:extent cx="2369786" cy="1990283"/>
            <wp:effectExtent l="0" t="0" r="0" b="0"/>
            <wp:docPr id="7" name="image28.jpg" descr="IMG_20191016_161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 descr="IMG_20191016_161354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9786" cy="1990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</w:t>
      </w:r>
    </w:p>
    <w:p w:rsidR="001D2411" w:rsidRDefault="009B4E19" w:rsidP="001D2411">
      <w:pPr>
        <w:spacing w:line="480" w:lineRule="auto"/>
      </w:pPr>
      <w:proofErr w:type="gramStart"/>
      <w:r>
        <w:t>a</w:t>
      </w:r>
      <w:proofErr w:type="gramEnd"/>
      <w:r>
        <w:t>)</w:t>
      </w:r>
      <w:r w:rsidR="001D2411">
        <w:t xml:space="preserve"> Set up for the preparation of alkyd resin         </w:t>
      </w:r>
      <w:r>
        <w:t>b)</w:t>
      </w:r>
      <w:r w:rsidR="001D2411">
        <w:t xml:space="preserve"> Prepared alkyd resin.</w:t>
      </w:r>
    </w:p>
    <w:p w:rsidR="009B4E19" w:rsidRDefault="009B4E19" w:rsidP="009B4E19">
      <w:pPr>
        <w:spacing w:after="0" w:line="480" w:lineRule="auto"/>
      </w:pPr>
      <w:r w:rsidRPr="003D6582">
        <w:rPr>
          <w:b/>
        </w:rPr>
        <w:t>Fig S2:</w:t>
      </w:r>
      <w:r>
        <w:t xml:space="preserve"> Images for alkyd resin preparations </w:t>
      </w:r>
    </w:p>
    <w:p w:rsidR="009B4E19" w:rsidRDefault="009B4E19" w:rsidP="009B4E19">
      <w:pPr>
        <w:spacing w:after="0" w:line="480" w:lineRule="auto"/>
      </w:pPr>
    </w:p>
    <w:p w:rsidR="001D2411" w:rsidRPr="001D2411" w:rsidRDefault="001D2411" w:rsidP="001D2411">
      <w:pPr>
        <w:spacing w:line="480" w:lineRule="auto"/>
        <w:rPr>
          <w:b/>
        </w:rPr>
      </w:pPr>
      <w:r w:rsidRPr="001D2411">
        <w:rPr>
          <w:noProof/>
          <w:lang w:val="en-US" w:eastAsia="en-US"/>
        </w:rPr>
        <w:drawing>
          <wp:inline distT="0" distB="0" distL="0" distR="0" wp14:anchorId="7D134530" wp14:editId="67524470">
            <wp:extent cx="2018581" cy="1362974"/>
            <wp:effectExtent l="0" t="0" r="1270" b="8890"/>
            <wp:docPr id="270" name="image31.jpg" descr="IMG_20191014_140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 descr="IMG_20191014_140254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063" cy="1366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D2411">
        <w:t xml:space="preserve">                                    </w:t>
      </w:r>
      <w:r w:rsidRPr="001D2411">
        <w:rPr>
          <w:noProof/>
          <w:lang w:val="en-US" w:eastAsia="en-US"/>
        </w:rPr>
        <w:drawing>
          <wp:inline distT="0" distB="0" distL="0" distR="0" wp14:anchorId="5A185C38" wp14:editId="7396C0E2">
            <wp:extent cx="2001328" cy="1414733"/>
            <wp:effectExtent l="0" t="0" r="0" b="0"/>
            <wp:docPr id="264" name="image32.jpg" descr="IMG_20191018_075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 descr="IMG_20191018_075354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013" cy="1417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D2411">
        <w:t xml:space="preserve">                           </w:t>
      </w:r>
    </w:p>
    <w:p w:rsidR="001D2411" w:rsidRPr="001D2411" w:rsidRDefault="009B4E19" w:rsidP="001D2411">
      <w:pPr>
        <w:spacing w:line="480" w:lineRule="auto"/>
      </w:pPr>
      <w:r>
        <w:t>a)</w:t>
      </w:r>
      <w:r w:rsidR="001D2411" w:rsidRPr="001D2411">
        <w:t xml:space="preserve"> Raw </w:t>
      </w:r>
      <w:proofErr w:type="spellStart"/>
      <w:r w:rsidR="001D2411" w:rsidRPr="001D2411">
        <w:rPr>
          <w:i/>
        </w:rPr>
        <w:t>Canarium</w:t>
      </w:r>
      <w:proofErr w:type="spellEnd"/>
      <w:r w:rsidR="001D2411" w:rsidRPr="001D2411">
        <w:rPr>
          <w:i/>
        </w:rPr>
        <w:t xml:space="preserve"> </w:t>
      </w:r>
      <w:proofErr w:type="spellStart"/>
      <w:r w:rsidR="001D2411" w:rsidRPr="001D2411">
        <w:rPr>
          <w:i/>
        </w:rPr>
        <w:t>schweinfurthii</w:t>
      </w:r>
      <w:proofErr w:type="spellEnd"/>
      <w:r w:rsidR="001D2411" w:rsidRPr="001D2411">
        <w:t xml:space="preserve"> gum.   </w:t>
      </w:r>
      <w:r>
        <w:t xml:space="preserve">     b)</w:t>
      </w:r>
      <w:r w:rsidR="001D2411" w:rsidRPr="001D2411">
        <w:t xml:space="preserve"> Dried powder of </w:t>
      </w:r>
      <w:proofErr w:type="spellStart"/>
      <w:r w:rsidR="001D2411" w:rsidRPr="001D2411">
        <w:rPr>
          <w:i/>
        </w:rPr>
        <w:t>Canarium</w:t>
      </w:r>
      <w:proofErr w:type="spellEnd"/>
      <w:r w:rsidR="001D2411" w:rsidRPr="001D2411">
        <w:rPr>
          <w:i/>
        </w:rPr>
        <w:t xml:space="preserve"> </w:t>
      </w:r>
      <w:proofErr w:type="spellStart"/>
      <w:r w:rsidR="001D2411" w:rsidRPr="001D2411">
        <w:rPr>
          <w:i/>
        </w:rPr>
        <w:t>schweinfurthii</w:t>
      </w:r>
      <w:proofErr w:type="spellEnd"/>
      <w:r w:rsidR="001D2411" w:rsidRPr="001D2411">
        <w:rPr>
          <w:i/>
        </w:rPr>
        <w:t xml:space="preserve"> </w:t>
      </w:r>
      <w:r w:rsidR="001D2411" w:rsidRPr="001D2411">
        <w:t>gum.</w:t>
      </w:r>
    </w:p>
    <w:p w:rsidR="001D2411" w:rsidRPr="001D2411" w:rsidRDefault="001D2411" w:rsidP="001D2411">
      <w:pPr>
        <w:spacing w:line="480" w:lineRule="auto"/>
      </w:pPr>
      <w:r w:rsidRPr="001D2411">
        <w:rPr>
          <w:noProof/>
          <w:lang w:val="en-US" w:eastAsia="en-US"/>
        </w:rPr>
        <w:drawing>
          <wp:inline distT="0" distB="0" distL="0" distR="0" wp14:anchorId="05FC77F8" wp14:editId="41930670">
            <wp:extent cx="2038350" cy="1271588"/>
            <wp:effectExtent l="0" t="0" r="0" b="0"/>
            <wp:docPr id="271" name="image30.jpg" descr="IMG_20190823_135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 descr="IMG_20190823_135050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71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  <w:lang w:val="en-US" w:eastAsia="en-US"/>
        </w:rPr>
        <w:drawing>
          <wp:inline distT="0" distB="0" distL="0" distR="0" wp14:anchorId="1DED1A0F" wp14:editId="2C0D796B">
            <wp:extent cx="2340912" cy="1328468"/>
            <wp:effectExtent l="0" t="0" r="2540" b="5080"/>
            <wp:docPr id="272" name="image33.jpg" descr="IMG_20191018_104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 descr="IMG_20191018_104017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913" cy="13324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Default="009B4E19" w:rsidP="001D2411">
      <w:pPr>
        <w:spacing w:line="480" w:lineRule="auto"/>
      </w:pPr>
      <w:r>
        <w:t xml:space="preserve">c) </w:t>
      </w:r>
      <w:r w:rsidR="001D2411" w:rsidRPr="001D2411">
        <w:t xml:space="preserve"> Dried untreated tiger nut fibre. </w:t>
      </w:r>
      <w:r w:rsidR="001D2411">
        <w:t xml:space="preserve"> </w:t>
      </w:r>
      <w:r>
        <w:t xml:space="preserve">       </w:t>
      </w:r>
      <w:r w:rsidR="001D2411">
        <w:t xml:space="preserve">   </w:t>
      </w:r>
      <w:r>
        <w:t>d)</w:t>
      </w:r>
      <w:r w:rsidR="001D2411">
        <w:t xml:space="preserve"> Benzoyl chloride treated tiger nut fibre.</w:t>
      </w:r>
    </w:p>
    <w:p w:rsidR="009B4E19" w:rsidRPr="001D2411" w:rsidRDefault="009B4E19" w:rsidP="009B4E19">
      <w:pPr>
        <w:spacing w:line="480" w:lineRule="auto"/>
        <w:ind w:left="0" w:firstLine="0"/>
      </w:pPr>
      <w:r w:rsidRPr="003D6582">
        <w:rPr>
          <w:b/>
        </w:rPr>
        <w:t>Fig S3:</w:t>
      </w:r>
      <w:r>
        <w:t xml:space="preserve"> Tiger nut and </w:t>
      </w:r>
      <w:proofErr w:type="spellStart"/>
      <w:r w:rsidRPr="001D2411">
        <w:rPr>
          <w:i/>
        </w:rPr>
        <w:t>Canarium</w:t>
      </w:r>
      <w:proofErr w:type="spellEnd"/>
      <w:r w:rsidRPr="001D2411">
        <w:rPr>
          <w:i/>
        </w:rPr>
        <w:t xml:space="preserve"> </w:t>
      </w:r>
      <w:proofErr w:type="spellStart"/>
      <w:r w:rsidRPr="001D2411">
        <w:rPr>
          <w:i/>
        </w:rPr>
        <w:t>schweinfurthii</w:t>
      </w:r>
      <w:proofErr w:type="spellEnd"/>
      <w:r w:rsidRPr="001D2411">
        <w:t xml:space="preserve"> gum</w:t>
      </w:r>
      <w:r>
        <w:t xml:space="preserve"> treatments </w:t>
      </w:r>
    </w:p>
    <w:p w:rsidR="001D2411" w:rsidRDefault="001D2411" w:rsidP="001D2411">
      <w:pPr>
        <w:spacing w:after="0" w:line="480" w:lineRule="auto"/>
      </w:pPr>
      <w:r>
        <w:rPr>
          <w:noProof/>
          <w:lang w:val="en-US" w:eastAsia="en-US"/>
        </w:rPr>
        <w:lastRenderedPageBreak/>
        <w:drawing>
          <wp:inline distT="0" distB="0" distL="0" distR="0" wp14:anchorId="0AEC7828" wp14:editId="2CCA58FF">
            <wp:extent cx="2576612" cy="1901362"/>
            <wp:effectExtent l="0" t="0" r="0" b="0"/>
            <wp:docPr id="5" name="image39.jpg" descr="Description: C:\Users\Nabeela\AppData\Local\Microsoft\Windows\INetCache\Content.Word\IMG_20191113_1611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g" descr="Description: C:\Users\Nabeela\AppData\Local\Microsoft\Windows\INetCache\Content.Word\IMG_20191113_16111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612" cy="19013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val="en-US" w:eastAsia="en-US"/>
        </w:rPr>
        <w:drawing>
          <wp:inline distT="0" distB="0" distL="0" distR="0" wp14:anchorId="69C4E688" wp14:editId="41CCDC94">
            <wp:extent cx="2743200" cy="2028825"/>
            <wp:effectExtent l="0" t="0" r="0" b="0"/>
            <wp:docPr id="8" name="image40.jpg" descr="Description: C:\Users\Nabeela\AppData\Local\Microsoft\Windows\INetCache\Content.Word\IMG_20191113_1626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 descr="Description: C:\Users\Nabeela\AppData\Local\Microsoft\Windows\INetCache\Content.Word\IMG_20191113_162634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2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B36E631" wp14:editId="3429CA21">
                <wp:simplePos x="0" y="0"/>
                <wp:positionH relativeFrom="column">
                  <wp:posOffset>12701</wp:posOffset>
                </wp:positionH>
                <wp:positionV relativeFrom="paragraph">
                  <wp:posOffset>2082800</wp:posOffset>
                </wp:positionV>
                <wp:extent cx="1793875" cy="424180"/>
                <wp:effectExtent l="0" t="0" r="0" b="0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3825" y="3572673"/>
                          <a:ext cx="17843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A38B1" w:rsidRDefault="004A38B1" w:rsidP="001D2411">
                            <w:pPr>
                              <w:ind w:firstLine="0"/>
                              <w:textDirection w:val="btLr"/>
                            </w:pPr>
                            <w:r>
                              <w:t>Step 1: Melting of LDPE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1" o:spid="_x0000_s1026" style="position:absolute;left:0;text-align:left;margin-left:1pt;margin-top:164pt;width:141.25pt;height:3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" stroked="f">
                <v:textbox inset="2.53958mm,1.2694mm,2.53958mm,1.2694mm">
                  <w:txbxContent>
                    <w:p w:rsidR="004A38B1" w:rsidRDefault="004A38B1" w:rsidP="001D2411">
                      <w:pPr>
                        <w:ind w:firstLine="0"/>
                        <w:textDirection w:val="btLr"/>
                      </w:pPr>
                      <w:r>
                        <w:t>Step 1: Melting of LDPE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23C3638" wp14:editId="1AF8E135">
                <wp:simplePos x="0" y="0"/>
                <wp:positionH relativeFrom="column">
                  <wp:posOffset>3251200</wp:posOffset>
                </wp:positionH>
                <wp:positionV relativeFrom="paragraph">
                  <wp:posOffset>2082800</wp:posOffset>
                </wp:positionV>
                <wp:extent cx="2832735" cy="412750"/>
                <wp:effectExtent l="0" t="0" r="0" b="0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4395" y="3578388"/>
                          <a:ext cx="282321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A38B1" w:rsidRDefault="004A38B1" w:rsidP="001D2411">
                            <w:pPr>
                              <w:ind w:firstLine="0"/>
                              <w:textDirection w:val="btLr"/>
                            </w:pPr>
                            <w:r>
                              <w:t>Step 2:  Mixing of all the materials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4" o:spid="_x0000_s1027" style="position:absolute;left:0;text-align:left;margin-left:256pt;margin-top:164pt;width:223.05pt;height:3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" stroked="f">
                <v:textbox inset="2.53958mm,1.2694mm,2.53958mm,1.2694mm">
                  <w:txbxContent>
                    <w:p w:rsidR="004A38B1" w:rsidRDefault="004A38B1" w:rsidP="001D2411">
                      <w:pPr>
                        <w:ind w:firstLine="0"/>
                        <w:textDirection w:val="btLr"/>
                      </w:pPr>
                      <w:r>
                        <w:t>Step 2:  Mixing of all the materials</w:t>
                      </w:r>
                    </w:p>
                  </w:txbxContent>
                </v:textbox>
              </v:rect>
            </w:pict>
          </mc:Fallback>
        </mc:AlternateContent>
      </w:r>
    </w:p>
    <w:p w:rsidR="001D2411" w:rsidRDefault="001D2411" w:rsidP="001D2411">
      <w:pPr>
        <w:spacing w:after="0" w:line="480" w:lineRule="auto"/>
      </w:pPr>
    </w:p>
    <w:p w:rsidR="001D2411" w:rsidRDefault="009B4E19" w:rsidP="001D2411">
      <w:pPr>
        <w:spacing w:after="0" w:line="480" w:lineRule="auto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CB58003" wp14:editId="79FCA8BC">
                <wp:simplePos x="0" y="0"/>
                <wp:positionH relativeFrom="column">
                  <wp:posOffset>3764280</wp:posOffset>
                </wp:positionH>
                <wp:positionV relativeFrom="paragraph">
                  <wp:posOffset>2116084</wp:posOffset>
                </wp:positionV>
                <wp:extent cx="2466975" cy="255905"/>
                <wp:effectExtent l="0" t="0" r="9525" b="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A38B1" w:rsidRDefault="004A38B1" w:rsidP="001D2411">
                            <w:pPr>
                              <w:ind w:firstLine="0"/>
                              <w:textDirection w:val="btLr"/>
                            </w:pPr>
                            <w:r>
                              <w:t xml:space="preserve">Step 4: Compression Moulding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9" o:spid="_x0000_s1028" style="position:absolute;left:0;text-align:left;margin-left:296.4pt;margin-top:166.6pt;width:194.25pt;height:20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" stroked="f">
                <v:textbox inset="2.53958mm,1.2694mm,2.53958mm,1.2694mm">
                  <w:txbxContent>
                    <w:p w:rsidR="004A38B1" w:rsidRDefault="004A38B1" w:rsidP="001D2411">
                      <w:pPr>
                        <w:ind w:firstLine="0"/>
                        <w:textDirection w:val="btLr"/>
                      </w:pPr>
                      <w:r>
                        <w:t xml:space="preserve">Step 4: Compression Moulding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777F00E" wp14:editId="1F4106FB">
                <wp:simplePos x="0" y="0"/>
                <wp:positionH relativeFrom="column">
                  <wp:posOffset>-246740</wp:posOffset>
                </wp:positionH>
                <wp:positionV relativeFrom="paragraph">
                  <wp:posOffset>2108200</wp:posOffset>
                </wp:positionV>
                <wp:extent cx="4438650" cy="264795"/>
                <wp:effectExtent l="0" t="0" r="0" b="1905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A38B1" w:rsidRDefault="004A38B1" w:rsidP="001D2411">
                            <w:pPr>
                              <w:ind w:firstLine="0"/>
                              <w:textDirection w:val="btLr"/>
                            </w:pPr>
                            <w:r>
                              <w:t xml:space="preserve">Step 3: Semi-finished composite (Sheet Moulding Compound)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3" o:spid="_x0000_s1029" style="position:absolute;left:0;text-align:left;margin-left:-19.45pt;margin-top:166pt;width:349.5pt;height:2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" stroked="f">
                <v:textbox inset="2.53958mm,1.2694mm,2.53958mm,1.2694mm">
                  <w:txbxContent>
                    <w:p w:rsidR="004A38B1" w:rsidRDefault="004A38B1" w:rsidP="001D2411">
                      <w:pPr>
                        <w:ind w:firstLine="0"/>
                        <w:textDirection w:val="btLr"/>
                      </w:pPr>
                      <w:r>
                        <w:t xml:space="preserve">Step 3: Semi-finished composite (Sheet Moulding Compound) </w:t>
                      </w:r>
                    </w:p>
                  </w:txbxContent>
                </v:textbox>
              </v:rect>
            </w:pict>
          </mc:Fallback>
        </mc:AlternateContent>
      </w:r>
      <w:r w:rsidR="001D2411">
        <w:t xml:space="preserve">  </w:t>
      </w:r>
      <w:r w:rsidR="001D2411">
        <w:rPr>
          <w:noProof/>
          <w:lang w:val="en-US" w:eastAsia="en-US"/>
        </w:rPr>
        <w:drawing>
          <wp:inline distT="0" distB="0" distL="0" distR="0" wp14:anchorId="2B52A352" wp14:editId="1C505682">
            <wp:extent cx="2743200" cy="2019300"/>
            <wp:effectExtent l="0" t="0" r="0" b="0"/>
            <wp:docPr id="9" name="image36.jpg" descr="Description: C:\Users\Nabeela\AppData\Local\Microsoft\Windows\INetCache\Content.Word\IMG_20191113_161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 descr="Description: C:\Users\Nabeela\AppData\Local\Microsoft\Windows\INetCache\Content.Word\IMG_20191113_161011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2411">
        <w:t xml:space="preserve">        </w:t>
      </w:r>
      <w:r w:rsidR="001D2411">
        <w:rPr>
          <w:noProof/>
          <w:lang w:val="en-US" w:eastAsia="en-US"/>
        </w:rPr>
        <w:drawing>
          <wp:inline distT="0" distB="0" distL="0" distR="0" wp14:anchorId="51138B46" wp14:editId="75D2D24B">
            <wp:extent cx="2405063" cy="2038350"/>
            <wp:effectExtent l="0" t="0" r="0" b="0"/>
            <wp:docPr id="10" name="image48.jpg" descr="Description: C:\Users\Nabeela\AppData\Local\Microsoft\Windows\INetCache\Content.Word\IMG_20191113_161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 descr="Description: C:\Users\Nabeela\AppData\Local\Microsoft\Windows\INetCache\Content.Word\IMG_20191113_161041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063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D2411">
        <w:t xml:space="preserve"> </w:t>
      </w:r>
    </w:p>
    <w:p w:rsidR="001D2411" w:rsidRDefault="001D2411" w:rsidP="001D2411">
      <w:pPr>
        <w:spacing w:after="0" w:line="480" w:lineRule="auto"/>
      </w:pPr>
      <w:r>
        <w:rPr>
          <w:noProof/>
          <w:lang w:val="en-US" w:eastAsia="en-US"/>
        </w:rPr>
        <w:drawing>
          <wp:inline distT="0" distB="0" distL="0" distR="0" wp14:anchorId="0F29437B" wp14:editId="3D0E829A">
            <wp:extent cx="2849047" cy="1820951"/>
            <wp:effectExtent l="0" t="0" r="0" b="0"/>
            <wp:docPr id="11" name="image38.jpg" descr="Description: C:\Users\Nabeela\AppData\Local\Microsoft\Windows\INetCache\Content.Word\IMG_20191113_161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 descr="Description: C:\Users\Nabeela\AppData\Local\Microsoft\Windows\INetCache\Content.Word\IMG_20191113_16121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047" cy="1820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0B51B45" wp14:editId="6EE41149">
                <wp:simplePos x="0" y="0"/>
                <wp:positionH relativeFrom="column">
                  <wp:posOffset>2921000</wp:posOffset>
                </wp:positionH>
                <wp:positionV relativeFrom="paragraph">
                  <wp:posOffset>1104900</wp:posOffset>
                </wp:positionV>
                <wp:extent cx="2277745" cy="299085"/>
                <wp:effectExtent l="0" t="0" r="0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1890" y="3635220"/>
                          <a:ext cx="22682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A38B1" w:rsidRDefault="004A38B1" w:rsidP="001D2411">
                            <w:pPr>
                              <w:ind w:firstLine="0"/>
                              <w:textDirection w:val="btLr"/>
                            </w:pPr>
                            <w:r>
                              <w:t xml:space="preserve">Stage 5: </w:t>
                            </w:r>
                            <w:proofErr w:type="spellStart"/>
                            <w:r>
                              <w:t>Molded</w:t>
                            </w:r>
                            <w:proofErr w:type="spellEnd"/>
                            <w:r>
                              <w:t xml:space="preserve"> Composite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7" o:spid="_x0000_s1030" style="position:absolute;left:0;text-align:left;margin-left:230pt;margin-top:87pt;width:179.35pt;height:2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" stroked="f">
                <v:textbox inset="2.53958mm,1.2694mm,2.53958mm,1.2694mm">
                  <w:txbxContent>
                    <w:p w:rsidR="004A38B1" w:rsidRDefault="004A38B1" w:rsidP="001D2411">
                      <w:pPr>
                        <w:ind w:firstLine="0"/>
                        <w:textDirection w:val="btLr"/>
                      </w:pPr>
                      <w:r>
                        <w:t xml:space="preserve">Stage 5: </w:t>
                      </w:r>
                      <w:proofErr w:type="spellStart"/>
                      <w:r>
                        <w:t>Molded</w:t>
                      </w:r>
                      <w:proofErr w:type="spellEnd"/>
                      <w:r>
                        <w:t xml:space="preserve"> Composite </w:t>
                      </w:r>
                    </w:p>
                  </w:txbxContent>
                </v:textbox>
              </v:rect>
            </w:pict>
          </mc:Fallback>
        </mc:AlternateContent>
      </w:r>
    </w:p>
    <w:p w:rsidR="009B4E19" w:rsidRPr="001D2411" w:rsidRDefault="009B4E19" w:rsidP="009B4E19">
      <w:pPr>
        <w:widowControl w:val="0"/>
        <w:spacing w:line="480" w:lineRule="auto"/>
        <w:ind w:left="0" w:firstLine="0"/>
        <w:rPr>
          <w:highlight w:val="yellow"/>
        </w:rPr>
      </w:pPr>
      <w:proofErr w:type="gramStart"/>
      <w:r w:rsidRPr="003D6582">
        <w:rPr>
          <w:b/>
        </w:rPr>
        <w:t>Fig.</w:t>
      </w:r>
      <w:proofErr w:type="gramEnd"/>
      <w:r w:rsidRPr="003D6582">
        <w:rPr>
          <w:b/>
        </w:rPr>
        <w:t xml:space="preserve"> S4:</w:t>
      </w:r>
      <w:r>
        <w:t xml:space="preserve"> Process of composite fabrication; step 1 is where the waste LDPE was melted, all components were mixed in step 2, the semi-finished composite was prepared in a mould in the 3</w:t>
      </w:r>
      <w:r>
        <w:rPr>
          <w:vertAlign w:val="superscript"/>
        </w:rPr>
        <w:t>rd</w:t>
      </w:r>
      <w:r>
        <w:t xml:space="preserve"> step and compressed in the 4rd step, the final step is the moulded composite obtained.</w:t>
      </w:r>
    </w:p>
    <w:p w:rsidR="001D2411" w:rsidRDefault="001D2411" w:rsidP="001D2411">
      <w:pPr>
        <w:spacing w:line="480" w:lineRule="auto"/>
      </w:pPr>
    </w:p>
    <w:p w:rsidR="001D2411" w:rsidRPr="001D2411" w:rsidRDefault="001D2411" w:rsidP="001D2411">
      <w:pPr>
        <w:spacing w:line="480" w:lineRule="auto"/>
      </w:pPr>
      <w:r w:rsidRPr="001D2411">
        <w:rPr>
          <w:noProof/>
          <w:lang w:val="en-US" w:eastAsia="en-US"/>
        </w:rPr>
        <w:lastRenderedPageBreak/>
        <w:drawing>
          <wp:inline distT="0" distB="0" distL="114300" distR="114300" wp14:anchorId="12BC8BE4" wp14:editId="664F5F7A">
            <wp:extent cx="2622550" cy="2651760"/>
            <wp:effectExtent l="0" t="0" r="0" b="0"/>
            <wp:docPr id="261" name="image22.jpg" descr="Description: C:\Users\Nabeela\Downloads\IMG_20191203_1043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Description: C:\Users\Nabeela\Downloads\IMG_20191203_104313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D2411">
        <w:t xml:space="preserve">             </w:t>
      </w:r>
      <w:r w:rsidRPr="001D2411">
        <w:rPr>
          <w:noProof/>
          <w:lang w:val="en-US" w:eastAsia="en-US"/>
        </w:rPr>
        <w:drawing>
          <wp:inline distT="0" distB="0" distL="114300" distR="114300" wp14:anchorId="0E0EA743" wp14:editId="633363F2">
            <wp:extent cx="2542540" cy="2651760"/>
            <wp:effectExtent l="0" t="0" r="0" b="0"/>
            <wp:docPr id="250" name="image17.jpg" descr="Description: C:\Users\Nabeela\Downloads\IMG_20191203_1048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Description: C:\Users\Nabeela\Downloads\IMG_20191203_104805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Pr="001D2411" w:rsidRDefault="001D2411" w:rsidP="009B4E19">
      <w:pPr>
        <w:spacing w:line="480" w:lineRule="auto"/>
      </w:pPr>
      <w:r w:rsidRPr="001D2411">
        <w:t xml:space="preserve">                                          </w:t>
      </w:r>
      <w:r w:rsidR="009B4E19">
        <w:t>a)</w:t>
      </w:r>
      <w:r w:rsidRPr="001D2411">
        <w:t xml:space="preserve"> Termite’s repel</w:t>
      </w:r>
      <w:r w:rsidR="009B4E19">
        <w:t>lent activity/mortality rate</w:t>
      </w:r>
    </w:p>
    <w:p w:rsidR="001D2411" w:rsidRPr="001D2411" w:rsidRDefault="001D2411" w:rsidP="001D2411">
      <w:pPr>
        <w:spacing w:line="480" w:lineRule="auto"/>
      </w:pPr>
      <w:r w:rsidRPr="001D2411">
        <w:t xml:space="preserve">                                      </w:t>
      </w:r>
      <w:r w:rsidRPr="001D2411">
        <w:rPr>
          <w:noProof/>
          <w:lang w:val="en-US" w:eastAsia="en-US"/>
        </w:rPr>
        <w:drawing>
          <wp:inline distT="0" distB="0" distL="114300" distR="114300" wp14:anchorId="458E1401" wp14:editId="76A24313">
            <wp:extent cx="2781300" cy="2218055"/>
            <wp:effectExtent l="0" t="0" r="0" b="0"/>
            <wp:docPr id="246" name="image16.jpg" descr="Description: C:\Users\Nabeela\Downloads\IMG_20191126_1409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Description: C:\Users\Nabeela\Downloads\IMG_20191126_140909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218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Default="001D2411" w:rsidP="009B4E19">
      <w:pPr>
        <w:spacing w:line="480" w:lineRule="auto"/>
      </w:pPr>
      <w:r w:rsidRPr="001D2411">
        <w:t xml:space="preserve">                                       </w:t>
      </w:r>
      <w:proofErr w:type="gramStart"/>
      <w:r w:rsidR="009B4E19">
        <w:t>b</w:t>
      </w:r>
      <w:proofErr w:type="gramEnd"/>
      <w:r w:rsidR="009B4E19">
        <w:t>)</w:t>
      </w:r>
      <w:r w:rsidRPr="001D2411">
        <w:t xml:space="preserve"> Cockroach rep</w:t>
      </w:r>
      <w:r w:rsidR="009B4E19">
        <w:t>ellent activity/ mortality rate</w:t>
      </w:r>
    </w:p>
    <w:p w:rsidR="009B4E19" w:rsidRDefault="009B4E19" w:rsidP="009B4E19">
      <w:pPr>
        <w:spacing w:line="480" w:lineRule="auto"/>
      </w:pPr>
      <w:proofErr w:type="gramStart"/>
      <w:r w:rsidRPr="003D6582">
        <w:rPr>
          <w:b/>
        </w:rPr>
        <w:t>Fig.</w:t>
      </w:r>
      <w:proofErr w:type="gramEnd"/>
      <w:r w:rsidRPr="003D6582">
        <w:rPr>
          <w:b/>
        </w:rPr>
        <w:t xml:space="preserve"> S5:</w:t>
      </w:r>
      <w:r>
        <w:t xml:space="preserve"> Insect repellent test </w:t>
      </w:r>
    </w:p>
    <w:p w:rsidR="004A38B1" w:rsidRDefault="004A38B1" w:rsidP="004A38B1">
      <w:pPr>
        <w:widowControl w:val="0"/>
        <w:spacing w:after="200" w:line="480" w:lineRule="auto"/>
        <w:ind w:left="0" w:right="0"/>
      </w:pPr>
    </w:p>
    <w:p w:rsidR="004A38B1" w:rsidRDefault="004A38B1" w:rsidP="004A38B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lastRenderedPageBreak/>
        <w:drawing>
          <wp:inline distT="0" distB="0" distL="114300" distR="114300" wp14:anchorId="192370FD" wp14:editId="7FB25611">
            <wp:extent cx="5055079" cy="2510287"/>
            <wp:effectExtent l="0" t="0" r="0" b="4445"/>
            <wp:docPr id="24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2561" cy="2514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357D11" w:rsidP="004A38B1">
      <w:pPr>
        <w:spacing w:after="0" w:line="480" w:lineRule="auto"/>
        <w:ind w:left="0" w:right="0"/>
        <w:jc w:val="left"/>
      </w:pPr>
      <w:r>
        <w:t>Fig. S6</w:t>
      </w:r>
      <w:r w:rsidR="004A38B1">
        <w:t>: Water absorption of composites</w:t>
      </w:r>
    </w:p>
    <w:p w:rsidR="004A38B1" w:rsidRPr="00555ABB" w:rsidRDefault="004A38B1" w:rsidP="004A38B1">
      <w:pPr>
        <w:spacing w:after="200" w:line="480" w:lineRule="auto"/>
        <w:ind w:left="0" w:right="0"/>
      </w:pP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drawing>
          <wp:inline distT="0" distB="0" distL="114300" distR="114300" wp14:anchorId="006B1BED" wp14:editId="281B1064">
            <wp:extent cx="5184475" cy="2398144"/>
            <wp:effectExtent l="0" t="0" r="0" b="2540"/>
            <wp:docPr id="265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2148" cy="24016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4A38B1" w:rsidP="004A38B1">
      <w:pPr>
        <w:spacing w:after="0" w:line="480" w:lineRule="auto"/>
        <w:ind w:left="0" w:right="0"/>
        <w:jc w:val="left"/>
      </w:pPr>
      <w:r>
        <w:t>Fig.S7: Density of the composites</w:t>
      </w:r>
    </w:p>
    <w:p w:rsidR="004A38B1" w:rsidRDefault="004A38B1" w:rsidP="004A38B1">
      <w:pPr>
        <w:spacing w:after="0" w:line="480" w:lineRule="auto"/>
        <w:ind w:left="0" w:right="0"/>
      </w:pP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rFonts w:ascii="Calibri" w:eastAsia="Calibri" w:hAnsi="Calibri" w:cs="Calibri"/>
          <w:noProof/>
          <w:sz w:val="22"/>
          <w:szCs w:val="22"/>
          <w:lang w:val="en-US" w:eastAsia="en-US"/>
        </w:rPr>
        <w:lastRenderedPageBreak/>
        <w:drawing>
          <wp:inline distT="0" distB="0" distL="114300" distR="114300" wp14:anchorId="4CE2F838" wp14:editId="3A595AAE">
            <wp:extent cx="5098211" cy="2570672"/>
            <wp:effectExtent l="0" t="0" r="7620" b="1270"/>
            <wp:docPr id="274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759" cy="2574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4A38B1" w:rsidP="004A38B1">
      <w:pPr>
        <w:spacing w:after="0" w:line="480" w:lineRule="auto"/>
        <w:ind w:left="0" w:right="0"/>
        <w:jc w:val="left"/>
      </w:pPr>
      <w:r>
        <w:t xml:space="preserve">  Fig. S8: Tensile Strength of Composites</w:t>
      </w:r>
    </w:p>
    <w:p w:rsidR="004A38B1" w:rsidRDefault="004A38B1" w:rsidP="004A38B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drawing>
          <wp:inline distT="0" distB="0" distL="114300" distR="114300" wp14:anchorId="2104155C" wp14:editId="34B4380C">
            <wp:extent cx="5046450" cy="2406770"/>
            <wp:effectExtent l="0" t="0" r="1905" b="0"/>
            <wp:docPr id="24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3923" cy="2410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4A38B1" w:rsidP="004A38B1">
      <w:pPr>
        <w:spacing w:after="0" w:line="240" w:lineRule="auto"/>
        <w:ind w:left="0" w:right="0"/>
        <w:jc w:val="left"/>
      </w:pPr>
      <w:r>
        <w:t>Fig. S9: Flexural strength of composites</w:t>
      </w: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lastRenderedPageBreak/>
        <w:drawing>
          <wp:inline distT="0" distB="0" distL="114300" distR="114300" wp14:anchorId="47F50C61" wp14:editId="1EE8D209">
            <wp:extent cx="5106837" cy="2355012"/>
            <wp:effectExtent l="0" t="0" r="0" b="7620"/>
            <wp:docPr id="24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511" cy="2357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4A38B1" w:rsidP="004A38B1">
      <w:pPr>
        <w:spacing w:after="0" w:line="480" w:lineRule="auto"/>
        <w:ind w:left="0" w:right="0"/>
        <w:jc w:val="left"/>
      </w:pPr>
      <w:r>
        <w:t>Fig. S10: Hardness of the composites</w:t>
      </w:r>
    </w:p>
    <w:p w:rsidR="004A38B1" w:rsidRDefault="004A38B1" w:rsidP="004A38B1">
      <w:pPr>
        <w:spacing w:after="0" w:line="480" w:lineRule="auto"/>
        <w:ind w:left="0" w:right="0"/>
        <w:jc w:val="left"/>
      </w:pPr>
    </w:p>
    <w:p w:rsidR="004A38B1" w:rsidRDefault="004A38B1" w:rsidP="004A38B1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drawing>
          <wp:inline distT="0" distB="0" distL="114300" distR="114300" wp14:anchorId="2829E4CE" wp14:editId="6A3B742C">
            <wp:extent cx="5132717" cy="2432649"/>
            <wp:effectExtent l="0" t="0" r="0" b="6350"/>
            <wp:docPr id="24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7282" cy="2434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38B1" w:rsidRDefault="004A38B1" w:rsidP="004A38B1">
      <w:pPr>
        <w:spacing w:after="0" w:line="480" w:lineRule="auto"/>
        <w:ind w:left="0" w:right="0"/>
        <w:jc w:val="left"/>
      </w:pPr>
      <w:r>
        <w:t>Fig. S11: Impact load of composites</w:t>
      </w:r>
    </w:p>
    <w:p w:rsidR="004A38B1" w:rsidRDefault="004A38B1" w:rsidP="004A38B1">
      <w:pPr>
        <w:spacing w:after="0" w:line="480" w:lineRule="auto"/>
        <w:ind w:left="0" w:right="0"/>
        <w:jc w:val="left"/>
      </w:pPr>
    </w:p>
    <w:p w:rsidR="004A38B1" w:rsidRDefault="004A38B1" w:rsidP="004A38B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p w:rsidR="004A38B1" w:rsidRDefault="004A38B1" w:rsidP="004A38B1">
      <w:pPr>
        <w:spacing w:after="0" w:line="480" w:lineRule="auto"/>
        <w:ind w:left="0" w:right="0"/>
        <w:jc w:val="left"/>
      </w:pPr>
    </w:p>
    <w:p w:rsidR="004A38B1" w:rsidRDefault="004A38B1" w:rsidP="004A38B1">
      <w:pPr>
        <w:spacing w:after="0" w:line="480" w:lineRule="auto"/>
        <w:ind w:left="0" w:right="0"/>
        <w:jc w:val="left"/>
      </w:pPr>
    </w:p>
    <w:p w:rsidR="004A38B1" w:rsidRDefault="004A38B1" w:rsidP="004A38B1">
      <w:pPr>
        <w:spacing w:after="0" w:line="480" w:lineRule="auto"/>
        <w:ind w:left="0" w:right="0"/>
        <w:jc w:val="left"/>
      </w:pPr>
    </w:p>
    <w:p w:rsidR="004A38B1" w:rsidRPr="001D2411" w:rsidRDefault="004A38B1" w:rsidP="009B4E19">
      <w:pPr>
        <w:spacing w:line="480" w:lineRule="auto"/>
      </w:pPr>
    </w:p>
    <w:p w:rsidR="009B4E19" w:rsidRDefault="009B4E19" w:rsidP="009B4E19">
      <w:pPr>
        <w:spacing w:line="480" w:lineRule="auto"/>
      </w:pPr>
    </w:p>
    <w:p w:rsidR="009B4E19" w:rsidRDefault="009B4E19" w:rsidP="009B4E19">
      <w:pPr>
        <w:spacing w:line="480" w:lineRule="auto"/>
      </w:pPr>
    </w:p>
    <w:p w:rsidR="009B4E19" w:rsidRDefault="001D2411" w:rsidP="009B4E19">
      <w:pPr>
        <w:spacing w:after="200" w:line="480" w:lineRule="auto"/>
        <w:ind w:left="0" w:right="0"/>
        <w:jc w:val="left"/>
      </w:pPr>
      <w:r>
        <w:rPr>
          <w:noProof/>
          <w:lang w:val="en-US" w:eastAsia="en-US"/>
        </w:rPr>
        <w:drawing>
          <wp:inline distT="0" distB="0" distL="114300" distR="114300" wp14:anchorId="5DBD9B91" wp14:editId="4E05EDEE">
            <wp:extent cx="5943600" cy="2171700"/>
            <wp:effectExtent l="0" t="0" r="0" b="0"/>
            <wp:docPr id="251" name="image14.jpg" descr="Description: C:\Users\Nabeela\Downloads\IMG_20191206_111130_2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Description: C:\Users\Nabeela\Downloads\IMG_20191206_111130_277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Pr="009B4E19" w:rsidRDefault="00357D11" w:rsidP="009B4E19">
      <w:pPr>
        <w:spacing w:after="200" w:line="480" w:lineRule="auto"/>
        <w:ind w:left="0" w:right="0"/>
        <w:jc w:val="left"/>
      </w:pPr>
      <w:proofErr w:type="gramStart"/>
      <w:r>
        <w:rPr>
          <w:b/>
        </w:rPr>
        <w:t>Fig.</w:t>
      </w:r>
      <w:proofErr w:type="gramEnd"/>
      <w:r>
        <w:rPr>
          <w:b/>
        </w:rPr>
        <w:t xml:space="preserve"> S12</w:t>
      </w:r>
      <w:r w:rsidR="009B4E19" w:rsidRPr="003D6582">
        <w:rPr>
          <w:b/>
        </w:rPr>
        <w:t>:</w:t>
      </w:r>
      <w:r w:rsidR="009B4E19">
        <w:t xml:space="preserve">  FTIR of Crude castor oil</w:t>
      </w:r>
    </w:p>
    <w:p w:rsidR="009B4E19" w:rsidRDefault="001D2411" w:rsidP="009B4E19">
      <w:pPr>
        <w:spacing w:after="200" w:line="480" w:lineRule="auto"/>
        <w:ind w:left="0" w:right="0"/>
        <w:jc w:val="left"/>
      </w:pPr>
      <w:r>
        <w:rPr>
          <w:noProof/>
          <w:lang w:val="en-US" w:eastAsia="en-US"/>
        </w:rPr>
        <w:drawing>
          <wp:inline distT="0" distB="0" distL="114300" distR="114300" wp14:anchorId="1115A772" wp14:editId="06C589A0">
            <wp:extent cx="5943600" cy="2273300"/>
            <wp:effectExtent l="0" t="0" r="0" b="0"/>
            <wp:docPr id="256" name="image5.jpg" descr="Description: C:\Users\Nabeela\Downloads\IMG_20191206_111107_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escription: C:\Users\Nabeela\Downloads\IMG_20191206_111107_234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4E19" w:rsidRDefault="0080314E" w:rsidP="009B4E19">
      <w:pPr>
        <w:spacing w:after="0" w:line="240" w:lineRule="auto"/>
        <w:ind w:left="0" w:right="0"/>
        <w:jc w:val="left"/>
      </w:pPr>
      <w:proofErr w:type="gramStart"/>
      <w:r>
        <w:rPr>
          <w:b/>
        </w:rPr>
        <w:t>Fig.</w:t>
      </w:r>
      <w:proofErr w:type="gramEnd"/>
      <w:r>
        <w:rPr>
          <w:b/>
        </w:rPr>
        <w:t xml:space="preserve"> S13</w:t>
      </w:r>
      <w:r w:rsidR="009B4E19" w:rsidRPr="003D6582">
        <w:rPr>
          <w:b/>
        </w:rPr>
        <w:t>:</w:t>
      </w:r>
      <w:r w:rsidR="009B4E19">
        <w:t xml:space="preserve"> FTIR of castor oil FFA</w:t>
      </w:r>
    </w:p>
    <w:p w:rsidR="003124E9" w:rsidRDefault="001D2411" w:rsidP="003124E9">
      <w:pPr>
        <w:spacing w:after="0" w:line="480" w:lineRule="auto"/>
        <w:ind w:left="0" w:right="0"/>
        <w:jc w:val="left"/>
      </w:pPr>
      <w:r>
        <w:rPr>
          <w:noProof/>
          <w:lang w:val="en-US" w:eastAsia="en-US"/>
        </w:rPr>
        <w:lastRenderedPageBreak/>
        <w:drawing>
          <wp:inline distT="0" distB="0" distL="114300" distR="114300" wp14:anchorId="0A37A01D" wp14:editId="13061FF3">
            <wp:extent cx="5943600" cy="2705100"/>
            <wp:effectExtent l="0" t="0" r="0" b="0"/>
            <wp:docPr id="260" name="image20.jpg" descr="Description: C:\Users\Nabeela\Downloads\IMG_20191206_111044_2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Description: C:\Users\Nabeela\Downloads\IMG_20191206_111044_253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gramStart"/>
      <w:r w:rsidR="0080314E">
        <w:rPr>
          <w:b/>
        </w:rPr>
        <w:t>Fig.</w:t>
      </w:r>
      <w:proofErr w:type="gramEnd"/>
      <w:r w:rsidR="0080314E">
        <w:rPr>
          <w:b/>
        </w:rPr>
        <w:t xml:space="preserve"> S14</w:t>
      </w:r>
      <w:r w:rsidR="003124E9" w:rsidRPr="003D6582">
        <w:rPr>
          <w:b/>
        </w:rPr>
        <w:t>:</w:t>
      </w:r>
      <w:r w:rsidR="003124E9">
        <w:t xml:space="preserve"> FTIR of castor oil FFA Resin </w:t>
      </w:r>
    </w:p>
    <w:p w:rsidR="001D2411" w:rsidRDefault="001D2411" w:rsidP="001D241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p w:rsidR="001D2411" w:rsidRDefault="001D2411" w:rsidP="003124E9">
      <w:pPr>
        <w:spacing w:after="200" w:line="480" w:lineRule="auto"/>
        <w:ind w:left="0" w:right="0"/>
      </w:pPr>
      <w:r>
        <w:rPr>
          <w:noProof/>
          <w:lang w:val="en-US" w:eastAsia="en-US"/>
        </w:rPr>
        <w:drawing>
          <wp:inline distT="0" distB="0" distL="114300" distR="114300" wp14:anchorId="3B947E4E" wp14:editId="4ABE4D54">
            <wp:extent cx="5943600" cy="2590800"/>
            <wp:effectExtent l="0" t="0" r="0" b="0"/>
            <wp:docPr id="259" name="image23.jpg" descr="Description: C:\Users\Nabeela\Downloads\IMG_20191206_111223_4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Description: C:\Users\Nabeela\Downloads\IMG_20191206_111223_457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gramStart"/>
      <w:r w:rsidR="0080314E">
        <w:rPr>
          <w:b/>
        </w:rPr>
        <w:t>Fig.</w:t>
      </w:r>
      <w:proofErr w:type="gramEnd"/>
      <w:r w:rsidR="0080314E">
        <w:rPr>
          <w:b/>
        </w:rPr>
        <w:t xml:space="preserve"> S15</w:t>
      </w:r>
      <w:r w:rsidR="003124E9" w:rsidRPr="003D6582">
        <w:rPr>
          <w:b/>
        </w:rPr>
        <w:t>:</w:t>
      </w:r>
      <w:r w:rsidR="003124E9">
        <w:t xml:space="preserve"> FTIR of </w:t>
      </w:r>
      <w:proofErr w:type="spellStart"/>
      <w:r w:rsidR="003124E9">
        <w:t>canarium</w:t>
      </w:r>
      <w:proofErr w:type="spellEnd"/>
      <w:r w:rsidR="003124E9">
        <w:t xml:space="preserve"> </w:t>
      </w:r>
      <w:proofErr w:type="spellStart"/>
      <w:r w:rsidR="003124E9">
        <w:t>schweinfurthii</w:t>
      </w:r>
      <w:proofErr w:type="spellEnd"/>
      <w:r w:rsidR="003124E9">
        <w:t xml:space="preserve"> gum resin</w:t>
      </w:r>
    </w:p>
    <w:p w:rsidR="001D2411" w:rsidRDefault="001D2411" w:rsidP="001D2411">
      <w:pPr>
        <w:spacing w:after="200" w:line="480" w:lineRule="auto"/>
        <w:ind w:left="0" w:right="0"/>
      </w:pPr>
      <w:r>
        <w:rPr>
          <w:noProof/>
          <w:lang w:val="en-US" w:eastAsia="en-US"/>
        </w:rPr>
        <w:lastRenderedPageBreak/>
        <w:drawing>
          <wp:inline distT="0" distB="0" distL="114300" distR="114300" wp14:anchorId="47EFF06F" wp14:editId="5AE7AC03">
            <wp:extent cx="5943600" cy="2895600"/>
            <wp:effectExtent l="0" t="0" r="0" b="0"/>
            <wp:docPr id="241" name="image8.jpg" descr="Description: C:\Users\Nabeela\Downloads\IMG_20191206_111145_7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Description: C:\Users\Nabeela\Downloads\IMG_20191206_111145_734.JP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24E9" w:rsidRDefault="003D6582" w:rsidP="003124E9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  <w:proofErr w:type="gramStart"/>
      <w:r w:rsidRPr="003D6582">
        <w:rPr>
          <w:b/>
        </w:rPr>
        <w:t>Fig</w:t>
      </w:r>
      <w:r>
        <w:rPr>
          <w:b/>
        </w:rPr>
        <w:t>.</w:t>
      </w:r>
      <w:proofErr w:type="gramEnd"/>
      <w:r w:rsidR="0080314E">
        <w:rPr>
          <w:b/>
        </w:rPr>
        <w:t xml:space="preserve"> S16</w:t>
      </w:r>
      <w:r w:rsidR="003124E9" w:rsidRPr="003D6582">
        <w:rPr>
          <w:b/>
        </w:rPr>
        <w:t>:</w:t>
      </w:r>
      <w:r w:rsidR="003124E9">
        <w:t xml:space="preserve"> FTIR of untreated tiger nut fibre</w:t>
      </w:r>
    </w:p>
    <w:p w:rsidR="001D2411" w:rsidRDefault="001D2411" w:rsidP="001D241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p w:rsidR="003124E9" w:rsidRDefault="001D2411" w:rsidP="003124E9">
      <w:pPr>
        <w:spacing w:after="200" w:line="480" w:lineRule="auto"/>
        <w:ind w:left="0" w:right="0"/>
      </w:pPr>
      <w:r>
        <w:rPr>
          <w:noProof/>
          <w:lang w:val="en-US" w:eastAsia="en-US"/>
        </w:rPr>
        <w:drawing>
          <wp:inline distT="0" distB="0" distL="114300" distR="114300" wp14:anchorId="414DA70F" wp14:editId="5B0EAF4F">
            <wp:extent cx="5943600" cy="2768600"/>
            <wp:effectExtent l="0" t="0" r="0" b="0"/>
            <wp:docPr id="257" name="image24.jpg" descr="IMG_20191206_110612_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 descr="IMG_20191206_110612_583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2411" w:rsidRDefault="0080314E" w:rsidP="003124E9">
      <w:pPr>
        <w:spacing w:after="0" w:line="480" w:lineRule="auto"/>
        <w:ind w:left="0" w:right="0"/>
        <w:jc w:val="left"/>
      </w:pPr>
      <w:proofErr w:type="gramStart"/>
      <w:r>
        <w:rPr>
          <w:b/>
        </w:rPr>
        <w:t>Fig.</w:t>
      </w:r>
      <w:proofErr w:type="gramEnd"/>
      <w:r>
        <w:rPr>
          <w:b/>
        </w:rPr>
        <w:t xml:space="preserve"> S17</w:t>
      </w:r>
      <w:r w:rsidR="003124E9">
        <w:t>: FTIR of Benzoyl Chloride Treated Tiger Nut Fibre</w:t>
      </w:r>
    </w:p>
    <w:p w:rsidR="003124E9" w:rsidRDefault="001D2411" w:rsidP="003124E9">
      <w:pPr>
        <w:spacing w:after="200" w:line="480" w:lineRule="auto"/>
        <w:ind w:left="0" w:right="0"/>
      </w:pPr>
      <w:r>
        <w:rPr>
          <w:noProof/>
          <w:lang w:val="en-US" w:eastAsia="en-US"/>
        </w:rPr>
        <w:lastRenderedPageBreak/>
        <w:drawing>
          <wp:inline distT="0" distB="0" distL="114300" distR="114300" wp14:anchorId="239F7CB5" wp14:editId="387FE693">
            <wp:extent cx="5943600" cy="2387600"/>
            <wp:effectExtent l="0" t="0" r="0" b="0"/>
            <wp:docPr id="258" name="image19.jpg" descr="Description: C:\Users\Nabeela\Downloads\IMG_20191206_111202_7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Description: C:\Users\Nabeela\Downloads\IMG_20191206_111202_791.JP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gramStart"/>
      <w:r w:rsidR="0080314E">
        <w:rPr>
          <w:b/>
        </w:rPr>
        <w:t>Fig.</w:t>
      </w:r>
      <w:proofErr w:type="gramEnd"/>
      <w:r w:rsidR="0080314E">
        <w:rPr>
          <w:b/>
        </w:rPr>
        <w:t xml:space="preserve"> S18</w:t>
      </w:r>
      <w:r w:rsidR="003124E9">
        <w:t>: FTIR of untreated Tiger Nut Fibre composite</w:t>
      </w:r>
    </w:p>
    <w:p w:rsidR="003124E9" w:rsidRPr="003124E9" w:rsidRDefault="001D2411" w:rsidP="003124E9">
      <w:pPr>
        <w:widowControl w:val="0"/>
        <w:spacing w:before="240" w:after="200" w:line="480" w:lineRule="auto"/>
        <w:ind w:left="0" w:right="0"/>
        <w:rPr>
          <w:rFonts w:ascii="Calibri" w:eastAsia="Calibri" w:hAnsi="Calibri" w:cs="Calibri"/>
          <w:sz w:val="22"/>
          <w:szCs w:val="22"/>
        </w:rPr>
      </w:pPr>
      <w:r>
        <w:rPr>
          <w:b/>
          <w:noProof/>
          <w:lang w:val="en-US" w:eastAsia="en-US"/>
        </w:rPr>
        <w:drawing>
          <wp:inline distT="0" distB="0" distL="114300" distR="114300" wp14:anchorId="7839A782" wp14:editId="56DC2754">
            <wp:extent cx="5943600" cy="2743200"/>
            <wp:effectExtent l="0" t="0" r="0" b="0"/>
            <wp:docPr id="263" name="image21.jpg" descr="IMG-20191205-WA0004 (3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IMG-20191205-WA0004 (3)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 w:rsidR="0080314E">
        <w:rPr>
          <w:b/>
        </w:rPr>
        <w:t>Fig.</w:t>
      </w:r>
      <w:proofErr w:type="gramEnd"/>
      <w:r w:rsidR="0080314E">
        <w:rPr>
          <w:b/>
        </w:rPr>
        <w:t xml:space="preserve"> S18</w:t>
      </w:r>
      <w:r w:rsidR="003124E9" w:rsidRPr="00A65275">
        <w:rPr>
          <w:b/>
        </w:rPr>
        <w:t>:</w:t>
      </w:r>
      <w:r w:rsidR="003124E9">
        <w:t xml:space="preserve"> FTIR of Benzoyl Chloride Treated Tiger Nut Fibre composite</w:t>
      </w:r>
    </w:p>
    <w:p w:rsidR="001D2411" w:rsidRDefault="0080314E" w:rsidP="001D2411">
      <w:pPr>
        <w:spacing w:after="200" w:line="480" w:lineRule="auto"/>
        <w:ind w:left="0" w:right="0"/>
      </w:pPr>
      <w:r>
        <w:rPr>
          <w:b/>
        </w:rPr>
        <w:t>Table S1</w:t>
      </w:r>
      <w:r w:rsidR="003124E9" w:rsidRPr="00A65275">
        <w:rPr>
          <w:b/>
        </w:rPr>
        <w:t>:</w:t>
      </w:r>
      <w:r w:rsidR="001D2411">
        <w:t xml:space="preserve"> Physicochemical properties o</w:t>
      </w:r>
      <w:r w:rsidR="003124E9">
        <w:t>f the crude castor oil</w:t>
      </w:r>
    </w:p>
    <w:tbl>
      <w:tblPr>
        <w:tblStyle w:val="TableGrid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1371"/>
        <w:gridCol w:w="1768"/>
        <w:gridCol w:w="2102"/>
        <w:gridCol w:w="2758"/>
      </w:tblGrid>
      <w:tr w:rsidR="003124E9" w:rsidTr="00676D78">
        <w:trPr>
          <w:trHeight w:val="415"/>
        </w:trPr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Characteristics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Unit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Crude castor oil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3124E9" w:rsidRDefault="003124E9" w:rsidP="003124E9">
            <w:pPr>
              <w:spacing w:after="0" w:line="360" w:lineRule="auto"/>
              <w:ind w:left="82" w:right="0" w:firstLine="0"/>
            </w:pPr>
            <w:r>
              <w:t>Methods Used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3124E9" w:rsidRDefault="003124E9" w:rsidP="003124E9">
            <w:pPr>
              <w:spacing w:after="0" w:line="360" w:lineRule="auto"/>
              <w:ind w:left="137" w:right="0" w:firstLine="0"/>
            </w:pPr>
            <w:r>
              <w:t>Instrument</w:t>
            </w:r>
          </w:p>
        </w:tc>
      </w:tr>
      <w:tr w:rsidR="003124E9" w:rsidTr="00676D78">
        <w:trPr>
          <w:trHeight w:val="804"/>
        </w:trPr>
        <w:tc>
          <w:tcPr>
            <w:tcW w:w="1887" w:type="dxa"/>
            <w:tcBorders>
              <w:top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Acid value 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mg </w:t>
            </w:r>
            <w:proofErr w:type="spellStart"/>
            <w:r>
              <w:t>NaOH</w:t>
            </w:r>
            <w:proofErr w:type="spellEnd"/>
            <w:r>
              <w:t>/g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36.91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3124E9" w:rsidRDefault="003124E9" w:rsidP="003124E9">
            <w:pPr>
              <w:spacing w:after="0" w:line="360" w:lineRule="auto"/>
              <w:ind w:left="218" w:right="0" w:firstLine="0"/>
            </w:pPr>
            <w:proofErr w:type="spellStart"/>
            <w:r>
              <w:t>BinQuader</w:t>
            </w:r>
            <w:proofErr w:type="spellEnd"/>
            <w:r>
              <w:t xml:space="preserve"> </w:t>
            </w:r>
            <w:r>
              <w:rPr>
                <w:i/>
              </w:rPr>
              <w:t>et al</w:t>
            </w:r>
            <w:r>
              <w:t>., (2018)</w:t>
            </w:r>
          </w:p>
        </w:tc>
        <w:tc>
          <w:tcPr>
            <w:tcW w:w="2758" w:type="dxa"/>
            <w:tcBorders>
              <w:top w:val="single" w:sz="4" w:space="0" w:color="auto"/>
            </w:tcBorders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</w:tr>
      <w:tr w:rsidR="003124E9" w:rsidTr="00676D78">
        <w:trPr>
          <w:trHeight w:val="818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Specific density at 30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g/cm</w:t>
            </w:r>
            <w:r>
              <w:rPr>
                <w:vertAlign w:val="superscript"/>
              </w:rPr>
              <w:t>3</w:t>
            </w:r>
          </w:p>
        </w:tc>
        <w:tc>
          <w:tcPr>
            <w:tcW w:w="1768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0.956</w:t>
            </w:r>
          </w:p>
        </w:tc>
        <w:tc>
          <w:tcPr>
            <w:tcW w:w="2102" w:type="dxa"/>
          </w:tcPr>
          <w:p w:rsidR="003124E9" w:rsidRDefault="003124E9" w:rsidP="003124E9">
            <w:pPr>
              <w:spacing w:after="0" w:line="360" w:lineRule="auto"/>
              <w:ind w:left="218" w:right="0" w:firstLine="0"/>
            </w:pPr>
            <w:proofErr w:type="spellStart"/>
            <w:r>
              <w:t>BinQuader</w:t>
            </w:r>
            <w:proofErr w:type="spellEnd"/>
            <w:r>
              <w:t xml:space="preserve"> </w:t>
            </w:r>
            <w:r>
              <w:rPr>
                <w:i/>
              </w:rPr>
              <w:t>et al</w:t>
            </w:r>
            <w:r>
              <w:t>., (2018)</w:t>
            </w:r>
          </w:p>
        </w:tc>
        <w:tc>
          <w:tcPr>
            <w:tcW w:w="2758" w:type="dxa"/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</w:tr>
      <w:tr w:rsidR="003124E9" w:rsidTr="00676D78">
        <w:trPr>
          <w:trHeight w:val="818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lastRenderedPageBreak/>
              <w:t xml:space="preserve">Saponification value 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mg/g</w:t>
            </w:r>
          </w:p>
        </w:tc>
        <w:tc>
          <w:tcPr>
            <w:tcW w:w="1768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216</w:t>
            </w:r>
          </w:p>
        </w:tc>
        <w:tc>
          <w:tcPr>
            <w:tcW w:w="2102" w:type="dxa"/>
          </w:tcPr>
          <w:p w:rsidR="003124E9" w:rsidRDefault="003124E9" w:rsidP="003124E9">
            <w:pPr>
              <w:spacing w:after="0" w:line="360" w:lineRule="auto"/>
              <w:ind w:left="232" w:right="0" w:firstLine="0"/>
            </w:pPr>
            <w:proofErr w:type="spellStart"/>
            <w:r>
              <w:t>Jibrin</w:t>
            </w:r>
            <w:proofErr w:type="spellEnd"/>
            <w:r>
              <w:t xml:space="preserve"> </w:t>
            </w:r>
            <w:r>
              <w:rPr>
                <w:i/>
              </w:rPr>
              <w:t>et al</w:t>
            </w:r>
            <w:r>
              <w:t>., (2018)</w:t>
            </w:r>
          </w:p>
        </w:tc>
        <w:tc>
          <w:tcPr>
            <w:tcW w:w="2758" w:type="dxa"/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</w:tr>
      <w:tr w:rsidR="003124E9" w:rsidTr="00676D78">
        <w:trPr>
          <w:trHeight w:val="818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Iodine value, </w:t>
            </w:r>
            <w:proofErr w:type="spellStart"/>
            <w:r>
              <w:t>Hanus</w:t>
            </w:r>
            <w:proofErr w:type="spellEnd"/>
            <w:r>
              <w:t xml:space="preserve"> 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gI</w:t>
            </w:r>
            <w:r>
              <w:rPr>
                <w:vertAlign w:val="subscript"/>
              </w:rPr>
              <w:t>2</w:t>
            </w:r>
            <w:r>
              <w:t>/g</w:t>
            </w:r>
          </w:p>
        </w:tc>
        <w:tc>
          <w:tcPr>
            <w:tcW w:w="1768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179.8</w:t>
            </w:r>
          </w:p>
        </w:tc>
        <w:tc>
          <w:tcPr>
            <w:tcW w:w="2102" w:type="dxa"/>
          </w:tcPr>
          <w:p w:rsidR="003124E9" w:rsidRDefault="003124E9" w:rsidP="003124E9">
            <w:pPr>
              <w:spacing w:after="0" w:line="360" w:lineRule="auto"/>
              <w:ind w:left="218" w:right="0" w:firstLine="0"/>
            </w:pPr>
            <w:proofErr w:type="spellStart"/>
            <w:r>
              <w:t>BinQuader</w:t>
            </w:r>
            <w:proofErr w:type="spellEnd"/>
            <w:r>
              <w:t xml:space="preserve"> </w:t>
            </w:r>
            <w:r>
              <w:rPr>
                <w:i/>
              </w:rPr>
              <w:t>et al</w:t>
            </w:r>
            <w:r>
              <w:t>., (2018)</w:t>
            </w:r>
          </w:p>
        </w:tc>
        <w:tc>
          <w:tcPr>
            <w:tcW w:w="2758" w:type="dxa"/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</w:tr>
      <w:tr w:rsidR="003124E9" w:rsidTr="00676D78">
        <w:trPr>
          <w:trHeight w:val="818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Viscosity 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proofErr w:type="spellStart"/>
            <w:r>
              <w:t>MPas</w:t>
            </w:r>
            <w:proofErr w:type="spellEnd"/>
          </w:p>
        </w:tc>
        <w:tc>
          <w:tcPr>
            <w:tcW w:w="1768" w:type="dxa"/>
          </w:tcPr>
          <w:p w:rsidR="003124E9" w:rsidRDefault="003124E9" w:rsidP="003124E9">
            <w:pPr>
              <w:spacing w:after="0" w:line="360" w:lineRule="auto"/>
              <w:ind w:left="0" w:right="0"/>
            </w:pPr>
            <w:r>
              <w:t>218.3</w:t>
            </w:r>
          </w:p>
        </w:tc>
        <w:tc>
          <w:tcPr>
            <w:tcW w:w="2102" w:type="dxa"/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  <w:tc>
          <w:tcPr>
            <w:tcW w:w="2758" w:type="dxa"/>
          </w:tcPr>
          <w:p w:rsidR="0028794D" w:rsidRDefault="0028794D" w:rsidP="0028794D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>
              <w:t>Clandom</w:t>
            </w:r>
            <w:proofErr w:type="spellEnd"/>
            <w:r>
              <w:t xml:space="preserve"> </w:t>
            </w:r>
            <w:r>
              <w:rPr>
                <w:color w:val="000000"/>
              </w:rPr>
              <w:t>viscometer, model VT-03</w:t>
            </w:r>
          </w:p>
          <w:p w:rsidR="003124E9" w:rsidRDefault="003124E9" w:rsidP="0028794D">
            <w:pPr>
              <w:spacing w:after="0" w:line="360" w:lineRule="auto"/>
              <w:ind w:left="259" w:right="0" w:firstLine="0"/>
            </w:pPr>
          </w:p>
        </w:tc>
      </w:tr>
      <w:tr w:rsidR="003124E9" w:rsidTr="00676D78">
        <w:trPr>
          <w:trHeight w:val="403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pH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</w:p>
        </w:tc>
        <w:tc>
          <w:tcPr>
            <w:tcW w:w="1768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4.71</w:t>
            </w:r>
          </w:p>
        </w:tc>
        <w:tc>
          <w:tcPr>
            <w:tcW w:w="2102" w:type="dxa"/>
          </w:tcPr>
          <w:p w:rsidR="003124E9" w:rsidRDefault="003124E9" w:rsidP="003124E9">
            <w:pPr>
              <w:spacing w:after="0" w:line="360" w:lineRule="auto"/>
              <w:ind w:left="232" w:right="0" w:firstLine="0"/>
            </w:pPr>
            <w:proofErr w:type="spellStart"/>
            <w:r>
              <w:t>BinQuader</w:t>
            </w:r>
            <w:proofErr w:type="spellEnd"/>
            <w:r>
              <w:t xml:space="preserve"> </w:t>
            </w:r>
            <w:r>
              <w:rPr>
                <w:i/>
              </w:rPr>
              <w:t>et al</w:t>
            </w:r>
            <w:r>
              <w:t>., (2018)</w:t>
            </w:r>
          </w:p>
        </w:tc>
        <w:tc>
          <w:tcPr>
            <w:tcW w:w="2758" w:type="dxa"/>
          </w:tcPr>
          <w:p w:rsidR="003124E9" w:rsidRDefault="003124E9" w:rsidP="003124E9">
            <w:pPr>
              <w:spacing w:after="0" w:line="360" w:lineRule="auto"/>
              <w:ind w:left="0" w:right="0" w:firstLine="0"/>
            </w:pPr>
          </w:p>
        </w:tc>
      </w:tr>
      <w:tr w:rsidR="003124E9" w:rsidTr="00676D78">
        <w:trPr>
          <w:trHeight w:val="818"/>
        </w:trPr>
        <w:tc>
          <w:tcPr>
            <w:tcW w:w="1887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Moisture Content </w:t>
            </w:r>
          </w:p>
        </w:tc>
        <w:tc>
          <w:tcPr>
            <w:tcW w:w="1371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%</w:t>
            </w:r>
          </w:p>
        </w:tc>
        <w:tc>
          <w:tcPr>
            <w:tcW w:w="1768" w:type="dxa"/>
          </w:tcPr>
          <w:p w:rsidR="003124E9" w:rsidRDefault="003124E9" w:rsidP="003124E9">
            <w:pPr>
              <w:spacing w:after="0" w:line="360" w:lineRule="auto"/>
              <w:ind w:left="0" w:right="0"/>
            </w:pPr>
            <w:r>
              <w:t xml:space="preserve">1.33                         </w:t>
            </w:r>
          </w:p>
        </w:tc>
        <w:tc>
          <w:tcPr>
            <w:tcW w:w="2102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proofErr w:type="spellStart"/>
            <w:r>
              <w:t>Abdulkadir</w:t>
            </w:r>
            <w:proofErr w:type="spellEnd"/>
            <w:r>
              <w:t xml:space="preserve"> and </w:t>
            </w:r>
            <w:proofErr w:type="spellStart"/>
            <w:r>
              <w:t>Jimoh</w:t>
            </w:r>
            <w:proofErr w:type="spellEnd"/>
            <w:r>
              <w:t xml:space="preserve">., (2013)    </w:t>
            </w:r>
          </w:p>
        </w:tc>
        <w:tc>
          <w:tcPr>
            <w:tcW w:w="2758" w:type="dxa"/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 xml:space="preserve">Denver moisture </w:t>
            </w:r>
            <w:proofErr w:type="spellStart"/>
            <w:r>
              <w:t>analyzer</w:t>
            </w:r>
            <w:proofErr w:type="spellEnd"/>
            <w:r>
              <w:t xml:space="preserve"> (model IR-35)</w:t>
            </w:r>
          </w:p>
        </w:tc>
      </w:tr>
      <w:tr w:rsidR="003124E9" w:rsidTr="00676D78">
        <w:trPr>
          <w:trHeight w:val="830"/>
        </w:trPr>
        <w:tc>
          <w:tcPr>
            <w:tcW w:w="1887" w:type="dxa"/>
            <w:tcBorders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FTIR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cm</w:t>
            </w:r>
            <w:r>
              <w:rPr>
                <w:vertAlign w:val="superscript"/>
              </w:rPr>
              <w:t xml:space="preserve">-1        </w:t>
            </w:r>
            <w:r>
              <w:t xml:space="preserve">                                                                     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24E9" w:rsidRDefault="003124E9" w:rsidP="003124E9">
            <w:pPr>
              <w:spacing w:after="0" w:line="360" w:lineRule="auto"/>
              <w:ind w:left="0" w:right="0"/>
            </w:pPr>
            <w:r>
              <w:t xml:space="preserve">                                                                                        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3124E9" w:rsidRDefault="003124E9" w:rsidP="001D2411">
            <w:pPr>
              <w:spacing w:after="0" w:line="360" w:lineRule="auto"/>
              <w:ind w:left="0" w:right="0"/>
            </w:pPr>
            <w:r>
              <w:t>Car 630;Agilent Technology</w:t>
            </w:r>
          </w:p>
        </w:tc>
      </w:tr>
    </w:tbl>
    <w:p w:rsidR="001D2411" w:rsidRDefault="001D2411" w:rsidP="001D2411">
      <w:pPr>
        <w:widowControl w:val="0"/>
        <w:spacing w:after="200" w:line="480" w:lineRule="auto"/>
        <w:ind w:left="0" w:right="0"/>
      </w:pPr>
    </w:p>
    <w:p w:rsidR="003A24F3" w:rsidRDefault="003A24F3" w:rsidP="003A24F3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Table S2</w:t>
      </w:r>
      <w:r w:rsidRPr="00A65275">
        <w:rPr>
          <w:b/>
        </w:rPr>
        <w:t>:</w:t>
      </w:r>
      <w:r>
        <w:t xml:space="preserve"> Physical and Chemical Properties of Alkyd Resin.</w:t>
      </w:r>
    </w:p>
    <w:p w:rsidR="003A24F3" w:rsidRDefault="003A24F3" w:rsidP="003A24F3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W w:w="957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3A24F3" w:rsidTr="00997121"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rPr>
                <w:b/>
              </w:rPr>
              <w:t>Properties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rPr>
                <w:b/>
              </w:rPr>
              <w:t>Specific value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rPr>
                <w:b/>
              </w:rPr>
              <w:t>Alkyd resin from castor oil</w:t>
            </w:r>
          </w:p>
        </w:tc>
      </w:tr>
      <w:tr w:rsidR="003A24F3" w:rsidTr="00997121">
        <w:tc>
          <w:tcPr>
            <w:tcW w:w="3192" w:type="dxa"/>
            <w:tcBorders>
              <w:top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Colour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Brown</w:t>
            </w:r>
          </w:p>
        </w:tc>
      </w:tr>
      <w:tr w:rsidR="003A24F3" w:rsidTr="00997121"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Viscosity (absolute)</w:t>
            </w:r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proofErr w:type="spellStart"/>
            <w:r>
              <w:t>MPas</w:t>
            </w:r>
            <w:proofErr w:type="spellEnd"/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419.63</w:t>
            </w:r>
          </w:p>
        </w:tc>
      </w:tr>
      <w:tr w:rsidR="003A24F3" w:rsidTr="00997121"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Solubility in;</w:t>
            </w:r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Xylene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Acetone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Toluene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Ethanol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proofErr w:type="spellStart"/>
            <w:r>
              <w:t>Cyclohexanol</w:t>
            </w:r>
            <w:proofErr w:type="spellEnd"/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Completely soluble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Completely soluble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Completely soluble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Insoluble</w:t>
            </w:r>
          </w:p>
          <w:p w:rsidR="003A24F3" w:rsidRDefault="003A24F3" w:rsidP="00997121">
            <w:pPr>
              <w:spacing w:after="0" w:line="480" w:lineRule="auto"/>
              <w:ind w:left="0" w:right="0"/>
            </w:pPr>
            <w:r>
              <w:t>Limited solubility</w:t>
            </w:r>
          </w:p>
        </w:tc>
      </w:tr>
      <w:tr w:rsidR="003A24F3" w:rsidTr="00997121"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FTIR</w:t>
            </w:r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  <w:r>
              <w:t>cm</w:t>
            </w:r>
            <w:r>
              <w:rPr>
                <w:vertAlign w:val="superscript"/>
              </w:rPr>
              <w:t>-1</w:t>
            </w:r>
          </w:p>
        </w:tc>
        <w:tc>
          <w:tcPr>
            <w:tcW w:w="3192" w:type="dxa"/>
          </w:tcPr>
          <w:p w:rsidR="003A24F3" w:rsidRDefault="003A24F3" w:rsidP="00997121">
            <w:pPr>
              <w:spacing w:after="0" w:line="480" w:lineRule="auto"/>
              <w:ind w:left="0" w:right="0"/>
            </w:pPr>
          </w:p>
        </w:tc>
      </w:tr>
    </w:tbl>
    <w:p w:rsidR="003A24F3" w:rsidRDefault="003A24F3" w:rsidP="003A24F3">
      <w:pPr>
        <w:widowControl w:val="0"/>
        <w:spacing w:after="200" w:line="480" w:lineRule="auto"/>
        <w:ind w:left="0" w:right="0" w:firstLine="0"/>
      </w:pPr>
    </w:p>
    <w:p w:rsidR="003A24F3" w:rsidRDefault="003A24F3" w:rsidP="003A24F3">
      <w:pPr>
        <w:widowControl w:val="0"/>
        <w:spacing w:after="200" w:line="480" w:lineRule="auto"/>
        <w:ind w:left="0" w:right="0" w:firstLine="0"/>
      </w:pPr>
    </w:p>
    <w:p w:rsidR="001D2411" w:rsidRDefault="0028794D" w:rsidP="001D241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0"/>
          <w:szCs w:val="20"/>
        </w:rPr>
      </w:pPr>
      <w:r w:rsidRPr="00A65275">
        <w:rPr>
          <w:b/>
        </w:rPr>
        <w:lastRenderedPageBreak/>
        <w:t>Table S3:</w:t>
      </w:r>
      <w:r w:rsidR="001D2411">
        <w:t xml:space="preserve"> FTIR absorption bands o</w:t>
      </w:r>
      <w:r>
        <w:t>f the crude castor oil</w:t>
      </w:r>
    </w:p>
    <w:p w:rsidR="001D2411" w:rsidRDefault="001D2411" w:rsidP="001D2411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W w:w="957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2946"/>
        <w:gridCol w:w="3192"/>
      </w:tblGrid>
      <w:tr w:rsidR="001D2411" w:rsidTr="001D2411">
        <w:tc>
          <w:tcPr>
            <w:tcW w:w="343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Experimental frequency (cm</w:t>
            </w:r>
            <w:r w:rsidRPr="0028794D">
              <w:rPr>
                <w:vertAlign w:val="superscript"/>
              </w:rPr>
              <w:t>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2946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Literature frequency (cm</w:t>
            </w:r>
            <w:r w:rsidRPr="0028794D">
              <w:rPr>
                <w:vertAlign w:val="superscript"/>
              </w:rPr>
              <w:t>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Remark</w:t>
            </w:r>
          </w:p>
        </w:tc>
      </w:tr>
      <w:tr w:rsidR="001D2411" w:rsidTr="001D2411">
        <w:tc>
          <w:tcPr>
            <w:tcW w:w="343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3007.91</w:t>
            </w:r>
          </w:p>
        </w:tc>
        <w:tc>
          <w:tcPr>
            <w:tcW w:w="2946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Near 3030</w:t>
            </w:r>
          </w:p>
        </w:tc>
        <w:tc>
          <w:tcPr>
            <w:tcW w:w="3192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=C-H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3406.92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3570-3200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O-H stretch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1167.67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Near  1100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C-O stretch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2925.55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2854.65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2926-2850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1462.78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1421.85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1485-1415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1741.64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1750-1735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C=O</w:t>
            </w:r>
          </w:p>
        </w:tc>
      </w:tr>
      <w:tr w:rsidR="001D2411" w:rsidTr="001D2411">
        <w:tc>
          <w:tcPr>
            <w:tcW w:w="343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1246.76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1167.67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1089.76</w:t>
            </w:r>
          </w:p>
        </w:tc>
        <w:tc>
          <w:tcPr>
            <w:tcW w:w="2946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1245-1089</w:t>
            </w:r>
          </w:p>
        </w:tc>
        <w:tc>
          <w:tcPr>
            <w:tcW w:w="3192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C-O</w:t>
            </w:r>
          </w:p>
        </w:tc>
      </w:tr>
    </w:tbl>
    <w:p w:rsidR="001D2411" w:rsidRDefault="001D2411" w:rsidP="001D2411">
      <w:pPr>
        <w:spacing w:after="200" w:line="480" w:lineRule="auto"/>
        <w:ind w:left="0" w:right="0"/>
      </w:pPr>
    </w:p>
    <w:p w:rsidR="001D2411" w:rsidRDefault="0028794D" w:rsidP="001D2411">
      <w:pPr>
        <w:spacing w:after="0" w:line="480" w:lineRule="auto"/>
        <w:ind w:left="-360" w:right="0"/>
      </w:pPr>
      <w:r w:rsidRPr="00A65275">
        <w:rPr>
          <w:b/>
        </w:rPr>
        <w:t>Table S4</w:t>
      </w:r>
      <w:r w:rsidR="001D2411" w:rsidRPr="00A65275">
        <w:rPr>
          <w:b/>
        </w:rPr>
        <w:t>:</w:t>
      </w:r>
      <w:r w:rsidR="001D2411">
        <w:t xml:space="preserve"> FTIR absorption bands of the castor oil FFA </w:t>
      </w:r>
    </w:p>
    <w:tbl>
      <w:tblPr>
        <w:tblW w:w="1036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676"/>
        <w:gridCol w:w="654"/>
        <w:gridCol w:w="3330"/>
      </w:tblGrid>
      <w:tr w:rsidR="001D2411" w:rsidTr="001D2411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Experimental frequency (cm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Literature frequency (cm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Remark  </w:t>
            </w:r>
          </w:p>
        </w:tc>
      </w:tr>
      <w:tr w:rsidR="001D2411" w:rsidTr="001D2411">
        <w:tc>
          <w:tcPr>
            <w:tcW w:w="370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3007.91</w:t>
            </w:r>
          </w:p>
        </w:tc>
        <w:tc>
          <w:tcPr>
            <w:tcW w:w="2676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3010 – 3030</w:t>
            </w:r>
          </w:p>
        </w:tc>
        <w:tc>
          <w:tcPr>
            <w:tcW w:w="3984" w:type="dxa"/>
            <w:gridSpan w:val="2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=C-H </w:t>
            </w:r>
            <w:proofErr w:type="spellStart"/>
            <w:r>
              <w:t>Olefinic</w:t>
            </w:r>
            <w:proofErr w:type="spellEnd"/>
            <w:r>
              <w:t xml:space="preserve"> C-H stretching, this is a clear indication of the unsaturated fatty acids.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3378.83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3570-3200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O-H Broad peak around 3400 cm</w:t>
            </w:r>
            <w:r>
              <w:rPr>
                <w:vertAlign w:val="superscript"/>
              </w:rPr>
              <w:t>-1</w:t>
            </w:r>
            <w:r>
              <w:t xml:space="preserve"> corresponds to the hydroxyl group of high concentrated carboxylic acids. 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1707.73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 1710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C=O carbonyl stretching of carboxylic acids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2925.55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lastRenderedPageBreak/>
              <w:t>2854.65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lastRenderedPageBreak/>
              <w:t>2926-2850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C-H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lastRenderedPageBreak/>
              <w:t>1482.78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1485-1440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C=C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1406.73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1410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COO</w:t>
            </w:r>
            <w:r>
              <w:rPr>
                <w:vertAlign w:val="superscript"/>
              </w:rPr>
              <w:t>-</w:t>
            </w:r>
            <w:r>
              <w:t xml:space="preserve"> Cis group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1212.77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>1086.78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>1052.75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1245-1030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C-O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</w:p>
          <w:p w:rsidR="001D2411" w:rsidRDefault="001D2411" w:rsidP="001D2411">
            <w:pPr>
              <w:spacing w:after="0" w:line="360" w:lineRule="auto"/>
              <w:ind w:left="0" w:right="0"/>
            </w:pP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970.83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936-980</w:t>
            </w: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Dimer of carboxylic acid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728.66</w:t>
            </w:r>
          </w:p>
        </w:tc>
        <w:tc>
          <w:tcPr>
            <w:tcW w:w="2676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</w:p>
        </w:tc>
        <w:tc>
          <w:tcPr>
            <w:tcW w:w="3984" w:type="dxa"/>
            <w:gridSpan w:val="2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The rocking of multiple (&gt;4) methylene groups</w:t>
            </w:r>
          </w:p>
        </w:tc>
      </w:tr>
    </w:tbl>
    <w:p w:rsidR="001D2411" w:rsidRDefault="001D2411" w:rsidP="001D2411">
      <w:pPr>
        <w:spacing w:after="0" w:line="480" w:lineRule="auto"/>
        <w:ind w:left="-360" w:right="0"/>
      </w:pPr>
    </w:p>
    <w:p w:rsidR="001D2411" w:rsidRDefault="0028794D" w:rsidP="001D2411">
      <w:pPr>
        <w:spacing w:after="0" w:line="480" w:lineRule="auto"/>
        <w:ind w:left="0" w:right="0"/>
      </w:pPr>
      <w:r w:rsidRPr="00A65275">
        <w:rPr>
          <w:b/>
        </w:rPr>
        <w:t>Table S5</w:t>
      </w:r>
      <w:r w:rsidR="001D2411" w:rsidRPr="00A65275">
        <w:rPr>
          <w:b/>
        </w:rPr>
        <w:t>:</w:t>
      </w:r>
      <w:r w:rsidR="001D2411">
        <w:t xml:space="preserve"> FTIR absorption ba</w:t>
      </w:r>
      <w:r>
        <w:t>nds of the castor oil FFA Resin</w:t>
      </w:r>
      <w:r w:rsidRPr="0028794D">
        <w:t xml:space="preserve"> (</w:t>
      </w:r>
      <w:proofErr w:type="spellStart"/>
      <w:r w:rsidRPr="0028794D">
        <w:t>Hlaing</w:t>
      </w:r>
      <w:proofErr w:type="spellEnd"/>
      <w:r w:rsidRPr="0028794D">
        <w:t xml:space="preserve"> and </w:t>
      </w:r>
      <w:proofErr w:type="spellStart"/>
      <w:proofErr w:type="gramStart"/>
      <w:r w:rsidRPr="0028794D">
        <w:t>Oo</w:t>
      </w:r>
      <w:proofErr w:type="spellEnd"/>
      <w:r w:rsidRPr="0028794D">
        <w:t>.,</w:t>
      </w:r>
      <w:proofErr w:type="gramEnd"/>
      <w:r w:rsidRPr="0028794D">
        <w:t xml:space="preserve"> 2008: Sharif 2015)</w:t>
      </w:r>
    </w:p>
    <w:tbl>
      <w:tblPr>
        <w:tblW w:w="973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0"/>
        <w:gridCol w:w="2340"/>
      </w:tblGrid>
      <w:tr w:rsidR="001D2411" w:rsidTr="001D2411">
        <w:tc>
          <w:tcPr>
            <w:tcW w:w="379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Experimental frequency (cm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Literature frequency (cm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Remark</w:t>
            </w:r>
          </w:p>
        </w:tc>
      </w:tr>
      <w:tr w:rsidR="001D2411" w:rsidTr="001D2411">
        <w:tc>
          <w:tcPr>
            <w:tcW w:w="379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3368.89</w:t>
            </w: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3200-2700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O-H stretching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3007.82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3030-3000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C-H </w:t>
            </w:r>
            <w:proofErr w:type="spellStart"/>
            <w:r>
              <w:t>olefinic</w:t>
            </w:r>
            <w:proofErr w:type="spellEnd"/>
            <w:r>
              <w:t xml:space="preserve"> stretching due to fatty acid.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2925.61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 2854.70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2926-2850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C-H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1722.49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1730-1730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C=O due to ester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1585.81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>1566.82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1600-1550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Aromatic C=O stretching of the phthalate system. </w:t>
            </w:r>
          </w:p>
        </w:tc>
      </w:tr>
      <w:tr w:rsidR="001D2411" w:rsidTr="001D2411">
        <w:trPr>
          <w:trHeight w:val="368"/>
        </w:trPr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1462.76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1480-1460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-CH</w:t>
            </w:r>
            <w:r>
              <w:rPr>
                <w:vertAlign w:val="subscript"/>
              </w:rPr>
              <w:t>2</w:t>
            </w:r>
            <w:r>
              <w:t xml:space="preserve"> bending vibration.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1380.72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1343-1385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-CH</w:t>
            </w:r>
            <w:r>
              <w:rPr>
                <w:vertAlign w:val="subscript"/>
              </w:rPr>
              <w:t>3</w:t>
            </w:r>
            <w:r>
              <w:t xml:space="preserve"> bending 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1279.52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>1179.67</w:t>
            </w:r>
          </w:p>
          <w:p w:rsidR="001D2411" w:rsidRDefault="001D2411" w:rsidP="001D2411">
            <w:pPr>
              <w:spacing w:after="0" w:line="360" w:lineRule="auto"/>
              <w:ind w:left="0" w:right="0"/>
            </w:pPr>
            <w:r>
              <w:t>1123.57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 C-O stretching 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1074.56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1074-1000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-C-O stretching of </w:t>
            </w:r>
            <w:r>
              <w:lastRenderedPageBreak/>
              <w:t>ether.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lastRenderedPageBreak/>
              <w:t>747.64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750-730</w:t>
            </w:r>
          </w:p>
        </w:tc>
        <w:tc>
          <w:tcPr>
            <w:tcW w:w="234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Rocking of multiple (&gt;4) methylene groups of the fatty acids.</w:t>
            </w:r>
          </w:p>
        </w:tc>
      </w:tr>
    </w:tbl>
    <w:p w:rsidR="001D2411" w:rsidRDefault="001D2411" w:rsidP="001D2411">
      <w:pPr>
        <w:spacing w:after="0" w:line="480" w:lineRule="auto"/>
        <w:ind w:left="-720" w:right="0" w:firstLine="0"/>
      </w:pPr>
      <w:r>
        <w:tab/>
      </w:r>
      <w:r>
        <w:tab/>
      </w:r>
      <w:r>
        <w:tab/>
      </w:r>
      <w:r>
        <w:tab/>
      </w:r>
    </w:p>
    <w:p w:rsidR="001D2411" w:rsidRDefault="001D2411" w:rsidP="001D2411">
      <w:pPr>
        <w:spacing w:after="0" w:line="240" w:lineRule="auto"/>
        <w:ind w:left="0" w:right="0"/>
        <w:jc w:val="left"/>
      </w:pPr>
    </w:p>
    <w:p w:rsidR="001D2411" w:rsidRDefault="003A24F3" w:rsidP="001D2411">
      <w:pPr>
        <w:spacing w:after="200" w:line="480" w:lineRule="auto"/>
        <w:ind w:left="0" w:right="0"/>
      </w:pPr>
      <w:r>
        <w:rPr>
          <w:b/>
        </w:rPr>
        <w:t>Table S6</w:t>
      </w:r>
      <w:r w:rsidR="001D2411" w:rsidRPr="00A65275">
        <w:rPr>
          <w:b/>
        </w:rPr>
        <w:t>:</w:t>
      </w:r>
      <w:r w:rsidR="001D2411">
        <w:t xml:space="preserve"> FTIR absorption bands of </w:t>
      </w:r>
      <w:proofErr w:type="spellStart"/>
      <w:r w:rsidR="001D2411">
        <w:rPr>
          <w:i/>
        </w:rPr>
        <w:t>Canarium</w:t>
      </w:r>
      <w:proofErr w:type="spellEnd"/>
      <w:r w:rsidR="001D2411">
        <w:rPr>
          <w:i/>
        </w:rPr>
        <w:t xml:space="preserve"> </w:t>
      </w:r>
      <w:proofErr w:type="spellStart"/>
      <w:r w:rsidR="001D2411">
        <w:rPr>
          <w:i/>
        </w:rPr>
        <w:t>Schweinfurthii</w:t>
      </w:r>
      <w:proofErr w:type="spellEnd"/>
      <w:r w:rsidR="001D2411">
        <w:rPr>
          <w:i/>
        </w:rPr>
        <w:t xml:space="preserve"> </w:t>
      </w:r>
    </w:p>
    <w:tbl>
      <w:tblPr>
        <w:tblW w:w="973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510"/>
        <w:gridCol w:w="2430"/>
      </w:tblGrid>
      <w:tr w:rsidR="001D2411" w:rsidTr="001D2411">
        <w:tc>
          <w:tcPr>
            <w:tcW w:w="379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Experimental frequency (cm</w:t>
            </w:r>
            <w:r>
              <w:rPr>
                <w:vertAlign w:val="superscript"/>
              </w:rPr>
              <w:t>-1</w:t>
            </w:r>
            <w:r>
              <w:t xml:space="preserve">) </w:t>
            </w:r>
          </w:p>
        </w:tc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Literature frequency (cm-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Remark</w:t>
            </w:r>
          </w:p>
        </w:tc>
      </w:tr>
      <w:tr w:rsidR="001D2411" w:rsidTr="001D2411">
        <w:tc>
          <w:tcPr>
            <w:tcW w:w="379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3391.92</w:t>
            </w:r>
          </w:p>
        </w:tc>
        <w:tc>
          <w:tcPr>
            <w:tcW w:w="351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3400-3200</w:t>
            </w:r>
          </w:p>
        </w:tc>
        <w:tc>
          <w:tcPr>
            <w:tcW w:w="243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O-H stretching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2873.68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2921.62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2926-2880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C-H 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1704.74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1725-1705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 C=O 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1454.73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1485-1440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 C=C stretching </w:t>
            </w:r>
          </w:p>
        </w:tc>
      </w:tr>
      <w:tr w:rsidR="001D2411" w:rsidTr="001D2411">
        <w:trPr>
          <w:trHeight w:val="368"/>
        </w:trPr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1380.70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1380-1370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-C-H bending bend.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1246.80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1100.85</w:t>
            </w:r>
          </w:p>
          <w:p w:rsidR="001D2411" w:rsidRDefault="001D2411" w:rsidP="001D2411">
            <w:pPr>
              <w:spacing w:after="0" w:line="480" w:lineRule="auto"/>
              <w:ind w:left="0" w:right="0"/>
              <w:jc w:val="left"/>
            </w:pPr>
            <w:r>
              <w:t>1071.83</w:t>
            </w:r>
          </w:p>
          <w:p w:rsidR="001D2411" w:rsidRDefault="001D2411" w:rsidP="001D2411">
            <w:pPr>
              <w:spacing w:after="0" w:line="480" w:lineRule="auto"/>
              <w:ind w:left="0" w:right="0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1245-1030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1150-1050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 C-H bends. </w:t>
            </w:r>
          </w:p>
          <w:p w:rsidR="001D2411" w:rsidRDefault="001D2411" w:rsidP="001D2411">
            <w:pPr>
              <w:spacing w:after="200" w:line="480" w:lineRule="auto"/>
              <w:ind w:left="0" w:right="0"/>
              <w:jc w:val="left"/>
            </w:pPr>
            <w:r>
              <w:t>C-O stretching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918.82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996.73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900-600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 out of plane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892.82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900-600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 out of plane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709.87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900-600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Rocking of multiple </w:t>
            </w:r>
            <w:r>
              <w:lastRenderedPageBreak/>
              <w:t>(&lt;4) methylene group</w:t>
            </w:r>
          </w:p>
        </w:tc>
      </w:tr>
      <w:tr w:rsidR="001D2411" w:rsidTr="001D2411">
        <w:tc>
          <w:tcPr>
            <w:tcW w:w="379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lastRenderedPageBreak/>
              <w:t>668.82</w:t>
            </w:r>
          </w:p>
        </w:tc>
        <w:tc>
          <w:tcPr>
            <w:tcW w:w="351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900-600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 out of plane</w:t>
            </w:r>
          </w:p>
        </w:tc>
      </w:tr>
    </w:tbl>
    <w:p w:rsidR="001D2411" w:rsidRDefault="001D2411" w:rsidP="001D2411">
      <w:pPr>
        <w:spacing w:after="200" w:line="480" w:lineRule="auto"/>
        <w:ind w:left="0" w:right="0"/>
      </w:pPr>
    </w:p>
    <w:p w:rsidR="001D2411" w:rsidRDefault="003A24F3" w:rsidP="001D2411">
      <w:pPr>
        <w:spacing w:after="0" w:line="480" w:lineRule="auto"/>
        <w:ind w:left="0" w:right="0"/>
      </w:pPr>
      <w:r>
        <w:rPr>
          <w:b/>
        </w:rPr>
        <w:t>Table S7</w:t>
      </w:r>
      <w:r w:rsidR="001D2411" w:rsidRPr="00A65275">
        <w:rPr>
          <w:b/>
        </w:rPr>
        <w:t>:</w:t>
      </w:r>
      <w:r w:rsidR="001D2411">
        <w:t xml:space="preserve"> FTIR absorption bands of the untreated tiger nut particulate fibre </w:t>
      </w:r>
    </w:p>
    <w:tbl>
      <w:tblPr>
        <w:tblW w:w="957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3420"/>
        <w:gridCol w:w="2448"/>
      </w:tblGrid>
      <w:tr w:rsidR="001D2411" w:rsidTr="001D2411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Experimental frequency (cm-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Literature frequency (cm-</w:t>
            </w:r>
            <w:r>
              <w:rPr>
                <w:vertAlign w:val="superscript"/>
              </w:rPr>
              <w:t>1</w:t>
            </w:r>
            <w:r>
              <w:t xml:space="preserve">) </w:t>
            </w:r>
          </w:p>
        </w:tc>
        <w:tc>
          <w:tcPr>
            <w:tcW w:w="244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Remark</w:t>
            </w:r>
          </w:p>
        </w:tc>
      </w:tr>
      <w:tr w:rsidR="001D2411" w:rsidTr="001D2411">
        <w:tc>
          <w:tcPr>
            <w:tcW w:w="370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3335.84</w:t>
            </w:r>
          </w:p>
        </w:tc>
        <w:tc>
          <w:tcPr>
            <w:tcW w:w="342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3570-3200</w:t>
            </w:r>
          </w:p>
        </w:tc>
        <w:tc>
          <w:tcPr>
            <w:tcW w:w="244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O-H Broad peak around 3400 cm</w:t>
            </w:r>
            <w:r>
              <w:rPr>
                <w:vertAlign w:val="superscript"/>
              </w:rPr>
              <w:t>-1</w:t>
            </w:r>
            <w:r>
              <w:t xml:space="preserve">corresponds to the hydroxyl group. 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2921.83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2854.87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2926-2850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1719.91</w:t>
            </w:r>
          </w:p>
          <w:p w:rsidR="001D2411" w:rsidRDefault="001D2411" w:rsidP="001D2411">
            <w:pPr>
              <w:spacing w:after="0" w:line="480" w:lineRule="auto"/>
              <w:ind w:left="0" w:right="0"/>
            </w:pPr>
            <w:r>
              <w:t>1745.91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1760-1720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C=O carbonyl of lignin in cellulose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1462.89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1485-1440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C=C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1640.87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1680-1640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C=O </w:t>
            </w:r>
          </w:p>
        </w:tc>
      </w:tr>
      <w:tr w:rsidR="001D2411" w:rsidTr="001D2411">
        <w:trPr>
          <w:trHeight w:val="368"/>
        </w:trPr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1376.87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Near 1380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C-H hemicellulose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1156.83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1200-1100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C-O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672.74</w:t>
            </w:r>
          </w:p>
        </w:tc>
        <w:tc>
          <w:tcPr>
            <w:tcW w:w="3420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>700-670</w:t>
            </w:r>
          </w:p>
        </w:tc>
        <w:tc>
          <w:tcPr>
            <w:tcW w:w="2448" w:type="dxa"/>
          </w:tcPr>
          <w:p w:rsidR="001D2411" w:rsidRDefault="001D2411" w:rsidP="001D2411">
            <w:pPr>
              <w:spacing w:after="0" w:line="480" w:lineRule="auto"/>
              <w:ind w:left="0" w:right="0"/>
            </w:pPr>
            <w:r>
              <w:t xml:space="preserve">C-H </w:t>
            </w:r>
          </w:p>
        </w:tc>
      </w:tr>
    </w:tbl>
    <w:p w:rsidR="001D2411" w:rsidRDefault="001D2411" w:rsidP="001D2411">
      <w:pPr>
        <w:spacing w:after="0" w:line="480" w:lineRule="auto"/>
        <w:ind w:left="0" w:right="0"/>
      </w:pPr>
    </w:p>
    <w:p w:rsidR="001D2411" w:rsidRDefault="003A24F3" w:rsidP="001D2411">
      <w:pPr>
        <w:spacing w:after="0" w:line="480" w:lineRule="auto"/>
        <w:ind w:left="0" w:right="0"/>
      </w:pPr>
      <w:r>
        <w:rPr>
          <w:b/>
        </w:rPr>
        <w:t>Table S8</w:t>
      </w:r>
      <w:r w:rsidR="001D2411" w:rsidRPr="00A65275">
        <w:rPr>
          <w:b/>
        </w:rPr>
        <w:t>:</w:t>
      </w:r>
      <w:r w:rsidR="001D2411">
        <w:t xml:space="preserve">  FTIR absorption bands of Benzoyl Chloride Treated Tiger Nut Particulate Fibre </w:t>
      </w:r>
    </w:p>
    <w:tbl>
      <w:tblPr>
        <w:tblW w:w="973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3600"/>
        <w:gridCol w:w="2430"/>
      </w:tblGrid>
      <w:tr w:rsidR="001D2411" w:rsidTr="001D2411">
        <w:tc>
          <w:tcPr>
            <w:tcW w:w="3708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Experimental frequency (cm-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Literature frequency (cm-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Remark</w:t>
            </w:r>
          </w:p>
        </w:tc>
      </w:tr>
      <w:tr w:rsidR="001D2411" w:rsidTr="001D2411">
        <w:tc>
          <w:tcPr>
            <w:tcW w:w="3708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3204.98</w:t>
            </w: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3200-2700</w:t>
            </w:r>
          </w:p>
        </w:tc>
        <w:tc>
          <w:tcPr>
            <w:tcW w:w="2430" w:type="dxa"/>
            <w:tcBorders>
              <w:top w:val="single" w:sz="4" w:space="0" w:color="000000"/>
            </w:tcBorders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O-H weak peak corresponds to the </w:t>
            </w:r>
            <w:r>
              <w:lastRenderedPageBreak/>
              <w:t>hydroxyl group present in cellulose.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lastRenderedPageBreak/>
              <w:t>3029.98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3070-3020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=C-H stretching of aromatic due to phenyl nucleus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1689.94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1770-1640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C=O due to benzoyl carbonyl.</w:t>
            </w:r>
          </w:p>
        </w:tc>
      </w:tr>
      <w:tr w:rsidR="001D2411" w:rsidTr="001D2411">
        <w:trPr>
          <w:trHeight w:val="368"/>
        </w:trPr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1424.96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1424-1415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 Conjugated C-H bending vibrations.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1328.96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1343-1319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C-H in plane bending of   hemicellulose.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1290.94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1290-1266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C-O </w:t>
            </w:r>
            <w:proofErr w:type="spellStart"/>
            <w:r>
              <w:t>syringyl</w:t>
            </w:r>
            <w:proofErr w:type="spellEnd"/>
            <w:r>
              <w:t xml:space="preserve"> ring breathing and C-O stretching in lignin and </w:t>
            </w:r>
            <w:proofErr w:type="spellStart"/>
            <w:r>
              <w:t>Xylan</w:t>
            </w:r>
            <w:proofErr w:type="spellEnd"/>
            <w:r>
              <w:t>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1030.94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1043-1028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C-O, C=C, symmetric </w:t>
            </w:r>
            <w:proofErr w:type="spellStart"/>
            <w:r>
              <w:t>glycosidic</w:t>
            </w:r>
            <w:proofErr w:type="spellEnd"/>
            <w:r>
              <w:t xml:space="preserve"> stretching.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937.95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980-936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Dimer of carboxylic acid</w:t>
            </w:r>
          </w:p>
        </w:tc>
      </w:tr>
      <w:tr w:rsidR="001D2411" w:rsidTr="001D2411">
        <w:tc>
          <w:tcPr>
            <w:tcW w:w="3708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808.96</w:t>
            </w:r>
          </w:p>
        </w:tc>
        <w:tc>
          <w:tcPr>
            <w:tcW w:w="360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>860-800</w:t>
            </w:r>
          </w:p>
        </w:tc>
        <w:tc>
          <w:tcPr>
            <w:tcW w:w="2430" w:type="dxa"/>
          </w:tcPr>
          <w:p w:rsidR="001D2411" w:rsidRDefault="001D2411" w:rsidP="001D2411">
            <w:pPr>
              <w:spacing w:after="0" w:line="360" w:lineRule="auto"/>
              <w:ind w:left="0" w:right="0"/>
            </w:pPr>
            <w:r>
              <w:t xml:space="preserve">C-H   </w:t>
            </w:r>
          </w:p>
        </w:tc>
      </w:tr>
    </w:tbl>
    <w:p w:rsidR="001D2411" w:rsidRDefault="001D2411" w:rsidP="001D2411">
      <w:pPr>
        <w:widowControl w:val="0"/>
        <w:spacing w:after="200" w:line="480" w:lineRule="auto"/>
        <w:ind w:left="0" w:right="0"/>
        <w:jc w:val="left"/>
      </w:pPr>
    </w:p>
    <w:p w:rsidR="003A24F3" w:rsidRDefault="003A24F3" w:rsidP="003A24F3">
      <w:pPr>
        <w:spacing w:after="0" w:line="480" w:lineRule="auto"/>
        <w:ind w:left="0" w:right="0"/>
      </w:pPr>
      <w:r>
        <w:rPr>
          <w:b/>
        </w:rPr>
        <w:t>Table S9</w:t>
      </w:r>
      <w:r w:rsidRPr="00A65275">
        <w:rPr>
          <w:b/>
        </w:rPr>
        <w:t>:</w:t>
      </w:r>
      <w:r>
        <w:t xml:space="preserve"> FTIR absorption bands of untreated and benzoyl chloride treated tiger nut particulate fibre composites</w:t>
      </w:r>
    </w:p>
    <w:p w:rsidR="003A24F3" w:rsidRDefault="003A24F3" w:rsidP="003A24F3">
      <w:pPr>
        <w:spacing w:after="0" w:line="240" w:lineRule="auto"/>
        <w:ind w:left="0" w:right="0"/>
        <w:jc w:val="left"/>
        <w:rPr>
          <w:rFonts w:ascii="Calibri" w:eastAsia="Calibri" w:hAnsi="Calibri" w:cs="Calibri"/>
          <w:sz w:val="22"/>
          <w:szCs w:val="22"/>
        </w:rPr>
      </w:pPr>
    </w:p>
    <w:tbl>
      <w:tblPr>
        <w:tblW w:w="954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23"/>
        <w:gridCol w:w="1695"/>
        <w:gridCol w:w="1260"/>
        <w:gridCol w:w="4669"/>
      </w:tblGrid>
      <w:tr w:rsidR="003A24F3" w:rsidTr="00997121">
        <w:trPr>
          <w:trHeight w:val="1479"/>
        </w:trPr>
        <w:tc>
          <w:tcPr>
            <w:tcW w:w="1923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 xml:space="preserve">Experimental frequency </w:t>
            </w:r>
          </w:p>
          <w:p w:rsidR="003A24F3" w:rsidRDefault="003A24F3" w:rsidP="00997121">
            <w:pPr>
              <w:spacing w:after="0" w:line="276" w:lineRule="auto"/>
              <w:ind w:left="0" w:right="0"/>
            </w:pPr>
            <w:r>
              <w:t>(cm-</w:t>
            </w:r>
            <w:r>
              <w:rPr>
                <w:vertAlign w:val="superscript"/>
              </w:rPr>
              <w:t>1</w:t>
            </w:r>
            <w:r>
              <w:t>)Untreated Composite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Experimental frequency (cm-</w:t>
            </w:r>
            <w:r>
              <w:rPr>
                <w:vertAlign w:val="superscript"/>
              </w:rPr>
              <w:t>1</w:t>
            </w:r>
            <w:r>
              <w:t>)Treated Composite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Literature frequency (cm-</w:t>
            </w:r>
            <w:r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4669" w:type="dxa"/>
            <w:tcBorders>
              <w:top w:val="single" w:sz="4" w:space="0" w:color="000000"/>
              <w:bottom w:val="single" w:sz="4" w:space="0" w:color="000000"/>
            </w:tcBorders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Remark</w:t>
            </w:r>
          </w:p>
        </w:tc>
      </w:tr>
      <w:tr w:rsidR="003A24F3" w:rsidTr="00997121">
        <w:trPr>
          <w:trHeight w:val="582"/>
        </w:trPr>
        <w:tc>
          <w:tcPr>
            <w:tcW w:w="1923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2847.49</w:t>
            </w:r>
          </w:p>
        </w:tc>
        <w:tc>
          <w:tcPr>
            <w:tcW w:w="1695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2847.56</w:t>
            </w:r>
          </w:p>
          <w:p w:rsidR="003A24F3" w:rsidRDefault="003A24F3" w:rsidP="00997121">
            <w:pPr>
              <w:spacing w:after="0" w:line="276" w:lineRule="auto"/>
              <w:ind w:left="0" w:right="0"/>
            </w:pPr>
            <w:r>
              <w:t>2914.51</w:t>
            </w:r>
          </w:p>
        </w:tc>
        <w:tc>
          <w:tcPr>
            <w:tcW w:w="1260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2926-2850</w:t>
            </w:r>
          </w:p>
          <w:p w:rsidR="003A24F3" w:rsidRDefault="003A24F3" w:rsidP="00997121">
            <w:pPr>
              <w:spacing w:after="0" w:line="276" w:lineRule="auto"/>
              <w:ind w:left="0" w:right="0"/>
            </w:pPr>
          </w:p>
        </w:tc>
        <w:tc>
          <w:tcPr>
            <w:tcW w:w="4669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 xml:space="preserve">C-H </w:t>
            </w:r>
          </w:p>
          <w:p w:rsidR="003A24F3" w:rsidRDefault="003A24F3" w:rsidP="00997121">
            <w:pPr>
              <w:spacing w:after="0" w:line="276" w:lineRule="auto"/>
              <w:ind w:left="0" w:right="0"/>
            </w:pPr>
          </w:p>
        </w:tc>
      </w:tr>
      <w:tr w:rsidR="003A24F3" w:rsidTr="00997121">
        <w:trPr>
          <w:trHeight w:val="291"/>
        </w:trPr>
        <w:tc>
          <w:tcPr>
            <w:tcW w:w="1923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_</w:t>
            </w:r>
          </w:p>
        </w:tc>
        <w:tc>
          <w:tcPr>
            <w:tcW w:w="1695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1722.90</w:t>
            </w:r>
          </w:p>
        </w:tc>
        <w:tc>
          <w:tcPr>
            <w:tcW w:w="1260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1725-1700</w:t>
            </w:r>
          </w:p>
        </w:tc>
        <w:tc>
          <w:tcPr>
            <w:tcW w:w="4669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C=O due to benzoyl carbonyl.</w:t>
            </w:r>
          </w:p>
        </w:tc>
      </w:tr>
      <w:tr w:rsidR="003A24F3" w:rsidTr="00997121">
        <w:trPr>
          <w:trHeight w:val="342"/>
        </w:trPr>
        <w:tc>
          <w:tcPr>
            <w:tcW w:w="1923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lastRenderedPageBreak/>
              <w:t>1469.74</w:t>
            </w:r>
          </w:p>
        </w:tc>
        <w:tc>
          <w:tcPr>
            <w:tcW w:w="1695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1469.77</w:t>
            </w:r>
          </w:p>
        </w:tc>
        <w:tc>
          <w:tcPr>
            <w:tcW w:w="1260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1470-1415</w:t>
            </w:r>
          </w:p>
        </w:tc>
        <w:tc>
          <w:tcPr>
            <w:tcW w:w="4669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C-H symmetrical bending vibration.</w:t>
            </w:r>
          </w:p>
        </w:tc>
      </w:tr>
      <w:tr w:rsidR="003A24F3" w:rsidTr="00997121">
        <w:trPr>
          <w:trHeight w:val="304"/>
        </w:trPr>
        <w:tc>
          <w:tcPr>
            <w:tcW w:w="1923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1380.89</w:t>
            </w:r>
          </w:p>
        </w:tc>
        <w:tc>
          <w:tcPr>
            <w:tcW w:w="1695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1380.89</w:t>
            </w:r>
          </w:p>
        </w:tc>
        <w:tc>
          <w:tcPr>
            <w:tcW w:w="1260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1380-1319</w:t>
            </w:r>
          </w:p>
        </w:tc>
        <w:tc>
          <w:tcPr>
            <w:tcW w:w="4669" w:type="dxa"/>
          </w:tcPr>
          <w:p w:rsidR="003A24F3" w:rsidRDefault="003A24F3" w:rsidP="00997121">
            <w:pPr>
              <w:spacing w:after="0" w:line="276" w:lineRule="auto"/>
              <w:ind w:left="0" w:right="0"/>
            </w:pPr>
            <w:r>
              <w:t>C-H in plane bending of   hemicellulose.</w:t>
            </w:r>
          </w:p>
        </w:tc>
      </w:tr>
    </w:tbl>
    <w:p w:rsidR="003A24F3" w:rsidRDefault="003A24F3" w:rsidP="003A24F3">
      <w:pPr>
        <w:spacing w:after="0" w:line="240" w:lineRule="auto"/>
        <w:ind w:left="0" w:right="0"/>
        <w:jc w:val="left"/>
      </w:pPr>
    </w:p>
    <w:p w:rsidR="003A24F3" w:rsidRDefault="003A24F3" w:rsidP="001D2411">
      <w:pPr>
        <w:widowControl w:val="0"/>
        <w:spacing w:after="200" w:line="480" w:lineRule="auto"/>
        <w:ind w:left="0" w:right="0"/>
        <w:jc w:val="left"/>
      </w:pPr>
    </w:p>
    <w:p w:rsidR="001D2411" w:rsidRDefault="0028794D" w:rsidP="001D2411">
      <w:pPr>
        <w:widowControl w:val="0"/>
        <w:spacing w:after="200" w:line="480" w:lineRule="auto"/>
        <w:ind w:left="0" w:right="0"/>
        <w:jc w:val="left"/>
      </w:pPr>
      <w:r w:rsidRPr="00A65275">
        <w:rPr>
          <w:b/>
        </w:rPr>
        <w:t>Table S10</w:t>
      </w:r>
      <w:r w:rsidR="001D2411" w:rsidRPr="00A65275">
        <w:rPr>
          <w:b/>
        </w:rPr>
        <w:t>:</w:t>
      </w:r>
      <w:r w:rsidR="001D2411">
        <w:t xml:space="preserve"> Analysis of the composites </w:t>
      </w:r>
    </w:p>
    <w:tbl>
      <w:tblPr>
        <w:tblW w:w="9558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945"/>
        <w:gridCol w:w="2003"/>
        <w:gridCol w:w="1806"/>
        <w:gridCol w:w="1938"/>
        <w:gridCol w:w="1866"/>
      </w:tblGrid>
      <w:tr w:rsidR="001D2411" w:rsidTr="00676D78">
        <w:trPr>
          <w:cantSplit/>
          <w:trHeight w:val="346"/>
        </w:trPr>
        <w:tc>
          <w:tcPr>
            <w:tcW w:w="19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Analysis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Instruments used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Unit</w:t>
            </w:r>
          </w:p>
        </w:tc>
        <w:tc>
          <w:tcPr>
            <w:tcW w:w="3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</w:pPr>
            <w:r>
              <w:t>Composites</w:t>
            </w:r>
          </w:p>
        </w:tc>
      </w:tr>
      <w:tr w:rsidR="001D2411" w:rsidTr="00676D78">
        <w:trPr>
          <w:cantSplit/>
          <w:trHeight w:val="287"/>
        </w:trPr>
        <w:tc>
          <w:tcPr>
            <w:tcW w:w="19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0" w:line="276" w:lineRule="auto"/>
              <w:ind w:left="0" w:right="0"/>
              <w:jc w:val="left"/>
            </w:pPr>
          </w:p>
        </w:tc>
        <w:tc>
          <w:tcPr>
            <w:tcW w:w="20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0" w:line="276" w:lineRule="auto"/>
              <w:ind w:left="0" w:right="0"/>
              <w:jc w:val="left"/>
            </w:pPr>
          </w:p>
        </w:tc>
        <w:tc>
          <w:tcPr>
            <w:tcW w:w="18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0" w:line="276" w:lineRule="auto"/>
              <w:ind w:left="0" w:right="0"/>
              <w:jc w:val="left"/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</w:pPr>
            <w:r>
              <w:t>Untreated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</w:pPr>
            <w:r>
              <w:t>Treated</w:t>
            </w:r>
          </w:p>
        </w:tc>
      </w:tr>
      <w:tr w:rsidR="001D2411" w:rsidTr="00676D78">
        <w:tc>
          <w:tcPr>
            <w:tcW w:w="1945" w:type="dxa"/>
            <w:tcBorders>
              <w:top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Water absorption ASTM D-3010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t>Wt</w:t>
            </w:r>
            <w:proofErr w:type="spellEnd"/>
            <w:r>
              <w:t>%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0.288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0.085</w:t>
            </w:r>
          </w:p>
        </w:tc>
      </w:tr>
      <w:tr w:rsidR="001D2411" w:rsidTr="00676D78"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Thickness swelling ASTM D-570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t>Wt</w:t>
            </w:r>
            <w:proofErr w:type="spellEnd"/>
            <w:r>
              <w:t>%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No effect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No effect</w:t>
            </w:r>
          </w:p>
        </w:tc>
      </w:tr>
      <w:tr w:rsidR="001D2411" w:rsidTr="00676D78">
        <w:trPr>
          <w:trHeight w:val="1034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Chemical resistance (Acids) ASTM D1693-05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t>Wt</w:t>
            </w:r>
            <w:proofErr w:type="spellEnd"/>
            <w:r>
              <w:t>%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2.734 (H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  <w:r>
              <w:t>)</w:t>
            </w:r>
          </w:p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5.146 (HCL)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0.331</w:t>
            </w:r>
          </w:p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0.450</w:t>
            </w:r>
          </w:p>
        </w:tc>
      </w:tr>
      <w:tr w:rsidR="001D2411" w:rsidTr="00676D78">
        <w:trPr>
          <w:trHeight w:val="1034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Chemical resistance (Bases) ASTM D1693-05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t>Wt</w:t>
            </w:r>
            <w:proofErr w:type="spellEnd"/>
            <w:r>
              <w:t>%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 xml:space="preserve"> 1.016 (KOH)</w:t>
            </w:r>
          </w:p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2.113 (</w:t>
            </w:r>
            <w:proofErr w:type="spellStart"/>
            <w:r>
              <w:t>NaOH</w:t>
            </w:r>
            <w:proofErr w:type="spellEnd"/>
            <w:r>
              <w:t>)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0.728</w:t>
            </w:r>
          </w:p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0.982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Density ASTM D2395-17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g/cm</w:t>
            </w:r>
            <w:r>
              <w:rPr>
                <w:vertAlign w:val="superscript"/>
              </w:rPr>
              <w:t>3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0.0096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0.0092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 xml:space="preserve">Tensile strength </w:t>
            </w:r>
            <w:r>
              <w:lastRenderedPageBreak/>
              <w:t>ASTM D-1037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lastRenderedPageBreak/>
              <w:t xml:space="preserve"> Tensile test </w:t>
            </w:r>
            <w:r>
              <w:lastRenderedPageBreak/>
              <w:t>(Universal material testing machine, Shimadzu, model  AG-1)</w:t>
            </w: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lastRenderedPageBreak/>
              <w:t>Mpa</w:t>
            </w:r>
            <w:proofErr w:type="spellEnd"/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27.78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35.08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lastRenderedPageBreak/>
              <w:t>Flexural strength ASTM D-792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flexural test (Universal material testing machine, Shimadzu, model  AG-1)</w:t>
            </w: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proofErr w:type="spellStart"/>
            <w:r>
              <w:t>Mpa</w:t>
            </w:r>
            <w:proofErr w:type="spellEnd"/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426.4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456.3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Hardness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hardness tester (</w:t>
            </w:r>
            <w:proofErr w:type="spellStart"/>
            <w:r>
              <w:t>Muver</w:t>
            </w:r>
            <w:proofErr w:type="spellEnd"/>
            <w:r>
              <w:t xml:space="preserve"> </w:t>
            </w:r>
            <w:proofErr w:type="spellStart"/>
            <w:r>
              <w:t>Franscisco</w:t>
            </w:r>
            <w:proofErr w:type="spellEnd"/>
            <w:r>
              <w:t xml:space="preserve">, </w:t>
            </w:r>
            <w:proofErr w:type="spellStart"/>
            <w:r>
              <w:t>munoz</w:t>
            </w:r>
            <w:proofErr w:type="spellEnd"/>
            <w:r>
              <w:t xml:space="preserve"> </w:t>
            </w:r>
            <w:proofErr w:type="spellStart"/>
            <w:r>
              <w:t>Ireles</w:t>
            </w:r>
            <w:proofErr w:type="spellEnd"/>
            <w:r>
              <w:t>, model 5019)</w:t>
            </w: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HV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95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93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Impact ASTM D-156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Impact tester (</w:t>
            </w:r>
            <w:proofErr w:type="spellStart"/>
            <w:r>
              <w:t>Ceast</w:t>
            </w:r>
            <w:proofErr w:type="spellEnd"/>
            <w:r>
              <w:t xml:space="preserve"> </w:t>
            </w:r>
            <w:proofErr w:type="spellStart"/>
            <w:r>
              <w:t>Resil</w:t>
            </w:r>
            <w:proofErr w:type="spellEnd"/>
            <w:r>
              <w:t xml:space="preserve"> impactor, model P/N 6957 IZOD)</w:t>
            </w: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J/m</w:t>
            </w: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779</w:t>
            </w: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730</w:t>
            </w:r>
          </w:p>
        </w:tc>
      </w:tr>
      <w:tr w:rsidR="001D2411" w:rsidTr="00676D78">
        <w:trPr>
          <w:trHeight w:val="530"/>
        </w:trPr>
        <w:tc>
          <w:tcPr>
            <w:tcW w:w="1945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SEM (</w:t>
            </w:r>
            <w:proofErr w:type="spellStart"/>
            <w:r>
              <w:t>Favaro</w:t>
            </w:r>
            <w:proofErr w:type="spellEnd"/>
            <w:r>
              <w:t xml:space="preserve"> </w:t>
            </w:r>
            <w:r>
              <w:rPr>
                <w:i/>
              </w:rPr>
              <w:t xml:space="preserve">et </w:t>
            </w:r>
            <w:r>
              <w:rPr>
                <w:i/>
              </w:rPr>
              <w:lastRenderedPageBreak/>
              <w:t>al</w:t>
            </w:r>
            <w:r>
              <w:t>., 2010)</w:t>
            </w:r>
          </w:p>
        </w:tc>
        <w:tc>
          <w:tcPr>
            <w:tcW w:w="2003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lastRenderedPageBreak/>
              <w:t xml:space="preserve">Scanning Electron Microscope </w:t>
            </w:r>
            <w:r>
              <w:lastRenderedPageBreak/>
              <w:t>(</w:t>
            </w:r>
            <w:proofErr w:type="spellStart"/>
            <w:r>
              <w:t>Prox</w:t>
            </w:r>
            <w:proofErr w:type="spellEnd"/>
            <w:r>
              <w:t>: Phenom World 800-07334)</w:t>
            </w:r>
          </w:p>
        </w:tc>
        <w:tc>
          <w:tcPr>
            <w:tcW w:w="180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938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  <w:tc>
          <w:tcPr>
            <w:tcW w:w="1866" w:type="dxa"/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</w:tr>
      <w:tr w:rsidR="001D2411" w:rsidTr="00676D78">
        <w:trPr>
          <w:trHeight w:val="530"/>
        </w:trPr>
        <w:tc>
          <w:tcPr>
            <w:tcW w:w="1945" w:type="dxa"/>
            <w:tcBorders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lastRenderedPageBreak/>
              <w:t>FTIR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Fourier Transform Infrared spectrophotometer (Car 630; Agilent Technology)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r>
              <w:t>cm</w:t>
            </w:r>
            <w:r>
              <w:rPr>
                <w:vertAlign w:val="superscript"/>
              </w:rPr>
              <w:t>-1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  <w:bookmarkStart w:id="0" w:name="_GoBack"/>
            <w:bookmarkEnd w:id="0"/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1D2411" w:rsidRDefault="001D2411" w:rsidP="001D2411">
            <w:pPr>
              <w:widowControl w:val="0"/>
              <w:spacing w:after="200" w:line="480" w:lineRule="auto"/>
              <w:ind w:left="0" w:right="0"/>
              <w:jc w:val="left"/>
            </w:pPr>
          </w:p>
        </w:tc>
      </w:tr>
    </w:tbl>
    <w:p w:rsidR="001D2411" w:rsidRDefault="001D2411" w:rsidP="001D2411">
      <w:pPr>
        <w:widowControl w:val="0"/>
        <w:spacing w:after="200" w:line="480" w:lineRule="auto"/>
        <w:ind w:left="0" w:right="0"/>
        <w:jc w:val="left"/>
      </w:pPr>
    </w:p>
    <w:sectPr w:rsidR="001D2411" w:rsidSect="001D2411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6478"/>
    <w:multiLevelType w:val="multilevel"/>
    <w:tmpl w:val="14265DD4"/>
    <w:lvl w:ilvl="0">
      <w:start w:val="1"/>
      <w:numFmt w:val="decimal"/>
      <w:lvlText w:val="%1."/>
      <w:lvlJc w:val="left"/>
      <w:pPr>
        <w:ind w:left="345" w:hanging="360"/>
      </w:pPr>
    </w:lvl>
    <w:lvl w:ilvl="1">
      <w:start w:val="2"/>
      <w:numFmt w:val="decimal"/>
      <w:lvlText w:val="%1.%2"/>
      <w:lvlJc w:val="left"/>
      <w:pPr>
        <w:ind w:left="525" w:hanging="540"/>
      </w:pPr>
    </w:lvl>
    <w:lvl w:ilvl="2">
      <w:start w:val="1"/>
      <w:numFmt w:val="decimal"/>
      <w:lvlText w:val="%1.%2.%3"/>
      <w:lvlJc w:val="left"/>
      <w:pPr>
        <w:ind w:left="705" w:hanging="720"/>
      </w:pPr>
    </w:lvl>
    <w:lvl w:ilvl="3">
      <w:start w:val="1"/>
      <w:numFmt w:val="decimal"/>
      <w:lvlText w:val="%1.%2.%3.%4"/>
      <w:lvlJc w:val="left"/>
      <w:pPr>
        <w:ind w:left="705" w:hanging="720"/>
      </w:pPr>
    </w:lvl>
    <w:lvl w:ilvl="4">
      <w:start w:val="1"/>
      <w:numFmt w:val="decimal"/>
      <w:lvlText w:val="%1.%2.%3.%4.%5"/>
      <w:lvlJc w:val="left"/>
      <w:pPr>
        <w:ind w:left="1065" w:hanging="1080"/>
      </w:pPr>
    </w:lvl>
    <w:lvl w:ilvl="5">
      <w:start w:val="1"/>
      <w:numFmt w:val="decimal"/>
      <w:lvlText w:val="%1.%2.%3.%4.%5.%6"/>
      <w:lvlJc w:val="left"/>
      <w:pPr>
        <w:ind w:left="1065" w:hanging="1080"/>
      </w:pPr>
    </w:lvl>
    <w:lvl w:ilvl="6">
      <w:start w:val="1"/>
      <w:numFmt w:val="decimal"/>
      <w:lvlText w:val="%1.%2.%3.%4.%5.%6.%7"/>
      <w:lvlJc w:val="left"/>
      <w:pPr>
        <w:ind w:left="1425" w:hanging="1440"/>
      </w:pPr>
    </w:lvl>
    <w:lvl w:ilvl="7">
      <w:start w:val="1"/>
      <w:numFmt w:val="decimal"/>
      <w:lvlText w:val="%1.%2.%3.%4.%5.%6.%7.%8"/>
      <w:lvlJc w:val="left"/>
      <w:pPr>
        <w:ind w:left="1425" w:hanging="1440"/>
      </w:pPr>
    </w:lvl>
    <w:lvl w:ilvl="8">
      <w:start w:val="1"/>
      <w:numFmt w:val="decimal"/>
      <w:lvlText w:val="%1.%2.%3.%4.%5.%6.%7.%8.%9"/>
      <w:lvlJc w:val="left"/>
      <w:pPr>
        <w:ind w:left="1785" w:hanging="1800"/>
      </w:pPr>
    </w:lvl>
  </w:abstractNum>
  <w:abstractNum w:abstractNumId="1">
    <w:nsid w:val="54C729A8"/>
    <w:multiLevelType w:val="multilevel"/>
    <w:tmpl w:val="8B909A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11"/>
    <w:rsid w:val="00195EE3"/>
    <w:rsid w:val="001D2411"/>
    <w:rsid w:val="0028794D"/>
    <w:rsid w:val="003124E9"/>
    <w:rsid w:val="00357D11"/>
    <w:rsid w:val="003A24F3"/>
    <w:rsid w:val="003D6582"/>
    <w:rsid w:val="004A38B1"/>
    <w:rsid w:val="00676D78"/>
    <w:rsid w:val="00721E5E"/>
    <w:rsid w:val="0080314E"/>
    <w:rsid w:val="00857DE4"/>
    <w:rsid w:val="009933E5"/>
    <w:rsid w:val="009B4E19"/>
    <w:rsid w:val="00A6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411"/>
    <w:pPr>
      <w:spacing w:after="202" w:line="268" w:lineRule="auto"/>
      <w:ind w:left="10" w:right="93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1D2411"/>
    <w:pPr>
      <w:keepNext/>
      <w:keepLines/>
      <w:spacing w:after="243" w:line="265" w:lineRule="auto"/>
      <w:ind w:left="10" w:right="9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4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1D24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1D241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1D24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rsid w:val="001D2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411"/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D2411"/>
    <w:rPr>
      <w:rFonts w:ascii="Times New Roman" w:eastAsia="Times New Roman" w:hAnsi="Times New Roman" w:cs="Times New Roman"/>
      <w:b/>
      <w:color w:val="000000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1D2411"/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1D2411"/>
    <w:rPr>
      <w:rFonts w:ascii="Times New Roman" w:eastAsia="Times New Roman" w:hAnsi="Times New Roman" w:cs="Times New Roman"/>
      <w:b/>
      <w:color w:val="000000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1D2411"/>
    <w:rPr>
      <w:rFonts w:ascii="Times New Roman" w:eastAsia="Times New Roman" w:hAnsi="Times New Roman" w:cs="Times New Roman"/>
      <w:b/>
      <w:color w:val="000000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rsid w:val="001D241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1D2411"/>
    <w:rPr>
      <w:rFonts w:ascii="Times New Roman" w:eastAsia="Times New Roman" w:hAnsi="Times New Roman" w:cs="Times New Roman"/>
      <w:b/>
      <w:color w:val="000000"/>
      <w:sz w:val="72"/>
      <w:szCs w:val="7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D24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41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D2411"/>
    <w:rPr>
      <w:rFonts w:ascii="Calibri" w:eastAsia="SimSu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411"/>
    <w:pPr>
      <w:spacing w:after="200" w:line="276" w:lineRule="auto"/>
      <w:ind w:left="0" w:right="0" w:firstLine="0"/>
      <w:jc w:val="left"/>
    </w:pPr>
    <w:rPr>
      <w:rFonts w:ascii="Calibri" w:eastAsia="SimSun" w:hAnsi="Calibri"/>
      <w:color w:val="auto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411"/>
    <w:rPr>
      <w:rFonts w:ascii="Calibri" w:eastAsia="SimSun" w:hAnsi="Calibri" w:cs="Times New Roman"/>
      <w:sz w:val="20"/>
      <w:szCs w:val="20"/>
      <w:lang w:eastAsia="zh-CN"/>
    </w:rPr>
  </w:style>
  <w:style w:type="paragraph" w:styleId="Subtitle">
    <w:name w:val="Subtitle"/>
    <w:basedOn w:val="Normal"/>
    <w:next w:val="Normal"/>
    <w:link w:val="SubtitleChar"/>
    <w:rsid w:val="001D24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1D2411"/>
    <w:rPr>
      <w:rFonts w:ascii="Georgia" w:eastAsia="Georgia" w:hAnsi="Georgia" w:cs="Georgia"/>
      <w:i/>
      <w:color w:val="66666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11"/>
    <w:rPr>
      <w:rFonts w:ascii="Tahoma" w:eastAsia="Times New Roman" w:hAnsi="Tahoma" w:cs="Tahoma"/>
      <w:color w:val="000000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31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8794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411"/>
    <w:pPr>
      <w:spacing w:after="202" w:line="268" w:lineRule="auto"/>
      <w:ind w:left="10" w:right="93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1D2411"/>
    <w:pPr>
      <w:keepNext/>
      <w:keepLines/>
      <w:spacing w:after="243" w:line="265" w:lineRule="auto"/>
      <w:ind w:left="10" w:right="9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4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1D24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1D241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1D24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rsid w:val="001D2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411"/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D2411"/>
    <w:rPr>
      <w:rFonts w:ascii="Times New Roman" w:eastAsia="Times New Roman" w:hAnsi="Times New Roman" w:cs="Times New Roman"/>
      <w:b/>
      <w:color w:val="000000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1D2411"/>
    <w:rPr>
      <w:rFonts w:ascii="Times New Roman" w:eastAsia="Times New Roman" w:hAnsi="Times New Roman" w:cs="Times New Roman"/>
      <w:b/>
      <w:color w:val="000000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1D2411"/>
    <w:rPr>
      <w:rFonts w:ascii="Times New Roman" w:eastAsia="Times New Roman" w:hAnsi="Times New Roman" w:cs="Times New Roman"/>
      <w:b/>
      <w:color w:val="000000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1D2411"/>
    <w:rPr>
      <w:rFonts w:ascii="Times New Roman" w:eastAsia="Times New Roman" w:hAnsi="Times New Roman" w:cs="Times New Roman"/>
      <w:b/>
      <w:color w:val="000000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rsid w:val="001D241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1D2411"/>
    <w:rPr>
      <w:rFonts w:ascii="Times New Roman" w:eastAsia="Times New Roman" w:hAnsi="Times New Roman" w:cs="Times New Roman"/>
      <w:b/>
      <w:color w:val="000000"/>
      <w:sz w:val="72"/>
      <w:szCs w:val="7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D24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41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D2411"/>
    <w:rPr>
      <w:rFonts w:ascii="Calibri" w:eastAsia="SimSu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411"/>
    <w:pPr>
      <w:spacing w:after="200" w:line="276" w:lineRule="auto"/>
      <w:ind w:left="0" w:right="0" w:firstLine="0"/>
      <w:jc w:val="left"/>
    </w:pPr>
    <w:rPr>
      <w:rFonts w:ascii="Calibri" w:eastAsia="SimSun" w:hAnsi="Calibri"/>
      <w:color w:val="auto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411"/>
    <w:rPr>
      <w:rFonts w:ascii="Calibri" w:eastAsia="SimSun" w:hAnsi="Calibri" w:cs="Times New Roman"/>
      <w:sz w:val="20"/>
      <w:szCs w:val="20"/>
      <w:lang w:eastAsia="zh-CN"/>
    </w:rPr>
  </w:style>
  <w:style w:type="paragraph" w:styleId="Subtitle">
    <w:name w:val="Subtitle"/>
    <w:basedOn w:val="Normal"/>
    <w:next w:val="Normal"/>
    <w:link w:val="SubtitleChar"/>
    <w:rsid w:val="001D24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1D2411"/>
    <w:rPr>
      <w:rFonts w:ascii="Georgia" w:eastAsia="Georgia" w:hAnsi="Georgia" w:cs="Georgia"/>
      <w:i/>
      <w:color w:val="66666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11"/>
    <w:rPr>
      <w:rFonts w:ascii="Tahoma" w:eastAsia="Times New Roman" w:hAnsi="Tahoma" w:cs="Tahoma"/>
      <w:color w:val="000000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31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8794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mailto:m.d.garba.11@gmail.com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3</cp:revision>
  <dcterms:created xsi:type="dcterms:W3CDTF">2022-03-15T12:35:00Z</dcterms:created>
  <dcterms:modified xsi:type="dcterms:W3CDTF">2022-03-23T12:12:00Z</dcterms:modified>
</cp:coreProperties>
</file>