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9C417D3" w14:textId="77777777" w:rsidR="007321C2" w:rsidRPr="00FB6721" w:rsidRDefault="007321C2" w:rsidP="007321C2">
      <w:pPr>
        <w:pStyle w:val="Title"/>
        <w:jc w:val="center"/>
        <w:rPr>
          <w:color w:val="2F5496" w:themeColor="accent1" w:themeShade="BF"/>
          <w:spacing w:val="0"/>
          <w:kern w:val="0"/>
          <w:sz w:val="32"/>
          <w:szCs w:val="32"/>
        </w:rPr>
      </w:pPr>
      <w:bookmarkStart w:id="0" w:name="_Toc68901148"/>
      <w:bookmarkStart w:id="1" w:name="_Hlk98858004"/>
      <w:bookmarkEnd w:id="1"/>
      <w:r w:rsidRPr="00FB6721">
        <w:rPr>
          <w:color w:val="2F5496" w:themeColor="accent1" w:themeShade="BF"/>
          <w:spacing w:val="0"/>
          <w:kern w:val="0"/>
          <w:sz w:val="32"/>
          <w:szCs w:val="32"/>
        </w:rPr>
        <w:t>Supplementary Material S1</w:t>
      </w:r>
    </w:p>
    <w:p w14:paraId="7D085A71" w14:textId="77777777" w:rsidR="007321C2" w:rsidRPr="00FB6721" w:rsidRDefault="007321C2" w:rsidP="007321C2">
      <w:pPr>
        <w:pStyle w:val="Title"/>
        <w:jc w:val="center"/>
        <w:rPr>
          <w:color w:val="2F5496" w:themeColor="accent1" w:themeShade="BF"/>
          <w:spacing w:val="0"/>
          <w:kern w:val="0"/>
          <w:sz w:val="32"/>
          <w:szCs w:val="32"/>
        </w:rPr>
      </w:pPr>
    </w:p>
    <w:p w14:paraId="706BB1C1" w14:textId="52D2D37E" w:rsidR="007321C2" w:rsidRPr="00FB6721" w:rsidRDefault="007321C2" w:rsidP="007321C2">
      <w:pPr>
        <w:pStyle w:val="Title"/>
        <w:jc w:val="center"/>
        <w:rPr>
          <w:color w:val="2F5496" w:themeColor="accent1" w:themeShade="BF"/>
          <w:spacing w:val="0"/>
          <w:kern w:val="0"/>
          <w:sz w:val="32"/>
          <w:szCs w:val="32"/>
        </w:rPr>
      </w:pPr>
      <w:r w:rsidRPr="00FB6721">
        <w:rPr>
          <w:color w:val="2F5496" w:themeColor="accent1" w:themeShade="BF"/>
          <w:spacing w:val="0"/>
          <w:kern w:val="0"/>
          <w:sz w:val="32"/>
          <w:szCs w:val="32"/>
        </w:rPr>
        <w:t>Impact of testing strategies on the transmission of SARS-CoV-2 variants including antigen target failure effects</w:t>
      </w:r>
    </w:p>
    <w:p w14:paraId="6E8F31F8" w14:textId="77777777" w:rsidR="007321C2" w:rsidRPr="007321C2" w:rsidRDefault="007321C2" w:rsidP="007321C2">
      <w:pPr>
        <w:rPr>
          <w:rFonts w:asciiTheme="majorHAnsi" w:eastAsia="Times New Roman" w:hAnsiTheme="majorHAnsi" w:cstheme="majorHAnsi"/>
          <w:b/>
          <w:bCs/>
          <w:color w:val="202124"/>
          <w:lang w:val="en-US" w:eastAsia="it-IT"/>
        </w:rPr>
      </w:pPr>
    </w:p>
    <w:p w14:paraId="067CF6DA" w14:textId="77777777" w:rsidR="007321C2" w:rsidRPr="007321C2" w:rsidRDefault="007321C2" w:rsidP="007321C2">
      <w:pPr>
        <w:spacing w:line="276" w:lineRule="auto"/>
        <w:jc w:val="both"/>
        <w:rPr>
          <w:rFonts w:asciiTheme="majorHAnsi" w:hAnsiTheme="majorHAnsi" w:cstheme="majorHAnsi"/>
          <w:lang w:val="it-IT"/>
        </w:rPr>
      </w:pPr>
      <w:r w:rsidRPr="007321C2">
        <w:rPr>
          <w:rFonts w:asciiTheme="majorHAnsi" w:eastAsia="Times New Roman" w:hAnsiTheme="majorHAnsi" w:cstheme="majorHAnsi"/>
          <w:color w:val="202124"/>
          <w:lang w:val="it-IT" w:eastAsia="it-IT"/>
        </w:rPr>
        <w:t>Claudia Del Vecchio</w:t>
      </w:r>
      <w:r w:rsidRPr="007321C2">
        <w:rPr>
          <w:rFonts w:asciiTheme="majorHAnsi" w:eastAsia="Times New Roman" w:hAnsiTheme="majorHAnsi" w:cstheme="majorHAnsi"/>
          <w:color w:val="202124"/>
          <w:vertAlign w:val="superscript"/>
          <w:lang w:val="it-IT" w:eastAsia="it-IT"/>
        </w:rPr>
        <w:t>1^</w:t>
      </w:r>
      <w:r w:rsidRPr="007321C2">
        <w:rPr>
          <w:rFonts w:asciiTheme="majorHAnsi" w:eastAsia="Times New Roman" w:hAnsiTheme="majorHAnsi" w:cstheme="majorHAnsi"/>
          <w:color w:val="202124"/>
          <w:lang w:val="it-IT" w:eastAsia="it-IT"/>
        </w:rPr>
        <w:t xml:space="preserve">, </w:t>
      </w:r>
      <w:proofErr w:type="spellStart"/>
      <w:r w:rsidRPr="007321C2">
        <w:rPr>
          <w:rFonts w:asciiTheme="majorHAnsi" w:eastAsia="Times New Roman" w:hAnsiTheme="majorHAnsi" w:cstheme="majorHAnsi"/>
          <w:color w:val="202124"/>
          <w:lang w:val="it-IT" w:eastAsia="it-IT"/>
        </w:rPr>
        <w:t>Bethan</w:t>
      </w:r>
      <w:proofErr w:type="spellEnd"/>
      <w:r w:rsidRPr="007321C2">
        <w:rPr>
          <w:rFonts w:asciiTheme="majorHAnsi" w:eastAsia="Times New Roman" w:hAnsiTheme="majorHAnsi" w:cstheme="majorHAnsi"/>
          <w:color w:val="202124"/>
          <w:lang w:val="it-IT" w:eastAsia="it-IT"/>
        </w:rPr>
        <w:t xml:space="preserve"> </w:t>
      </w:r>
      <w:proofErr w:type="spellStart"/>
      <w:r w:rsidRPr="007321C2">
        <w:rPr>
          <w:rFonts w:asciiTheme="majorHAnsi" w:eastAsia="Times New Roman" w:hAnsiTheme="majorHAnsi" w:cstheme="majorHAnsi"/>
          <w:color w:val="202124"/>
          <w:lang w:val="it-IT" w:eastAsia="it-IT"/>
        </w:rPr>
        <w:t>Cracknell</w:t>
      </w:r>
      <w:proofErr w:type="spellEnd"/>
      <w:r w:rsidRPr="007321C2">
        <w:rPr>
          <w:rFonts w:asciiTheme="majorHAnsi" w:eastAsia="Times New Roman" w:hAnsiTheme="majorHAnsi" w:cstheme="majorHAnsi"/>
          <w:color w:val="202124"/>
          <w:lang w:val="it-IT" w:eastAsia="it-IT"/>
        </w:rPr>
        <w:t xml:space="preserve"> Daniels</w:t>
      </w:r>
      <w:r w:rsidRPr="007321C2">
        <w:rPr>
          <w:rFonts w:asciiTheme="majorHAnsi" w:eastAsia="Times New Roman" w:hAnsiTheme="majorHAnsi" w:cstheme="majorHAnsi"/>
          <w:color w:val="202124"/>
          <w:vertAlign w:val="superscript"/>
          <w:lang w:val="it-IT" w:eastAsia="it-IT"/>
        </w:rPr>
        <w:t>2^</w:t>
      </w:r>
      <w:r w:rsidRPr="007321C2">
        <w:rPr>
          <w:rFonts w:asciiTheme="majorHAnsi" w:eastAsia="Times New Roman" w:hAnsiTheme="majorHAnsi" w:cstheme="majorHAnsi"/>
          <w:color w:val="202124"/>
          <w:lang w:val="it-IT" w:eastAsia="it-IT"/>
        </w:rPr>
        <w:t>, Giuseppina Brancaccio</w:t>
      </w:r>
      <w:r w:rsidRPr="007321C2">
        <w:rPr>
          <w:rFonts w:asciiTheme="majorHAnsi" w:eastAsia="Times New Roman" w:hAnsiTheme="majorHAnsi" w:cstheme="majorHAnsi"/>
          <w:color w:val="202124"/>
          <w:vertAlign w:val="superscript"/>
          <w:lang w:val="it-IT" w:eastAsia="it-IT"/>
        </w:rPr>
        <w:t>1</w:t>
      </w:r>
      <w:r w:rsidRPr="007321C2">
        <w:rPr>
          <w:rFonts w:asciiTheme="majorHAnsi" w:eastAsia="Times New Roman" w:hAnsiTheme="majorHAnsi" w:cstheme="majorHAnsi"/>
          <w:color w:val="202124"/>
          <w:lang w:val="it-IT" w:eastAsia="it-IT"/>
        </w:rPr>
        <w:t>, Alessandra Rosalba Brazzale</w:t>
      </w:r>
      <w:r w:rsidRPr="007321C2">
        <w:rPr>
          <w:rFonts w:asciiTheme="majorHAnsi" w:eastAsia="Times New Roman" w:hAnsiTheme="majorHAnsi" w:cstheme="majorHAnsi"/>
          <w:color w:val="202124"/>
          <w:vertAlign w:val="superscript"/>
          <w:lang w:val="it-IT" w:eastAsia="it-IT"/>
        </w:rPr>
        <w:t>3</w:t>
      </w:r>
      <w:r w:rsidRPr="007321C2">
        <w:rPr>
          <w:rFonts w:asciiTheme="majorHAnsi" w:eastAsia="Times New Roman" w:hAnsiTheme="majorHAnsi" w:cstheme="majorHAnsi"/>
          <w:color w:val="202124"/>
          <w:lang w:val="it-IT" w:eastAsia="it-IT"/>
        </w:rPr>
        <w:t>, Enrico Lavezzo</w:t>
      </w:r>
      <w:r w:rsidRPr="007321C2">
        <w:rPr>
          <w:rFonts w:asciiTheme="majorHAnsi" w:eastAsia="Times New Roman" w:hAnsiTheme="majorHAnsi" w:cstheme="majorHAnsi"/>
          <w:color w:val="202124"/>
          <w:vertAlign w:val="superscript"/>
          <w:lang w:val="it-IT" w:eastAsia="it-IT"/>
        </w:rPr>
        <w:t>1</w:t>
      </w:r>
      <w:r w:rsidRPr="007321C2">
        <w:rPr>
          <w:rFonts w:asciiTheme="majorHAnsi" w:eastAsia="Times New Roman" w:hAnsiTheme="majorHAnsi" w:cstheme="majorHAnsi"/>
          <w:color w:val="202124"/>
          <w:lang w:val="it-IT" w:eastAsia="it-IT"/>
        </w:rPr>
        <w:t>, Constanze Ciavarella</w:t>
      </w:r>
      <w:r w:rsidRPr="007321C2">
        <w:rPr>
          <w:rFonts w:asciiTheme="majorHAnsi" w:eastAsia="Times New Roman" w:hAnsiTheme="majorHAnsi" w:cstheme="majorHAnsi"/>
          <w:color w:val="202124"/>
          <w:vertAlign w:val="superscript"/>
          <w:lang w:val="it-IT" w:eastAsia="it-IT"/>
        </w:rPr>
        <w:t>2</w:t>
      </w:r>
      <w:r w:rsidRPr="007321C2">
        <w:rPr>
          <w:rFonts w:asciiTheme="majorHAnsi" w:eastAsia="Times New Roman" w:hAnsiTheme="majorHAnsi" w:cstheme="majorHAnsi"/>
          <w:color w:val="202124"/>
          <w:lang w:val="it-IT" w:eastAsia="it-IT"/>
        </w:rPr>
        <w:t>, Francesco Onelia</w:t>
      </w:r>
      <w:r w:rsidRPr="007321C2">
        <w:rPr>
          <w:rFonts w:asciiTheme="majorHAnsi" w:eastAsia="Times New Roman" w:hAnsiTheme="majorHAnsi" w:cstheme="majorHAnsi"/>
          <w:color w:val="202124"/>
          <w:vertAlign w:val="superscript"/>
          <w:lang w:val="it-IT" w:eastAsia="it-IT"/>
        </w:rPr>
        <w:t>4</w:t>
      </w:r>
      <w:r w:rsidRPr="007321C2">
        <w:rPr>
          <w:rFonts w:asciiTheme="majorHAnsi" w:eastAsia="Times New Roman" w:hAnsiTheme="majorHAnsi" w:cstheme="majorHAnsi"/>
          <w:color w:val="202124"/>
          <w:lang w:val="it-IT" w:eastAsia="it-IT"/>
        </w:rPr>
        <w:t>, Elisa Franchin</w:t>
      </w:r>
      <w:r w:rsidRPr="007321C2">
        <w:rPr>
          <w:rFonts w:asciiTheme="majorHAnsi" w:eastAsia="Times New Roman" w:hAnsiTheme="majorHAnsi" w:cstheme="majorHAnsi"/>
          <w:color w:val="202124"/>
          <w:vertAlign w:val="superscript"/>
          <w:lang w:val="it-IT" w:eastAsia="it-IT"/>
        </w:rPr>
        <w:t>4</w:t>
      </w:r>
      <w:r w:rsidRPr="007321C2">
        <w:rPr>
          <w:rFonts w:asciiTheme="majorHAnsi" w:eastAsia="Times New Roman" w:hAnsiTheme="majorHAnsi" w:cstheme="majorHAnsi"/>
          <w:color w:val="202124"/>
          <w:lang w:val="it-IT" w:eastAsia="it-IT"/>
        </w:rPr>
        <w:t>, Laura Manuto</w:t>
      </w:r>
      <w:r w:rsidRPr="007321C2">
        <w:rPr>
          <w:rFonts w:asciiTheme="majorHAnsi" w:eastAsia="Times New Roman" w:hAnsiTheme="majorHAnsi" w:cstheme="majorHAnsi"/>
          <w:color w:val="202124"/>
          <w:vertAlign w:val="superscript"/>
          <w:lang w:val="it-IT" w:eastAsia="it-IT"/>
        </w:rPr>
        <w:t>1</w:t>
      </w:r>
      <w:r w:rsidRPr="007321C2">
        <w:rPr>
          <w:rFonts w:asciiTheme="majorHAnsi" w:eastAsia="Times New Roman" w:hAnsiTheme="majorHAnsi" w:cstheme="majorHAnsi"/>
          <w:color w:val="202124"/>
          <w:lang w:val="it-IT" w:eastAsia="it-IT"/>
        </w:rPr>
        <w:t>, Federico Bianca</w:t>
      </w:r>
      <w:r w:rsidRPr="007321C2">
        <w:rPr>
          <w:rFonts w:asciiTheme="majorHAnsi" w:eastAsia="Times New Roman" w:hAnsiTheme="majorHAnsi" w:cstheme="majorHAnsi"/>
          <w:color w:val="202124"/>
          <w:vertAlign w:val="superscript"/>
          <w:lang w:val="it-IT" w:eastAsia="it-IT"/>
        </w:rPr>
        <w:t>1</w:t>
      </w:r>
      <w:r w:rsidRPr="007321C2">
        <w:rPr>
          <w:rFonts w:asciiTheme="majorHAnsi" w:eastAsia="Times New Roman" w:hAnsiTheme="majorHAnsi" w:cstheme="majorHAnsi"/>
          <w:color w:val="202124"/>
          <w:lang w:val="it-IT" w:eastAsia="it-IT"/>
        </w:rPr>
        <w:t>, Vito Cianci</w:t>
      </w:r>
      <w:r w:rsidRPr="007321C2">
        <w:rPr>
          <w:rFonts w:asciiTheme="majorHAnsi" w:eastAsia="Times New Roman" w:hAnsiTheme="majorHAnsi" w:cstheme="majorHAnsi"/>
          <w:color w:val="202124"/>
          <w:vertAlign w:val="superscript"/>
          <w:lang w:val="it-IT" w:eastAsia="it-IT"/>
        </w:rPr>
        <w:t>5</w:t>
      </w:r>
      <w:r w:rsidRPr="007321C2">
        <w:rPr>
          <w:rFonts w:asciiTheme="majorHAnsi" w:eastAsia="Times New Roman" w:hAnsiTheme="majorHAnsi" w:cstheme="majorHAnsi"/>
          <w:color w:val="202124"/>
          <w:lang w:val="it-IT" w:eastAsia="it-IT"/>
        </w:rPr>
        <w:t>, Annamaria Cattelan</w:t>
      </w:r>
      <w:r w:rsidRPr="007321C2">
        <w:rPr>
          <w:rFonts w:asciiTheme="majorHAnsi" w:eastAsia="Times New Roman" w:hAnsiTheme="majorHAnsi" w:cstheme="majorHAnsi"/>
          <w:color w:val="202124"/>
          <w:vertAlign w:val="superscript"/>
          <w:lang w:val="it-IT" w:eastAsia="it-IT"/>
        </w:rPr>
        <w:t>6</w:t>
      </w:r>
      <w:r w:rsidRPr="007321C2">
        <w:rPr>
          <w:rFonts w:asciiTheme="majorHAnsi" w:eastAsia="Times New Roman" w:hAnsiTheme="majorHAnsi" w:cstheme="majorHAnsi"/>
          <w:color w:val="202124"/>
          <w:lang w:val="it-IT" w:eastAsia="it-IT"/>
        </w:rPr>
        <w:t>, Ilaria Dorigatti</w:t>
      </w:r>
      <w:proofErr w:type="gramStart"/>
      <w:r w:rsidRPr="007321C2">
        <w:rPr>
          <w:rFonts w:asciiTheme="majorHAnsi" w:eastAsia="Times New Roman" w:hAnsiTheme="majorHAnsi" w:cstheme="majorHAnsi"/>
          <w:color w:val="202124"/>
          <w:vertAlign w:val="superscript"/>
          <w:lang w:val="it-IT" w:eastAsia="it-IT"/>
        </w:rPr>
        <w:t>2,§</w:t>
      </w:r>
      <w:proofErr w:type="gramEnd"/>
      <w:r w:rsidRPr="007321C2">
        <w:rPr>
          <w:rFonts w:asciiTheme="majorHAnsi" w:eastAsia="Times New Roman" w:hAnsiTheme="majorHAnsi" w:cstheme="majorHAnsi"/>
          <w:color w:val="202124"/>
          <w:vertAlign w:val="superscript"/>
          <w:lang w:val="it-IT" w:eastAsia="it-IT"/>
        </w:rPr>
        <w:t>,*</w:t>
      </w:r>
      <w:r w:rsidRPr="007321C2">
        <w:rPr>
          <w:rFonts w:asciiTheme="majorHAnsi" w:eastAsia="Times New Roman" w:hAnsiTheme="majorHAnsi" w:cstheme="majorHAnsi"/>
          <w:color w:val="202124"/>
          <w:lang w:val="it-IT" w:eastAsia="it-IT"/>
        </w:rPr>
        <w:t>, Stefano Toppo</w:t>
      </w:r>
      <w:r w:rsidRPr="007321C2">
        <w:rPr>
          <w:rFonts w:asciiTheme="majorHAnsi" w:eastAsia="Times New Roman" w:hAnsiTheme="majorHAnsi" w:cstheme="majorHAnsi"/>
          <w:color w:val="202124"/>
          <w:vertAlign w:val="superscript"/>
          <w:lang w:val="it-IT" w:eastAsia="it-IT"/>
        </w:rPr>
        <w:t>1,7,§,*</w:t>
      </w:r>
      <w:r w:rsidRPr="007321C2">
        <w:rPr>
          <w:rFonts w:asciiTheme="majorHAnsi" w:eastAsia="Times New Roman" w:hAnsiTheme="majorHAnsi" w:cstheme="majorHAnsi"/>
          <w:color w:val="202124"/>
          <w:lang w:val="it-IT" w:eastAsia="it-IT"/>
        </w:rPr>
        <w:t xml:space="preserve">, Andrea Crisanti </w:t>
      </w:r>
      <w:r w:rsidRPr="007321C2">
        <w:rPr>
          <w:rFonts w:asciiTheme="majorHAnsi" w:eastAsia="Times New Roman" w:hAnsiTheme="majorHAnsi" w:cstheme="majorHAnsi"/>
          <w:color w:val="202124"/>
          <w:vertAlign w:val="superscript"/>
          <w:lang w:val="it-IT" w:eastAsia="it-IT"/>
        </w:rPr>
        <w:t>1,4,8,§,*</w:t>
      </w:r>
    </w:p>
    <w:p w14:paraId="0316B123" w14:textId="77777777" w:rsidR="007321C2" w:rsidRPr="007321C2" w:rsidRDefault="007321C2" w:rsidP="007321C2">
      <w:pPr>
        <w:spacing w:line="276" w:lineRule="auto"/>
        <w:jc w:val="both"/>
        <w:rPr>
          <w:rFonts w:asciiTheme="majorHAnsi" w:eastAsia="Times New Roman" w:hAnsiTheme="majorHAnsi" w:cstheme="majorHAnsi"/>
          <w:color w:val="202124"/>
          <w:vertAlign w:val="superscript"/>
          <w:lang w:val="it-IT" w:eastAsia="it-IT"/>
        </w:rPr>
      </w:pPr>
    </w:p>
    <w:p w14:paraId="18963813" w14:textId="77777777" w:rsidR="007321C2" w:rsidRPr="007321C2" w:rsidRDefault="007321C2" w:rsidP="007321C2">
      <w:pPr>
        <w:spacing w:line="276" w:lineRule="auto"/>
        <w:jc w:val="both"/>
        <w:rPr>
          <w:rFonts w:asciiTheme="majorHAnsi" w:eastAsia="Times New Roman" w:hAnsiTheme="majorHAnsi" w:cstheme="majorHAnsi"/>
          <w:color w:val="202124"/>
          <w:lang w:val="en-US" w:eastAsia="it-IT"/>
        </w:rPr>
      </w:pPr>
      <w:bookmarkStart w:id="2" w:name="_Hlk70698385"/>
      <w:r w:rsidRPr="007321C2">
        <w:rPr>
          <w:rFonts w:asciiTheme="majorHAnsi" w:eastAsia="Times New Roman" w:hAnsiTheme="majorHAnsi" w:cstheme="majorHAnsi"/>
          <w:color w:val="202124"/>
          <w:vertAlign w:val="superscript"/>
          <w:lang w:val="en-US" w:eastAsia="it-IT"/>
        </w:rPr>
        <w:t>1</w:t>
      </w:r>
      <w:r w:rsidRPr="007321C2">
        <w:rPr>
          <w:rFonts w:asciiTheme="majorHAnsi" w:eastAsia="Times New Roman" w:hAnsiTheme="majorHAnsi" w:cstheme="majorHAnsi"/>
          <w:color w:val="202124"/>
          <w:lang w:val="en-US" w:eastAsia="it-IT"/>
        </w:rPr>
        <w:t>Department of Molecular Medicine, University of Padua, Via Gabelli, 63, Padua 35121 Italy</w:t>
      </w:r>
    </w:p>
    <w:p w14:paraId="55F1F8C3" w14:textId="77777777" w:rsidR="007321C2" w:rsidRPr="007321C2" w:rsidRDefault="007321C2" w:rsidP="007321C2">
      <w:pPr>
        <w:spacing w:line="276" w:lineRule="auto"/>
        <w:jc w:val="both"/>
        <w:rPr>
          <w:rFonts w:asciiTheme="majorHAnsi" w:eastAsia="Times New Roman" w:hAnsiTheme="majorHAnsi" w:cstheme="majorHAnsi"/>
          <w:color w:val="202124"/>
          <w:lang w:val="en-US" w:eastAsia="it-IT"/>
        </w:rPr>
      </w:pPr>
      <w:r w:rsidRPr="007321C2">
        <w:rPr>
          <w:rFonts w:asciiTheme="majorHAnsi" w:eastAsia="Times New Roman" w:hAnsiTheme="majorHAnsi" w:cstheme="majorHAnsi"/>
          <w:color w:val="202124"/>
          <w:vertAlign w:val="superscript"/>
          <w:lang w:val="en-US" w:eastAsia="it-IT"/>
        </w:rPr>
        <w:t>2</w:t>
      </w:r>
      <w:r w:rsidRPr="007321C2">
        <w:rPr>
          <w:rFonts w:asciiTheme="majorHAnsi" w:eastAsia="Times New Roman" w:hAnsiTheme="majorHAnsi" w:cstheme="majorHAnsi"/>
          <w:color w:val="202124"/>
          <w:lang w:val="en-US" w:eastAsia="it-IT"/>
        </w:rPr>
        <w:t xml:space="preserve">MRC Centre for Global Infectious Disease Analysis and the Abdul Latif Jameel Institute for Disease and Emergency Analytics, School of Public Health, Imperial College London, London, UK  </w:t>
      </w:r>
    </w:p>
    <w:bookmarkEnd w:id="2"/>
    <w:p w14:paraId="3EE122BD" w14:textId="77777777" w:rsidR="007321C2" w:rsidRPr="007321C2" w:rsidRDefault="007321C2" w:rsidP="007321C2">
      <w:pPr>
        <w:spacing w:line="276" w:lineRule="auto"/>
        <w:jc w:val="both"/>
        <w:rPr>
          <w:rFonts w:asciiTheme="majorHAnsi" w:eastAsia="Times New Roman" w:hAnsiTheme="majorHAnsi" w:cstheme="majorHAnsi"/>
          <w:color w:val="202124"/>
          <w:lang w:val="en-US" w:eastAsia="it-IT"/>
        </w:rPr>
      </w:pPr>
      <w:r w:rsidRPr="007321C2">
        <w:rPr>
          <w:rFonts w:asciiTheme="majorHAnsi" w:eastAsia="Times New Roman" w:hAnsiTheme="majorHAnsi" w:cstheme="majorHAnsi"/>
          <w:color w:val="202124"/>
          <w:vertAlign w:val="superscript"/>
          <w:lang w:val="en-US" w:eastAsia="it-IT"/>
        </w:rPr>
        <w:t>3</w:t>
      </w:r>
      <w:r w:rsidRPr="007321C2">
        <w:rPr>
          <w:rFonts w:asciiTheme="majorHAnsi" w:eastAsia="Times New Roman" w:hAnsiTheme="majorHAnsi" w:cstheme="majorHAnsi"/>
          <w:color w:val="202124"/>
          <w:lang w:val="en-US" w:eastAsia="it-IT"/>
        </w:rPr>
        <w:t xml:space="preserve">Department of Statistical Sciences, </w:t>
      </w:r>
      <w:r w:rsidRPr="007321C2">
        <w:rPr>
          <w:rFonts w:asciiTheme="majorHAnsi" w:eastAsia="Times New Roman" w:hAnsiTheme="majorHAnsi" w:cstheme="majorHAnsi"/>
          <w:color w:val="202124"/>
          <w:lang w:eastAsia="it-IT"/>
        </w:rPr>
        <w:t>University of Padua</w:t>
      </w:r>
      <w:r w:rsidRPr="007321C2">
        <w:rPr>
          <w:rFonts w:asciiTheme="majorHAnsi" w:eastAsia="Times New Roman" w:hAnsiTheme="majorHAnsi" w:cstheme="majorHAnsi"/>
          <w:color w:val="202124"/>
          <w:lang w:val="en-US" w:eastAsia="it-IT"/>
        </w:rPr>
        <w:t>, Via C. Battisti 241, Padua 35121, Italy</w:t>
      </w:r>
    </w:p>
    <w:p w14:paraId="5DFE7497" w14:textId="77777777" w:rsidR="007321C2" w:rsidRPr="007321C2" w:rsidRDefault="007321C2" w:rsidP="007321C2">
      <w:pPr>
        <w:spacing w:line="276" w:lineRule="auto"/>
        <w:jc w:val="both"/>
        <w:rPr>
          <w:rFonts w:asciiTheme="majorHAnsi" w:hAnsiTheme="majorHAnsi" w:cstheme="majorHAnsi"/>
          <w:lang w:val="en-US"/>
        </w:rPr>
      </w:pPr>
      <w:r w:rsidRPr="007321C2">
        <w:rPr>
          <w:rFonts w:asciiTheme="majorHAnsi" w:eastAsia="Times New Roman" w:hAnsiTheme="majorHAnsi" w:cstheme="majorHAnsi"/>
          <w:color w:val="202124"/>
          <w:vertAlign w:val="superscript"/>
          <w:lang w:val="en-US" w:eastAsia="it-IT"/>
        </w:rPr>
        <w:t>4</w:t>
      </w:r>
      <w:r w:rsidRPr="007321C2">
        <w:rPr>
          <w:rFonts w:asciiTheme="majorHAnsi" w:eastAsia="Times New Roman" w:hAnsiTheme="majorHAnsi" w:cstheme="majorHAnsi"/>
          <w:color w:val="202124"/>
          <w:lang w:val="en-US" w:eastAsia="it-IT"/>
        </w:rPr>
        <w:t>Microbiology and Virology Diagnostic Unit</w:t>
      </w:r>
      <w:r w:rsidRPr="007321C2">
        <w:rPr>
          <w:rFonts w:asciiTheme="majorHAnsi" w:hAnsiTheme="majorHAnsi" w:cstheme="majorHAnsi"/>
          <w:lang w:val="en-US"/>
        </w:rPr>
        <w:t xml:space="preserve">, Padua University Hospital, </w:t>
      </w:r>
      <w:r w:rsidRPr="007321C2">
        <w:rPr>
          <w:rFonts w:asciiTheme="majorHAnsi" w:eastAsia="Times New Roman" w:hAnsiTheme="majorHAnsi" w:cstheme="majorHAnsi"/>
          <w:color w:val="202124"/>
          <w:lang w:val="en-US" w:eastAsia="it-IT"/>
        </w:rPr>
        <w:t xml:space="preserve">Via </w:t>
      </w:r>
      <w:proofErr w:type="spellStart"/>
      <w:r w:rsidRPr="007321C2">
        <w:rPr>
          <w:rFonts w:asciiTheme="majorHAnsi" w:eastAsia="Times New Roman" w:hAnsiTheme="majorHAnsi" w:cstheme="majorHAnsi"/>
          <w:color w:val="202124"/>
          <w:lang w:val="en-US" w:eastAsia="it-IT"/>
        </w:rPr>
        <w:t>Giustiniani</w:t>
      </w:r>
      <w:proofErr w:type="spellEnd"/>
      <w:r w:rsidRPr="007321C2">
        <w:rPr>
          <w:rFonts w:asciiTheme="majorHAnsi" w:eastAsia="Times New Roman" w:hAnsiTheme="majorHAnsi" w:cstheme="majorHAnsi"/>
          <w:color w:val="202124"/>
          <w:lang w:val="en-US" w:eastAsia="it-IT"/>
        </w:rPr>
        <w:t xml:space="preserve"> 2</w:t>
      </w:r>
      <w:r w:rsidRPr="007321C2">
        <w:rPr>
          <w:rFonts w:asciiTheme="majorHAnsi" w:hAnsiTheme="majorHAnsi" w:cstheme="majorHAnsi"/>
          <w:lang w:val="en-US"/>
        </w:rPr>
        <w:t xml:space="preserve">, </w:t>
      </w:r>
      <w:r w:rsidRPr="007321C2">
        <w:rPr>
          <w:rFonts w:asciiTheme="majorHAnsi" w:eastAsia="Times New Roman" w:hAnsiTheme="majorHAnsi" w:cstheme="majorHAnsi"/>
          <w:color w:val="202124"/>
          <w:lang w:val="en-US" w:eastAsia="it-IT"/>
        </w:rPr>
        <w:t>Padua 35128 Italy</w:t>
      </w:r>
    </w:p>
    <w:p w14:paraId="05CBAD16" w14:textId="77777777" w:rsidR="007321C2" w:rsidRPr="007321C2" w:rsidRDefault="007321C2" w:rsidP="007321C2">
      <w:pPr>
        <w:spacing w:line="276" w:lineRule="auto"/>
        <w:jc w:val="both"/>
        <w:rPr>
          <w:rFonts w:asciiTheme="majorHAnsi" w:hAnsiTheme="majorHAnsi" w:cstheme="majorHAnsi"/>
          <w:lang w:val="en-US"/>
        </w:rPr>
      </w:pPr>
      <w:r w:rsidRPr="007321C2">
        <w:rPr>
          <w:rFonts w:asciiTheme="majorHAnsi" w:eastAsia="Times New Roman" w:hAnsiTheme="majorHAnsi" w:cstheme="majorHAnsi"/>
          <w:color w:val="202124"/>
          <w:vertAlign w:val="superscript"/>
          <w:lang w:val="en-US" w:eastAsia="it-IT"/>
        </w:rPr>
        <w:t>5</w:t>
      </w:r>
      <w:r w:rsidRPr="007321C2">
        <w:rPr>
          <w:rFonts w:asciiTheme="majorHAnsi" w:eastAsia="Times New Roman" w:hAnsiTheme="majorHAnsi" w:cstheme="majorHAnsi"/>
          <w:color w:val="202124"/>
          <w:lang w:val="en-US" w:eastAsia="it-IT"/>
        </w:rPr>
        <w:t>ER Unit, Emergency-Urgency Department</w:t>
      </w:r>
      <w:r w:rsidRPr="007321C2">
        <w:rPr>
          <w:rFonts w:asciiTheme="majorHAnsi" w:hAnsiTheme="majorHAnsi" w:cstheme="majorHAnsi"/>
          <w:lang w:val="en-US"/>
        </w:rPr>
        <w:t xml:space="preserve">, Padua University Hospital, </w:t>
      </w:r>
      <w:r w:rsidRPr="007321C2">
        <w:rPr>
          <w:rFonts w:asciiTheme="majorHAnsi" w:eastAsia="Times New Roman" w:hAnsiTheme="majorHAnsi" w:cstheme="majorHAnsi"/>
          <w:color w:val="202124"/>
          <w:lang w:val="en-US" w:eastAsia="it-IT"/>
        </w:rPr>
        <w:t xml:space="preserve">Via </w:t>
      </w:r>
      <w:proofErr w:type="spellStart"/>
      <w:r w:rsidRPr="007321C2">
        <w:rPr>
          <w:rFonts w:asciiTheme="majorHAnsi" w:eastAsia="Times New Roman" w:hAnsiTheme="majorHAnsi" w:cstheme="majorHAnsi"/>
          <w:color w:val="202124"/>
          <w:lang w:val="en-US" w:eastAsia="it-IT"/>
        </w:rPr>
        <w:t>Giustiniani</w:t>
      </w:r>
      <w:proofErr w:type="spellEnd"/>
      <w:r w:rsidRPr="007321C2">
        <w:rPr>
          <w:rFonts w:asciiTheme="majorHAnsi" w:eastAsia="Times New Roman" w:hAnsiTheme="majorHAnsi" w:cstheme="majorHAnsi"/>
          <w:color w:val="202124"/>
          <w:lang w:val="en-US" w:eastAsia="it-IT"/>
        </w:rPr>
        <w:t xml:space="preserve"> 2</w:t>
      </w:r>
      <w:r w:rsidRPr="007321C2">
        <w:rPr>
          <w:rFonts w:asciiTheme="majorHAnsi" w:hAnsiTheme="majorHAnsi" w:cstheme="majorHAnsi"/>
          <w:lang w:val="en-US"/>
        </w:rPr>
        <w:t xml:space="preserve">, </w:t>
      </w:r>
      <w:r w:rsidRPr="007321C2">
        <w:rPr>
          <w:rFonts w:asciiTheme="majorHAnsi" w:eastAsia="Times New Roman" w:hAnsiTheme="majorHAnsi" w:cstheme="majorHAnsi"/>
          <w:color w:val="202124"/>
          <w:lang w:val="en-US" w:eastAsia="it-IT"/>
        </w:rPr>
        <w:t>Padua 35128 Italy</w:t>
      </w:r>
    </w:p>
    <w:p w14:paraId="71BBCB81" w14:textId="77777777" w:rsidR="007321C2" w:rsidRPr="007321C2" w:rsidRDefault="007321C2" w:rsidP="007321C2">
      <w:pPr>
        <w:spacing w:line="276" w:lineRule="auto"/>
        <w:jc w:val="both"/>
        <w:rPr>
          <w:rFonts w:asciiTheme="majorHAnsi" w:hAnsiTheme="majorHAnsi" w:cstheme="majorHAnsi"/>
          <w:lang w:val="en-US"/>
        </w:rPr>
      </w:pPr>
      <w:r w:rsidRPr="007321C2">
        <w:rPr>
          <w:rFonts w:asciiTheme="majorHAnsi" w:eastAsia="Times New Roman" w:hAnsiTheme="majorHAnsi" w:cstheme="majorHAnsi"/>
          <w:color w:val="202124"/>
          <w:vertAlign w:val="superscript"/>
          <w:lang w:val="en-US" w:eastAsia="it-IT"/>
        </w:rPr>
        <w:t>6</w:t>
      </w:r>
      <w:r w:rsidRPr="007321C2">
        <w:rPr>
          <w:rFonts w:asciiTheme="majorHAnsi" w:eastAsia="Times New Roman" w:hAnsiTheme="majorHAnsi" w:cstheme="majorHAnsi"/>
          <w:color w:val="202124"/>
          <w:lang w:val="en-US" w:eastAsia="it-IT"/>
        </w:rPr>
        <w:t>Department of Internal Medicine, Infectious and Tropical Diseases</w:t>
      </w:r>
      <w:r w:rsidRPr="007321C2">
        <w:rPr>
          <w:rFonts w:asciiTheme="majorHAnsi" w:hAnsiTheme="majorHAnsi" w:cstheme="majorHAnsi"/>
          <w:lang w:val="en-US"/>
        </w:rPr>
        <w:t xml:space="preserve">, Padua University Hospital, </w:t>
      </w:r>
      <w:r w:rsidRPr="007321C2">
        <w:rPr>
          <w:rFonts w:asciiTheme="majorHAnsi" w:eastAsia="Times New Roman" w:hAnsiTheme="majorHAnsi" w:cstheme="majorHAnsi"/>
          <w:color w:val="202124"/>
          <w:lang w:val="en-US" w:eastAsia="it-IT"/>
        </w:rPr>
        <w:t xml:space="preserve">Via </w:t>
      </w:r>
      <w:proofErr w:type="spellStart"/>
      <w:r w:rsidRPr="007321C2">
        <w:rPr>
          <w:rFonts w:asciiTheme="majorHAnsi" w:eastAsia="Times New Roman" w:hAnsiTheme="majorHAnsi" w:cstheme="majorHAnsi"/>
          <w:color w:val="202124"/>
          <w:lang w:val="en-US" w:eastAsia="it-IT"/>
        </w:rPr>
        <w:t>Giustiniani</w:t>
      </w:r>
      <w:proofErr w:type="spellEnd"/>
      <w:r w:rsidRPr="007321C2">
        <w:rPr>
          <w:rFonts w:asciiTheme="majorHAnsi" w:eastAsia="Times New Roman" w:hAnsiTheme="majorHAnsi" w:cstheme="majorHAnsi"/>
          <w:color w:val="202124"/>
          <w:lang w:val="en-US" w:eastAsia="it-IT"/>
        </w:rPr>
        <w:t xml:space="preserve"> 2</w:t>
      </w:r>
      <w:r w:rsidRPr="007321C2">
        <w:rPr>
          <w:rFonts w:asciiTheme="majorHAnsi" w:hAnsiTheme="majorHAnsi" w:cstheme="majorHAnsi"/>
          <w:lang w:val="en-US"/>
        </w:rPr>
        <w:t xml:space="preserve">, </w:t>
      </w:r>
      <w:r w:rsidRPr="007321C2">
        <w:rPr>
          <w:rFonts w:asciiTheme="majorHAnsi" w:eastAsia="Times New Roman" w:hAnsiTheme="majorHAnsi" w:cstheme="majorHAnsi"/>
          <w:color w:val="202124"/>
          <w:lang w:eastAsia="it-IT"/>
        </w:rPr>
        <w:t>Padua 35128 Italy</w:t>
      </w:r>
    </w:p>
    <w:p w14:paraId="4C7AFBA3" w14:textId="77777777" w:rsidR="007321C2" w:rsidRPr="007321C2" w:rsidRDefault="007321C2" w:rsidP="007321C2">
      <w:pPr>
        <w:spacing w:line="276" w:lineRule="auto"/>
        <w:jc w:val="both"/>
        <w:rPr>
          <w:rFonts w:asciiTheme="majorHAnsi" w:eastAsia="Times New Roman" w:hAnsiTheme="majorHAnsi" w:cstheme="majorHAnsi"/>
          <w:color w:val="202124"/>
          <w:lang w:eastAsia="it-IT"/>
        </w:rPr>
      </w:pPr>
      <w:bookmarkStart w:id="3" w:name="_Hlk89771157"/>
      <w:r w:rsidRPr="007321C2">
        <w:rPr>
          <w:rFonts w:asciiTheme="majorHAnsi" w:eastAsia="Times New Roman" w:hAnsiTheme="majorHAnsi" w:cstheme="majorHAnsi"/>
          <w:color w:val="202124"/>
          <w:vertAlign w:val="superscript"/>
          <w:lang w:eastAsia="it-IT"/>
        </w:rPr>
        <w:t>7</w:t>
      </w:r>
      <w:r w:rsidRPr="007321C2">
        <w:rPr>
          <w:rFonts w:asciiTheme="majorHAnsi" w:eastAsia="Times New Roman" w:hAnsiTheme="majorHAnsi" w:cstheme="majorHAnsi"/>
          <w:color w:val="202124"/>
          <w:lang w:eastAsia="it-IT"/>
        </w:rPr>
        <w:t xml:space="preserve">CRIBI Biotech </w:t>
      </w:r>
      <w:proofErr w:type="spellStart"/>
      <w:r w:rsidRPr="007321C2">
        <w:rPr>
          <w:rFonts w:asciiTheme="majorHAnsi" w:eastAsia="Times New Roman" w:hAnsiTheme="majorHAnsi" w:cstheme="majorHAnsi"/>
          <w:color w:val="202124"/>
          <w:lang w:eastAsia="it-IT"/>
        </w:rPr>
        <w:t>Center</w:t>
      </w:r>
      <w:proofErr w:type="spellEnd"/>
      <w:r w:rsidRPr="007321C2">
        <w:rPr>
          <w:rFonts w:asciiTheme="majorHAnsi" w:eastAsia="Times New Roman" w:hAnsiTheme="majorHAnsi" w:cstheme="majorHAnsi"/>
          <w:color w:val="202124"/>
          <w:lang w:eastAsia="it-IT"/>
        </w:rPr>
        <w:t xml:space="preserve">, University of Padua, </w:t>
      </w:r>
      <w:proofErr w:type="spellStart"/>
      <w:proofErr w:type="gramStart"/>
      <w:r w:rsidRPr="007321C2">
        <w:rPr>
          <w:rFonts w:asciiTheme="majorHAnsi" w:eastAsia="Times New Roman" w:hAnsiTheme="majorHAnsi" w:cstheme="majorHAnsi"/>
          <w:color w:val="202124"/>
          <w:lang w:val="en-US" w:eastAsia="it-IT"/>
        </w:rPr>
        <w:t>V.le</w:t>
      </w:r>
      <w:proofErr w:type="spellEnd"/>
      <w:proofErr w:type="gramEnd"/>
      <w:r w:rsidRPr="007321C2">
        <w:rPr>
          <w:rFonts w:asciiTheme="majorHAnsi" w:eastAsia="Times New Roman" w:hAnsiTheme="majorHAnsi" w:cstheme="majorHAnsi"/>
          <w:color w:val="202124"/>
          <w:lang w:val="en-US" w:eastAsia="it-IT"/>
        </w:rPr>
        <w:t xml:space="preserve"> G. Colombo,3, Padua 35131 Italy</w:t>
      </w:r>
    </w:p>
    <w:p w14:paraId="25148C16" w14:textId="77777777" w:rsidR="007321C2" w:rsidRPr="007321C2" w:rsidRDefault="007321C2" w:rsidP="007321C2">
      <w:pPr>
        <w:spacing w:line="276" w:lineRule="auto"/>
        <w:jc w:val="both"/>
        <w:rPr>
          <w:rFonts w:asciiTheme="majorHAnsi" w:eastAsia="Times New Roman" w:hAnsiTheme="majorHAnsi" w:cstheme="majorHAnsi"/>
          <w:color w:val="202124"/>
          <w:lang w:val="en-US" w:eastAsia="it-IT"/>
        </w:rPr>
      </w:pPr>
      <w:bookmarkStart w:id="4" w:name="_Hlk70703438"/>
      <w:bookmarkEnd w:id="3"/>
      <w:r w:rsidRPr="007321C2">
        <w:rPr>
          <w:rFonts w:asciiTheme="majorHAnsi" w:eastAsia="Times New Roman" w:hAnsiTheme="majorHAnsi" w:cstheme="majorHAnsi"/>
          <w:color w:val="202124"/>
          <w:vertAlign w:val="superscript"/>
          <w:lang w:val="en-US" w:eastAsia="it-IT"/>
        </w:rPr>
        <w:t>8</w:t>
      </w:r>
      <w:r w:rsidRPr="007321C2">
        <w:rPr>
          <w:rFonts w:asciiTheme="majorHAnsi" w:eastAsia="Times New Roman" w:hAnsiTheme="majorHAnsi" w:cstheme="majorHAnsi"/>
          <w:color w:val="202124"/>
          <w:lang w:val="en-US" w:eastAsia="it-IT"/>
        </w:rPr>
        <w:t>Department of Life Science Imperial College London, South Kensington Campus, Imperial College Road, SW7 AZ London, United Kingdom</w:t>
      </w:r>
      <w:bookmarkEnd w:id="4"/>
    </w:p>
    <w:p w14:paraId="204EE2BD" w14:textId="77777777" w:rsidR="007321C2" w:rsidRPr="007321C2" w:rsidRDefault="007321C2" w:rsidP="007321C2">
      <w:pPr>
        <w:spacing w:line="276" w:lineRule="auto"/>
        <w:jc w:val="both"/>
        <w:rPr>
          <w:rFonts w:asciiTheme="majorHAnsi" w:eastAsia="Times New Roman" w:hAnsiTheme="majorHAnsi" w:cstheme="majorHAnsi"/>
          <w:color w:val="202124"/>
          <w:lang w:val="en-US" w:eastAsia="it-IT"/>
        </w:rPr>
      </w:pPr>
    </w:p>
    <w:p w14:paraId="0D5D2FB9" w14:textId="77777777" w:rsidR="007321C2" w:rsidRPr="007321C2" w:rsidRDefault="007321C2" w:rsidP="007321C2">
      <w:pPr>
        <w:jc w:val="both"/>
        <w:rPr>
          <w:rFonts w:asciiTheme="majorHAnsi" w:eastAsia="Times New Roman" w:hAnsiTheme="majorHAnsi" w:cstheme="majorHAnsi"/>
          <w:color w:val="202124"/>
          <w:lang w:val="en-US" w:eastAsia="it-IT"/>
        </w:rPr>
      </w:pPr>
      <w:r w:rsidRPr="007321C2">
        <w:rPr>
          <w:rFonts w:asciiTheme="majorHAnsi" w:eastAsia="Times New Roman" w:hAnsiTheme="majorHAnsi" w:cstheme="majorHAnsi"/>
          <w:color w:val="202124"/>
          <w:lang w:val="en-US" w:eastAsia="it-IT"/>
        </w:rPr>
        <w:t xml:space="preserve">^ equal contributions, joint first authors </w:t>
      </w:r>
    </w:p>
    <w:p w14:paraId="4AFC957D" w14:textId="77777777" w:rsidR="007321C2" w:rsidRPr="007321C2" w:rsidRDefault="007321C2" w:rsidP="007321C2">
      <w:pPr>
        <w:jc w:val="both"/>
        <w:rPr>
          <w:rFonts w:asciiTheme="majorHAnsi" w:eastAsia="Times New Roman" w:hAnsiTheme="majorHAnsi" w:cstheme="majorHAnsi"/>
          <w:color w:val="202124"/>
          <w:lang w:val="en-US" w:eastAsia="it-IT"/>
        </w:rPr>
      </w:pPr>
      <w:r w:rsidRPr="007321C2">
        <w:rPr>
          <w:rFonts w:asciiTheme="majorHAnsi" w:eastAsia="Times New Roman" w:hAnsiTheme="majorHAnsi" w:cstheme="majorHAnsi"/>
          <w:color w:val="202124"/>
          <w:lang w:val="en-US" w:eastAsia="it-IT"/>
        </w:rPr>
        <w:t xml:space="preserve">§ joint senior authors </w:t>
      </w:r>
    </w:p>
    <w:p w14:paraId="56FFA89C" w14:textId="77777777" w:rsidR="007321C2" w:rsidRPr="007321C2" w:rsidRDefault="007321C2" w:rsidP="007321C2">
      <w:pPr>
        <w:jc w:val="both"/>
        <w:rPr>
          <w:rFonts w:asciiTheme="majorHAnsi" w:eastAsia="Times New Roman" w:hAnsiTheme="majorHAnsi" w:cstheme="majorHAnsi"/>
          <w:color w:val="8EAADB" w:themeColor="accent1" w:themeTint="99"/>
          <w:lang w:val="en-US" w:eastAsia="it-IT"/>
        </w:rPr>
      </w:pPr>
    </w:p>
    <w:p w14:paraId="28F45E76" w14:textId="77777777" w:rsidR="007321C2" w:rsidRPr="007321C2" w:rsidRDefault="007321C2" w:rsidP="007321C2">
      <w:pPr>
        <w:jc w:val="both"/>
        <w:rPr>
          <w:rFonts w:asciiTheme="majorHAnsi" w:eastAsia="Times New Roman" w:hAnsiTheme="majorHAnsi" w:cstheme="majorHAnsi"/>
          <w:color w:val="202124"/>
          <w:lang w:val="en-US" w:eastAsia="it-IT"/>
        </w:rPr>
      </w:pPr>
      <w:r w:rsidRPr="007321C2">
        <w:rPr>
          <w:rFonts w:asciiTheme="majorHAnsi" w:eastAsia="Times New Roman" w:hAnsiTheme="majorHAnsi" w:cstheme="majorHAnsi"/>
          <w:color w:val="202124"/>
          <w:lang w:val="en-US" w:eastAsia="it-IT"/>
        </w:rPr>
        <w:t xml:space="preserve">* Corresponding authors: </w:t>
      </w:r>
    </w:p>
    <w:p w14:paraId="41D89D06" w14:textId="77777777" w:rsidR="007321C2" w:rsidRPr="007321C2" w:rsidRDefault="007321C2" w:rsidP="007321C2">
      <w:pPr>
        <w:jc w:val="both"/>
        <w:rPr>
          <w:rStyle w:val="Hyperlink"/>
          <w:rFonts w:asciiTheme="majorHAnsi" w:eastAsia="Times New Roman" w:hAnsiTheme="majorHAnsi" w:cstheme="majorHAnsi"/>
          <w:color w:val="202124"/>
          <w:lang w:eastAsia="it-IT"/>
        </w:rPr>
      </w:pPr>
      <w:r w:rsidRPr="007321C2">
        <w:rPr>
          <w:rFonts w:asciiTheme="majorHAnsi" w:eastAsia="Times New Roman" w:hAnsiTheme="majorHAnsi" w:cstheme="majorHAnsi"/>
          <w:color w:val="202124"/>
          <w:lang w:eastAsia="it-IT"/>
        </w:rPr>
        <w:t xml:space="preserve">Andrea </w:t>
      </w:r>
      <w:proofErr w:type="spellStart"/>
      <w:r w:rsidRPr="007321C2">
        <w:rPr>
          <w:rFonts w:asciiTheme="majorHAnsi" w:eastAsia="Times New Roman" w:hAnsiTheme="majorHAnsi" w:cstheme="majorHAnsi"/>
          <w:color w:val="202124"/>
          <w:lang w:eastAsia="it-IT"/>
        </w:rPr>
        <w:t>Crisanti</w:t>
      </w:r>
      <w:proofErr w:type="spellEnd"/>
      <w:r w:rsidRPr="007321C2">
        <w:rPr>
          <w:rFonts w:asciiTheme="majorHAnsi" w:eastAsia="Times New Roman" w:hAnsiTheme="majorHAnsi" w:cstheme="majorHAnsi"/>
          <w:color w:val="202124"/>
          <w:lang w:eastAsia="it-IT"/>
        </w:rPr>
        <w:t xml:space="preserve">: </w:t>
      </w:r>
      <w:hyperlink r:id="rId8" w:history="1">
        <w:r w:rsidRPr="007321C2">
          <w:rPr>
            <w:rStyle w:val="Hyperlink"/>
            <w:rFonts w:asciiTheme="majorHAnsi" w:eastAsia="Times New Roman" w:hAnsiTheme="majorHAnsi" w:cstheme="majorHAnsi"/>
            <w:lang w:eastAsia="it-IT"/>
          </w:rPr>
          <w:t>a.drcrisanti@imperial.ac.uk</w:t>
        </w:r>
      </w:hyperlink>
    </w:p>
    <w:p w14:paraId="2E0CC5F3" w14:textId="77777777" w:rsidR="007321C2" w:rsidRPr="007321C2" w:rsidRDefault="007321C2" w:rsidP="007321C2">
      <w:pPr>
        <w:jc w:val="both"/>
        <w:rPr>
          <w:rStyle w:val="Hyperlink"/>
          <w:rFonts w:asciiTheme="majorHAnsi" w:eastAsia="Times New Roman" w:hAnsiTheme="majorHAnsi" w:cstheme="majorHAnsi"/>
          <w:lang w:val="it-IT" w:eastAsia="it-IT"/>
        </w:rPr>
      </w:pPr>
      <w:r w:rsidRPr="007321C2">
        <w:rPr>
          <w:rFonts w:asciiTheme="majorHAnsi" w:eastAsia="Times New Roman" w:hAnsiTheme="majorHAnsi" w:cstheme="majorHAnsi"/>
          <w:color w:val="202124"/>
          <w:lang w:val="it-IT" w:eastAsia="it-IT"/>
        </w:rPr>
        <w:t>Stefano Toppo</w:t>
      </w:r>
      <w:r w:rsidRPr="007321C2">
        <w:rPr>
          <w:rFonts w:asciiTheme="majorHAnsi" w:eastAsia="Times New Roman" w:hAnsiTheme="majorHAnsi" w:cstheme="majorHAnsi"/>
          <w:b/>
          <w:color w:val="202124"/>
          <w:lang w:val="it-IT" w:eastAsia="it-IT"/>
        </w:rPr>
        <w:t>:</w:t>
      </w:r>
      <w:r w:rsidRPr="007321C2">
        <w:rPr>
          <w:rFonts w:asciiTheme="majorHAnsi" w:eastAsia="Times New Roman" w:hAnsiTheme="majorHAnsi" w:cstheme="majorHAnsi"/>
          <w:color w:val="202124"/>
          <w:lang w:val="it-IT" w:eastAsia="it-IT"/>
        </w:rPr>
        <w:t xml:space="preserve"> </w:t>
      </w:r>
      <w:hyperlink r:id="rId9" w:history="1">
        <w:r w:rsidRPr="007321C2">
          <w:rPr>
            <w:rStyle w:val="Hyperlink"/>
            <w:rFonts w:asciiTheme="majorHAnsi" w:eastAsia="Times New Roman" w:hAnsiTheme="majorHAnsi" w:cstheme="majorHAnsi"/>
            <w:lang w:val="it-IT" w:eastAsia="it-IT"/>
          </w:rPr>
          <w:t>stefano.toppo@unipd.it</w:t>
        </w:r>
      </w:hyperlink>
    </w:p>
    <w:p w14:paraId="3B12BBCB" w14:textId="77777777" w:rsidR="007321C2" w:rsidRPr="007321C2" w:rsidRDefault="007321C2" w:rsidP="007321C2">
      <w:pPr>
        <w:jc w:val="both"/>
        <w:rPr>
          <w:rFonts w:asciiTheme="majorHAnsi" w:eastAsia="Times New Roman" w:hAnsiTheme="majorHAnsi" w:cstheme="majorHAnsi"/>
          <w:color w:val="202124"/>
          <w:lang w:val="it-IT" w:eastAsia="it-IT"/>
        </w:rPr>
      </w:pPr>
      <w:r w:rsidRPr="007321C2">
        <w:rPr>
          <w:rFonts w:asciiTheme="majorHAnsi" w:eastAsia="Times New Roman" w:hAnsiTheme="majorHAnsi" w:cstheme="majorHAnsi"/>
          <w:color w:val="202124"/>
          <w:lang w:val="it-IT" w:eastAsia="it-IT"/>
        </w:rPr>
        <w:t>Ilaria Dorigatti</w:t>
      </w:r>
      <w:r w:rsidRPr="007321C2">
        <w:rPr>
          <w:rFonts w:asciiTheme="majorHAnsi" w:eastAsia="Times New Roman" w:hAnsiTheme="majorHAnsi" w:cstheme="majorHAnsi"/>
          <w:b/>
          <w:color w:val="202124"/>
          <w:lang w:val="it-IT" w:eastAsia="it-IT"/>
        </w:rPr>
        <w:t>:</w:t>
      </w:r>
      <w:r w:rsidRPr="007321C2">
        <w:rPr>
          <w:rFonts w:asciiTheme="majorHAnsi" w:eastAsia="Times New Roman" w:hAnsiTheme="majorHAnsi" w:cstheme="majorHAnsi"/>
          <w:color w:val="202124"/>
          <w:lang w:val="it-IT" w:eastAsia="it-IT"/>
        </w:rPr>
        <w:t xml:space="preserve"> </w:t>
      </w:r>
      <w:hyperlink r:id="rId10" w:history="1">
        <w:r w:rsidRPr="007321C2">
          <w:rPr>
            <w:rStyle w:val="Hyperlink"/>
            <w:rFonts w:asciiTheme="majorHAnsi" w:eastAsia="Times New Roman" w:hAnsiTheme="majorHAnsi" w:cstheme="majorHAnsi"/>
            <w:lang w:val="it-IT" w:eastAsia="it-IT"/>
          </w:rPr>
          <w:t>i.dorigatti@imperial.ac.uk</w:t>
        </w:r>
      </w:hyperlink>
      <w:r w:rsidRPr="007321C2">
        <w:rPr>
          <w:rFonts w:asciiTheme="majorHAnsi" w:eastAsia="Times New Roman" w:hAnsiTheme="majorHAnsi" w:cstheme="majorHAnsi"/>
          <w:lang w:val="it-IT" w:eastAsia="it-IT"/>
        </w:rPr>
        <w:t xml:space="preserve"> </w:t>
      </w:r>
    </w:p>
    <w:p w14:paraId="58BB1D48" w14:textId="77777777" w:rsidR="007321C2" w:rsidRPr="00122D62" w:rsidRDefault="007321C2" w:rsidP="007321C2">
      <w:pPr>
        <w:rPr>
          <w:rFonts w:ascii="Calibri Light" w:eastAsia="Times New Roman" w:hAnsi="Calibri Light" w:cs="Calibri Light"/>
          <w:b/>
          <w:bCs/>
          <w:color w:val="202124"/>
          <w:sz w:val="28"/>
          <w:szCs w:val="28"/>
          <w:lang w:val="it-IT" w:eastAsia="it-IT"/>
        </w:rPr>
      </w:pPr>
    </w:p>
    <w:p w14:paraId="7B0DEC46" w14:textId="77777777" w:rsidR="007321C2" w:rsidRDefault="007321C2">
      <w:pPr>
        <w:spacing w:after="160" w:line="259" w:lineRule="auto"/>
      </w:pPr>
      <w:r>
        <w:br w:type="page"/>
      </w:r>
    </w:p>
    <w:sdt>
      <w:sdtPr>
        <w:rPr>
          <w:rFonts w:asciiTheme="minorHAnsi" w:eastAsiaTheme="minorHAnsi" w:hAnsiTheme="minorHAnsi" w:cstheme="minorBidi"/>
          <w:color w:val="auto"/>
          <w:sz w:val="24"/>
          <w:szCs w:val="24"/>
          <w:lang w:eastAsia="en-US"/>
        </w:rPr>
        <w:id w:val="1122600087"/>
        <w:docPartObj>
          <w:docPartGallery w:val="Table of Contents"/>
          <w:docPartUnique/>
        </w:docPartObj>
      </w:sdtPr>
      <w:sdtEndPr/>
      <w:sdtContent>
        <w:p w14:paraId="626DE221" w14:textId="76E645BA" w:rsidR="00855F98" w:rsidRPr="007321C2" w:rsidRDefault="00006EF9">
          <w:pPr>
            <w:pStyle w:val="TOCHeading"/>
            <w:rPr>
              <w:rFonts w:asciiTheme="minorHAnsi" w:eastAsiaTheme="minorHAnsi" w:hAnsiTheme="minorHAnsi" w:cstheme="minorBidi"/>
              <w:color w:val="auto"/>
              <w:sz w:val="24"/>
              <w:szCs w:val="24"/>
              <w:lang w:eastAsia="en-US"/>
            </w:rPr>
          </w:pPr>
          <w:r>
            <w:t>Supplementary Material S1</w:t>
          </w:r>
        </w:p>
        <w:p w14:paraId="1982DF88" w14:textId="77777777" w:rsidR="00006EF9" w:rsidRPr="00006EF9" w:rsidRDefault="00006EF9" w:rsidP="00006EF9">
          <w:pPr>
            <w:rPr>
              <w:lang w:eastAsia="it-IT"/>
            </w:rPr>
          </w:pPr>
        </w:p>
        <w:p w14:paraId="42978BE3" w14:textId="104D8A70" w:rsidR="00A83582" w:rsidRDefault="2288BD8A">
          <w:pPr>
            <w:pStyle w:val="TOC1"/>
            <w:rPr>
              <w:rFonts w:eastAsiaTheme="minorEastAsia"/>
              <w:noProof/>
              <w:sz w:val="22"/>
              <w:szCs w:val="22"/>
              <w:lang w:val="it-IT" w:eastAsia="it-IT"/>
            </w:rPr>
          </w:pPr>
          <w:r>
            <w:rPr>
              <w:color w:val="2B579A"/>
              <w:shd w:val="clear" w:color="auto" w:fill="E6E6E6"/>
            </w:rPr>
            <w:fldChar w:fldCharType="begin"/>
          </w:r>
          <w:r w:rsidR="00855F98">
            <w:instrText>TOC \o "1-3" \h \z \u</w:instrText>
          </w:r>
          <w:r>
            <w:rPr>
              <w:color w:val="2B579A"/>
              <w:shd w:val="clear" w:color="auto" w:fill="E6E6E6"/>
            </w:rPr>
            <w:fldChar w:fldCharType="separate"/>
          </w:r>
          <w:hyperlink w:anchor="_Toc98624903" w:history="1">
            <w:r w:rsidR="00A83582" w:rsidRPr="003E6921">
              <w:rPr>
                <w:rStyle w:val="Hyperlink"/>
                <w:noProof/>
              </w:rPr>
              <w:t>Evaluation of sample selection bias</w:t>
            </w:r>
            <w:r w:rsidR="00A83582">
              <w:rPr>
                <w:noProof/>
                <w:webHidden/>
              </w:rPr>
              <w:tab/>
            </w:r>
            <w:r w:rsidR="00A83582">
              <w:rPr>
                <w:noProof/>
                <w:webHidden/>
              </w:rPr>
              <w:fldChar w:fldCharType="begin"/>
            </w:r>
            <w:r w:rsidR="00A83582">
              <w:rPr>
                <w:noProof/>
                <w:webHidden/>
              </w:rPr>
              <w:instrText xml:space="preserve"> PAGEREF _Toc98624903 \h </w:instrText>
            </w:r>
            <w:r w:rsidR="00A83582">
              <w:rPr>
                <w:noProof/>
                <w:webHidden/>
              </w:rPr>
            </w:r>
            <w:r w:rsidR="00A83582">
              <w:rPr>
                <w:noProof/>
                <w:webHidden/>
              </w:rPr>
              <w:fldChar w:fldCharType="separate"/>
            </w:r>
            <w:r w:rsidR="007321C2">
              <w:rPr>
                <w:noProof/>
                <w:webHidden/>
              </w:rPr>
              <w:t>3</w:t>
            </w:r>
            <w:r w:rsidR="00A83582">
              <w:rPr>
                <w:noProof/>
                <w:webHidden/>
              </w:rPr>
              <w:fldChar w:fldCharType="end"/>
            </w:r>
          </w:hyperlink>
        </w:p>
        <w:p w14:paraId="4ADE4B2C" w14:textId="2820401D" w:rsidR="00A83582" w:rsidRDefault="00E16A08">
          <w:pPr>
            <w:pStyle w:val="TOC1"/>
            <w:rPr>
              <w:rFonts w:eastAsiaTheme="minorEastAsia"/>
              <w:noProof/>
              <w:sz w:val="22"/>
              <w:szCs w:val="22"/>
              <w:lang w:val="it-IT" w:eastAsia="it-IT"/>
            </w:rPr>
          </w:pPr>
          <w:hyperlink w:anchor="_Toc98624904" w:history="1">
            <w:r w:rsidR="00A83582" w:rsidRPr="003E6921">
              <w:rPr>
                <w:rStyle w:val="Hyperlink"/>
                <w:noProof/>
              </w:rPr>
              <w:t>Stratification of test performance</w:t>
            </w:r>
            <w:r w:rsidR="00A83582">
              <w:rPr>
                <w:noProof/>
                <w:webHidden/>
              </w:rPr>
              <w:tab/>
            </w:r>
            <w:r w:rsidR="00A83582">
              <w:rPr>
                <w:noProof/>
                <w:webHidden/>
              </w:rPr>
              <w:fldChar w:fldCharType="begin"/>
            </w:r>
            <w:r w:rsidR="00A83582">
              <w:rPr>
                <w:noProof/>
                <w:webHidden/>
              </w:rPr>
              <w:instrText xml:space="preserve"> PAGEREF _Toc98624904 \h </w:instrText>
            </w:r>
            <w:r w:rsidR="00A83582">
              <w:rPr>
                <w:noProof/>
                <w:webHidden/>
              </w:rPr>
            </w:r>
            <w:r w:rsidR="00A83582">
              <w:rPr>
                <w:noProof/>
                <w:webHidden/>
              </w:rPr>
              <w:fldChar w:fldCharType="separate"/>
            </w:r>
            <w:r w:rsidR="007321C2">
              <w:rPr>
                <w:noProof/>
                <w:webHidden/>
              </w:rPr>
              <w:t>3</w:t>
            </w:r>
            <w:r w:rsidR="00A83582">
              <w:rPr>
                <w:noProof/>
                <w:webHidden/>
              </w:rPr>
              <w:fldChar w:fldCharType="end"/>
            </w:r>
          </w:hyperlink>
        </w:p>
        <w:p w14:paraId="4CF6AA4E" w14:textId="63BC5083" w:rsidR="00A83582" w:rsidRDefault="00E16A08">
          <w:pPr>
            <w:pStyle w:val="TOC1"/>
            <w:rPr>
              <w:rFonts w:eastAsiaTheme="minorEastAsia"/>
              <w:noProof/>
              <w:sz w:val="22"/>
              <w:szCs w:val="22"/>
              <w:lang w:val="it-IT" w:eastAsia="it-IT"/>
            </w:rPr>
          </w:pPr>
          <w:hyperlink w:anchor="_Toc98624905" w:history="1">
            <w:r w:rsidR="00A83582" w:rsidRPr="003E6921">
              <w:rPr>
                <w:rStyle w:val="Hyperlink"/>
                <w:noProof/>
              </w:rPr>
              <w:t>Figures</w:t>
            </w:r>
            <w:r w:rsidR="00A83582">
              <w:rPr>
                <w:noProof/>
                <w:webHidden/>
              </w:rPr>
              <w:tab/>
            </w:r>
            <w:r w:rsidR="00A83582">
              <w:rPr>
                <w:noProof/>
                <w:webHidden/>
              </w:rPr>
              <w:fldChar w:fldCharType="begin"/>
            </w:r>
            <w:r w:rsidR="00A83582">
              <w:rPr>
                <w:noProof/>
                <w:webHidden/>
              </w:rPr>
              <w:instrText xml:space="preserve"> PAGEREF _Toc98624905 \h </w:instrText>
            </w:r>
            <w:r w:rsidR="00A83582">
              <w:rPr>
                <w:noProof/>
                <w:webHidden/>
              </w:rPr>
            </w:r>
            <w:r w:rsidR="00A83582">
              <w:rPr>
                <w:noProof/>
                <w:webHidden/>
              </w:rPr>
              <w:fldChar w:fldCharType="separate"/>
            </w:r>
            <w:r w:rsidR="007321C2">
              <w:rPr>
                <w:noProof/>
                <w:webHidden/>
              </w:rPr>
              <w:t>4</w:t>
            </w:r>
            <w:r w:rsidR="00A83582">
              <w:rPr>
                <w:noProof/>
                <w:webHidden/>
              </w:rPr>
              <w:fldChar w:fldCharType="end"/>
            </w:r>
          </w:hyperlink>
        </w:p>
        <w:p w14:paraId="2DF04B94" w14:textId="70C0260C" w:rsidR="00A83582" w:rsidRDefault="00E16A08">
          <w:pPr>
            <w:pStyle w:val="TOC2"/>
            <w:tabs>
              <w:tab w:val="right" w:leader="dot" w:pos="9628"/>
            </w:tabs>
            <w:rPr>
              <w:rFonts w:eastAsiaTheme="minorEastAsia"/>
              <w:noProof/>
              <w:sz w:val="22"/>
              <w:szCs w:val="22"/>
              <w:lang w:val="it-IT" w:eastAsia="it-IT"/>
            </w:rPr>
          </w:pPr>
          <w:hyperlink w:anchor="_Toc98624906" w:history="1">
            <w:r w:rsidR="00A83582" w:rsidRPr="003E6921">
              <w:rPr>
                <w:rStyle w:val="Hyperlink"/>
                <w:rFonts w:cs="Calibri Light"/>
                <w:noProof/>
                <w:lang w:val="en-US"/>
              </w:rPr>
              <w:t>Figure S1 | Distribution of tests by age</w:t>
            </w:r>
            <w:r w:rsidR="00A83582">
              <w:rPr>
                <w:noProof/>
                <w:webHidden/>
              </w:rPr>
              <w:tab/>
            </w:r>
            <w:r w:rsidR="00A83582">
              <w:rPr>
                <w:noProof/>
                <w:webHidden/>
              </w:rPr>
              <w:fldChar w:fldCharType="begin"/>
            </w:r>
            <w:r w:rsidR="00A83582">
              <w:rPr>
                <w:noProof/>
                <w:webHidden/>
              </w:rPr>
              <w:instrText xml:space="preserve"> PAGEREF _Toc98624906 \h </w:instrText>
            </w:r>
            <w:r w:rsidR="00A83582">
              <w:rPr>
                <w:noProof/>
                <w:webHidden/>
              </w:rPr>
            </w:r>
            <w:r w:rsidR="00A83582">
              <w:rPr>
                <w:noProof/>
                <w:webHidden/>
              </w:rPr>
              <w:fldChar w:fldCharType="separate"/>
            </w:r>
            <w:r w:rsidR="007321C2">
              <w:rPr>
                <w:noProof/>
                <w:webHidden/>
              </w:rPr>
              <w:t>4</w:t>
            </w:r>
            <w:r w:rsidR="00A83582">
              <w:rPr>
                <w:noProof/>
                <w:webHidden/>
              </w:rPr>
              <w:fldChar w:fldCharType="end"/>
            </w:r>
          </w:hyperlink>
        </w:p>
        <w:p w14:paraId="76902D0D" w14:textId="127633BF" w:rsidR="00A83582" w:rsidRDefault="00E16A08">
          <w:pPr>
            <w:pStyle w:val="TOC2"/>
            <w:tabs>
              <w:tab w:val="right" w:leader="dot" w:pos="9628"/>
            </w:tabs>
            <w:rPr>
              <w:rFonts w:eastAsiaTheme="minorEastAsia"/>
              <w:noProof/>
              <w:sz w:val="22"/>
              <w:szCs w:val="22"/>
              <w:lang w:val="it-IT" w:eastAsia="it-IT"/>
            </w:rPr>
          </w:pPr>
          <w:hyperlink w:anchor="_Toc98624907" w:history="1">
            <w:r w:rsidR="00A83582" w:rsidRPr="003E6921">
              <w:rPr>
                <w:rStyle w:val="Hyperlink"/>
                <w:rFonts w:cs="Calibri Light"/>
                <w:noProof/>
                <w:lang w:val="en-US"/>
              </w:rPr>
              <w:t>Figure S2 | Distribution of test type by age</w:t>
            </w:r>
            <w:r w:rsidR="00A83582">
              <w:rPr>
                <w:noProof/>
                <w:webHidden/>
              </w:rPr>
              <w:tab/>
            </w:r>
            <w:r w:rsidR="00A83582">
              <w:rPr>
                <w:noProof/>
                <w:webHidden/>
              </w:rPr>
              <w:fldChar w:fldCharType="begin"/>
            </w:r>
            <w:r w:rsidR="00A83582">
              <w:rPr>
                <w:noProof/>
                <w:webHidden/>
              </w:rPr>
              <w:instrText xml:space="preserve"> PAGEREF _Toc98624907 \h </w:instrText>
            </w:r>
            <w:r w:rsidR="00A83582">
              <w:rPr>
                <w:noProof/>
                <w:webHidden/>
              </w:rPr>
            </w:r>
            <w:r w:rsidR="00A83582">
              <w:rPr>
                <w:noProof/>
                <w:webHidden/>
              </w:rPr>
              <w:fldChar w:fldCharType="separate"/>
            </w:r>
            <w:r w:rsidR="007321C2">
              <w:rPr>
                <w:noProof/>
                <w:webHidden/>
              </w:rPr>
              <w:t>5</w:t>
            </w:r>
            <w:r w:rsidR="00A83582">
              <w:rPr>
                <w:noProof/>
                <w:webHidden/>
              </w:rPr>
              <w:fldChar w:fldCharType="end"/>
            </w:r>
          </w:hyperlink>
        </w:p>
        <w:p w14:paraId="141D4615" w14:textId="1A0C3B0F" w:rsidR="00A83582" w:rsidRDefault="00E16A08">
          <w:pPr>
            <w:pStyle w:val="TOC2"/>
            <w:tabs>
              <w:tab w:val="right" w:leader="dot" w:pos="9628"/>
            </w:tabs>
            <w:rPr>
              <w:rFonts w:eastAsiaTheme="minorEastAsia"/>
              <w:noProof/>
              <w:sz w:val="22"/>
              <w:szCs w:val="22"/>
              <w:lang w:val="it-IT" w:eastAsia="it-IT"/>
            </w:rPr>
          </w:pPr>
          <w:hyperlink w:anchor="_Toc98624908" w:history="1">
            <w:r w:rsidR="00A83582" w:rsidRPr="003E6921">
              <w:rPr>
                <w:rStyle w:val="Hyperlink"/>
                <w:rFonts w:cs="Calibri Light"/>
                <w:noProof/>
                <w:lang w:val="en-US"/>
              </w:rPr>
              <w:t>Figure S3 | Sensitivity estimates of ANCOV test according to Ct values</w:t>
            </w:r>
            <w:r w:rsidR="00A83582">
              <w:rPr>
                <w:noProof/>
                <w:webHidden/>
              </w:rPr>
              <w:tab/>
            </w:r>
            <w:r w:rsidR="00A83582">
              <w:rPr>
                <w:noProof/>
                <w:webHidden/>
              </w:rPr>
              <w:fldChar w:fldCharType="begin"/>
            </w:r>
            <w:r w:rsidR="00A83582">
              <w:rPr>
                <w:noProof/>
                <w:webHidden/>
              </w:rPr>
              <w:instrText xml:space="preserve"> PAGEREF _Toc98624908 \h </w:instrText>
            </w:r>
            <w:r w:rsidR="00A83582">
              <w:rPr>
                <w:noProof/>
                <w:webHidden/>
              </w:rPr>
            </w:r>
            <w:r w:rsidR="00A83582">
              <w:rPr>
                <w:noProof/>
                <w:webHidden/>
              </w:rPr>
              <w:fldChar w:fldCharType="separate"/>
            </w:r>
            <w:r w:rsidR="007321C2">
              <w:rPr>
                <w:noProof/>
                <w:webHidden/>
              </w:rPr>
              <w:t>5</w:t>
            </w:r>
            <w:r w:rsidR="00A83582">
              <w:rPr>
                <w:noProof/>
                <w:webHidden/>
              </w:rPr>
              <w:fldChar w:fldCharType="end"/>
            </w:r>
          </w:hyperlink>
        </w:p>
        <w:p w14:paraId="42165EEF" w14:textId="0FAB3F15" w:rsidR="00A83582" w:rsidRDefault="00E16A08">
          <w:pPr>
            <w:pStyle w:val="TOC2"/>
            <w:tabs>
              <w:tab w:val="right" w:leader="dot" w:pos="9628"/>
            </w:tabs>
            <w:rPr>
              <w:rFonts w:eastAsiaTheme="minorEastAsia"/>
              <w:noProof/>
              <w:sz w:val="22"/>
              <w:szCs w:val="22"/>
              <w:lang w:val="it-IT" w:eastAsia="it-IT"/>
            </w:rPr>
          </w:pPr>
          <w:hyperlink w:anchor="_Toc98624909" w:history="1">
            <w:r w:rsidR="00A83582" w:rsidRPr="003E6921">
              <w:rPr>
                <w:rStyle w:val="Hyperlink"/>
                <w:rFonts w:cs="Calibri Light"/>
                <w:noProof/>
                <w:lang w:val="en-US" w:eastAsia="it-IT"/>
              </w:rPr>
              <w:t>Figure S4 | Distribution of Ct values</w:t>
            </w:r>
            <w:r w:rsidR="00A83582">
              <w:rPr>
                <w:noProof/>
                <w:webHidden/>
              </w:rPr>
              <w:tab/>
            </w:r>
            <w:r w:rsidR="00A83582">
              <w:rPr>
                <w:noProof/>
                <w:webHidden/>
              </w:rPr>
              <w:fldChar w:fldCharType="begin"/>
            </w:r>
            <w:r w:rsidR="00A83582">
              <w:rPr>
                <w:noProof/>
                <w:webHidden/>
              </w:rPr>
              <w:instrText xml:space="preserve"> PAGEREF _Toc98624909 \h </w:instrText>
            </w:r>
            <w:r w:rsidR="00A83582">
              <w:rPr>
                <w:noProof/>
                <w:webHidden/>
              </w:rPr>
            </w:r>
            <w:r w:rsidR="00A83582">
              <w:rPr>
                <w:noProof/>
                <w:webHidden/>
              </w:rPr>
              <w:fldChar w:fldCharType="separate"/>
            </w:r>
            <w:r w:rsidR="007321C2">
              <w:rPr>
                <w:noProof/>
                <w:webHidden/>
              </w:rPr>
              <w:t>6</w:t>
            </w:r>
            <w:r w:rsidR="00A83582">
              <w:rPr>
                <w:noProof/>
                <w:webHidden/>
              </w:rPr>
              <w:fldChar w:fldCharType="end"/>
            </w:r>
          </w:hyperlink>
        </w:p>
        <w:p w14:paraId="6F44BF5A" w14:textId="7A7206A7" w:rsidR="00A83582" w:rsidRDefault="00E16A08">
          <w:pPr>
            <w:pStyle w:val="TOC2"/>
            <w:tabs>
              <w:tab w:val="right" w:leader="dot" w:pos="9628"/>
            </w:tabs>
            <w:rPr>
              <w:rFonts w:eastAsiaTheme="minorEastAsia"/>
              <w:noProof/>
              <w:sz w:val="22"/>
              <w:szCs w:val="22"/>
              <w:lang w:val="it-IT" w:eastAsia="it-IT"/>
            </w:rPr>
          </w:pPr>
          <w:hyperlink w:anchor="_Toc98624910" w:history="1">
            <w:r w:rsidR="00A83582" w:rsidRPr="003E6921">
              <w:rPr>
                <w:rStyle w:val="Hyperlink"/>
                <w:noProof/>
              </w:rPr>
              <w:t>Figure S5 | Monthly prevalence of the detected variants obtained from the GISAID database.</w:t>
            </w:r>
            <w:r w:rsidR="00A83582">
              <w:rPr>
                <w:noProof/>
                <w:webHidden/>
              </w:rPr>
              <w:tab/>
            </w:r>
            <w:r w:rsidR="00A83582">
              <w:rPr>
                <w:noProof/>
                <w:webHidden/>
              </w:rPr>
              <w:fldChar w:fldCharType="begin"/>
            </w:r>
            <w:r w:rsidR="00A83582">
              <w:rPr>
                <w:noProof/>
                <w:webHidden/>
              </w:rPr>
              <w:instrText xml:space="preserve"> PAGEREF _Toc98624910 \h </w:instrText>
            </w:r>
            <w:r w:rsidR="00A83582">
              <w:rPr>
                <w:noProof/>
                <w:webHidden/>
              </w:rPr>
            </w:r>
            <w:r w:rsidR="00A83582">
              <w:rPr>
                <w:noProof/>
                <w:webHidden/>
              </w:rPr>
              <w:fldChar w:fldCharType="separate"/>
            </w:r>
            <w:r w:rsidR="007321C2">
              <w:rPr>
                <w:noProof/>
                <w:webHidden/>
              </w:rPr>
              <w:t>7</w:t>
            </w:r>
            <w:r w:rsidR="00A83582">
              <w:rPr>
                <w:noProof/>
                <w:webHidden/>
              </w:rPr>
              <w:fldChar w:fldCharType="end"/>
            </w:r>
          </w:hyperlink>
        </w:p>
        <w:p w14:paraId="3B6DD94E" w14:textId="267FEDAB" w:rsidR="00A83582" w:rsidRDefault="00E16A08">
          <w:pPr>
            <w:pStyle w:val="TOC2"/>
            <w:tabs>
              <w:tab w:val="right" w:leader="dot" w:pos="9628"/>
            </w:tabs>
            <w:rPr>
              <w:rFonts w:eastAsiaTheme="minorEastAsia"/>
              <w:noProof/>
              <w:sz w:val="22"/>
              <w:szCs w:val="22"/>
              <w:lang w:val="it-IT" w:eastAsia="it-IT"/>
            </w:rPr>
          </w:pPr>
          <w:hyperlink w:anchor="_Toc98624911" w:history="1">
            <w:r w:rsidR="00A83582" w:rsidRPr="003E6921">
              <w:rPr>
                <w:rStyle w:val="Hyperlink"/>
                <w:noProof/>
              </w:rPr>
              <w:t>Figure S6| Flow diagram of the transmission model used to reproduce the dynamics of the discordant variant M234I-A376T, the concordant variant A220V, the alpha variant and other variants, in Veneto and Italy.</w:t>
            </w:r>
            <w:r w:rsidR="00A83582">
              <w:rPr>
                <w:noProof/>
                <w:webHidden/>
              </w:rPr>
              <w:tab/>
            </w:r>
            <w:r w:rsidR="00A83582">
              <w:rPr>
                <w:noProof/>
                <w:webHidden/>
              </w:rPr>
              <w:fldChar w:fldCharType="begin"/>
            </w:r>
            <w:r w:rsidR="00A83582">
              <w:rPr>
                <w:noProof/>
                <w:webHidden/>
              </w:rPr>
              <w:instrText xml:space="preserve"> PAGEREF _Toc98624911 \h </w:instrText>
            </w:r>
            <w:r w:rsidR="00A83582">
              <w:rPr>
                <w:noProof/>
                <w:webHidden/>
              </w:rPr>
            </w:r>
            <w:r w:rsidR="00A83582">
              <w:rPr>
                <w:noProof/>
                <w:webHidden/>
              </w:rPr>
              <w:fldChar w:fldCharType="separate"/>
            </w:r>
            <w:r w:rsidR="007321C2">
              <w:rPr>
                <w:noProof/>
                <w:webHidden/>
              </w:rPr>
              <w:t>8</w:t>
            </w:r>
            <w:r w:rsidR="00A83582">
              <w:rPr>
                <w:noProof/>
                <w:webHidden/>
              </w:rPr>
              <w:fldChar w:fldCharType="end"/>
            </w:r>
          </w:hyperlink>
        </w:p>
        <w:p w14:paraId="003657B0" w14:textId="352BCF35" w:rsidR="00A83582" w:rsidRDefault="00E16A08">
          <w:pPr>
            <w:pStyle w:val="TOC2"/>
            <w:tabs>
              <w:tab w:val="right" w:leader="dot" w:pos="9628"/>
            </w:tabs>
            <w:rPr>
              <w:rFonts w:eastAsiaTheme="minorEastAsia"/>
              <w:noProof/>
              <w:sz w:val="22"/>
              <w:szCs w:val="22"/>
              <w:lang w:val="it-IT" w:eastAsia="it-IT"/>
            </w:rPr>
          </w:pPr>
          <w:hyperlink w:anchor="_Toc98624912" w:history="1">
            <w:r w:rsidR="00A83582" w:rsidRPr="003E6921">
              <w:rPr>
                <w:rStyle w:val="Hyperlink"/>
                <w:noProof/>
              </w:rPr>
              <w:t>Figure S7| R</w:t>
            </w:r>
            <w:r w:rsidR="00A83582" w:rsidRPr="003E6921">
              <w:rPr>
                <w:rStyle w:val="Hyperlink"/>
                <w:noProof/>
                <w:vertAlign w:val="subscript"/>
              </w:rPr>
              <w:t>0</w:t>
            </w:r>
            <w:r w:rsidR="00A83582" w:rsidRPr="003E6921">
              <w:rPr>
                <w:rStyle w:val="Hyperlink"/>
                <w:noProof/>
              </w:rPr>
              <w:t xml:space="preserve"> of SARS-CoV-2 variants (A220V, M234I-A376T, alpha and other) estimated in Veneto and the rest of Italy during the study period, as a function of the</w:t>
            </w:r>
            <w:r w:rsidR="00A83582">
              <w:rPr>
                <w:noProof/>
                <w:webHidden/>
              </w:rPr>
              <w:tab/>
            </w:r>
            <w:r w:rsidR="00A83582">
              <w:rPr>
                <w:noProof/>
                <w:webHidden/>
              </w:rPr>
              <w:fldChar w:fldCharType="begin"/>
            </w:r>
            <w:r w:rsidR="00A83582">
              <w:rPr>
                <w:noProof/>
                <w:webHidden/>
              </w:rPr>
              <w:instrText xml:space="preserve"> PAGEREF _Toc98624912 \h </w:instrText>
            </w:r>
            <w:r w:rsidR="00A83582">
              <w:rPr>
                <w:noProof/>
                <w:webHidden/>
              </w:rPr>
            </w:r>
            <w:r w:rsidR="00A83582">
              <w:rPr>
                <w:noProof/>
                <w:webHidden/>
              </w:rPr>
              <w:fldChar w:fldCharType="separate"/>
            </w:r>
            <w:r w:rsidR="007321C2">
              <w:rPr>
                <w:noProof/>
                <w:webHidden/>
              </w:rPr>
              <w:t>9</w:t>
            </w:r>
            <w:r w:rsidR="00A83582">
              <w:rPr>
                <w:noProof/>
                <w:webHidden/>
              </w:rPr>
              <w:fldChar w:fldCharType="end"/>
            </w:r>
          </w:hyperlink>
        </w:p>
        <w:p w14:paraId="3FCE9FF4" w14:textId="2F3FB6AF" w:rsidR="00A83582" w:rsidRDefault="00E16A08">
          <w:pPr>
            <w:pStyle w:val="TOC2"/>
            <w:tabs>
              <w:tab w:val="right" w:leader="dot" w:pos="9628"/>
            </w:tabs>
            <w:rPr>
              <w:rFonts w:eastAsiaTheme="minorEastAsia"/>
              <w:noProof/>
              <w:sz w:val="22"/>
              <w:szCs w:val="22"/>
              <w:lang w:val="it-IT" w:eastAsia="it-IT"/>
            </w:rPr>
          </w:pPr>
          <w:hyperlink w:anchor="_Toc98624913" w:history="1">
            <w:r w:rsidR="00A83582" w:rsidRPr="003E6921">
              <w:rPr>
                <w:rStyle w:val="Hyperlink"/>
                <w:noProof/>
              </w:rPr>
              <w:t>Figure S8 | Transmission dynamics of SARS-CoV-2 variants (A220V, M234I-A376T, alpha and other) observed in Veneto and the rest of Italy assuming antigen test sensitivity is 87.5% against the concordant variants.</w:t>
            </w:r>
            <w:r w:rsidR="00A83582">
              <w:rPr>
                <w:noProof/>
                <w:webHidden/>
              </w:rPr>
              <w:tab/>
            </w:r>
            <w:r w:rsidR="00A83582">
              <w:rPr>
                <w:noProof/>
                <w:webHidden/>
              </w:rPr>
              <w:fldChar w:fldCharType="begin"/>
            </w:r>
            <w:r w:rsidR="00A83582">
              <w:rPr>
                <w:noProof/>
                <w:webHidden/>
              </w:rPr>
              <w:instrText xml:space="preserve"> PAGEREF _Toc98624913 \h </w:instrText>
            </w:r>
            <w:r w:rsidR="00A83582">
              <w:rPr>
                <w:noProof/>
                <w:webHidden/>
              </w:rPr>
            </w:r>
            <w:r w:rsidR="00A83582">
              <w:rPr>
                <w:noProof/>
                <w:webHidden/>
              </w:rPr>
              <w:fldChar w:fldCharType="separate"/>
            </w:r>
            <w:r w:rsidR="007321C2">
              <w:rPr>
                <w:noProof/>
                <w:webHidden/>
              </w:rPr>
              <w:t>9</w:t>
            </w:r>
            <w:r w:rsidR="00A83582">
              <w:rPr>
                <w:noProof/>
                <w:webHidden/>
              </w:rPr>
              <w:fldChar w:fldCharType="end"/>
            </w:r>
          </w:hyperlink>
        </w:p>
        <w:p w14:paraId="74DB2323" w14:textId="5DAAAA52" w:rsidR="00A83582" w:rsidRDefault="00E16A08">
          <w:pPr>
            <w:pStyle w:val="TOC2"/>
            <w:tabs>
              <w:tab w:val="right" w:leader="dot" w:pos="9628"/>
            </w:tabs>
            <w:rPr>
              <w:rFonts w:eastAsiaTheme="minorEastAsia"/>
              <w:noProof/>
              <w:sz w:val="22"/>
              <w:szCs w:val="22"/>
              <w:lang w:val="it-IT" w:eastAsia="it-IT"/>
            </w:rPr>
          </w:pPr>
          <w:hyperlink w:anchor="_Toc98624914" w:history="1">
            <w:r w:rsidR="00A83582" w:rsidRPr="003E6921">
              <w:rPr>
                <w:rStyle w:val="Hyperlink"/>
                <w:rFonts w:cs="Calibri Light"/>
                <w:noProof/>
                <w:lang w:val="en-US"/>
              </w:rPr>
              <w:t>Figure S9 | Distribution of Ct values according to days from symptom onset</w:t>
            </w:r>
            <w:r w:rsidR="00A83582">
              <w:rPr>
                <w:noProof/>
                <w:webHidden/>
              </w:rPr>
              <w:tab/>
            </w:r>
            <w:r w:rsidR="00A83582">
              <w:rPr>
                <w:noProof/>
                <w:webHidden/>
              </w:rPr>
              <w:fldChar w:fldCharType="begin"/>
            </w:r>
            <w:r w:rsidR="00A83582">
              <w:rPr>
                <w:noProof/>
                <w:webHidden/>
              </w:rPr>
              <w:instrText xml:space="preserve"> PAGEREF _Toc98624914 \h </w:instrText>
            </w:r>
            <w:r w:rsidR="00A83582">
              <w:rPr>
                <w:noProof/>
                <w:webHidden/>
              </w:rPr>
            </w:r>
            <w:r w:rsidR="00A83582">
              <w:rPr>
                <w:noProof/>
                <w:webHidden/>
              </w:rPr>
              <w:fldChar w:fldCharType="separate"/>
            </w:r>
            <w:r w:rsidR="007321C2">
              <w:rPr>
                <w:noProof/>
                <w:webHidden/>
              </w:rPr>
              <w:t>10</w:t>
            </w:r>
            <w:r w:rsidR="00A83582">
              <w:rPr>
                <w:noProof/>
                <w:webHidden/>
              </w:rPr>
              <w:fldChar w:fldCharType="end"/>
            </w:r>
          </w:hyperlink>
        </w:p>
        <w:p w14:paraId="15DFF997" w14:textId="1F570490" w:rsidR="00A83582" w:rsidRDefault="00E16A08">
          <w:pPr>
            <w:pStyle w:val="TOC2"/>
            <w:tabs>
              <w:tab w:val="right" w:leader="dot" w:pos="9628"/>
            </w:tabs>
            <w:rPr>
              <w:rFonts w:eastAsiaTheme="minorEastAsia"/>
              <w:noProof/>
              <w:sz w:val="22"/>
              <w:szCs w:val="22"/>
              <w:lang w:val="it-IT" w:eastAsia="it-IT"/>
            </w:rPr>
          </w:pPr>
          <w:hyperlink w:anchor="_Toc98624915" w:history="1">
            <w:r w:rsidR="00A83582" w:rsidRPr="003E6921">
              <w:rPr>
                <w:rStyle w:val="Hyperlink"/>
                <w:rFonts w:cs="Calibri Light"/>
                <w:noProof/>
                <w:lang w:val="en-US"/>
              </w:rPr>
              <w:t>Figure S10 | Distribution of Ct values above and below 33 according to time intervals</w:t>
            </w:r>
            <w:r w:rsidR="00A83582">
              <w:rPr>
                <w:noProof/>
                <w:webHidden/>
              </w:rPr>
              <w:tab/>
            </w:r>
            <w:r w:rsidR="00A83582">
              <w:rPr>
                <w:noProof/>
                <w:webHidden/>
              </w:rPr>
              <w:fldChar w:fldCharType="begin"/>
            </w:r>
            <w:r w:rsidR="00A83582">
              <w:rPr>
                <w:noProof/>
                <w:webHidden/>
              </w:rPr>
              <w:instrText xml:space="preserve"> PAGEREF _Toc98624915 \h </w:instrText>
            </w:r>
            <w:r w:rsidR="00A83582">
              <w:rPr>
                <w:noProof/>
                <w:webHidden/>
              </w:rPr>
            </w:r>
            <w:r w:rsidR="00A83582">
              <w:rPr>
                <w:noProof/>
                <w:webHidden/>
              </w:rPr>
              <w:fldChar w:fldCharType="separate"/>
            </w:r>
            <w:r w:rsidR="007321C2">
              <w:rPr>
                <w:noProof/>
                <w:webHidden/>
              </w:rPr>
              <w:t>10</w:t>
            </w:r>
            <w:r w:rsidR="00A83582">
              <w:rPr>
                <w:noProof/>
                <w:webHidden/>
              </w:rPr>
              <w:fldChar w:fldCharType="end"/>
            </w:r>
          </w:hyperlink>
        </w:p>
        <w:p w14:paraId="4C76E3B5" w14:textId="6DCF7EB6" w:rsidR="00A83582" w:rsidRDefault="00E16A08">
          <w:pPr>
            <w:pStyle w:val="TOC1"/>
            <w:rPr>
              <w:rFonts w:eastAsiaTheme="minorEastAsia"/>
              <w:noProof/>
              <w:sz w:val="22"/>
              <w:szCs w:val="22"/>
              <w:lang w:val="it-IT" w:eastAsia="it-IT"/>
            </w:rPr>
          </w:pPr>
          <w:hyperlink w:anchor="_Toc98624916" w:history="1">
            <w:r w:rsidR="00A83582" w:rsidRPr="003E6921">
              <w:rPr>
                <w:rStyle w:val="Hyperlink"/>
                <w:noProof/>
              </w:rPr>
              <w:t>Tables</w:t>
            </w:r>
            <w:r w:rsidR="00A83582">
              <w:rPr>
                <w:noProof/>
                <w:webHidden/>
              </w:rPr>
              <w:tab/>
            </w:r>
            <w:r w:rsidR="00A83582">
              <w:rPr>
                <w:noProof/>
                <w:webHidden/>
              </w:rPr>
              <w:fldChar w:fldCharType="begin"/>
            </w:r>
            <w:r w:rsidR="00A83582">
              <w:rPr>
                <w:noProof/>
                <w:webHidden/>
              </w:rPr>
              <w:instrText xml:space="preserve"> PAGEREF _Toc98624916 \h </w:instrText>
            </w:r>
            <w:r w:rsidR="00A83582">
              <w:rPr>
                <w:noProof/>
                <w:webHidden/>
              </w:rPr>
            </w:r>
            <w:r w:rsidR="00A83582">
              <w:rPr>
                <w:noProof/>
                <w:webHidden/>
              </w:rPr>
              <w:fldChar w:fldCharType="separate"/>
            </w:r>
            <w:r w:rsidR="007321C2">
              <w:rPr>
                <w:noProof/>
                <w:webHidden/>
              </w:rPr>
              <w:t>11</w:t>
            </w:r>
            <w:r w:rsidR="00A83582">
              <w:rPr>
                <w:noProof/>
                <w:webHidden/>
              </w:rPr>
              <w:fldChar w:fldCharType="end"/>
            </w:r>
          </w:hyperlink>
        </w:p>
        <w:p w14:paraId="080A6608" w14:textId="293B953E" w:rsidR="00A83582" w:rsidRDefault="00E16A08">
          <w:pPr>
            <w:pStyle w:val="TOC2"/>
            <w:tabs>
              <w:tab w:val="right" w:leader="dot" w:pos="9628"/>
            </w:tabs>
            <w:rPr>
              <w:rFonts w:eastAsiaTheme="minorEastAsia"/>
              <w:noProof/>
              <w:sz w:val="22"/>
              <w:szCs w:val="22"/>
              <w:lang w:val="it-IT" w:eastAsia="it-IT"/>
            </w:rPr>
          </w:pPr>
          <w:hyperlink w:anchor="_Toc98624917" w:history="1">
            <w:r w:rsidR="00A83582" w:rsidRPr="003E6921">
              <w:rPr>
                <w:rStyle w:val="Hyperlink"/>
                <w:noProof/>
              </w:rPr>
              <w:t>Table S1 | Estimates of ANCOV test sensitivity according to Ct values.</w:t>
            </w:r>
            <w:r w:rsidR="00A83582">
              <w:rPr>
                <w:noProof/>
                <w:webHidden/>
              </w:rPr>
              <w:tab/>
            </w:r>
            <w:r w:rsidR="00A83582">
              <w:rPr>
                <w:noProof/>
                <w:webHidden/>
              </w:rPr>
              <w:fldChar w:fldCharType="begin"/>
            </w:r>
            <w:r w:rsidR="00A83582">
              <w:rPr>
                <w:noProof/>
                <w:webHidden/>
              </w:rPr>
              <w:instrText xml:space="preserve"> PAGEREF _Toc98624917 \h </w:instrText>
            </w:r>
            <w:r w:rsidR="00A83582">
              <w:rPr>
                <w:noProof/>
                <w:webHidden/>
              </w:rPr>
            </w:r>
            <w:r w:rsidR="00A83582">
              <w:rPr>
                <w:noProof/>
                <w:webHidden/>
              </w:rPr>
              <w:fldChar w:fldCharType="separate"/>
            </w:r>
            <w:r w:rsidR="007321C2">
              <w:rPr>
                <w:noProof/>
                <w:webHidden/>
              </w:rPr>
              <w:t>11</w:t>
            </w:r>
            <w:r w:rsidR="00A83582">
              <w:rPr>
                <w:noProof/>
                <w:webHidden/>
              </w:rPr>
              <w:fldChar w:fldCharType="end"/>
            </w:r>
          </w:hyperlink>
        </w:p>
        <w:p w14:paraId="11F8FB21" w14:textId="42A7E17A" w:rsidR="00A83582" w:rsidRDefault="00E16A08">
          <w:pPr>
            <w:pStyle w:val="TOC2"/>
            <w:tabs>
              <w:tab w:val="right" w:leader="dot" w:pos="9628"/>
            </w:tabs>
            <w:rPr>
              <w:rFonts w:eastAsiaTheme="minorEastAsia"/>
              <w:noProof/>
              <w:sz w:val="22"/>
              <w:szCs w:val="22"/>
              <w:lang w:val="it-IT" w:eastAsia="it-IT"/>
            </w:rPr>
          </w:pPr>
          <w:hyperlink w:anchor="_Toc98624918" w:history="1">
            <w:r w:rsidR="00A83582" w:rsidRPr="003E6921">
              <w:rPr>
                <w:rStyle w:val="Hyperlink"/>
                <w:noProof/>
                <w:lang w:val="en-US"/>
              </w:rPr>
              <w:t>Table S2 | Distribution of Ct values of samples</w:t>
            </w:r>
            <w:r w:rsidR="00A83582" w:rsidRPr="003E6921">
              <w:rPr>
                <w:rStyle w:val="Hyperlink"/>
                <w:noProof/>
              </w:rPr>
              <w:t>.</w:t>
            </w:r>
            <w:r w:rsidR="00A83582">
              <w:rPr>
                <w:noProof/>
                <w:webHidden/>
              </w:rPr>
              <w:tab/>
            </w:r>
            <w:r w:rsidR="00A83582">
              <w:rPr>
                <w:noProof/>
                <w:webHidden/>
              </w:rPr>
              <w:fldChar w:fldCharType="begin"/>
            </w:r>
            <w:r w:rsidR="00A83582">
              <w:rPr>
                <w:noProof/>
                <w:webHidden/>
              </w:rPr>
              <w:instrText xml:space="preserve"> PAGEREF _Toc98624918 \h </w:instrText>
            </w:r>
            <w:r w:rsidR="00A83582">
              <w:rPr>
                <w:noProof/>
                <w:webHidden/>
              </w:rPr>
            </w:r>
            <w:r w:rsidR="00A83582">
              <w:rPr>
                <w:noProof/>
                <w:webHidden/>
              </w:rPr>
              <w:fldChar w:fldCharType="separate"/>
            </w:r>
            <w:r w:rsidR="007321C2">
              <w:rPr>
                <w:noProof/>
                <w:webHidden/>
              </w:rPr>
              <w:t>11</w:t>
            </w:r>
            <w:r w:rsidR="00A83582">
              <w:rPr>
                <w:noProof/>
                <w:webHidden/>
              </w:rPr>
              <w:fldChar w:fldCharType="end"/>
            </w:r>
          </w:hyperlink>
        </w:p>
        <w:p w14:paraId="17C6D9A3" w14:textId="332E4FFF" w:rsidR="00A83582" w:rsidRDefault="00E16A08">
          <w:pPr>
            <w:pStyle w:val="TOC2"/>
            <w:tabs>
              <w:tab w:val="right" w:leader="dot" w:pos="9628"/>
            </w:tabs>
            <w:rPr>
              <w:rFonts w:eastAsiaTheme="minorEastAsia"/>
              <w:noProof/>
              <w:sz w:val="22"/>
              <w:szCs w:val="22"/>
              <w:lang w:val="it-IT" w:eastAsia="it-IT"/>
            </w:rPr>
          </w:pPr>
          <w:hyperlink w:anchor="_Toc98624919" w:history="1">
            <w:r w:rsidR="00A83582" w:rsidRPr="003E6921">
              <w:rPr>
                <w:rStyle w:val="Hyperlink"/>
                <w:rFonts w:eastAsia="Times New Roman" w:cs="Calibri Light"/>
                <w:noProof/>
                <w:shd w:val="clear" w:color="auto" w:fill="FCFCFC"/>
                <w:lang w:val="en-US" w:eastAsia="it-IT"/>
              </w:rPr>
              <w:t>Table S3| ANCOV sensitivity against variants with and without the amino-acid substitutions M234I and A376T, mapping to regions of the SARS-CoV-2 N protein containing epitopes that function as the target of capture antibodies in antigen tests.</w:t>
            </w:r>
            <w:r w:rsidR="00A83582">
              <w:rPr>
                <w:noProof/>
                <w:webHidden/>
              </w:rPr>
              <w:tab/>
            </w:r>
            <w:r w:rsidR="00A83582">
              <w:rPr>
                <w:noProof/>
                <w:webHidden/>
              </w:rPr>
              <w:fldChar w:fldCharType="begin"/>
            </w:r>
            <w:r w:rsidR="00A83582">
              <w:rPr>
                <w:noProof/>
                <w:webHidden/>
              </w:rPr>
              <w:instrText xml:space="preserve"> PAGEREF _Toc98624919 \h </w:instrText>
            </w:r>
            <w:r w:rsidR="00A83582">
              <w:rPr>
                <w:noProof/>
                <w:webHidden/>
              </w:rPr>
            </w:r>
            <w:r w:rsidR="00A83582">
              <w:rPr>
                <w:noProof/>
                <w:webHidden/>
              </w:rPr>
              <w:fldChar w:fldCharType="separate"/>
            </w:r>
            <w:r w:rsidR="007321C2">
              <w:rPr>
                <w:noProof/>
                <w:webHidden/>
              </w:rPr>
              <w:t>12</w:t>
            </w:r>
            <w:r w:rsidR="00A83582">
              <w:rPr>
                <w:noProof/>
                <w:webHidden/>
              </w:rPr>
              <w:fldChar w:fldCharType="end"/>
            </w:r>
          </w:hyperlink>
        </w:p>
        <w:p w14:paraId="429801FB" w14:textId="71A0CF38" w:rsidR="00A83582" w:rsidRDefault="00E16A08">
          <w:pPr>
            <w:pStyle w:val="TOC2"/>
            <w:tabs>
              <w:tab w:val="right" w:leader="dot" w:pos="9628"/>
            </w:tabs>
            <w:rPr>
              <w:rFonts w:eastAsiaTheme="minorEastAsia"/>
              <w:noProof/>
              <w:sz w:val="22"/>
              <w:szCs w:val="22"/>
              <w:lang w:val="it-IT" w:eastAsia="it-IT"/>
            </w:rPr>
          </w:pPr>
          <w:hyperlink w:anchor="_Toc98624920" w:history="1">
            <w:r w:rsidR="00A83582" w:rsidRPr="003E6921">
              <w:rPr>
                <w:rStyle w:val="Hyperlink"/>
                <w:rFonts w:eastAsia="Times New Roman" w:cs="Calibri Light"/>
                <w:noProof/>
                <w:shd w:val="clear" w:color="auto" w:fill="FCFCFC"/>
                <w:lang w:val="en-US" w:eastAsia="it-IT"/>
              </w:rPr>
              <w:t>Table S4 | ANCOV sensitivity against variants with and without any mutation mapping to regions of the SARS-CoV-2 N protein containing epitopes that function as the target of capture antibodies in antigen tests.</w:t>
            </w:r>
            <w:r w:rsidR="00A83582">
              <w:rPr>
                <w:noProof/>
                <w:webHidden/>
              </w:rPr>
              <w:tab/>
            </w:r>
            <w:r w:rsidR="00A83582">
              <w:rPr>
                <w:noProof/>
                <w:webHidden/>
              </w:rPr>
              <w:fldChar w:fldCharType="begin"/>
            </w:r>
            <w:r w:rsidR="00A83582">
              <w:rPr>
                <w:noProof/>
                <w:webHidden/>
              </w:rPr>
              <w:instrText xml:space="preserve"> PAGEREF _Toc98624920 \h </w:instrText>
            </w:r>
            <w:r w:rsidR="00A83582">
              <w:rPr>
                <w:noProof/>
                <w:webHidden/>
              </w:rPr>
            </w:r>
            <w:r w:rsidR="00A83582">
              <w:rPr>
                <w:noProof/>
                <w:webHidden/>
              </w:rPr>
              <w:fldChar w:fldCharType="separate"/>
            </w:r>
            <w:r w:rsidR="007321C2">
              <w:rPr>
                <w:noProof/>
                <w:webHidden/>
              </w:rPr>
              <w:t>12</w:t>
            </w:r>
            <w:r w:rsidR="00A83582">
              <w:rPr>
                <w:noProof/>
                <w:webHidden/>
              </w:rPr>
              <w:fldChar w:fldCharType="end"/>
            </w:r>
          </w:hyperlink>
        </w:p>
        <w:p w14:paraId="5C90C3C3" w14:textId="51D51C8D" w:rsidR="00A83582" w:rsidRDefault="00E16A08">
          <w:pPr>
            <w:pStyle w:val="TOC2"/>
            <w:tabs>
              <w:tab w:val="right" w:leader="dot" w:pos="9628"/>
            </w:tabs>
            <w:rPr>
              <w:rFonts w:eastAsiaTheme="minorEastAsia"/>
              <w:noProof/>
              <w:sz w:val="22"/>
              <w:szCs w:val="22"/>
              <w:lang w:val="it-IT" w:eastAsia="it-IT"/>
            </w:rPr>
          </w:pPr>
          <w:hyperlink w:anchor="_Toc98624921" w:history="1">
            <w:r w:rsidR="00A83582" w:rsidRPr="003E6921">
              <w:rPr>
                <w:rStyle w:val="Hyperlink"/>
                <w:rFonts w:eastAsia="Times New Roman"/>
                <w:noProof/>
                <w:shd w:val="clear" w:color="auto" w:fill="FCFCFC"/>
                <w:lang w:val="en-US" w:eastAsia="it-IT"/>
              </w:rPr>
              <w:t>Table S5 | Description of the concordant and discordant variants.</w:t>
            </w:r>
            <w:r w:rsidR="00A83582">
              <w:rPr>
                <w:noProof/>
                <w:webHidden/>
              </w:rPr>
              <w:tab/>
            </w:r>
            <w:r w:rsidR="00A83582">
              <w:rPr>
                <w:noProof/>
                <w:webHidden/>
              </w:rPr>
              <w:fldChar w:fldCharType="begin"/>
            </w:r>
            <w:r w:rsidR="00A83582">
              <w:rPr>
                <w:noProof/>
                <w:webHidden/>
              </w:rPr>
              <w:instrText xml:space="preserve"> PAGEREF _Toc98624921 \h </w:instrText>
            </w:r>
            <w:r w:rsidR="00A83582">
              <w:rPr>
                <w:noProof/>
                <w:webHidden/>
              </w:rPr>
            </w:r>
            <w:r w:rsidR="00A83582">
              <w:rPr>
                <w:noProof/>
                <w:webHidden/>
              </w:rPr>
              <w:fldChar w:fldCharType="separate"/>
            </w:r>
            <w:r w:rsidR="007321C2">
              <w:rPr>
                <w:noProof/>
                <w:webHidden/>
              </w:rPr>
              <w:t>12</w:t>
            </w:r>
            <w:r w:rsidR="00A83582">
              <w:rPr>
                <w:noProof/>
                <w:webHidden/>
              </w:rPr>
              <w:fldChar w:fldCharType="end"/>
            </w:r>
          </w:hyperlink>
        </w:p>
        <w:p w14:paraId="38B2F7EA" w14:textId="508B2927" w:rsidR="00A83582" w:rsidRDefault="00E16A08">
          <w:pPr>
            <w:pStyle w:val="TOC2"/>
            <w:tabs>
              <w:tab w:val="right" w:leader="dot" w:pos="9628"/>
            </w:tabs>
            <w:rPr>
              <w:rFonts w:eastAsiaTheme="minorEastAsia"/>
              <w:noProof/>
              <w:sz w:val="22"/>
              <w:szCs w:val="22"/>
              <w:lang w:val="it-IT" w:eastAsia="it-IT"/>
            </w:rPr>
          </w:pPr>
          <w:hyperlink w:anchor="_Toc98624922" w:history="1">
            <w:r w:rsidR="00A83582" w:rsidRPr="003E6921">
              <w:rPr>
                <w:rStyle w:val="Hyperlink"/>
                <w:noProof/>
              </w:rPr>
              <w:t>Table S6| Mean and 95% CrI parameter estimates for Veneto and Italy, obtained from the 2.5% and 97.5% percentiles of 100 samples of the posterior distributions.</w:t>
            </w:r>
            <w:r w:rsidR="00A83582">
              <w:rPr>
                <w:noProof/>
                <w:webHidden/>
              </w:rPr>
              <w:tab/>
            </w:r>
            <w:r w:rsidR="00A83582">
              <w:rPr>
                <w:noProof/>
                <w:webHidden/>
              </w:rPr>
              <w:fldChar w:fldCharType="begin"/>
            </w:r>
            <w:r w:rsidR="00A83582">
              <w:rPr>
                <w:noProof/>
                <w:webHidden/>
              </w:rPr>
              <w:instrText xml:space="preserve"> PAGEREF _Toc98624922 \h </w:instrText>
            </w:r>
            <w:r w:rsidR="00A83582">
              <w:rPr>
                <w:noProof/>
                <w:webHidden/>
              </w:rPr>
            </w:r>
            <w:r w:rsidR="00A83582">
              <w:rPr>
                <w:noProof/>
                <w:webHidden/>
              </w:rPr>
              <w:fldChar w:fldCharType="separate"/>
            </w:r>
            <w:r w:rsidR="007321C2">
              <w:rPr>
                <w:noProof/>
                <w:webHidden/>
              </w:rPr>
              <w:t>13</w:t>
            </w:r>
            <w:r w:rsidR="00A83582">
              <w:rPr>
                <w:noProof/>
                <w:webHidden/>
              </w:rPr>
              <w:fldChar w:fldCharType="end"/>
            </w:r>
          </w:hyperlink>
        </w:p>
        <w:p w14:paraId="44DDB150" w14:textId="05A9AEC1" w:rsidR="00A83582" w:rsidRDefault="00E16A08">
          <w:pPr>
            <w:pStyle w:val="TOC2"/>
            <w:tabs>
              <w:tab w:val="right" w:leader="dot" w:pos="9628"/>
            </w:tabs>
            <w:rPr>
              <w:rFonts w:eastAsiaTheme="minorEastAsia"/>
              <w:noProof/>
              <w:sz w:val="22"/>
              <w:szCs w:val="22"/>
              <w:lang w:val="it-IT" w:eastAsia="it-IT"/>
            </w:rPr>
          </w:pPr>
          <w:hyperlink w:anchor="_Toc98624923" w:history="1">
            <w:r w:rsidR="00A83582" w:rsidRPr="003E6921">
              <w:rPr>
                <w:rStyle w:val="Hyperlink"/>
                <w:noProof/>
                <w:lang w:val="en-US"/>
              </w:rPr>
              <w:t xml:space="preserve">Table S7 | ANCOV test sensitivity according to days intervals from symptom onset. </w:t>
            </w:r>
            <w:r w:rsidR="00A83582" w:rsidRPr="003E6921">
              <w:rPr>
                <w:rStyle w:val="Hyperlink"/>
                <w:noProof/>
              </w:rPr>
              <w:t>Test sensitivity at increasing time interval from symptom onset with 95% confidence intervals. P-value = 0.22 for equality of proportions.</w:t>
            </w:r>
            <w:r w:rsidR="00A83582">
              <w:rPr>
                <w:noProof/>
                <w:webHidden/>
              </w:rPr>
              <w:tab/>
            </w:r>
            <w:r w:rsidR="00A83582">
              <w:rPr>
                <w:noProof/>
                <w:webHidden/>
              </w:rPr>
              <w:fldChar w:fldCharType="begin"/>
            </w:r>
            <w:r w:rsidR="00A83582">
              <w:rPr>
                <w:noProof/>
                <w:webHidden/>
              </w:rPr>
              <w:instrText xml:space="preserve"> PAGEREF _Toc98624923 \h </w:instrText>
            </w:r>
            <w:r w:rsidR="00A83582">
              <w:rPr>
                <w:noProof/>
                <w:webHidden/>
              </w:rPr>
            </w:r>
            <w:r w:rsidR="00A83582">
              <w:rPr>
                <w:noProof/>
                <w:webHidden/>
              </w:rPr>
              <w:fldChar w:fldCharType="separate"/>
            </w:r>
            <w:r w:rsidR="007321C2">
              <w:rPr>
                <w:noProof/>
                <w:webHidden/>
              </w:rPr>
              <w:t>13</w:t>
            </w:r>
            <w:r w:rsidR="00A83582">
              <w:rPr>
                <w:noProof/>
                <w:webHidden/>
              </w:rPr>
              <w:fldChar w:fldCharType="end"/>
            </w:r>
          </w:hyperlink>
        </w:p>
        <w:p w14:paraId="07E813B9" w14:textId="4BBAA2F4" w:rsidR="00A83582" w:rsidRDefault="00E16A08">
          <w:pPr>
            <w:pStyle w:val="TOC1"/>
            <w:rPr>
              <w:rFonts w:eastAsiaTheme="minorEastAsia"/>
              <w:noProof/>
              <w:sz w:val="22"/>
              <w:szCs w:val="22"/>
              <w:lang w:val="it-IT" w:eastAsia="it-IT"/>
            </w:rPr>
          </w:pPr>
          <w:hyperlink w:anchor="_Toc98624924" w:history="1">
            <w:r w:rsidR="00A83582" w:rsidRPr="003E6921">
              <w:rPr>
                <w:rStyle w:val="Hyperlink"/>
                <w:noProof/>
              </w:rPr>
              <w:t>References</w:t>
            </w:r>
            <w:r w:rsidR="00A83582">
              <w:rPr>
                <w:noProof/>
                <w:webHidden/>
              </w:rPr>
              <w:tab/>
            </w:r>
            <w:r w:rsidR="00A83582">
              <w:rPr>
                <w:noProof/>
                <w:webHidden/>
              </w:rPr>
              <w:fldChar w:fldCharType="begin"/>
            </w:r>
            <w:r w:rsidR="00A83582">
              <w:rPr>
                <w:noProof/>
                <w:webHidden/>
              </w:rPr>
              <w:instrText xml:space="preserve"> PAGEREF _Toc98624924 \h </w:instrText>
            </w:r>
            <w:r w:rsidR="00A83582">
              <w:rPr>
                <w:noProof/>
                <w:webHidden/>
              </w:rPr>
            </w:r>
            <w:r w:rsidR="00A83582">
              <w:rPr>
                <w:noProof/>
                <w:webHidden/>
              </w:rPr>
              <w:fldChar w:fldCharType="separate"/>
            </w:r>
            <w:r w:rsidR="007321C2">
              <w:rPr>
                <w:noProof/>
                <w:webHidden/>
              </w:rPr>
              <w:t>13</w:t>
            </w:r>
            <w:r w:rsidR="00A83582">
              <w:rPr>
                <w:noProof/>
                <w:webHidden/>
              </w:rPr>
              <w:fldChar w:fldCharType="end"/>
            </w:r>
          </w:hyperlink>
        </w:p>
        <w:p w14:paraId="483D8F79" w14:textId="6D494286" w:rsidR="2288BD8A" w:rsidRDefault="2288BD8A" w:rsidP="00A83582">
          <w:pPr>
            <w:pStyle w:val="TOC1"/>
          </w:pPr>
          <w:r>
            <w:rPr>
              <w:color w:val="2B579A"/>
              <w:shd w:val="clear" w:color="auto" w:fill="E6E6E6"/>
            </w:rPr>
            <w:fldChar w:fldCharType="end"/>
          </w:r>
        </w:p>
      </w:sdtContent>
    </w:sdt>
    <w:p w14:paraId="0A28145F" w14:textId="73E1E988" w:rsidR="00855F98" w:rsidRDefault="00855F98">
      <w:pPr>
        <w:spacing w:after="160" w:line="259" w:lineRule="auto"/>
        <w:rPr>
          <w:rFonts w:asciiTheme="majorHAnsi" w:eastAsiaTheme="majorEastAsia" w:hAnsiTheme="majorHAnsi" w:cstheme="majorBidi"/>
          <w:color w:val="2F5496" w:themeColor="accent1" w:themeShade="BF"/>
          <w:sz w:val="32"/>
          <w:szCs w:val="32"/>
        </w:rPr>
      </w:pPr>
      <w:bookmarkStart w:id="5" w:name="_Toc68901146"/>
      <w:r>
        <w:br w:type="page"/>
      </w:r>
    </w:p>
    <w:p w14:paraId="29BA381F" w14:textId="6626185A" w:rsidR="00855F98" w:rsidRDefault="00855F98" w:rsidP="00855F98">
      <w:pPr>
        <w:pStyle w:val="Heading1"/>
      </w:pPr>
      <w:bookmarkStart w:id="6" w:name="_Toc98624903"/>
      <w:r>
        <w:lastRenderedPageBreak/>
        <w:t>Evaluation of sample selection bias</w:t>
      </w:r>
      <w:bookmarkEnd w:id="5"/>
      <w:bookmarkEnd w:id="6"/>
    </w:p>
    <w:p w14:paraId="6807CE42" w14:textId="77777777" w:rsidR="00855F98" w:rsidRPr="008E6B5F" w:rsidRDefault="00855F98" w:rsidP="00855F98"/>
    <w:p w14:paraId="77BBD330" w14:textId="64ECB9C8" w:rsidR="00855F98" w:rsidRDefault="00855F98" w:rsidP="00466C79">
      <w:pPr>
        <w:spacing w:line="360" w:lineRule="auto"/>
        <w:jc w:val="both"/>
        <w:rPr>
          <w:rFonts w:ascii="Calibri Light" w:hAnsi="Calibri Light" w:cs="Calibri Light"/>
          <w:lang w:val="en-US"/>
        </w:rPr>
      </w:pPr>
      <w:r w:rsidRPr="00A36130">
        <w:rPr>
          <w:rFonts w:ascii="Calibri Light" w:hAnsi="Calibri Light" w:cs="Calibri Light"/>
          <w:color w:val="000000" w:themeColor="text1"/>
        </w:rPr>
        <w:t>Of the 3,290 patients examined from the 15</w:t>
      </w:r>
      <w:r w:rsidRPr="00A36130">
        <w:rPr>
          <w:rFonts w:ascii="Calibri Light" w:hAnsi="Calibri Light" w:cs="Calibri Light"/>
          <w:color w:val="000000" w:themeColor="text1"/>
          <w:vertAlign w:val="superscript"/>
        </w:rPr>
        <w:t>th</w:t>
      </w:r>
      <w:r w:rsidRPr="00A36130">
        <w:rPr>
          <w:rFonts w:ascii="Calibri Light" w:hAnsi="Calibri Light" w:cs="Calibri Light"/>
          <w:color w:val="000000" w:themeColor="text1"/>
        </w:rPr>
        <w:t xml:space="preserve"> of September to the 16</w:t>
      </w:r>
      <w:r w:rsidRPr="00A36130">
        <w:rPr>
          <w:rFonts w:ascii="Calibri Light" w:hAnsi="Calibri Light" w:cs="Calibri Light"/>
          <w:color w:val="000000" w:themeColor="text1"/>
          <w:vertAlign w:val="superscript"/>
        </w:rPr>
        <w:t>th</w:t>
      </w:r>
      <w:r w:rsidRPr="00A36130">
        <w:rPr>
          <w:rFonts w:ascii="Calibri Light" w:hAnsi="Calibri Light" w:cs="Calibri Light"/>
          <w:color w:val="000000" w:themeColor="text1"/>
        </w:rPr>
        <w:t xml:space="preserve"> of October in the A&amp;E and the Infectious Diseases wards, 1,441 (44%) were tested twice with both DNCOV and ANCOV tests, while 1849 patients (56%) were only tested once, with either DNCOV or ANCOV test. </w:t>
      </w:r>
      <w:r w:rsidRPr="00A36130">
        <w:rPr>
          <w:rFonts w:ascii="Calibri Light" w:hAnsi="Calibri Light" w:cs="Calibri Light"/>
          <w:color w:val="000000" w:themeColor="text1"/>
          <w:lang w:val="en-US"/>
        </w:rPr>
        <w:t>Individuals from 0-19 years old were predominantly tested with only one test (</w:t>
      </w:r>
      <w:r w:rsidRPr="00D80719">
        <w:rPr>
          <w:rFonts w:ascii="Calibri Light" w:hAnsi="Calibri Light" w:cs="Calibri Light"/>
          <w:color w:val="000000" w:themeColor="text1"/>
          <w:lang w:val="en-US"/>
        </w:rPr>
        <w:t>Figure S</w:t>
      </w:r>
      <w:r w:rsidR="000C0251">
        <w:rPr>
          <w:rFonts w:ascii="Calibri Light" w:hAnsi="Calibri Light" w:cs="Calibri Light"/>
          <w:color w:val="000000" w:themeColor="text1"/>
          <w:lang w:val="en-US"/>
        </w:rPr>
        <w:t>1</w:t>
      </w:r>
      <w:r w:rsidRPr="00A36130">
        <w:rPr>
          <w:rFonts w:ascii="Calibri Light" w:hAnsi="Calibri Light" w:cs="Calibri Light"/>
          <w:color w:val="000000" w:themeColor="text1"/>
          <w:lang w:val="en-US"/>
        </w:rPr>
        <w:t>) and mainly DNCOV (</w:t>
      </w:r>
      <w:r w:rsidRPr="00D80719">
        <w:rPr>
          <w:rFonts w:ascii="Calibri Light" w:hAnsi="Calibri Light" w:cs="Calibri Light"/>
          <w:color w:val="000000" w:themeColor="text1"/>
          <w:lang w:val="en-US"/>
        </w:rPr>
        <w:t xml:space="preserve">Figure </w:t>
      </w:r>
      <w:r w:rsidR="000C0251" w:rsidRPr="00D80719">
        <w:rPr>
          <w:rFonts w:ascii="Calibri Light" w:hAnsi="Calibri Light" w:cs="Calibri Light"/>
          <w:color w:val="000000" w:themeColor="text1"/>
          <w:lang w:val="en-US"/>
        </w:rPr>
        <w:t>S</w:t>
      </w:r>
      <w:r w:rsidR="000C0251">
        <w:rPr>
          <w:rFonts w:ascii="Calibri Light" w:hAnsi="Calibri Light" w:cs="Calibri Light"/>
          <w:color w:val="000000" w:themeColor="text1"/>
          <w:lang w:val="en-US"/>
        </w:rPr>
        <w:t>2</w:t>
      </w:r>
      <w:r w:rsidRPr="00A36130">
        <w:rPr>
          <w:rFonts w:ascii="Calibri Light" w:hAnsi="Calibri Light" w:cs="Calibri Light"/>
          <w:color w:val="000000" w:themeColor="text1"/>
          <w:lang w:val="en-US"/>
        </w:rPr>
        <w:t xml:space="preserve">), in line with the current school regulations which require a negative molecular test outcome for school re-admission. These individuals were, consequently, omitted from the analysis to avoid sampling biases. This reduced the analysis on </w:t>
      </w:r>
      <w:r w:rsidRPr="00A36130">
        <w:rPr>
          <w:rFonts w:ascii="Calibri Light" w:hAnsi="Calibri Light" w:cs="Calibri Light"/>
          <w:lang w:val="en-US"/>
        </w:rPr>
        <w:t>1,387 subjects who underwent both tests and 1,254 subjects who underwent only one test.</w:t>
      </w:r>
    </w:p>
    <w:p w14:paraId="00B9D1A5" w14:textId="77777777" w:rsidR="00466C79" w:rsidRPr="00A36130" w:rsidRDefault="00466C79" w:rsidP="00466C79">
      <w:pPr>
        <w:pStyle w:val="CommentText"/>
        <w:spacing w:line="360" w:lineRule="auto"/>
        <w:jc w:val="both"/>
        <w:rPr>
          <w:rFonts w:ascii="Calibri Light" w:hAnsi="Calibri Light" w:cs="Calibri Light"/>
          <w:color w:val="000000" w:themeColor="text1"/>
          <w:sz w:val="24"/>
          <w:szCs w:val="24"/>
          <w:lang w:val="en-US"/>
        </w:rPr>
      </w:pPr>
    </w:p>
    <w:p w14:paraId="7BA1C72E" w14:textId="35BAB003" w:rsidR="00855F98" w:rsidRDefault="00855F98" w:rsidP="00466C79">
      <w:pPr>
        <w:spacing w:line="360" w:lineRule="auto"/>
        <w:jc w:val="both"/>
        <w:rPr>
          <w:rFonts w:ascii="Calibri Light" w:hAnsi="Calibri Light" w:cs="Calibri Light"/>
          <w:color w:val="000000" w:themeColor="text1"/>
          <w:lang w:val="en-US"/>
        </w:rPr>
      </w:pPr>
      <w:r w:rsidRPr="00A36130">
        <w:rPr>
          <w:rFonts w:ascii="Calibri Light" w:hAnsi="Calibri Light" w:cs="Calibri Light"/>
          <w:color w:val="000000" w:themeColor="text1"/>
          <w:lang w:val="en-US"/>
        </w:rPr>
        <w:t xml:space="preserve">The 1,387 patients of our main study were compared to the 1,254 patients who, in the same observation period, were only given either a DNCOV or an ANCOV test. We did not find any clinically relevant difference with respect to sex (47% vs 53% females, P-value = 0.004), hospital ward of admission (80% vs 76% emergencies, P-value = 0.02) and, for the patients who tested positive, severity of the disease (P-value=0.77). </w:t>
      </w:r>
    </w:p>
    <w:p w14:paraId="55FF2F4A" w14:textId="77777777" w:rsidR="00466C79" w:rsidRPr="00A36130" w:rsidRDefault="00466C79" w:rsidP="00466C79">
      <w:pPr>
        <w:spacing w:line="360" w:lineRule="auto"/>
        <w:jc w:val="both"/>
        <w:rPr>
          <w:rFonts w:ascii="Calibri Light" w:hAnsi="Calibri Light" w:cs="Calibri Light"/>
          <w:color w:val="000000" w:themeColor="text1"/>
          <w:lang w:val="en-US"/>
        </w:rPr>
      </w:pPr>
    </w:p>
    <w:p w14:paraId="08631B89" w14:textId="629C3325" w:rsidR="00855F98" w:rsidRDefault="00855F98" w:rsidP="00466C79">
      <w:pPr>
        <w:spacing w:line="360" w:lineRule="auto"/>
        <w:jc w:val="both"/>
        <w:rPr>
          <w:rFonts w:ascii="Calibri Light" w:hAnsi="Calibri Light" w:cs="Calibri Light"/>
          <w:color w:val="000000" w:themeColor="text1"/>
          <w:lang w:val="en-US"/>
        </w:rPr>
      </w:pPr>
      <w:r w:rsidRPr="00A36130">
        <w:rPr>
          <w:rFonts w:ascii="Calibri Light" w:hAnsi="Calibri Light" w:cs="Calibri Light"/>
          <w:color w:val="000000" w:themeColor="text1"/>
          <w:lang w:val="en-US"/>
        </w:rPr>
        <w:t xml:space="preserve">The majority of patients in age groups 20-49 underwent only one </w:t>
      </w:r>
      <w:proofErr w:type="gramStart"/>
      <w:r w:rsidRPr="00A36130">
        <w:rPr>
          <w:rFonts w:ascii="Calibri Light" w:hAnsi="Calibri Light" w:cs="Calibri Light"/>
          <w:color w:val="000000" w:themeColor="text1"/>
          <w:lang w:val="en-US"/>
        </w:rPr>
        <w:t>test;</w:t>
      </w:r>
      <w:proofErr w:type="gramEnd"/>
      <w:r w:rsidRPr="00A36130">
        <w:rPr>
          <w:rFonts w:ascii="Calibri Light" w:hAnsi="Calibri Light" w:cs="Calibri Light"/>
          <w:color w:val="000000" w:themeColor="text1"/>
          <w:lang w:val="en-US"/>
        </w:rPr>
        <w:t xml:space="preserve"> from age 50 onwards this trend reverses (Figure </w:t>
      </w:r>
      <w:r w:rsidR="000C0251" w:rsidRPr="00A36130">
        <w:rPr>
          <w:rFonts w:ascii="Calibri Light" w:hAnsi="Calibri Light" w:cs="Calibri Light"/>
          <w:color w:val="000000" w:themeColor="text1"/>
          <w:lang w:val="en-US"/>
        </w:rPr>
        <w:t>S</w:t>
      </w:r>
      <w:r w:rsidR="000C0251">
        <w:rPr>
          <w:rFonts w:ascii="Calibri Light" w:hAnsi="Calibri Light" w:cs="Calibri Light"/>
          <w:color w:val="000000" w:themeColor="text1"/>
          <w:lang w:val="en-US"/>
        </w:rPr>
        <w:t>1</w:t>
      </w:r>
      <w:r w:rsidRPr="00A36130">
        <w:rPr>
          <w:rFonts w:ascii="Calibri Light" w:hAnsi="Calibri Light" w:cs="Calibri Light"/>
          <w:color w:val="000000" w:themeColor="text1"/>
          <w:lang w:val="en-US"/>
        </w:rPr>
        <w:t xml:space="preserve">). ANCOV is the preferred test type for patients who were only tested once except for age group 30-39 (Figure </w:t>
      </w:r>
      <w:r w:rsidR="000C0251" w:rsidRPr="00A36130">
        <w:rPr>
          <w:rFonts w:ascii="Calibri Light" w:hAnsi="Calibri Light" w:cs="Calibri Light"/>
          <w:color w:val="000000" w:themeColor="text1"/>
          <w:lang w:val="en-US"/>
        </w:rPr>
        <w:t>S</w:t>
      </w:r>
      <w:r w:rsidR="000C0251">
        <w:rPr>
          <w:rFonts w:ascii="Calibri Light" w:hAnsi="Calibri Light" w:cs="Calibri Light"/>
          <w:color w:val="000000" w:themeColor="text1"/>
          <w:lang w:val="en-US"/>
        </w:rPr>
        <w:t>2</w:t>
      </w:r>
      <w:r w:rsidRPr="00A36130">
        <w:rPr>
          <w:rFonts w:ascii="Calibri Light" w:hAnsi="Calibri Light" w:cs="Calibri Light"/>
          <w:color w:val="000000" w:themeColor="text1"/>
          <w:lang w:val="en-US"/>
        </w:rPr>
        <w:t xml:space="preserve">). Further stratification by pneumonia did not show any significant difference (P-value = 0.37) although pneumonia was present in 48% of the ANCOV testing positives vs 17% of the DNCOV testing positives. </w:t>
      </w:r>
    </w:p>
    <w:p w14:paraId="13F83FF7" w14:textId="77777777" w:rsidR="00466C79" w:rsidRPr="00A36130" w:rsidRDefault="00466C79" w:rsidP="00466C79">
      <w:pPr>
        <w:spacing w:line="360" w:lineRule="auto"/>
        <w:jc w:val="both"/>
        <w:rPr>
          <w:rFonts w:ascii="Calibri Light" w:hAnsi="Calibri Light" w:cs="Calibri Light"/>
          <w:color w:val="000000" w:themeColor="text1"/>
          <w:lang w:val="en-US"/>
        </w:rPr>
      </w:pPr>
    </w:p>
    <w:p w14:paraId="5D2418EE" w14:textId="36526183" w:rsidR="00855F98" w:rsidRPr="00A36130" w:rsidRDefault="00855F98" w:rsidP="00466C79">
      <w:pPr>
        <w:spacing w:line="360" w:lineRule="auto"/>
        <w:rPr>
          <w:rFonts w:ascii="Calibri Light" w:hAnsi="Calibri Light" w:cs="Calibri Light"/>
          <w:lang w:val="en-US"/>
        </w:rPr>
      </w:pPr>
      <w:r w:rsidRPr="00A36130">
        <w:rPr>
          <w:rFonts w:ascii="Calibri Light" w:hAnsi="Calibri Light" w:cs="Calibri Light"/>
          <w:color w:val="000000" w:themeColor="text1"/>
          <w:lang w:val="en-US"/>
        </w:rPr>
        <w:t>The monthly incidence of true positives, as benchmarked by a positive DNCOV test outcome, is 4.4% for those who received both DNCOV and ANCOV tests. The incidence lowers to 1.2% for patients who were only tested with DNCOV and 2.6% for those who were tested with ANCOV only. For patients with only the ANCOV test, the monthly incidence was estimated to be 3.8% using the overall specificity of 99.9% and sensitivity of 68.9% for the antigen test</w:t>
      </w:r>
      <w:r w:rsidR="00BB75E0">
        <w:rPr>
          <w:rFonts w:ascii="Calibri Light" w:hAnsi="Calibri Light" w:cs="Calibri Light"/>
          <w:color w:val="000000" w:themeColor="text1"/>
          <w:lang w:val="en-US"/>
        </w:rPr>
        <w:fldChar w:fldCharType="begin"/>
      </w:r>
      <w:r w:rsidR="00BB75E0">
        <w:rPr>
          <w:rFonts w:ascii="Calibri Light" w:hAnsi="Calibri Light" w:cs="Calibri Light"/>
          <w:color w:val="000000" w:themeColor="text1"/>
          <w:lang w:val="en-US"/>
        </w:rPr>
        <w:instrText xml:space="preserve"> ADDIN EN.CITE &lt;EndNote&gt;&lt;Cite&gt;&lt;Author&gt;Sempos&lt;/Author&gt;&lt;Year&gt;2021&lt;/Year&gt;&lt;RecNum&gt;1053&lt;/RecNum&gt;&lt;DisplayText&gt;&lt;style face="superscript"&gt;1&lt;/style&gt;&lt;/DisplayText&gt;&lt;record&gt;&lt;rec-number&gt;1053&lt;/rec-number&gt;&lt;foreign-keys&gt;&lt;key app="EN" db-id="as5fd2dpadv2poetremp2pfdzs0evzw2vdfe" timestamp="1647594156"&gt;1053&lt;/key&gt;&lt;/foreign-keys&gt;&lt;ref-type name="Journal Article"&gt;17&lt;/ref-type&gt;&lt;contributors&gt;&lt;authors&gt;&lt;author&gt;Sempos, C. T.&lt;/author&gt;&lt;author&gt;Tian, L.&lt;/author&gt;&lt;/authors&gt;&lt;/contributors&gt;&lt;titles&gt;&lt;title&gt;Adjusting Coronavirus Prevalence Estimates for Laboratory Test Kit Error&lt;/title&gt;&lt;secondary-title&gt;Am J Epidemiol&lt;/secondary-title&gt;&lt;/titles&gt;&lt;periodical&gt;&lt;full-title&gt;Am J Epidemiol&lt;/full-title&gt;&lt;/periodical&gt;&lt;pages&gt;109-115&lt;/pages&gt;&lt;volume&gt;190&lt;/volume&gt;&lt;number&gt;1&lt;/number&gt;&lt;keywords&gt;&lt;keyword&gt;COVID-19/*epidemiology&lt;/keyword&gt;&lt;keyword&gt;COVID-19 Serological Testing/*instrumentation&lt;/keyword&gt;&lt;keyword&gt;Equipment Design&lt;/keyword&gt;&lt;keyword&gt;Humans&lt;/keyword&gt;&lt;keyword&gt;*Pandemics&lt;/keyword&gt;&lt;keyword&gt;*SARS-CoV-2&lt;/keyword&gt;&lt;keyword&gt;*covid-19&lt;/keyword&gt;&lt;keyword&gt;*Vitamin D Standardization Program&lt;/keyword&gt;&lt;keyword&gt;*coronavirus&lt;/keyword&gt;&lt;keyword&gt;*cross-sectional study&lt;/keyword&gt;&lt;keyword&gt;*false-positive rate&lt;/keyword&gt;&lt;keyword&gt;*prevalence&lt;/keyword&gt;&lt;keyword&gt;*screening&lt;/keyword&gt;&lt;keyword&gt;*sensitivity&lt;/keyword&gt;&lt;keyword&gt;*seroprevalence&lt;/keyword&gt;&lt;keyword&gt;*specificity&lt;/keyword&gt;&lt;/keywords&gt;&lt;dates&gt;&lt;year&gt;2021&lt;/year&gt;&lt;pub-dates&gt;&lt;date&gt;Jan 4&lt;/date&gt;&lt;/pub-dates&gt;&lt;/dates&gt;&lt;isbn&gt;1476-6256 (Electronic)&amp;#xD;0002-9262 (Linking)&lt;/isbn&gt;&lt;accession-num&gt;32803245&lt;/accession-num&gt;&lt;urls&gt;&lt;related-urls&gt;&lt;url&gt;https://www.ncbi.nlm.nih.gov/pubmed/32803245&lt;/url&gt;&lt;/related-urls&gt;&lt;/urls&gt;&lt;custom2&gt;PMC7454308&lt;/custom2&gt;&lt;electronic-resource-num&gt;10.1093/aje/kwaa174&lt;/electronic-resource-num&gt;&lt;/record&gt;&lt;/Cite&gt;&lt;/EndNote&gt;</w:instrText>
      </w:r>
      <w:r w:rsidR="00BB75E0">
        <w:rPr>
          <w:rFonts w:ascii="Calibri Light" w:hAnsi="Calibri Light" w:cs="Calibri Light"/>
          <w:color w:val="000000" w:themeColor="text1"/>
          <w:lang w:val="en-US"/>
        </w:rPr>
        <w:fldChar w:fldCharType="separate"/>
      </w:r>
      <w:r w:rsidR="00BB75E0" w:rsidRPr="00BB75E0">
        <w:rPr>
          <w:rFonts w:ascii="Calibri Light" w:hAnsi="Calibri Light" w:cs="Calibri Light"/>
          <w:noProof/>
          <w:color w:val="000000" w:themeColor="text1"/>
          <w:vertAlign w:val="superscript"/>
          <w:lang w:val="en-US"/>
        </w:rPr>
        <w:t>1</w:t>
      </w:r>
      <w:r w:rsidR="00BB75E0">
        <w:rPr>
          <w:rFonts w:ascii="Calibri Light" w:hAnsi="Calibri Light" w:cs="Calibri Light"/>
          <w:color w:val="000000" w:themeColor="text1"/>
          <w:lang w:val="en-US"/>
        </w:rPr>
        <w:fldChar w:fldCharType="end"/>
      </w:r>
      <w:r w:rsidRPr="00A36130">
        <w:rPr>
          <w:rFonts w:ascii="Calibri Light" w:hAnsi="Calibri Light" w:cs="Calibri Light"/>
          <w:color w:val="000000" w:themeColor="text1"/>
          <w:lang w:val="en-US"/>
        </w:rPr>
        <w:t>.</w:t>
      </w:r>
    </w:p>
    <w:p w14:paraId="7B6D9641" w14:textId="77777777" w:rsidR="006A7953" w:rsidRDefault="006A7953" w:rsidP="006A7953">
      <w:pPr>
        <w:pStyle w:val="Heading1"/>
      </w:pPr>
      <w:bookmarkStart w:id="7" w:name="_Toc96428149"/>
      <w:bookmarkStart w:id="8" w:name="_Toc98624904"/>
      <w:r>
        <w:t>Stratification of test performance</w:t>
      </w:r>
      <w:bookmarkEnd w:id="7"/>
      <w:bookmarkEnd w:id="8"/>
      <w:r>
        <w:t xml:space="preserve"> </w:t>
      </w:r>
    </w:p>
    <w:p w14:paraId="362A33A6" w14:textId="77777777" w:rsidR="006A7953" w:rsidRPr="007B6511" w:rsidRDefault="006A7953" w:rsidP="006A7953"/>
    <w:p w14:paraId="0C0C40D9" w14:textId="76A19413" w:rsidR="006A7953" w:rsidRPr="00E626EB" w:rsidRDefault="006A7953" w:rsidP="006A7953">
      <w:pPr>
        <w:spacing w:line="360" w:lineRule="auto"/>
        <w:rPr>
          <w:rFonts w:ascii="Calibri Light" w:hAnsi="Calibri Light" w:cs="Calibri Light"/>
        </w:rPr>
      </w:pPr>
      <w:r w:rsidRPr="00324325">
        <w:rPr>
          <w:rFonts w:ascii="Calibri Light" w:hAnsi="Calibri Light" w:cs="Calibri Light"/>
          <w:color w:val="000000" w:themeColor="text1"/>
        </w:rPr>
        <w:t xml:space="preserve">We found no statistically significant association between the outcome of testing (i.e., discordance or concordance between antigen and molecular testing) with age, sex, and the presence of severe </w:t>
      </w:r>
      <w:r w:rsidRPr="00324325">
        <w:rPr>
          <w:rFonts w:ascii="Calibri Light" w:hAnsi="Calibri Light" w:cs="Calibri Light"/>
          <w:color w:val="000000" w:themeColor="text1"/>
        </w:rPr>
        <w:lastRenderedPageBreak/>
        <w:t xml:space="preserve">disease (pneumonia) at the time of testing. Moreover, there was no difference in the distribution of the Ct values for the S and ORF1 genes when comparing samples stratified by age, </w:t>
      </w:r>
      <w:proofErr w:type="gramStart"/>
      <w:r w:rsidRPr="00324325">
        <w:rPr>
          <w:rFonts w:ascii="Calibri Light" w:hAnsi="Calibri Light" w:cs="Calibri Light"/>
          <w:color w:val="000000" w:themeColor="text1"/>
        </w:rPr>
        <w:t>sex</w:t>
      </w:r>
      <w:proofErr w:type="gramEnd"/>
      <w:r w:rsidRPr="00324325">
        <w:rPr>
          <w:rFonts w:ascii="Calibri Light" w:hAnsi="Calibri Light" w:cs="Calibri Light"/>
          <w:color w:val="000000" w:themeColor="text1"/>
        </w:rPr>
        <w:t xml:space="preserve"> and disease severity</w:t>
      </w:r>
      <w:r w:rsidRPr="00324325">
        <w:rPr>
          <w:rFonts w:ascii="Calibri Light" w:hAnsi="Calibri Light" w:cs="Calibri Light"/>
        </w:rPr>
        <w:t xml:space="preserve"> The time interval between the date of symptom onset (known for all 51 symptomatic patients) and the date of testing ranges from 0 to 20 days, with a median of 2 and a mean of 4 days. The sensitivity of the </w:t>
      </w:r>
      <w:r w:rsidRPr="00E626EB">
        <w:rPr>
          <w:rFonts w:ascii="Calibri Light" w:hAnsi="Calibri Light" w:cs="Calibri Light"/>
        </w:rPr>
        <w:t>antigen</w:t>
      </w:r>
      <w:r w:rsidRPr="00324325">
        <w:rPr>
          <w:rFonts w:ascii="Calibri Light" w:hAnsi="Calibri Light" w:cs="Calibri Light"/>
        </w:rPr>
        <w:t xml:space="preserve"> assay decreased from 75% (95% CI</w:t>
      </w:r>
      <w:r>
        <w:rPr>
          <w:rFonts w:ascii="Calibri Light" w:hAnsi="Calibri Light" w:cs="Calibri Light"/>
        </w:rPr>
        <w:t>,</w:t>
      </w:r>
      <w:r w:rsidRPr="00324325">
        <w:rPr>
          <w:rFonts w:ascii="Calibri Light" w:hAnsi="Calibri Light" w:cs="Calibri Light"/>
        </w:rPr>
        <w:t xml:space="preserve"> 55</w:t>
      </w:r>
      <w:r>
        <w:rPr>
          <w:rFonts w:ascii="Calibri Light" w:hAnsi="Calibri Light" w:cs="Calibri Light"/>
        </w:rPr>
        <w:t>-</w:t>
      </w:r>
      <w:r w:rsidRPr="00324325">
        <w:rPr>
          <w:rFonts w:ascii="Calibri Light" w:hAnsi="Calibri Light" w:cs="Calibri Light"/>
        </w:rPr>
        <w:t>89</w:t>
      </w:r>
      <w:r>
        <w:rPr>
          <w:rFonts w:ascii="Calibri Light" w:hAnsi="Calibri Light" w:cs="Calibri Light"/>
        </w:rPr>
        <w:t>%</w:t>
      </w:r>
      <w:r w:rsidRPr="00324325">
        <w:rPr>
          <w:rFonts w:ascii="Calibri Light" w:hAnsi="Calibri Light" w:cs="Calibri Light"/>
        </w:rPr>
        <w:t>) to 60% (95% CI</w:t>
      </w:r>
      <w:r>
        <w:rPr>
          <w:rFonts w:ascii="Calibri Light" w:hAnsi="Calibri Light" w:cs="Calibri Light"/>
        </w:rPr>
        <w:t>,</w:t>
      </w:r>
      <w:r w:rsidRPr="00324325">
        <w:rPr>
          <w:rFonts w:ascii="Calibri Light" w:hAnsi="Calibri Light" w:cs="Calibri Light"/>
        </w:rPr>
        <w:t xml:space="preserve"> 17</w:t>
      </w:r>
      <w:r>
        <w:rPr>
          <w:rFonts w:ascii="Calibri Light" w:hAnsi="Calibri Light" w:cs="Calibri Light"/>
        </w:rPr>
        <w:t>-</w:t>
      </w:r>
      <w:r w:rsidRPr="00324325">
        <w:rPr>
          <w:rFonts w:ascii="Calibri Light" w:hAnsi="Calibri Light" w:cs="Calibri Light"/>
        </w:rPr>
        <w:t>93</w:t>
      </w:r>
      <w:r>
        <w:rPr>
          <w:rFonts w:ascii="Calibri Light" w:hAnsi="Calibri Light" w:cs="Calibri Light"/>
        </w:rPr>
        <w:t>%</w:t>
      </w:r>
      <w:r w:rsidRPr="00324325">
        <w:rPr>
          <w:rFonts w:ascii="Calibri Light" w:hAnsi="Calibri Light" w:cs="Calibri Light"/>
        </w:rPr>
        <w:t>) to 50% (95% CI</w:t>
      </w:r>
      <w:r>
        <w:rPr>
          <w:rFonts w:ascii="Calibri Light" w:hAnsi="Calibri Light" w:cs="Calibri Light"/>
        </w:rPr>
        <w:t xml:space="preserve">, </w:t>
      </w:r>
      <w:r w:rsidRPr="00324325">
        <w:rPr>
          <w:rFonts w:ascii="Calibri Light" w:hAnsi="Calibri Light" w:cs="Calibri Light"/>
        </w:rPr>
        <w:t xml:space="preserve">29 </w:t>
      </w:r>
      <w:r>
        <w:rPr>
          <w:rFonts w:ascii="Calibri Light" w:hAnsi="Calibri Light" w:cs="Calibri Light"/>
        </w:rPr>
        <w:t>-</w:t>
      </w:r>
      <w:r w:rsidRPr="00324325">
        <w:rPr>
          <w:rFonts w:ascii="Calibri Light" w:hAnsi="Calibri Light" w:cs="Calibri Light"/>
        </w:rPr>
        <w:t>71</w:t>
      </w:r>
      <w:r>
        <w:rPr>
          <w:rFonts w:ascii="Calibri Light" w:hAnsi="Calibri Light" w:cs="Calibri Light"/>
        </w:rPr>
        <w:t>%</w:t>
      </w:r>
      <w:r w:rsidRPr="00324325">
        <w:rPr>
          <w:rFonts w:ascii="Calibri Light" w:hAnsi="Calibri Light" w:cs="Calibri Light"/>
        </w:rPr>
        <w:t xml:space="preserve">) when the test was performed within 3 days, on days 4 or 5 and after 5 days after the development of symptoms (Supplementary </w:t>
      </w:r>
      <w:r w:rsidRPr="00324325">
        <w:rPr>
          <w:rFonts w:ascii="Calibri Light" w:hAnsi="Calibri Light" w:cs="Calibri Light"/>
          <w:bCs/>
        </w:rPr>
        <w:t>Table S</w:t>
      </w:r>
      <w:r w:rsidR="002B006E">
        <w:rPr>
          <w:rFonts w:ascii="Calibri Light" w:hAnsi="Calibri Light" w:cs="Calibri Light"/>
          <w:bCs/>
        </w:rPr>
        <w:t>7</w:t>
      </w:r>
      <w:r w:rsidRPr="00324325">
        <w:rPr>
          <w:rFonts w:ascii="Calibri Light" w:hAnsi="Calibri Light" w:cs="Calibri Light"/>
        </w:rPr>
        <w:t xml:space="preserve">). However, this trend is not statistically significant, possibly due the small sample size of each group (28, 5 and 18 patients). We found evidence that the Ct values of both genes increases in time </w:t>
      </w:r>
      <w:r w:rsidRPr="00324325">
        <w:rPr>
          <w:rFonts w:ascii="Calibri Light" w:hAnsi="Calibri Light" w:cs="Calibri Light"/>
          <w:color w:val="222222"/>
          <w:shd w:val="clear" w:color="auto" w:fill="FCFCFC"/>
          <w:lang w:val="en-US" w:eastAsia="it-IT"/>
        </w:rPr>
        <w:t xml:space="preserve">from symptom onset </w:t>
      </w:r>
      <w:proofErr w:type="gramStart"/>
      <w:r w:rsidRPr="00324325">
        <w:rPr>
          <w:rFonts w:ascii="Calibri Light" w:hAnsi="Calibri Light" w:cs="Calibri Light"/>
          <w:color w:val="222222"/>
          <w:shd w:val="clear" w:color="auto" w:fill="FCFCFC"/>
          <w:lang w:val="en-US" w:eastAsia="it-IT"/>
        </w:rPr>
        <w:t>to day</w:t>
      </w:r>
      <w:proofErr w:type="gramEnd"/>
      <w:r w:rsidRPr="00324325">
        <w:rPr>
          <w:rFonts w:ascii="Calibri Light" w:hAnsi="Calibri Light" w:cs="Calibri Light"/>
          <w:color w:val="222222"/>
          <w:shd w:val="clear" w:color="auto" w:fill="FCFCFC"/>
          <w:lang w:val="en-US" w:eastAsia="it-IT"/>
        </w:rPr>
        <w:t xml:space="preserve"> of testing </w:t>
      </w:r>
      <w:r w:rsidRPr="00324325">
        <w:rPr>
          <w:rFonts w:ascii="Calibri Light" w:hAnsi="Calibri Light" w:cs="Calibri Light"/>
        </w:rPr>
        <w:t xml:space="preserve">(Supplementary </w:t>
      </w:r>
      <w:r w:rsidRPr="00324325">
        <w:rPr>
          <w:rFonts w:ascii="Calibri Light" w:hAnsi="Calibri Light" w:cs="Calibri Light"/>
          <w:bCs/>
        </w:rPr>
        <w:t>Figure S</w:t>
      </w:r>
      <w:r w:rsidR="00AE6912">
        <w:rPr>
          <w:rFonts w:ascii="Calibri Light" w:hAnsi="Calibri Light" w:cs="Calibri Light"/>
          <w:bCs/>
        </w:rPr>
        <w:t>9</w:t>
      </w:r>
      <w:r w:rsidRPr="00324325">
        <w:rPr>
          <w:rFonts w:ascii="Calibri Light" w:hAnsi="Calibri Light" w:cs="Calibri Light"/>
        </w:rPr>
        <w:t xml:space="preserve"> and Supplementary </w:t>
      </w:r>
      <w:r w:rsidRPr="00324325">
        <w:rPr>
          <w:rFonts w:ascii="Calibri Light" w:hAnsi="Calibri Light" w:cs="Calibri Light"/>
          <w:bCs/>
        </w:rPr>
        <w:t>Figure S</w:t>
      </w:r>
      <w:r w:rsidR="00AE6912">
        <w:rPr>
          <w:rFonts w:ascii="Calibri Light" w:hAnsi="Calibri Light" w:cs="Calibri Light"/>
          <w:bCs/>
        </w:rPr>
        <w:t>10</w:t>
      </w:r>
      <w:r w:rsidRPr="00324325">
        <w:rPr>
          <w:rFonts w:ascii="Calibri Light" w:hAnsi="Calibri Light" w:cs="Calibri Light"/>
        </w:rPr>
        <w:t>, Pearson’s correlation coefficient of the S gene: 0.34 with p-value = 0.016; Pearson’s correlation coefficient of the ORF1 gene: 0.48 with p-value &lt; 0.001). The sensitivity of the 10 asymptomatic patients is 90% (95% CI</w:t>
      </w:r>
      <w:r>
        <w:rPr>
          <w:rFonts w:ascii="Calibri Light" w:hAnsi="Calibri Light" w:cs="Calibri Light"/>
        </w:rPr>
        <w:t>,</w:t>
      </w:r>
      <w:r w:rsidRPr="00324325">
        <w:rPr>
          <w:rFonts w:ascii="Calibri Light" w:hAnsi="Calibri Light" w:cs="Calibri Light"/>
        </w:rPr>
        <w:t xml:space="preserve"> 54</w:t>
      </w:r>
      <w:r>
        <w:rPr>
          <w:rFonts w:ascii="Calibri Light" w:hAnsi="Calibri Light" w:cs="Calibri Light"/>
        </w:rPr>
        <w:t>-</w:t>
      </w:r>
      <w:r w:rsidRPr="00324325">
        <w:rPr>
          <w:rFonts w:ascii="Calibri Light" w:hAnsi="Calibri Light" w:cs="Calibri Light"/>
        </w:rPr>
        <w:t>99</w:t>
      </w:r>
      <w:r>
        <w:rPr>
          <w:rFonts w:ascii="Calibri Light" w:hAnsi="Calibri Light" w:cs="Calibri Light"/>
        </w:rPr>
        <w:t>%</w:t>
      </w:r>
      <w:r w:rsidRPr="00324325">
        <w:rPr>
          <w:rFonts w:ascii="Calibri Light" w:hAnsi="Calibri Light" w:cs="Calibri Light"/>
        </w:rPr>
        <w:t>) with a Ct value for both S gene and ORF 1 gene below 33. Notably, these patients performed the test shortly after the diagnosis of infected relatives as part of the implemented surveillance measures</w:t>
      </w:r>
      <w:r w:rsidRPr="00E626EB">
        <w:rPr>
          <w:rFonts w:ascii="Calibri Light" w:hAnsi="Calibri Light" w:cs="Calibri Light"/>
        </w:rPr>
        <w:t>.</w:t>
      </w:r>
    </w:p>
    <w:p w14:paraId="288876BB" w14:textId="16809AAC" w:rsidR="0041456A" w:rsidRPr="0029670E" w:rsidRDefault="00466C79" w:rsidP="0029670E">
      <w:pPr>
        <w:pStyle w:val="Heading1"/>
        <w:rPr>
          <w:rFonts w:ascii="Calibri Light" w:hAnsi="Calibri Light" w:cs="Calibri Light"/>
          <w:sz w:val="24"/>
          <w:szCs w:val="24"/>
          <w:lang w:val="en-US"/>
        </w:rPr>
      </w:pPr>
      <w:bookmarkStart w:id="9" w:name="_Toc98624905"/>
      <w:bookmarkEnd w:id="0"/>
      <w:r>
        <w:t>Figures</w:t>
      </w:r>
      <w:bookmarkEnd w:id="9"/>
    </w:p>
    <w:p w14:paraId="1DF98C58" w14:textId="77777777" w:rsidR="0041456A" w:rsidRPr="00A36130" w:rsidRDefault="0041456A" w:rsidP="0080629A">
      <w:pPr>
        <w:jc w:val="both"/>
        <w:rPr>
          <w:rFonts w:ascii="Calibri Light" w:eastAsia="Times New Roman" w:hAnsi="Calibri Light" w:cs="Calibri Light"/>
          <w:b/>
          <w:bCs/>
          <w:color w:val="9F2042"/>
          <w:lang w:val="en-US" w:eastAsia="it-IT"/>
        </w:rPr>
      </w:pPr>
      <w:r w:rsidRPr="00A36130">
        <w:rPr>
          <w:rFonts w:ascii="Calibri Light" w:hAnsi="Calibri Light" w:cs="Calibri Light"/>
          <w:b/>
          <w:bCs/>
          <w:noProof/>
          <w:color w:val="9F2042"/>
          <w:shd w:val="clear" w:color="auto" w:fill="E6E6E6"/>
          <w:lang w:eastAsia="it-IT"/>
        </w:rPr>
        <w:drawing>
          <wp:inline distT="0" distB="0" distL="0" distR="0" wp14:anchorId="5E36661E" wp14:editId="67F865E9">
            <wp:extent cx="6120130" cy="3672205"/>
            <wp:effectExtent l="0" t="0" r="0" b="4445"/>
            <wp:docPr id="2" name="Immagine 2" descr="Chart, bar chart,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magine 2" descr="Chart, bar chart, histogram&#10;&#10;Description automatically generated"/>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6120130" cy="3672205"/>
                    </a:xfrm>
                    <a:prstGeom prst="rect">
                      <a:avLst/>
                    </a:prstGeom>
                    <a:noFill/>
                    <a:ln>
                      <a:noFill/>
                    </a:ln>
                  </pic:spPr>
                </pic:pic>
              </a:graphicData>
            </a:graphic>
          </wp:inline>
        </w:drawing>
      </w:r>
      <w:r w:rsidRPr="00A36130">
        <w:rPr>
          <w:rFonts w:ascii="Calibri Light" w:eastAsia="Times New Roman" w:hAnsi="Calibri Light" w:cs="Calibri Light"/>
          <w:b/>
          <w:bCs/>
          <w:color w:val="9F2042"/>
          <w:lang w:val="en-US" w:eastAsia="it-IT"/>
        </w:rPr>
        <w:t xml:space="preserve"> </w:t>
      </w:r>
    </w:p>
    <w:p w14:paraId="0989C525" w14:textId="77373058" w:rsidR="0041456A" w:rsidRPr="0029670E" w:rsidRDefault="0041456A" w:rsidP="0080629A">
      <w:pPr>
        <w:pStyle w:val="NoSpacing"/>
        <w:jc w:val="both"/>
        <w:rPr>
          <w:rFonts w:ascii="Calibri Light" w:hAnsi="Calibri Light" w:cs="Calibri Light"/>
          <w:sz w:val="20"/>
          <w:szCs w:val="20"/>
          <w:lang w:val="en-US"/>
        </w:rPr>
      </w:pPr>
      <w:bookmarkStart w:id="10" w:name="_Toc68901152"/>
      <w:bookmarkStart w:id="11" w:name="_Toc98624906"/>
      <w:r w:rsidRPr="2288BD8A">
        <w:rPr>
          <w:rStyle w:val="Heading2Char"/>
          <w:rFonts w:cs="Calibri Light"/>
          <w:lang w:val="en-US"/>
        </w:rPr>
        <w:t>Figure S1 | Distribution of tests by age</w:t>
      </w:r>
      <w:bookmarkEnd w:id="10"/>
      <w:bookmarkEnd w:id="11"/>
      <w:r w:rsidRPr="2288BD8A">
        <w:rPr>
          <w:rFonts w:ascii="Calibri Light" w:hAnsi="Calibri Light" w:cs="Calibri Light"/>
          <w:b/>
          <w:bCs/>
          <w:sz w:val="20"/>
          <w:szCs w:val="20"/>
          <w:lang w:val="en-US"/>
        </w:rPr>
        <w:t>:</w:t>
      </w:r>
      <w:r w:rsidRPr="2288BD8A">
        <w:rPr>
          <w:rStyle w:val="Heading2Char"/>
          <w:rFonts w:cs="Calibri Light"/>
          <w:lang w:val="en-US"/>
        </w:rPr>
        <w:t xml:space="preserve"> </w:t>
      </w:r>
      <w:r w:rsidRPr="2288BD8A">
        <w:rPr>
          <w:rFonts w:ascii="Calibri Light" w:hAnsi="Calibri Light" w:cs="Calibri Light"/>
          <w:sz w:val="20"/>
          <w:szCs w:val="20"/>
          <w:lang w:val="en-US"/>
        </w:rPr>
        <w:t xml:space="preserve">Percent stacked </w:t>
      </w:r>
      <w:r w:rsidR="00D80719" w:rsidRPr="2288BD8A">
        <w:rPr>
          <w:rFonts w:ascii="Calibri Light" w:hAnsi="Calibri Light" w:cs="Calibri Light"/>
          <w:sz w:val="20"/>
          <w:szCs w:val="20"/>
          <w:lang w:val="en-US"/>
        </w:rPr>
        <w:t>bar plot</w:t>
      </w:r>
      <w:r w:rsidRPr="2288BD8A">
        <w:rPr>
          <w:rFonts w:ascii="Calibri Light" w:hAnsi="Calibri Light" w:cs="Calibri Light"/>
          <w:sz w:val="20"/>
          <w:szCs w:val="20"/>
          <w:lang w:val="en-US"/>
        </w:rPr>
        <w:t xml:space="preserve"> of the number of tests that were delivered in each age group. Individuals who performed only one test “either” DNCOV or ANCOV is reported in light gray. Subjects who performed both tests (DNCOV and ANCOV) are reported in dark gray.</w:t>
      </w:r>
    </w:p>
    <w:p w14:paraId="055CC043" w14:textId="77777777" w:rsidR="0041456A" w:rsidRPr="00A36130" w:rsidRDefault="0041456A" w:rsidP="0080629A">
      <w:pPr>
        <w:pStyle w:val="NoSpacing"/>
        <w:rPr>
          <w:rFonts w:ascii="Calibri Light" w:hAnsi="Calibri Light" w:cs="Calibri Light"/>
          <w:lang w:val="en-US"/>
        </w:rPr>
      </w:pPr>
    </w:p>
    <w:p w14:paraId="52487712" w14:textId="77777777" w:rsidR="0041456A" w:rsidRPr="00A36130" w:rsidRDefault="0041456A" w:rsidP="0080629A">
      <w:pPr>
        <w:spacing w:after="160"/>
        <w:rPr>
          <w:rFonts w:ascii="Calibri Light" w:hAnsi="Calibri Light" w:cs="Calibri Light"/>
          <w:lang w:val="en-US"/>
        </w:rPr>
      </w:pPr>
      <w:r w:rsidRPr="00A36130">
        <w:rPr>
          <w:rFonts w:ascii="Calibri Light" w:hAnsi="Calibri Light" w:cs="Calibri Light"/>
          <w:lang w:val="en-US"/>
        </w:rPr>
        <w:br w:type="page"/>
      </w:r>
    </w:p>
    <w:p w14:paraId="410CD83D" w14:textId="77777777" w:rsidR="0041456A" w:rsidRPr="0029670E" w:rsidRDefault="0041456A" w:rsidP="0080629A">
      <w:pPr>
        <w:pStyle w:val="NoSpacing"/>
        <w:rPr>
          <w:rFonts w:ascii="Calibri Light" w:hAnsi="Calibri Light" w:cs="Calibri Light"/>
          <w:sz w:val="20"/>
          <w:szCs w:val="20"/>
          <w:lang w:val="en-US"/>
        </w:rPr>
      </w:pPr>
      <w:r w:rsidRPr="0029670E">
        <w:rPr>
          <w:rFonts w:ascii="Calibri Light" w:hAnsi="Calibri Light" w:cs="Calibri Light"/>
          <w:noProof/>
          <w:color w:val="2B579A"/>
          <w:sz w:val="20"/>
          <w:szCs w:val="20"/>
          <w:shd w:val="clear" w:color="auto" w:fill="E6E6E6"/>
          <w:lang w:eastAsia="it-IT"/>
        </w:rPr>
        <w:lastRenderedPageBreak/>
        <w:drawing>
          <wp:inline distT="0" distB="0" distL="0" distR="0" wp14:anchorId="3F6A93C1" wp14:editId="76B33378">
            <wp:extent cx="6120130" cy="3672205"/>
            <wp:effectExtent l="0" t="0" r="0" b="4445"/>
            <wp:docPr id="3" name="Immagine 3" descr="Chart, bar chart,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magine 3" descr="Chart, bar chart, histogram&#10;&#10;Description automatically generated"/>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6120130" cy="3672205"/>
                    </a:xfrm>
                    <a:prstGeom prst="rect">
                      <a:avLst/>
                    </a:prstGeom>
                    <a:noFill/>
                    <a:ln>
                      <a:noFill/>
                    </a:ln>
                  </pic:spPr>
                </pic:pic>
              </a:graphicData>
            </a:graphic>
          </wp:inline>
        </w:drawing>
      </w:r>
    </w:p>
    <w:p w14:paraId="789D19DC" w14:textId="3075D92D" w:rsidR="00676546" w:rsidRPr="007321C2" w:rsidRDefault="0041456A" w:rsidP="007321C2">
      <w:pPr>
        <w:pStyle w:val="NoSpacing"/>
        <w:rPr>
          <w:rFonts w:ascii="Calibri Light" w:hAnsi="Calibri Light" w:cs="Calibri Light"/>
          <w:sz w:val="20"/>
          <w:szCs w:val="20"/>
          <w:lang w:val="en-US"/>
        </w:rPr>
      </w:pPr>
      <w:bookmarkStart w:id="12" w:name="_Toc68901153"/>
      <w:bookmarkStart w:id="13" w:name="_Toc98624907"/>
      <w:r w:rsidRPr="2288BD8A">
        <w:rPr>
          <w:rStyle w:val="Heading2Char"/>
          <w:rFonts w:cs="Calibri Light"/>
          <w:lang w:val="en-US"/>
        </w:rPr>
        <w:t>Figure S2 | Distribution of test type by age</w:t>
      </w:r>
      <w:bookmarkEnd w:id="12"/>
      <w:bookmarkEnd w:id="13"/>
      <w:r w:rsidRPr="2288BD8A">
        <w:rPr>
          <w:rFonts w:ascii="Calibri Light" w:hAnsi="Calibri Light" w:cs="Calibri Light"/>
          <w:sz w:val="20"/>
          <w:szCs w:val="20"/>
          <w:lang w:val="en-US"/>
        </w:rPr>
        <w:t>:</w:t>
      </w:r>
      <w:r w:rsidRPr="2288BD8A">
        <w:rPr>
          <w:rStyle w:val="Heading2Char"/>
          <w:rFonts w:cs="Calibri Light"/>
          <w:lang w:val="en-US"/>
        </w:rPr>
        <w:t xml:space="preserve"> </w:t>
      </w:r>
      <w:r w:rsidRPr="2288BD8A">
        <w:rPr>
          <w:rFonts w:ascii="Calibri Light" w:hAnsi="Calibri Light" w:cs="Calibri Light"/>
          <w:sz w:val="20"/>
          <w:szCs w:val="20"/>
          <w:lang w:val="en-US"/>
        </w:rPr>
        <w:t xml:space="preserve">Percent stacked </w:t>
      </w:r>
      <w:r w:rsidR="00D80719" w:rsidRPr="2288BD8A">
        <w:rPr>
          <w:rFonts w:ascii="Calibri Light" w:hAnsi="Calibri Light" w:cs="Calibri Light"/>
          <w:sz w:val="20"/>
          <w:szCs w:val="20"/>
          <w:lang w:val="en-US"/>
        </w:rPr>
        <w:t>bar plot</w:t>
      </w:r>
      <w:r w:rsidRPr="2288BD8A">
        <w:rPr>
          <w:rFonts w:ascii="Calibri Light" w:hAnsi="Calibri Light" w:cs="Calibri Light"/>
          <w:sz w:val="20"/>
          <w:szCs w:val="20"/>
          <w:lang w:val="en-US"/>
        </w:rPr>
        <w:t xml:space="preserve"> of the type of tests that were delivered in each age group. Individuals who performed only DNCOV are reported in light gray. Subjects who performed only ANCOV are reported in dark gray.</w:t>
      </w:r>
    </w:p>
    <w:p w14:paraId="5904C445" w14:textId="341970B6" w:rsidR="00676546" w:rsidRPr="007321C2" w:rsidRDefault="007321C2" w:rsidP="0080629A">
      <w:pPr>
        <w:rPr>
          <w:rFonts w:ascii="Calibri Light" w:hAnsi="Calibri Light" w:cs="Calibri Light"/>
        </w:rPr>
      </w:pPr>
      <w:r w:rsidRPr="00A36130">
        <w:rPr>
          <w:rFonts w:ascii="Calibri Light" w:eastAsia="Times New Roman" w:hAnsi="Calibri Light" w:cs="Calibri Light"/>
          <w:noProof/>
          <w:color w:val="404040"/>
          <w:shd w:val="clear" w:color="auto" w:fill="FCFCFC"/>
          <w:lang w:eastAsia="it-IT"/>
        </w:rPr>
        <w:drawing>
          <wp:inline distT="0" distB="0" distL="0" distR="0" wp14:anchorId="07674DC8" wp14:editId="5C0E6CEE">
            <wp:extent cx="6120130" cy="3825240"/>
            <wp:effectExtent l="0" t="0" r="0" b="3810"/>
            <wp:docPr id="12" name="Immagine 12"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magine 12" descr="Chart&#10;&#10;Description automatically generated"/>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6120130" cy="3825240"/>
                    </a:xfrm>
                    <a:prstGeom prst="rect">
                      <a:avLst/>
                    </a:prstGeom>
                    <a:noFill/>
                    <a:ln>
                      <a:noFill/>
                    </a:ln>
                  </pic:spPr>
                </pic:pic>
              </a:graphicData>
            </a:graphic>
          </wp:inline>
        </w:drawing>
      </w:r>
    </w:p>
    <w:p w14:paraId="26EA8042" w14:textId="7EE87836" w:rsidR="00676546" w:rsidRPr="0029670E" w:rsidRDefault="00676546" w:rsidP="0080629A">
      <w:pPr>
        <w:jc w:val="both"/>
        <w:rPr>
          <w:rFonts w:ascii="Calibri Light" w:eastAsia="Times New Roman" w:hAnsi="Calibri Light" w:cs="Calibri Light"/>
          <w:color w:val="000000" w:themeColor="text1"/>
          <w:sz w:val="20"/>
          <w:szCs w:val="20"/>
          <w:shd w:val="clear" w:color="auto" w:fill="FCFCFC"/>
          <w:lang w:val="en-US" w:eastAsia="it-IT"/>
        </w:rPr>
      </w:pPr>
      <w:bookmarkStart w:id="14" w:name="_Toc68901149"/>
      <w:bookmarkStart w:id="15" w:name="_Toc98624908"/>
      <w:r w:rsidRPr="2288BD8A">
        <w:rPr>
          <w:rStyle w:val="Heading2Char"/>
          <w:rFonts w:cs="Calibri Light"/>
          <w:lang w:val="en-US"/>
        </w:rPr>
        <w:t>Figure S3 | Sensitivity estimates of ANCOV test according to Ct values</w:t>
      </w:r>
      <w:bookmarkEnd w:id="14"/>
      <w:bookmarkEnd w:id="15"/>
      <w:r w:rsidRPr="0029670E">
        <w:rPr>
          <w:rFonts w:ascii="Calibri Light" w:eastAsia="Times New Roman" w:hAnsi="Calibri Light" w:cs="Calibri Light"/>
          <w:b/>
          <w:bCs/>
          <w:sz w:val="20"/>
          <w:szCs w:val="20"/>
          <w:shd w:val="clear" w:color="auto" w:fill="FCFCFC"/>
          <w:lang w:val="en-US" w:eastAsia="it-IT"/>
        </w:rPr>
        <w:t xml:space="preserve">: </w:t>
      </w:r>
      <w:r w:rsidRPr="0029670E">
        <w:rPr>
          <w:rFonts w:ascii="Calibri Light" w:eastAsia="Times New Roman" w:hAnsi="Calibri Light" w:cs="Calibri Light"/>
          <w:color w:val="000000" w:themeColor="text1"/>
          <w:sz w:val="20"/>
          <w:szCs w:val="20"/>
          <w:shd w:val="clear" w:color="auto" w:fill="FCFCFC"/>
          <w:lang w:val="en-US" w:eastAsia="it-IT"/>
        </w:rPr>
        <w:t>Sensitivity estimates (solid line) of ANCOV test for increasing Ct values of the S gene (left panel) and Ct ORF1 (right panel) gene as obtained from a logistic regression model. The dashed lines give the 95% confidence band for the fitted regression line. The dotted lines represent the 95% band for the fitted sensitivities.</w:t>
      </w:r>
    </w:p>
    <w:p w14:paraId="40A38789" w14:textId="5C936BB5" w:rsidR="00676546" w:rsidRPr="00A36130" w:rsidRDefault="00676546" w:rsidP="0080629A">
      <w:pPr>
        <w:jc w:val="both"/>
        <w:rPr>
          <w:rFonts w:ascii="Calibri Light" w:eastAsia="Times New Roman" w:hAnsi="Calibri Light" w:cs="Calibri Light"/>
          <w:color w:val="000000" w:themeColor="text1"/>
          <w:shd w:val="clear" w:color="auto" w:fill="FCFCFC"/>
          <w:lang w:val="en-US" w:eastAsia="it-IT"/>
        </w:rPr>
      </w:pPr>
    </w:p>
    <w:p w14:paraId="1E97EFE6" w14:textId="77777777" w:rsidR="00676546" w:rsidRPr="00A36130" w:rsidRDefault="00676546" w:rsidP="0080629A">
      <w:pPr>
        <w:jc w:val="both"/>
        <w:rPr>
          <w:rFonts w:ascii="Calibri Light" w:eastAsia="Times New Roman" w:hAnsi="Calibri Light" w:cs="Calibri Light"/>
          <w:b/>
          <w:bCs/>
          <w:color w:val="000000" w:themeColor="text1"/>
          <w:shd w:val="clear" w:color="auto" w:fill="FCFCFC"/>
          <w:lang w:val="en-US" w:eastAsia="it-IT"/>
        </w:rPr>
      </w:pPr>
    </w:p>
    <w:p w14:paraId="317ABA92" w14:textId="4C543B7F" w:rsidR="00B70339" w:rsidRPr="00A36130" w:rsidRDefault="00B70339" w:rsidP="0080629A">
      <w:pPr>
        <w:rPr>
          <w:rFonts w:ascii="Calibri Light" w:hAnsi="Calibri Light" w:cs="Calibri Light"/>
          <w:lang w:val="en-US" w:eastAsia="it-IT"/>
        </w:rPr>
      </w:pPr>
    </w:p>
    <w:p w14:paraId="567B436A" w14:textId="13E4F472" w:rsidR="00B70339" w:rsidRPr="00A36130" w:rsidRDefault="00B70339" w:rsidP="0080629A">
      <w:pPr>
        <w:rPr>
          <w:rFonts w:ascii="Calibri Light" w:hAnsi="Calibri Light" w:cs="Calibri Light"/>
          <w:lang w:val="en-US" w:eastAsia="it-IT"/>
        </w:rPr>
      </w:pPr>
      <w:r w:rsidRPr="00A36130">
        <w:rPr>
          <w:rFonts w:ascii="Calibri Light" w:hAnsi="Calibri Light" w:cs="Calibri Light"/>
          <w:b/>
          <w:bCs/>
          <w:noProof/>
          <w:color w:val="000000" w:themeColor="text1"/>
          <w:shd w:val="clear" w:color="auto" w:fill="E6E6E6"/>
        </w:rPr>
        <w:drawing>
          <wp:inline distT="0" distB="0" distL="0" distR="0" wp14:anchorId="1C2CD4F5" wp14:editId="7EF26BC7">
            <wp:extent cx="5731510" cy="4147820"/>
            <wp:effectExtent l="0" t="0" r="2540" b="5080"/>
            <wp:docPr id="5" name="Picture 5" descr="Chart, histogram, box and whisk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Chart, histogram, box and whisker chart&#10;&#10;Description automatically generated"/>
                    <pic:cNvPicPr/>
                  </pic:nvPicPr>
                  <pic:blipFill>
                    <a:blip r:embed="rId14"/>
                    <a:stretch>
                      <a:fillRect/>
                    </a:stretch>
                  </pic:blipFill>
                  <pic:spPr>
                    <a:xfrm>
                      <a:off x="0" y="0"/>
                      <a:ext cx="5731510" cy="4147820"/>
                    </a:xfrm>
                    <a:prstGeom prst="rect">
                      <a:avLst/>
                    </a:prstGeom>
                  </pic:spPr>
                </pic:pic>
              </a:graphicData>
            </a:graphic>
          </wp:inline>
        </w:drawing>
      </w:r>
    </w:p>
    <w:p w14:paraId="581356DD" w14:textId="77777777" w:rsidR="00FC316A" w:rsidRPr="00A36130" w:rsidRDefault="00FC316A" w:rsidP="0080629A">
      <w:pPr>
        <w:rPr>
          <w:rFonts w:ascii="Calibri Light" w:hAnsi="Calibri Light" w:cs="Calibri Light"/>
          <w:lang w:val="en-US" w:eastAsia="it-IT"/>
        </w:rPr>
      </w:pPr>
    </w:p>
    <w:p w14:paraId="7FA471E0" w14:textId="419FD37A" w:rsidR="0041456A" w:rsidRPr="0080629A" w:rsidRDefault="00FC316A" w:rsidP="0080629A">
      <w:pPr>
        <w:rPr>
          <w:rFonts w:ascii="Calibri Light" w:hAnsi="Calibri Light" w:cs="Calibri Light"/>
          <w:sz w:val="20"/>
          <w:szCs w:val="20"/>
          <w:lang w:val="en-US" w:eastAsia="it-IT"/>
        </w:rPr>
      </w:pPr>
      <w:bookmarkStart w:id="16" w:name="_Toc98624909"/>
      <w:r w:rsidRPr="2288BD8A">
        <w:rPr>
          <w:rStyle w:val="Heading2Char"/>
          <w:rFonts w:cs="Calibri Light"/>
          <w:lang w:val="en-US" w:eastAsia="it-IT"/>
        </w:rPr>
        <w:t>Figure S</w:t>
      </w:r>
      <w:r w:rsidR="003F3652" w:rsidRPr="2288BD8A">
        <w:rPr>
          <w:rStyle w:val="Heading2Char"/>
          <w:rFonts w:cs="Calibri Light"/>
          <w:lang w:val="en-US" w:eastAsia="it-IT"/>
        </w:rPr>
        <w:t>4</w:t>
      </w:r>
      <w:r w:rsidRPr="2288BD8A">
        <w:rPr>
          <w:rStyle w:val="Heading2Char"/>
          <w:rFonts w:cs="Calibri Light"/>
          <w:lang w:val="en-US" w:eastAsia="it-IT"/>
        </w:rPr>
        <w:t xml:space="preserve"> | Distribution of Ct values</w:t>
      </w:r>
      <w:bookmarkEnd w:id="16"/>
      <w:r w:rsidRPr="2288BD8A">
        <w:rPr>
          <w:rFonts w:ascii="Calibri Light" w:hAnsi="Calibri Light" w:cs="Calibri Light"/>
          <w:b/>
          <w:bCs/>
          <w:sz w:val="20"/>
          <w:szCs w:val="20"/>
          <w:lang w:val="en-US" w:eastAsia="it-IT"/>
        </w:rPr>
        <w:t>:</w:t>
      </w:r>
      <w:r w:rsidRPr="2288BD8A">
        <w:rPr>
          <w:rFonts w:ascii="Calibri Light" w:hAnsi="Calibri Light" w:cs="Calibri Light"/>
          <w:sz w:val="20"/>
          <w:szCs w:val="20"/>
          <w:lang w:val="en-US" w:eastAsia="it-IT"/>
        </w:rPr>
        <w:t xml:space="preserve"> Distribution of Ct values for concordant DNCOV+/ANCOV+ and discordant DNCOV+ / ANCOV- test results. Top row: Boxplots of Ct values for the S (left) and ORF1 (right) gene. Dotted line at Ct = 33 shows the critical value of sensitivity (95%) declared for the antigen test above which there is an expected drop and an unreliable result. DNCOV+/ANCOV+ (grey box), DNCOV+/ANCOV- below sensitive threshold (yellow box) DNCOV+/ANCOV- above sensitive threshold (blue box). Bottom row: Nonparametric density estimation for Ct values of the S (left) and ORF1(right) gene, with superimposed the two densities fitted using a two-component Gaussian mixture model. DNCOV+/ANCOV- below sensitive threshold (yellow line) DNCOV+/ANCOV- above sensitive threshold (blue line).</w:t>
      </w:r>
    </w:p>
    <w:p w14:paraId="48078901" w14:textId="2E5764F6" w:rsidR="00AC0D17" w:rsidRPr="00A36130" w:rsidRDefault="00AC0D17" w:rsidP="0080629A">
      <w:pPr>
        <w:rPr>
          <w:rFonts w:ascii="Calibri Light" w:hAnsi="Calibri Light" w:cs="Calibri Light"/>
          <w:lang w:val="en-US"/>
        </w:rPr>
      </w:pPr>
    </w:p>
    <w:p w14:paraId="69C8F028" w14:textId="5CB2109C" w:rsidR="00AC0D17" w:rsidRPr="00A36130" w:rsidRDefault="00AC0D17" w:rsidP="0080629A">
      <w:pPr>
        <w:rPr>
          <w:rFonts w:ascii="Calibri Light" w:hAnsi="Calibri Light" w:cs="Calibri Light"/>
          <w:lang w:val="en-US"/>
        </w:rPr>
      </w:pPr>
    </w:p>
    <w:p w14:paraId="363427F5" w14:textId="09EDC271" w:rsidR="00AC0D17" w:rsidRPr="00A36130" w:rsidRDefault="00AC0D17" w:rsidP="0080629A">
      <w:pPr>
        <w:rPr>
          <w:rFonts w:ascii="Calibri Light" w:hAnsi="Calibri Light" w:cs="Calibri Light"/>
          <w:lang w:val="en-US"/>
        </w:rPr>
      </w:pPr>
    </w:p>
    <w:p w14:paraId="014913C4" w14:textId="6B87E7D8" w:rsidR="00AC0D17" w:rsidRPr="00A36130" w:rsidRDefault="00AC0D17" w:rsidP="0080629A">
      <w:pPr>
        <w:rPr>
          <w:rFonts w:ascii="Calibri Light" w:hAnsi="Calibri Light" w:cs="Calibri Light"/>
          <w:lang w:val="en-US"/>
        </w:rPr>
      </w:pPr>
    </w:p>
    <w:p w14:paraId="573FAC05" w14:textId="77777777" w:rsidR="008F1822" w:rsidRPr="00A36130" w:rsidRDefault="008F1822" w:rsidP="0080629A">
      <w:pPr>
        <w:jc w:val="both"/>
        <w:rPr>
          <w:rFonts w:ascii="Calibri Light" w:eastAsia="Times New Roman" w:hAnsi="Calibri Light" w:cs="Calibri Light"/>
          <w:color w:val="222222"/>
          <w:shd w:val="clear" w:color="auto" w:fill="FCFCFC"/>
          <w:lang w:val="en-US" w:eastAsia="it-IT"/>
        </w:rPr>
      </w:pPr>
    </w:p>
    <w:p w14:paraId="2033A5A7" w14:textId="7866A8F8" w:rsidR="00EF2622" w:rsidRPr="00A36130" w:rsidRDefault="00EF2622" w:rsidP="0080629A">
      <w:pPr>
        <w:pStyle w:val="NoSpacing"/>
        <w:rPr>
          <w:rFonts w:ascii="Calibri Light" w:hAnsi="Calibri Light" w:cs="Calibri Light"/>
          <w:lang w:val="en-US"/>
        </w:rPr>
      </w:pPr>
    </w:p>
    <w:p w14:paraId="156D1FDE" w14:textId="5FB77C4E" w:rsidR="00EF2622" w:rsidRPr="00D80719" w:rsidRDefault="00C54A00" w:rsidP="0080629A">
      <w:pPr>
        <w:pStyle w:val="NoSpacing"/>
        <w:rPr>
          <w:rFonts w:ascii="Calibri Light" w:hAnsi="Calibri Light" w:cs="Calibri Light"/>
          <w:lang w:val="en-GB"/>
        </w:rPr>
      </w:pPr>
      <w:r>
        <w:rPr>
          <w:rFonts w:ascii="Calibri Light" w:hAnsi="Calibri Light" w:cs="Calibri Light"/>
          <w:noProof/>
          <w:color w:val="2B579A"/>
          <w:shd w:val="clear" w:color="auto" w:fill="E6E6E6"/>
          <w:lang w:val="en-GB"/>
        </w:rPr>
        <w:lastRenderedPageBreak/>
        <w:drawing>
          <wp:inline distT="0" distB="0" distL="0" distR="0" wp14:anchorId="46A297A2" wp14:editId="4FC6242D">
            <wp:extent cx="6120130" cy="7650480"/>
            <wp:effectExtent l="0" t="0" r="0" b="7620"/>
            <wp:docPr id="6" name="Immagine 6" descr="Immagine che contiene mappa&#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magine 6" descr="Immagine che contiene mappa&#10;&#10;Descrizione generata automaticamente"/>
                    <pic:cNvPicPr/>
                  </pic:nvPicPr>
                  <pic:blipFill>
                    <a:blip r:embed="rId15" cstate="print">
                      <a:extLst>
                        <a:ext uri="{28A0092B-C50C-407E-A947-70E740481C1C}">
                          <a14:useLocalDpi xmlns:a14="http://schemas.microsoft.com/office/drawing/2010/main" val="0"/>
                        </a:ext>
                      </a:extLst>
                    </a:blip>
                    <a:stretch>
                      <a:fillRect/>
                    </a:stretch>
                  </pic:blipFill>
                  <pic:spPr>
                    <a:xfrm>
                      <a:off x="0" y="0"/>
                      <a:ext cx="6120130" cy="7650480"/>
                    </a:xfrm>
                    <a:prstGeom prst="rect">
                      <a:avLst/>
                    </a:prstGeom>
                  </pic:spPr>
                </pic:pic>
              </a:graphicData>
            </a:graphic>
          </wp:inline>
        </w:drawing>
      </w:r>
    </w:p>
    <w:p w14:paraId="0411A7E2" w14:textId="77777777" w:rsidR="00DB6F10" w:rsidRPr="00A36130" w:rsidRDefault="00DB6F10" w:rsidP="0080629A">
      <w:pPr>
        <w:pStyle w:val="NoSpacing"/>
        <w:rPr>
          <w:rStyle w:val="Heading2Char"/>
          <w:rFonts w:cs="Calibri Light"/>
          <w:sz w:val="24"/>
          <w:szCs w:val="24"/>
          <w:lang w:val="en-US"/>
        </w:rPr>
      </w:pPr>
    </w:p>
    <w:p w14:paraId="51C04550" w14:textId="60C7478E" w:rsidR="00EF2622" w:rsidRPr="0080629A" w:rsidRDefault="00DB6F10" w:rsidP="2288BD8A">
      <w:pPr>
        <w:rPr>
          <w:rFonts w:asciiTheme="majorHAnsi" w:hAnsiTheme="majorHAnsi" w:cstheme="majorBidi"/>
          <w:sz w:val="20"/>
          <w:szCs w:val="20"/>
          <w:lang w:val="en-US"/>
        </w:rPr>
      </w:pPr>
      <w:bookmarkStart w:id="17" w:name="_Toc98624910"/>
      <w:r w:rsidRPr="2288BD8A">
        <w:rPr>
          <w:rStyle w:val="Heading2Char"/>
        </w:rPr>
        <w:t>Figure S</w:t>
      </w:r>
      <w:r w:rsidR="00527F2F" w:rsidRPr="2288BD8A">
        <w:rPr>
          <w:rStyle w:val="Heading2Char"/>
        </w:rPr>
        <w:t>5</w:t>
      </w:r>
      <w:r w:rsidRPr="2288BD8A">
        <w:rPr>
          <w:rStyle w:val="Heading2Char"/>
        </w:rPr>
        <w:t xml:space="preserve"> | </w:t>
      </w:r>
      <w:r w:rsidR="0080629A" w:rsidRPr="2288BD8A">
        <w:rPr>
          <w:rStyle w:val="Heading2Char"/>
        </w:rPr>
        <w:t>M</w:t>
      </w:r>
      <w:r w:rsidRPr="2288BD8A">
        <w:rPr>
          <w:rStyle w:val="Heading2Char"/>
        </w:rPr>
        <w:t>onthly prevalence</w:t>
      </w:r>
      <w:r w:rsidR="004C35CC" w:rsidRPr="2288BD8A">
        <w:rPr>
          <w:rStyle w:val="Heading2Char"/>
        </w:rPr>
        <w:t xml:space="preserve"> </w:t>
      </w:r>
      <w:r w:rsidRPr="2288BD8A">
        <w:rPr>
          <w:rStyle w:val="Heading2Char"/>
        </w:rPr>
        <w:t>of the detected variants</w:t>
      </w:r>
      <w:r w:rsidR="004C35CC" w:rsidRPr="2288BD8A">
        <w:rPr>
          <w:rStyle w:val="Heading2Char"/>
        </w:rPr>
        <w:t xml:space="preserve"> obtained from the GISAID database</w:t>
      </w:r>
      <w:r w:rsidR="0080629A" w:rsidRPr="2288BD8A">
        <w:rPr>
          <w:rStyle w:val="Heading2Char"/>
        </w:rPr>
        <w:t>.</w:t>
      </w:r>
      <w:bookmarkEnd w:id="17"/>
      <w:r w:rsidRPr="2288BD8A">
        <w:rPr>
          <w:rFonts w:asciiTheme="majorHAnsi" w:hAnsiTheme="majorHAnsi" w:cstheme="majorBidi"/>
          <w:sz w:val="20"/>
          <w:szCs w:val="20"/>
          <w:lang w:val="en-US"/>
        </w:rPr>
        <w:t xml:space="preserve"> Monthly prevalence (percentage over total sequences) of N variants generating discordant DNCOV+ / ANCOV- (left panels) and concordant DNCOV+ / ANCOV+ (right panels) result in molecular and antigen swab. Shaded areas show the 95% confidence bands for each different region. No sequence data are available for Veneto region in the months of January, February, July, and September.</w:t>
      </w:r>
    </w:p>
    <w:p w14:paraId="41F44E2D" w14:textId="5467E1BF" w:rsidR="00EF2622" w:rsidRPr="00A36130" w:rsidRDefault="00EF2622" w:rsidP="0080629A">
      <w:pPr>
        <w:pStyle w:val="NoSpacing"/>
        <w:rPr>
          <w:rFonts w:ascii="Calibri Light" w:hAnsi="Calibri Light" w:cs="Calibri Light"/>
          <w:lang w:val="en-US"/>
        </w:rPr>
      </w:pPr>
    </w:p>
    <w:p w14:paraId="304C4E94" w14:textId="7A6F56B5" w:rsidR="00EF2622" w:rsidRPr="00A36130" w:rsidRDefault="00EF2622" w:rsidP="0080629A">
      <w:pPr>
        <w:pStyle w:val="NoSpacing"/>
        <w:rPr>
          <w:rFonts w:ascii="Calibri Light" w:hAnsi="Calibri Light" w:cs="Calibri Light"/>
          <w:lang w:val="en-US"/>
        </w:rPr>
      </w:pPr>
    </w:p>
    <w:p w14:paraId="07B158BD" w14:textId="35BAACEC" w:rsidR="00EF2622" w:rsidRPr="00A36130" w:rsidRDefault="00EF2622" w:rsidP="0080629A">
      <w:pPr>
        <w:pStyle w:val="NoSpacing"/>
        <w:rPr>
          <w:rFonts w:ascii="Calibri Light" w:hAnsi="Calibri Light" w:cs="Calibri Light"/>
          <w:lang w:val="en-US"/>
        </w:rPr>
      </w:pPr>
    </w:p>
    <w:p w14:paraId="5588BB71" w14:textId="2B2C5579" w:rsidR="00EF2622" w:rsidRPr="00A36130" w:rsidRDefault="00661C1F" w:rsidP="0080629A">
      <w:pPr>
        <w:rPr>
          <w:lang w:val="en-US"/>
        </w:rPr>
      </w:pPr>
      <w:r>
        <w:rPr>
          <w:noProof/>
          <w:color w:val="2B579A"/>
          <w:shd w:val="clear" w:color="auto" w:fill="E6E6E6"/>
          <w:lang w:val="en-US"/>
        </w:rPr>
        <w:drawing>
          <wp:inline distT="0" distB="0" distL="0" distR="0" wp14:anchorId="17A47838" wp14:editId="104F4988">
            <wp:extent cx="6120130" cy="3442335"/>
            <wp:effectExtent l="0" t="0" r="0" b="5715"/>
            <wp:docPr id="15" name="Picture 15"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descr="Diagram&#10;&#10;Description automatically generated"/>
                    <pic:cNvPicPr/>
                  </pic:nvPicPr>
                  <pic:blipFill>
                    <a:blip r:embed="rId16">
                      <a:extLst>
                        <a:ext uri="{28A0092B-C50C-407E-A947-70E740481C1C}">
                          <a14:useLocalDpi xmlns:a14="http://schemas.microsoft.com/office/drawing/2010/main" val="0"/>
                        </a:ext>
                      </a:extLst>
                    </a:blip>
                    <a:stretch>
                      <a:fillRect/>
                    </a:stretch>
                  </pic:blipFill>
                  <pic:spPr>
                    <a:xfrm>
                      <a:off x="0" y="0"/>
                      <a:ext cx="6120130" cy="3442335"/>
                    </a:xfrm>
                    <a:prstGeom prst="rect">
                      <a:avLst/>
                    </a:prstGeom>
                  </pic:spPr>
                </pic:pic>
              </a:graphicData>
            </a:graphic>
          </wp:inline>
        </w:drawing>
      </w:r>
    </w:p>
    <w:p w14:paraId="3811C499" w14:textId="689D0CAC" w:rsidR="000170FA" w:rsidRPr="00A36130" w:rsidRDefault="000170FA" w:rsidP="0080629A">
      <w:pPr>
        <w:pStyle w:val="Heading1"/>
        <w:rPr>
          <w:rFonts w:ascii="Calibri Light" w:eastAsiaTheme="minorEastAsia" w:hAnsi="Calibri Light" w:cs="Calibri Light"/>
          <w:sz w:val="24"/>
          <w:szCs w:val="24"/>
        </w:rPr>
      </w:pPr>
    </w:p>
    <w:p w14:paraId="540988B8" w14:textId="77777777" w:rsidR="000E21BB" w:rsidRPr="00A36130" w:rsidRDefault="000E21BB" w:rsidP="0080629A">
      <w:pPr>
        <w:jc w:val="both"/>
        <w:rPr>
          <w:rStyle w:val="Heading2Char"/>
          <w:rFonts w:cs="Calibri Light"/>
          <w:sz w:val="24"/>
          <w:szCs w:val="24"/>
        </w:rPr>
      </w:pPr>
    </w:p>
    <w:p w14:paraId="6FAF588F" w14:textId="77777777" w:rsidR="00466C79" w:rsidRDefault="00466C79" w:rsidP="0080629A">
      <w:pPr>
        <w:jc w:val="both"/>
        <w:rPr>
          <w:rFonts w:ascii="Calibri Light" w:hAnsi="Calibri Light" w:cs="Calibri Light"/>
          <w:b/>
          <w:bCs/>
        </w:rPr>
      </w:pPr>
    </w:p>
    <w:p w14:paraId="1CAFE864" w14:textId="3133F8D4" w:rsidR="000170FA" w:rsidRPr="0080629A" w:rsidRDefault="000170FA" w:rsidP="2288BD8A">
      <w:pPr>
        <w:jc w:val="both"/>
        <w:rPr>
          <w:rFonts w:ascii="Calibri Light" w:eastAsiaTheme="minorEastAsia" w:hAnsi="Calibri Light" w:cs="Calibri Light"/>
          <w:sz w:val="20"/>
          <w:szCs w:val="20"/>
        </w:rPr>
      </w:pPr>
      <w:bookmarkStart w:id="18" w:name="_Toc98624911"/>
      <w:r w:rsidRPr="0080629A">
        <w:rPr>
          <w:rStyle w:val="Heading2Char"/>
        </w:rPr>
        <w:t xml:space="preserve">Figure </w:t>
      </w:r>
      <w:r w:rsidR="00C80386" w:rsidRPr="0080629A">
        <w:rPr>
          <w:rStyle w:val="Heading2Char"/>
        </w:rPr>
        <w:t>S</w:t>
      </w:r>
      <w:r w:rsidR="006114B8">
        <w:rPr>
          <w:rStyle w:val="Heading2Char"/>
        </w:rPr>
        <w:t>6</w:t>
      </w:r>
      <w:r w:rsidR="00D80A66" w:rsidRPr="0080629A">
        <w:rPr>
          <w:rStyle w:val="Heading2Char"/>
        </w:rPr>
        <w:t>|</w:t>
      </w:r>
      <w:r w:rsidRPr="0080629A">
        <w:rPr>
          <w:rStyle w:val="Heading2Char"/>
        </w:rPr>
        <w:t xml:space="preserve"> Flow diagram of the transmission model used to reproduce the dynamics of the discordant variant M234I-A376T, the concordant variant A220V, the alpha variant and other variants, in Veneto and Italy.</w:t>
      </w:r>
      <w:bookmarkEnd w:id="18"/>
      <w:r w:rsidRPr="0080629A">
        <w:rPr>
          <w:rFonts w:ascii="Calibri Light" w:hAnsi="Calibri Light" w:cs="Calibri Light"/>
          <w:sz w:val="20"/>
          <w:szCs w:val="20"/>
        </w:rPr>
        <w:t xml:space="preserve"> Susceptible individuals are denoted S and are infected at rate </w:t>
      </w:r>
      <m:oMath>
        <m:sSub>
          <m:sSubPr>
            <m:ctrlPr>
              <w:rPr>
                <w:rFonts w:ascii="Cambria Math" w:eastAsia="+mn-ea" w:hAnsi="Cambria Math" w:cs="Calibri Light"/>
                <w:i/>
                <w:iCs/>
                <w:color w:val="000000" w:themeColor="text1"/>
                <w:kern w:val="24"/>
                <w:sz w:val="20"/>
                <w:szCs w:val="20"/>
              </w:rPr>
            </m:ctrlPr>
          </m:sSubPr>
          <m:e>
            <m:r>
              <m:rPr>
                <m:sty m:val="p"/>
              </m:rPr>
              <w:rPr>
                <w:rFonts w:ascii="Cambria Math" w:eastAsia="+mn-ea" w:hAnsi="Cambria Math" w:cs="Calibri Light"/>
                <w:color w:val="000000" w:themeColor="text1"/>
                <w:kern w:val="24"/>
                <w:sz w:val="20"/>
                <w:szCs w:val="20"/>
              </w:rPr>
              <m:t>λ</m:t>
            </m:r>
          </m:e>
          <m:sub>
            <m:r>
              <m:rPr>
                <m:sty m:val="p"/>
              </m:rPr>
              <w:rPr>
                <w:rFonts w:ascii="Cambria Math" w:eastAsia="+mn-ea" w:hAnsi="Cambria Math" w:cs="Calibri Light"/>
                <w:color w:val="000000" w:themeColor="text1"/>
                <w:kern w:val="24"/>
                <w:sz w:val="20"/>
                <w:szCs w:val="20"/>
              </w:rPr>
              <m:t>Y</m:t>
            </m:r>
          </m:sub>
        </m:sSub>
      </m:oMath>
      <w:r w:rsidRPr="2288BD8A">
        <w:rPr>
          <w:rFonts w:ascii="Calibri Light" w:eastAsiaTheme="minorEastAsia" w:hAnsi="Calibri Light" w:cs="Calibri Light"/>
          <w:color w:val="000000" w:themeColor="text1"/>
          <w:kern w:val="24"/>
          <w:sz w:val="20"/>
          <w:szCs w:val="20"/>
        </w:rPr>
        <w:t>. Upon infection, individuals incubate the virus (E compartment) for an average of 1/</w:t>
      </w:r>
      <w:r w:rsidRPr="2288BD8A">
        <w:rPr>
          <w:rFonts w:ascii="Calibri Light" w:eastAsiaTheme="minorEastAsia" w:hAnsi="Calibri Light" w:cs="Calibri Light"/>
          <w:i/>
          <w:iCs/>
          <w:color w:val="000000" w:themeColor="text1"/>
          <w:kern w:val="24"/>
          <w:sz w:val="20"/>
          <w:szCs w:val="20"/>
        </w:rPr>
        <w:t xml:space="preserve"> </w:t>
      </w:r>
      <m:oMath>
        <m:r>
          <w:rPr>
            <w:rFonts w:ascii="Cambria Math" w:eastAsiaTheme="minorEastAsia" w:hAnsi="Cambria Math" w:cs="Calibri Light"/>
            <w:color w:val="000000" w:themeColor="text1"/>
            <w:kern w:val="24"/>
            <w:sz w:val="20"/>
            <w:szCs w:val="20"/>
          </w:rPr>
          <m:t>σ</m:t>
        </m:r>
      </m:oMath>
      <w:r w:rsidRPr="2288BD8A">
        <w:rPr>
          <w:rFonts w:ascii="Calibri Light" w:eastAsiaTheme="minorEastAsia" w:hAnsi="Calibri Light" w:cs="Calibri Light"/>
          <w:color w:val="000000" w:themeColor="text1"/>
          <w:kern w:val="24"/>
          <w:sz w:val="20"/>
          <w:szCs w:val="20"/>
        </w:rPr>
        <w:t xml:space="preserve"> days. After incubating the virus, a proportion (</w:t>
      </w:r>
      <m:oMath>
        <m:r>
          <w:rPr>
            <w:rFonts w:ascii="Cambria Math" w:eastAsiaTheme="minorEastAsia" w:hAnsi="Cambria Math" w:cs="Calibri Light"/>
            <w:color w:val="000000" w:themeColor="text1"/>
            <w:kern w:val="24"/>
            <w:sz w:val="20"/>
            <w:szCs w:val="20"/>
          </w:rPr>
          <m:t>1-</m:t>
        </m:r>
        <m:sSub>
          <m:sSubPr>
            <m:ctrlPr>
              <w:rPr>
                <w:rFonts w:ascii="Cambria Math" w:hAnsi="Cambria Math" w:cs="Calibri Light"/>
                <w:i/>
                <w:color w:val="000000" w:themeColor="text1"/>
                <w:sz w:val="20"/>
                <w:szCs w:val="20"/>
              </w:rPr>
            </m:ctrlPr>
          </m:sSubPr>
          <m:e>
            <m:r>
              <w:rPr>
                <w:rFonts w:ascii="Cambria Math" w:hAnsi="Cambria Math" w:cs="Calibri Light"/>
                <w:color w:val="000000" w:themeColor="text1"/>
                <w:sz w:val="20"/>
                <w:szCs w:val="20"/>
              </w:rPr>
              <m:t>δ</m:t>
            </m:r>
          </m:e>
          <m:sub>
            <m:r>
              <w:rPr>
                <w:rFonts w:ascii="Cambria Math" w:hAnsi="Cambria Math" w:cs="Calibri Light"/>
                <w:color w:val="000000" w:themeColor="text1"/>
                <w:sz w:val="20"/>
                <w:szCs w:val="20"/>
              </w:rPr>
              <m:t>Y</m:t>
            </m:r>
          </m:sub>
        </m:sSub>
      </m:oMath>
      <w:r w:rsidRPr="2288BD8A">
        <w:rPr>
          <w:rFonts w:ascii="Calibri Light" w:eastAsiaTheme="minorEastAsia" w:hAnsi="Calibri Light" w:cs="Calibri Light"/>
          <w:color w:val="000000" w:themeColor="text1"/>
          <w:sz w:val="20"/>
          <w:szCs w:val="20"/>
        </w:rPr>
        <w:t xml:space="preserve">) of </w:t>
      </w:r>
      <w:r w:rsidRPr="2288BD8A">
        <w:rPr>
          <w:rFonts w:ascii="Calibri Light" w:eastAsiaTheme="minorEastAsia" w:hAnsi="Calibri Light" w:cs="Calibri Light"/>
          <w:color w:val="000000" w:themeColor="text1"/>
          <w:kern w:val="24"/>
          <w:sz w:val="20"/>
          <w:szCs w:val="20"/>
        </w:rPr>
        <w:t xml:space="preserve">individuals become infectious (I compartment), whilst the remaining </w:t>
      </w:r>
      <m:oMath>
        <m:sSub>
          <m:sSubPr>
            <m:ctrlPr>
              <w:rPr>
                <w:rFonts w:ascii="Cambria Math" w:hAnsi="Cambria Math" w:cs="Calibri Light"/>
                <w:i/>
                <w:color w:val="000000" w:themeColor="text1"/>
                <w:sz w:val="20"/>
                <w:szCs w:val="20"/>
              </w:rPr>
            </m:ctrlPr>
          </m:sSubPr>
          <m:e>
            <m:r>
              <w:rPr>
                <w:rFonts w:ascii="Cambria Math" w:hAnsi="Cambria Math" w:cs="Calibri Light"/>
                <w:color w:val="000000" w:themeColor="text1"/>
                <w:sz w:val="20"/>
                <w:szCs w:val="20"/>
              </w:rPr>
              <m:t>δ</m:t>
            </m:r>
          </m:e>
          <m:sub>
            <m:r>
              <w:rPr>
                <w:rFonts w:ascii="Cambria Math" w:hAnsi="Cambria Math" w:cs="Calibri Light"/>
                <w:color w:val="000000" w:themeColor="text1"/>
                <w:sz w:val="20"/>
                <w:szCs w:val="20"/>
              </w:rPr>
              <m:t>Y</m:t>
            </m:r>
          </m:sub>
        </m:sSub>
      </m:oMath>
      <w:r w:rsidRPr="2288BD8A">
        <w:rPr>
          <w:rFonts w:ascii="Calibri Light" w:eastAsiaTheme="minorEastAsia" w:hAnsi="Calibri Light" w:cs="Calibri Light"/>
          <w:color w:val="000000" w:themeColor="text1"/>
          <w:sz w:val="20"/>
          <w:szCs w:val="20"/>
        </w:rPr>
        <w:t xml:space="preserve"> </w:t>
      </w:r>
      <w:r w:rsidRPr="2288BD8A">
        <w:rPr>
          <w:rFonts w:ascii="Calibri Light" w:eastAsiaTheme="minorEastAsia" w:hAnsi="Calibri Light" w:cs="Calibri Light"/>
          <w:color w:val="000000" w:themeColor="text1"/>
          <w:kern w:val="24"/>
          <w:sz w:val="20"/>
          <w:szCs w:val="20"/>
        </w:rPr>
        <w:t xml:space="preserve">proportion are detected, reported and isolate (Q compartment). The infectious period lasts on average </w:t>
      </w:r>
      <m:oMath>
        <m:r>
          <w:rPr>
            <w:rFonts w:ascii="Cambria Math" w:eastAsiaTheme="minorEastAsia" w:hAnsi="Cambria Math" w:cs="Calibri Light"/>
            <w:color w:val="000000" w:themeColor="text1"/>
            <w:kern w:val="24"/>
            <w:sz w:val="20"/>
            <w:szCs w:val="20"/>
          </w:rPr>
          <m:t>1/γ</m:t>
        </m:r>
      </m:oMath>
      <w:r w:rsidRPr="2288BD8A">
        <w:rPr>
          <w:rFonts w:ascii="Calibri Light" w:eastAsiaTheme="minorEastAsia" w:hAnsi="Calibri Light" w:cs="Calibri Light"/>
          <w:color w:val="000000" w:themeColor="text1"/>
          <w:kern w:val="24"/>
          <w:sz w:val="20"/>
          <w:szCs w:val="20"/>
        </w:rPr>
        <w:t xml:space="preserve"> days, and then individuals recover and test negative (R compartment). Susceptible individuals are vaccinated and enter the R compartment at rate </w:t>
      </w:r>
      <m:oMath>
        <m:r>
          <w:rPr>
            <w:rFonts w:ascii="Cambria Math" w:eastAsiaTheme="minorEastAsia" w:hAnsi="Cambria Math" w:cs="Calibri Light"/>
            <w:color w:val="000000" w:themeColor="text1"/>
            <w:kern w:val="24"/>
            <w:sz w:val="20"/>
            <w:szCs w:val="20"/>
          </w:rPr>
          <m:t>ν</m:t>
        </m:r>
      </m:oMath>
      <w:r w:rsidRPr="2288BD8A">
        <w:rPr>
          <w:rFonts w:ascii="Calibri Light" w:eastAsiaTheme="minorEastAsia" w:hAnsi="Calibri Light" w:cs="Calibri Light"/>
          <w:color w:val="000000" w:themeColor="text1"/>
          <w:kern w:val="24"/>
          <w:sz w:val="20"/>
          <w:szCs w:val="20"/>
        </w:rPr>
        <w:t xml:space="preserve">. Subscript Y refers to the virus variant (M = M234I-A376T, A= A220V, Al = Alpha, O other variants). </w:t>
      </w:r>
    </w:p>
    <w:p w14:paraId="67982DB7" w14:textId="4D1749D0" w:rsidR="000170FA" w:rsidRDefault="000170FA" w:rsidP="0080629A">
      <w:pPr>
        <w:pStyle w:val="NoSpacing"/>
        <w:rPr>
          <w:rFonts w:ascii="Calibri Light" w:hAnsi="Calibri Light" w:cs="Calibri Light"/>
          <w:lang w:val="en-US"/>
        </w:rPr>
      </w:pPr>
    </w:p>
    <w:p w14:paraId="11779651" w14:textId="43B50110" w:rsidR="0005313F" w:rsidRDefault="00473F5A" w:rsidP="0080629A">
      <w:pPr>
        <w:pStyle w:val="NoSpacing"/>
        <w:rPr>
          <w:rFonts w:ascii="Calibri Light" w:hAnsi="Calibri Light" w:cs="Calibri Light"/>
          <w:lang w:val="en-US"/>
        </w:rPr>
      </w:pPr>
      <w:r>
        <w:rPr>
          <w:rFonts w:ascii="Calibri Light" w:hAnsi="Calibri Light" w:cs="Calibri Light"/>
          <w:noProof/>
          <w:lang w:val="en-US"/>
        </w:rPr>
        <w:lastRenderedPageBreak/>
        <w:drawing>
          <wp:inline distT="0" distB="0" distL="0" distR="0" wp14:anchorId="214B7F1F" wp14:editId="4AF3C88F">
            <wp:extent cx="6120130" cy="3060065"/>
            <wp:effectExtent l="0" t="0" r="0" b="6985"/>
            <wp:docPr id="4" name="Picture 4"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Chart&#10;&#10;Description automatically generated"/>
                    <pic:cNvPicPr/>
                  </pic:nvPicPr>
                  <pic:blipFill>
                    <a:blip r:embed="rId17" cstate="print">
                      <a:extLst>
                        <a:ext uri="{28A0092B-C50C-407E-A947-70E740481C1C}">
                          <a14:useLocalDpi xmlns:a14="http://schemas.microsoft.com/office/drawing/2010/main" val="0"/>
                        </a:ext>
                      </a:extLst>
                    </a:blip>
                    <a:stretch>
                      <a:fillRect/>
                    </a:stretch>
                  </pic:blipFill>
                  <pic:spPr>
                    <a:xfrm>
                      <a:off x="0" y="0"/>
                      <a:ext cx="6120130" cy="3060065"/>
                    </a:xfrm>
                    <a:prstGeom prst="rect">
                      <a:avLst/>
                    </a:prstGeom>
                  </pic:spPr>
                </pic:pic>
              </a:graphicData>
            </a:graphic>
          </wp:inline>
        </w:drawing>
      </w:r>
    </w:p>
    <w:p w14:paraId="1173075D" w14:textId="04EE37DB" w:rsidR="0005313F" w:rsidRDefault="0005313F" w:rsidP="0080629A">
      <w:pPr>
        <w:pStyle w:val="NoSpacing"/>
        <w:rPr>
          <w:rFonts w:ascii="Calibri Light" w:hAnsi="Calibri Light" w:cs="Calibri Light"/>
          <w:lang w:val="en-US"/>
        </w:rPr>
      </w:pPr>
    </w:p>
    <w:p w14:paraId="41E18175" w14:textId="0330487D" w:rsidR="0005313F" w:rsidRDefault="0005313F" w:rsidP="0080629A">
      <w:pPr>
        <w:pStyle w:val="NoSpacing"/>
        <w:rPr>
          <w:rFonts w:ascii="Calibri Light" w:hAnsi="Calibri Light" w:cs="Calibri Light"/>
          <w:lang w:val="en-US"/>
        </w:rPr>
      </w:pPr>
    </w:p>
    <w:p w14:paraId="6E5994DC" w14:textId="77777777" w:rsidR="0005313F" w:rsidRPr="00A36130" w:rsidRDefault="0005313F" w:rsidP="0080629A">
      <w:pPr>
        <w:pStyle w:val="NoSpacing"/>
        <w:rPr>
          <w:rFonts w:ascii="Calibri Light" w:hAnsi="Calibri Light" w:cs="Calibri Light"/>
          <w:lang w:val="en-US"/>
        </w:rPr>
      </w:pPr>
    </w:p>
    <w:p w14:paraId="068B5254" w14:textId="7818BFE2" w:rsidR="0039761C" w:rsidRDefault="0039761C" w:rsidP="0039761C">
      <w:pPr>
        <w:pStyle w:val="NoSpacing"/>
        <w:rPr>
          <w:rFonts w:ascii="Calibri Light" w:hAnsi="Calibri Light" w:cs="Calibri Light"/>
          <w:sz w:val="20"/>
          <w:szCs w:val="20"/>
          <w:lang w:val="en-US"/>
        </w:rPr>
      </w:pPr>
      <w:bookmarkStart w:id="19" w:name="_Toc98624912"/>
      <w:r w:rsidRPr="2288BD8A">
        <w:rPr>
          <w:rStyle w:val="Heading2Char"/>
        </w:rPr>
        <w:t>Figure S</w:t>
      </w:r>
      <w:r w:rsidR="006114B8" w:rsidRPr="2288BD8A">
        <w:rPr>
          <w:rStyle w:val="Heading2Char"/>
        </w:rPr>
        <w:t>7</w:t>
      </w:r>
      <w:r w:rsidRPr="2288BD8A">
        <w:rPr>
          <w:rStyle w:val="Heading2Char"/>
        </w:rPr>
        <w:t xml:space="preserve">| </w:t>
      </w:r>
      <w:r w:rsidR="007424FA" w:rsidRPr="2288BD8A">
        <w:rPr>
          <w:rStyle w:val="Heading2Char"/>
        </w:rPr>
        <w:t>R</w:t>
      </w:r>
      <w:r w:rsidR="007424FA" w:rsidRPr="2288BD8A">
        <w:rPr>
          <w:rStyle w:val="Heading2Char"/>
          <w:vertAlign w:val="subscript"/>
        </w:rPr>
        <w:t>0</w:t>
      </w:r>
      <w:r w:rsidR="007424FA" w:rsidRPr="2288BD8A">
        <w:rPr>
          <w:rStyle w:val="Heading2Char"/>
        </w:rPr>
        <w:t xml:space="preserve"> </w:t>
      </w:r>
      <w:r w:rsidRPr="2288BD8A">
        <w:rPr>
          <w:rStyle w:val="Heading2Char"/>
        </w:rPr>
        <w:t>of SARS-CoV-2 variants (A220V, M234I-A376T, alpha and other) estimated in Veneto and the rest of Italy during the study period</w:t>
      </w:r>
      <w:r w:rsidR="00AE6BA7" w:rsidRPr="2288BD8A">
        <w:rPr>
          <w:rStyle w:val="Heading2Char"/>
        </w:rPr>
        <w:t>, as a function of the</w:t>
      </w:r>
      <w:bookmarkEnd w:id="19"/>
      <w:r w:rsidR="00AE6BA7" w:rsidRPr="2288BD8A">
        <w:rPr>
          <w:rStyle w:val="Heading2Char"/>
        </w:rPr>
        <w:t xml:space="preserve"> </w:t>
      </w:r>
      <w:r w:rsidRPr="2288BD8A">
        <w:rPr>
          <w:rFonts w:ascii="Calibri Light" w:hAnsi="Calibri Light" w:cs="Calibri Light"/>
          <w:b/>
          <w:bCs/>
          <w:sz w:val="20"/>
          <w:szCs w:val="20"/>
          <w:lang w:val="en-US"/>
        </w:rPr>
        <w:t>proportion of DNCOV tests that were conducted for diagnostic purposes p(DN).</w:t>
      </w:r>
      <w:r w:rsidRPr="2288BD8A">
        <w:rPr>
          <w:rFonts w:ascii="Calibri Light" w:hAnsi="Calibri Light" w:cs="Calibri Light"/>
          <w:sz w:val="20"/>
          <w:szCs w:val="20"/>
          <w:lang w:val="en-US"/>
        </w:rPr>
        <w:t xml:space="preserve"> </w:t>
      </w:r>
      <w:r w:rsidR="002B07E1" w:rsidRPr="002B07E1">
        <w:rPr>
          <w:rFonts w:ascii="Calibri Light" w:hAnsi="Calibri Light" w:cs="Calibri Light"/>
          <w:sz w:val="20"/>
          <w:szCs w:val="20"/>
          <w:lang w:val="en-US"/>
        </w:rPr>
        <w:t>Estimates are the mean and 95% CrI (solid line and shaded region), obtained from the 2.5% and 97.5% percentiles of 100 samples of the posterior distributions.</w:t>
      </w:r>
    </w:p>
    <w:p w14:paraId="735D188B" w14:textId="77777777" w:rsidR="00965DCB" w:rsidRPr="0039761C" w:rsidRDefault="00965DCB" w:rsidP="0039761C">
      <w:pPr>
        <w:pStyle w:val="NoSpacing"/>
        <w:rPr>
          <w:rFonts w:ascii="Calibri Light" w:hAnsi="Calibri Light" w:cs="Calibri Light"/>
          <w:lang w:val="en-US"/>
        </w:rPr>
      </w:pPr>
    </w:p>
    <w:p w14:paraId="29E2198A" w14:textId="77777777" w:rsidR="0039761C" w:rsidRPr="0039761C" w:rsidRDefault="0039761C" w:rsidP="0039761C">
      <w:pPr>
        <w:pStyle w:val="NoSpacing"/>
        <w:rPr>
          <w:rFonts w:ascii="Calibri Light" w:hAnsi="Calibri Light" w:cs="Calibri Light"/>
          <w:b/>
          <w:bCs/>
          <w:lang w:val="en-US"/>
        </w:rPr>
      </w:pPr>
    </w:p>
    <w:p w14:paraId="007DA499" w14:textId="760B6F15" w:rsidR="00791585" w:rsidRPr="00A36130" w:rsidRDefault="00791585" w:rsidP="0080629A">
      <w:pPr>
        <w:pStyle w:val="NoSpacing"/>
        <w:rPr>
          <w:rFonts w:ascii="Calibri Light" w:hAnsi="Calibri Light" w:cs="Calibri Light"/>
          <w:lang w:val="en-US"/>
        </w:rPr>
      </w:pPr>
    </w:p>
    <w:p w14:paraId="2FB16AD2" w14:textId="7A41E3D7" w:rsidR="00791585" w:rsidRPr="00A36130" w:rsidRDefault="002B07E1" w:rsidP="0080629A">
      <w:pPr>
        <w:pStyle w:val="NoSpacing"/>
        <w:rPr>
          <w:rFonts w:ascii="Calibri Light" w:hAnsi="Calibri Light" w:cs="Calibri Light"/>
          <w:lang w:val="en-US"/>
        </w:rPr>
      </w:pPr>
      <w:r>
        <w:rPr>
          <w:noProof/>
        </w:rPr>
        <w:drawing>
          <wp:inline distT="0" distB="0" distL="0" distR="0" wp14:anchorId="1323D697" wp14:editId="579ED61F">
            <wp:extent cx="6120130" cy="2041525"/>
            <wp:effectExtent l="0" t="0" r="0" b="0"/>
            <wp:docPr id="7" name="Picture 7"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Chart&#10;&#10;Description automatically generated"/>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6120130" cy="2041525"/>
                    </a:xfrm>
                    <a:prstGeom prst="rect">
                      <a:avLst/>
                    </a:prstGeom>
                    <a:noFill/>
                    <a:ln>
                      <a:noFill/>
                    </a:ln>
                  </pic:spPr>
                </pic:pic>
              </a:graphicData>
            </a:graphic>
          </wp:inline>
        </w:drawing>
      </w:r>
      <w:r w:rsidR="00984139" w:rsidRPr="00A83582">
        <w:rPr>
          <w:noProof/>
          <w:lang w:val="en-GB"/>
        </w:rPr>
        <w:t xml:space="preserve"> </w:t>
      </w:r>
    </w:p>
    <w:p w14:paraId="58A022A0" w14:textId="125D420D" w:rsidR="00EB0844" w:rsidRPr="00A36130" w:rsidRDefault="00EB0844" w:rsidP="0080629A">
      <w:pPr>
        <w:pStyle w:val="NoSpacing"/>
        <w:rPr>
          <w:rFonts w:ascii="Calibri Light" w:hAnsi="Calibri Light" w:cs="Calibri Light"/>
          <w:lang w:val="en-US"/>
        </w:rPr>
      </w:pPr>
    </w:p>
    <w:p w14:paraId="1EBB9A22" w14:textId="77777777" w:rsidR="00EB0844" w:rsidRPr="00A36130" w:rsidRDefault="00EB0844" w:rsidP="0080629A">
      <w:pPr>
        <w:pStyle w:val="NoSpacing"/>
        <w:rPr>
          <w:rFonts w:ascii="Calibri Light" w:hAnsi="Calibri Light" w:cs="Calibri Light"/>
          <w:lang w:val="en-US"/>
        </w:rPr>
      </w:pPr>
    </w:p>
    <w:p w14:paraId="4E06FCF1" w14:textId="41194966" w:rsidR="00961E51" w:rsidRPr="007321C2" w:rsidRDefault="003177A9" w:rsidP="007321C2">
      <w:pPr>
        <w:spacing w:line="276" w:lineRule="auto"/>
        <w:rPr>
          <w:rFonts w:ascii="Calibri Light" w:hAnsi="Calibri Light" w:cs="Calibri Light"/>
          <w:color w:val="000000" w:themeColor="text1"/>
          <w:sz w:val="20"/>
          <w:szCs w:val="20"/>
        </w:rPr>
      </w:pPr>
      <w:bookmarkStart w:id="20" w:name="_Toc98624913"/>
      <w:r w:rsidRPr="2288BD8A">
        <w:rPr>
          <w:rStyle w:val="Heading2Char"/>
        </w:rPr>
        <w:t xml:space="preserve">Figure </w:t>
      </w:r>
      <w:r w:rsidR="00466C79" w:rsidRPr="2288BD8A">
        <w:rPr>
          <w:rStyle w:val="Heading2Char"/>
        </w:rPr>
        <w:t>S</w:t>
      </w:r>
      <w:r w:rsidR="006C4B98" w:rsidRPr="2288BD8A">
        <w:rPr>
          <w:rStyle w:val="Heading2Char"/>
        </w:rPr>
        <w:t>8</w:t>
      </w:r>
      <w:r w:rsidRPr="2288BD8A">
        <w:rPr>
          <w:rStyle w:val="Heading2Char"/>
        </w:rPr>
        <w:t xml:space="preserve"> | Transmission dynamics of SARS-CoV-2 variants (A220V, M234I-A376T, alpha and other) observed in Veneto and the rest of Italy</w:t>
      </w:r>
      <w:r w:rsidR="00C46954" w:rsidRPr="2288BD8A">
        <w:rPr>
          <w:rStyle w:val="Heading2Char"/>
        </w:rPr>
        <w:t xml:space="preserve"> assuming antigen test sensitivity is 87.5% against the concordant variants.</w:t>
      </w:r>
      <w:bookmarkEnd w:id="20"/>
      <w:r w:rsidR="00C46954" w:rsidRPr="2288BD8A">
        <w:rPr>
          <w:rStyle w:val="Heading3Char"/>
          <w:rFonts w:ascii="Calibri Light" w:hAnsi="Calibri Light" w:cs="Calibri Light"/>
          <w:b/>
          <w:bCs/>
          <w:color w:val="auto"/>
          <w:sz w:val="20"/>
          <w:szCs w:val="20"/>
          <w:lang w:val="en-US" w:eastAsia="it-IT"/>
        </w:rPr>
        <w:t xml:space="preserve"> </w:t>
      </w:r>
      <w:r w:rsidR="00995EB3" w:rsidRPr="2288BD8A">
        <w:rPr>
          <w:rFonts w:ascii="Calibri Light" w:hAnsi="Calibri Light" w:cs="Calibri Light"/>
          <w:b/>
          <w:bCs/>
          <w:color w:val="000000" w:themeColor="text1"/>
          <w:sz w:val="20"/>
          <w:szCs w:val="20"/>
        </w:rPr>
        <w:t xml:space="preserve">a) </w:t>
      </w:r>
      <w:r w:rsidR="00995EB3" w:rsidRPr="2288BD8A">
        <w:rPr>
          <w:rFonts w:ascii="Calibri Light" w:hAnsi="Calibri Light" w:cs="Calibri Light"/>
          <w:color w:val="000000" w:themeColor="text1"/>
          <w:sz w:val="20"/>
          <w:szCs w:val="20"/>
        </w:rPr>
        <w:t xml:space="preserve">Veneto and </w:t>
      </w:r>
      <w:r w:rsidR="00995EB3" w:rsidRPr="2288BD8A">
        <w:rPr>
          <w:rFonts w:ascii="Calibri Light" w:hAnsi="Calibri Light" w:cs="Calibri Light"/>
          <w:b/>
          <w:bCs/>
          <w:color w:val="000000" w:themeColor="text1"/>
          <w:sz w:val="20"/>
          <w:szCs w:val="20"/>
        </w:rPr>
        <w:t xml:space="preserve">b) </w:t>
      </w:r>
      <w:r w:rsidR="00995EB3" w:rsidRPr="2288BD8A">
        <w:rPr>
          <w:rFonts w:ascii="Calibri Light" w:hAnsi="Calibri Light" w:cs="Calibri Light"/>
          <w:color w:val="000000" w:themeColor="text1"/>
          <w:sz w:val="20"/>
          <w:szCs w:val="20"/>
        </w:rPr>
        <w:t>Italy</w:t>
      </w:r>
      <w:r w:rsidR="00995EB3" w:rsidRPr="2288BD8A">
        <w:rPr>
          <w:rFonts w:ascii="Calibri Light" w:hAnsi="Calibri Light" w:cs="Calibri Light"/>
          <w:b/>
          <w:bCs/>
          <w:color w:val="000000" w:themeColor="text1"/>
          <w:sz w:val="20"/>
          <w:szCs w:val="20"/>
        </w:rPr>
        <w:t xml:space="preserve"> </w:t>
      </w:r>
      <w:r w:rsidR="00995EB3" w:rsidRPr="2288BD8A">
        <w:rPr>
          <w:rFonts w:ascii="Calibri Light" w:hAnsi="Calibri Light" w:cs="Calibri Light"/>
          <w:color w:val="000000" w:themeColor="text1"/>
          <w:sz w:val="20"/>
          <w:szCs w:val="20"/>
        </w:rPr>
        <w:t xml:space="preserve">estimated daily reported incidences per 100,000 population of A220V, M234I-A376T, alpha and other virus variants, fitted from observed incidence data assuming a Negative Binomial likelihood (point and 95% binomial CI). Estimates are the mean and 95% CrI (solid line and shaded region), obtained from the 2.5% and 97.5% percentiles of 100 samples of the posterior distributions. </w:t>
      </w:r>
      <w:r w:rsidR="00995EB3" w:rsidRPr="2288BD8A">
        <w:rPr>
          <w:rFonts w:ascii="Calibri Light" w:hAnsi="Calibri Light" w:cs="Calibri Light"/>
          <w:b/>
          <w:bCs/>
          <w:color w:val="000000" w:themeColor="text1"/>
          <w:sz w:val="20"/>
          <w:szCs w:val="20"/>
        </w:rPr>
        <w:t xml:space="preserve">c) </w:t>
      </w:r>
      <w:r w:rsidR="00995EB3" w:rsidRPr="2288BD8A">
        <w:rPr>
          <w:rFonts w:ascii="Calibri Light" w:hAnsi="Calibri Light" w:cs="Calibri Light"/>
          <w:color w:val="000000" w:themeColor="text1"/>
          <w:sz w:val="20"/>
          <w:szCs w:val="20"/>
        </w:rPr>
        <w:t xml:space="preserve">Percentage of A220V, M234I-A376T, alpha, other virus variants and total cumulative incidence reported in Veneto and the rest of Italy. </w:t>
      </w:r>
      <w:r w:rsidR="000B629B" w:rsidRPr="2288BD8A">
        <w:rPr>
          <w:rFonts w:ascii="Calibri Light" w:hAnsi="Calibri Light" w:cs="Calibri Light"/>
          <w:color w:val="000000" w:themeColor="text1"/>
          <w:sz w:val="20"/>
          <w:szCs w:val="20"/>
        </w:rPr>
        <w:t>Point and error bar are the mean and 95% CrI obtained from the 2.5% and 97.5% percentiles of 100 samples of the posterior distributions.</w:t>
      </w:r>
    </w:p>
    <w:p w14:paraId="328F54C8" w14:textId="6FF86F6B" w:rsidR="00D22BD5" w:rsidRDefault="007321C2" w:rsidP="0080629A">
      <w:r w:rsidRPr="00A36130">
        <w:rPr>
          <w:rFonts w:ascii="Calibri Light" w:eastAsia="Times New Roman" w:hAnsi="Calibri Light" w:cs="Calibri Light"/>
          <w:b/>
          <w:bCs/>
          <w:noProof/>
          <w:color w:val="9F2042"/>
          <w:shd w:val="clear" w:color="auto" w:fill="E6E6E6"/>
          <w:lang w:eastAsia="it-IT"/>
        </w:rPr>
        <w:lastRenderedPageBreak/>
        <w:drawing>
          <wp:inline distT="0" distB="0" distL="0" distR="0" wp14:anchorId="28D75256" wp14:editId="17B11185">
            <wp:extent cx="6120130" cy="3825240"/>
            <wp:effectExtent l="0" t="0" r="0" b="3810"/>
            <wp:docPr id="13" name="Immagine 7" descr="Chart, box and whisk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magine 7" descr="Chart, box and whisker chart&#10;&#10;Description automatically generated"/>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6120130" cy="3825240"/>
                    </a:xfrm>
                    <a:prstGeom prst="rect">
                      <a:avLst/>
                    </a:prstGeom>
                    <a:noFill/>
                    <a:ln>
                      <a:noFill/>
                    </a:ln>
                  </pic:spPr>
                </pic:pic>
              </a:graphicData>
            </a:graphic>
          </wp:inline>
        </w:drawing>
      </w:r>
    </w:p>
    <w:p w14:paraId="5F884087" w14:textId="178BA7A2" w:rsidR="00334F6F" w:rsidRPr="00A36130" w:rsidRDefault="00334F6F" w:rsidP="00334F6F">
      <w:pPr>
        <w:rPr>
          <w:rFonts w:ascii="Calibri Light" w:eastAsia="Times New Roman" w:hAnsi="Calibri Light" w:cs="Calibri Light"/>
          <w:color w:val="9F2042"/>
          <w:lang w:val="en-US" w:eastAsia="it-IT"/>
        </w:rPr>
      </w:pPr>
    </w:p>
    <w:p w14:paraId="794D1E26" w14:textId="0221A7E6" w:rsidR="00334F6F" w:rsidRPr="007321C2" w:rsidRDefault="00334F6F" w:rsidP="00334F6F">
      <w:pPr>
        <w:jc w:val="both"/>
        <w:rPr>
          <w:rFonts w:ascii="Calibri Light" w:eastAsia="Times New Roman" w:hAnsi="Calibri Light" w:cs="Calibri Light"/>
          <w:color w:val="222222"/>
          <w:sz w:val="20"/>
          <w:szCs w:val="20"/>
          <w:shd w:val="clear" w:color="auto" w:fill="FCFCFC"/>
          <w:lang w:val="en-US" w:eastAsia="it-IT"/>
        </w:rPr>
      </w:pPr>
      <w:bookmarkStart w:id="21" w:name="_Toc98624914"/>
      <w:r w:rsidRPr="2288BD8A">
        <w:rPr>
          <w:rStyle w:val="Heading2Char"/>
          <w:rFonts w:cs="Calibri Light"/>
          <w:lang w:val="en-US"/>
        </w:rPr>
        <w:t>Figure S</w:t>
      </w:r>
      <w:r w:rsidR="00AE6912" w:rsidRPr="2288BD8A">
        <w:rPr>
          <w:rStyle w:val="Heading2Char"/>
          <w:rFonts w:cs="Calibri Light"/>
          <w:lang w:val="en-US"/>
        </w:rPr>
        <w:t>9</w:t>
      </w:r>
      <w:r w:rsidRPr="2288BD8A">
        <w:rPr>
          <w:rStyle w:val="Heading2Char"/>
          <w:rFonts w:cs="Calibri Light"/>
          <w:lang w:val="en-US"/>
        </w:rPr>
        <w:t xml:space="preserve"> | Distribution of Ct values according to days from symptom onset</w:t>
      </w:r>
      <w:bookmarkEnd w:id="21"/>
      <w:r w:rsidRPr="0080629A">
        <w:rPr>
          <w:rFonts w:ascii="Calibri Light" w:eastAsia="Times New Roman" w:hAnsi="Calibri Light" w:cs="Calibri Light"/>
          <w:b/>
          <w:bCs/>
          <w:sz w:val="20"/>
          <w:szCs w:val="20"/>
          <w:shd w:val="clear" w:color="auto" w:fill="FCFCFC"/>
          <w:lang w:val="en-US" w:eastAsia="it-IT"/>
        </w:rPr>
        <w:t xml:space="preserve">: </w:t>
      </w:r>
      <w:r w:rsidRPr="0080629A">
        <w:rPr>
          <w:rFonts w:ascii="Calibri Light" w:eastAsia="Times New Roman" w:hAnsi="Calibri Light" w:cs="Calibri Light"/>
          <w:sz w:val="20"/>
          <w:szCs w:val="20"/>
          <w:shd w:val="clear" w:color="auto" w:fill="FCFCFC"/>
          <w:lang w:val="en-US" w:eastAsia="it-IT"/>
        </w:rPr>
        <w:t xml:space="preserve">Boxplots of Ct values of S (left </w:t>
      </w:r>
      <w:r w:rsidRPr="0080629A">
        <w:rPr>
          <w:rFonts w:ascii="Calibri Light" w:eastAsia="Times New Roman" w:hAnsi="Calibri Light" w:cs="Calibri Light"/>
          <w:color w:val="222222"/>
          <w:sz w:val="20"/>
          <w:szCs w:val="20"/>
          <w:shd w:val="clear" w:color="auto" w:fill="FCFCFC"/>
          <w:lang w:val="en-US" w:eastAsia="it-IT"/>
        </w:rPr>
        <w:t xml:space="preserve">panel) and ORF1 (right panel) gene recorded at increasing time intervals (in days) from symptoms onset </w:t>
      </w:r>
      <w:proofErr w:type="gramStart"/>
      <w:r w:rsidRPr="0080629A">
        <w:rPr>
          <w:rFonts w:ascii="Calibri Light" w:eastAsia="Times New Roman" w:hAnsi="Calibri Light" w:cs="Calibri Light"/>
          <w:color w:val="222222"/>
          <w:sz w:val="20"/>
          <w:szCs w:val="20"/>
          <w:shd w:val="clear" w:color="auto" w:fill="FCFCFC"/>
          <w:lang w:val="en-US" w:eastAsia="it-IT"/>
        </w:rPr>
        <w:t>to day</w:t>
      </w:r>
      <w:proofErr w:type="gramEnd"/>
      <w:r w:rsidRPr="0080629A">
        <w:rPr>
          <w:rFonts w:ascii="Calibri Light" w:eastAsia="Times New Roman" w:hAnsi="Calibri Light" w:cs="Calibri Light"/>
          <w:color w:val="222222"/>
          <w:sz w:val="20"/>
          <w:szCs w:val="20"/>
          <w:shd w:val="clear" w:color="auto" w:fill="FCFCFC"/>
          <w:lang w:val="en-US" w:eastAsia="it-IT"/>
        </w:rPr>
        <w:t xml:space="preserve"> of testing 0-3 days, 4-5 days and above 5 days. P-value for Kruskall-</w:t>
      </w:r>
      <w:proofErr w:type="gramStart"/>
      <w:r w:rsidRPr="0080629A">
        <w:rPr>
          <w:rFonts w:ascii="Calibri Light" w:eastAsia="Times New Roman" w:hAnsi="Calibri Light" w:cs="Calibri Light"/>
          <w:color w:val="222222"/>
          <w:sz w:val="20"/>
          <w:szCs w:val="20"/>
          <w:shd w:val="clear" w:color="auto" w:fill="FCFCFC"/>
          <w:lang w:val="en-US" w:eastAsia="it-IT"/>
        </w:rPr>
        <w:t>Wallis</w:t>
      </w:r>
      <w:proofErr w:type="gramEnd"/>
      <w:r w:rsidRPr="0080629A">
        <w:rPr>
          <w:rFonts w:ascii="Calibri Light" w:eastAsia="Times New Roman" w:hAnsi="Calibri Light" w:cs="Calibri Light"/>
          <w:color w:val="222222"/>
          <w:sz w:val="20"/>
          <w:szCs w:val="20"/>
          <w:shd w:val="clear" w:color="auto" w:fill="FCFCFC"/>
          <w:lang w:val="en-US" w:eastAsia="it-IT"/>
        </w:rPr>
        <w:t xml:space="preserve"> test is 0.004 for Ct of ORF1 gene and 0.018 for Ct of S gene.</w:t>
      </w:r>
    </w:p>
    <w:p w14:paraId="1E3B3FF9" w14:textId="77777777" w:rsidR="00AE6912" w:rsidRPr="00A36130" w:rsidRDefault="00AE6912" w:rsidP="00AE6912">
      <w:pPr>
        <w:jc w:val="center"/>
        <w:rPr>
          <w:rFonts w:ascii="Calibri Light" w:eastAsia="Times New Roman" w:hAnsi="Calibri Light" w:cs="Calibri Light"/>
          <w:color w:val="9F2042"/>
          <w:lang w:val="en-US" w:eastAsia="it-IT"/>
        </w:rPr>
      </w:pPr>
      <w:r w:rsidRPr="00A36130">
        <w:rPr>
          <w:rFonts w:ascii="Calibri Light" w:eastAsia="Times New Roman" w:hAnsi="Calibri Light" w:cs="Calibri Light"/>
          <w:noProof/>
          <w:color w:val="9F2042"/>
          <w:shd w:val="clear" w:color="auto" w:fill="E6E6E6"/>
          <w:lang w:eastAsia="it-IT"/>
        </w:rPr>
        <w:drawing>
          <wp:inline distT="0" distB="0" distL="0" distR="0" wp14:anchorId="20FAEBBF" wp14:editId="5532B7C8">
            <wp:extent cx="6120130" cy="3825240"/>
            <wp:effectExtent l="0" t="0" r="0" b="3810"/>
            <wp:docPr id="14" name="Immagine 8" descr="Chart, box and whisk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magine 8" descr="Chart, box and whisker chart&#10;&#10;Description automatically generated"/>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6120130" cy="3825240"/>
                    </a:xfrm>
                    <a:prstGeom prst="rect">
                      <a:avLst/>
                    </a:prstGeom>
                    <a:noFill/>
                    <a:ln>
                      <a:noFill/>
                    </a:ln>
                  </pic:spPr>
                </pic:pic>
              </a:graphicData>
            </a:graphic>
          </wp:inline>
        </w:drawing>
      </w:r>
    </w:p>
    <w:p w14:paraId="1E8A99A8" w14:textId="49BF8213" w:rsidR="00334F6F" w:rsidRPr="007321C2" w:rsidRDefault="00AE6912" w:rsidP="007321C2">
      <w:pPr>
        <w:jc w:val="both"/>
        <w:rPr>
          <w:rFonts w:ascii="Calibri Light" w:eastAsia="Times New Roman" w:hAnsi="Calibri Light" w:cs="Calibri Light"/>
          <w:sz w:val="20"/>
          <w:szCs w:val="20"/>
          <w:shd w:val="clear" w:color="auto" w:fill="FCFCFC"/>
          <w:lang w:val="en-US" w:eastAsia="it-IT"/>
        </w:rPr>
      </w:pPr>
      <w:bookmarkStart w:id="22" w:name="_Toc98624915"/>
      <w:r w:rsidRPr="2288BD8A">
        <w:rPr>
          <w:rStyle w:val="Heading2Char"/>
          <w:rFonts w:cs="Calibri Light"/>
          <w:lang w:val="en-US"/>
        </w:rPr>
        <w:t>Figure S10 | Distribution of Ct values above and below 33 according to time intervals</w:t>
      </w:r>
      <w:bookmarkEnd w:id="22"/>
      <w:r w:rsidRPr="0080629A">
        <w:rPr>
          <w:rFonts w:ascii="Calibri Light" w:eastAsia="Times New Roman" w:hAnsi="Calibri Light" w:cs="Calibri Light"/>
          <w:b/>
          <w:bCs/>
          <w:sz w:val="20"/>
          <w:szCs w:val="20"/>
          <w:shd w:val="clear" w:color="auto" w:fill="FCFCFC"/>
          <w:lang w:val="en-US" w:eastAsia="it-IT"/>
        </w:rPr>
        <w:t xml:space="preserve">: </w:t>
      </w:r>
      <w:r w:rsidRPr="0080629A">
        <w:rPr>
          <w:rFonts w:ascii="Calibri Light" w:eastAsia="Times New Roman" w:hAnsi="Calibri Light" w:cs="Calibri Light"/>
          <w:sz w:val="20"/>
          <w:szCs w:val="20"/>
          <w:shd w:val="clear" w:color="auto" w:fill="FCFCFC"/>
          <w:lang w:val="en-US" w:eastAsia="it-IT"/>
        </w:rPr>
        <w:t xml:space="preserve">Boxplots of time interval (in days) between time of testing and day of symptom onset against different levels of Ct values Ct &lt; 33 and Ct &gt;= 33 for S (left panel) and Ct ORF1 (right panel) gene. P-value for two-sided Wilcoxon-Mann-Whitney test is 1.0 for Ct S gene and 0.2 for ORF1 gene. </w:t>
      </w:r>
    </w:p>
    <w:p w14:paraId="2FA46A2D" w14:textId="1A7864BF" w:rsidR="00961E51" w:rsidRPr="00A36130" w:rsidRDefault="0080629A" w:rsidP="0080629A">
      <w:pPr>
        <w:pStyle w:val="Heading1"/>
        <w:rPr>
          <w:rFonts w:eastAsia="Times New Roman"/>
          <w:noProof/>
          <w:lang w:eastAsia="it-IT"/>
        </w:rPr>
      </w:pPr>
      <w:bookmarkStart w:id="23" w:name="_Toc98624916"/>
      <w:r>
        <w:lastRenderedPageBreak/>
        <w:t>Tables</w:t>
      </w:r>
      <w:bookmarkEnd w:id="23"/>
    </w:p>
    <w:p w14:paraId="11846159" w14:textId="77777777" w:rsidR="00961E51" w:rsidRPr="00A36130" w:rsidRDefault="00961E51" w:rsidP="0080629A">
      <w:pPr>
        <w:rPr>
          <w:rFonts w:ascii="Calibri Light" w:hAnsi="Calibri Light" w:cs="Calibri Light"/>
          <w:lang w:eastAsia="it-IT"/>
        </w:rPr>
      </w:pPr>
    </w:p>
    <w:p w14:paraId="138F6C8F" w14:textId="52EDFBF3" w:rsidR="00C21A25" w:rsidRPr="007321C2" w:rsidRDefault="0080629A" w:rsidP="007321C2">
      <w:pPr>
        <w:jc w:val="both"/>
        <w:rPr>
          <w:rFonts w:ascii="Calibri Light" w:eastAsia="Times New Roman" w:hAnsi="Calibri Light" w:cs="Calibri Light"/>
          <w:sz w:val="20"/>
          <w:szCs w:val="20"/>
          <w:lang w:val="en-US" w:eastAsia="it-IT"/>
        </w:rPr>
      </w:pPr>
      <w:bookmarkStart w:id="24" w:name="_Toc68901154"/>
      <w:bookmarkStart w:id="25" w:name="_Toc98624917"/>
      <w:r w:rsidRPr="2288BD8A">
        <w:rPr>
          <w:rStyle w:val="Heading2Char"/>
        </w:rPr>
        <w:t>Table S1 | Estimates of ANCOV test sensitivity according to Ct values</w:t>
      </w:r>
      <w:bookmarkEnd w:id="24"/>
      <w:r w:rsidRPr="2288BD8A">
        <w:rPr>
          <w:rStyle w:val="Heading2Char"/>
        </w:rPr>
        <w:t>.</w:t>
      </w:r>
      <w:bookmarkEnd w:id="25"/>
      <w:r w:rsidRPr="2288BD8A">
        <w:rPr>
          <w:rFonts w:ascii="Calibri Light" w:eastAsia="Times New Roman" w:hAnsi="Calibri Light" w:cs="Calibri Light"/>
          <w:i/>
          <w:iCs/>
          <w:sz w:val="20"/>
          <w:szCs w:val="20"/>
          <w:lang w:val="en-US" w:eastAsia="it-IT"/>
        </w:rPr>
        <w:t xml:space="preserve"> </w:t>
      </w:r>
      <w:r w:rsidRPr="2288BD8A">
        <w:rPr>
          <w:rFonts w:ascii="Calibri Light" w:eastAsia="Times New Roman" w:hAnsi="Calibri Light" w:cs="Calibri Light"/>
          <w:sz w:val="20"/>
          <w:szCs w:val="20"/>
          <w:lang w:val="en-US" w:eastAsia="it-IT"/>
        </w:rPr>
        <w:t xml:space="preserve">Sensitivity estimates of ANCOV test at increasing Ct value for the S and ORF1 gene generated by a logistic regression model, with 95% confidence intervals. </w:t>
      </w:r>
    </w:p>
    <w:p w14:paraId="5A39AAD6" w14:textId="77777777" w:rsidR="00C21A25" w:rsidRDefault="00C21A25" w:rsidP="0080629A">
      <w:pPr>
        <w:rPr>
          <w:rFonts w:ascii="Calibri Light" w:eastAsia="Times New Roman" w:hAnsi="Calibri Light" w:cs="Calibri Light"/>
          <w:lang w:val="en-US" w:eastAsia="it-IT"/>
        </w:rPr>
      </w:pPr>
    </w:p>
    <w:tbl>
      <w:tblPr>
        <w:tblStyle w:val="PlainTable1"/>
        <w:tblW w:w="9918" w:type="dxa"/>
        <w:tblLayout w:type="fixed"/>
        <w:tblLook w:val="0400" w:firstRow="0" w:lastRow="0" w:firstColumn="0" w:lastColumn="0" w:noHBand="0" w:noVBand="1"/>
      </w:tblPr>
      <w:tblGrid>
        <w:gridCol w:w="562"/>
        <w:gridCol w:w="709"/>
        <w:gridCol w:w="1843"/>
        <w:gridCol w:w="1842"/>
        <w:gridCol w:w="568"/>
        <w:gridCol w:w="708"/>
        <w:gridCol w:w="1843"/>
        <w:gridCol w:w="1843"/>
      </w:tblGrid>
      <w:tr w:rsidR="00C21A25" w:rsidRPr="006C58A5" w14:paraId="5400FF84" w14:textId="77777777" w:rsidTr="00756081">
        <w:trPr>
          <w:cnfStyle w:val="000000100000" w:firstRow="0" w:lastRow="0" w:firstColumn="0" w:lastColumn="0" w:oddVBand="0" w:evenVBand="0" w:oddHBand="1" w:evenHBand="0" w:firstRowFirstColumn="0" w:firstRowLastColumn="0" w:lastRowFirstColumn="0" w:lastRowLastColumn="0"/>
          <w:trHeight w:val="340"/>
        </w:trPr>
        <w:tc>
          <w:tcPr>
            <w:tcW w:w="4956" w:type="dxa"/>
            <w:gridSpan w:val="4"/>
            <w:shd w:val="clear" w:color="auto" w:fill="FFFFFF" w:themeFill="background1"/>
            <w:vAlign w:val="center"/>
          </w:tcPr>
          <w:p w14:paraId="274A47D8" w14:textId="77777777" w:rsidR="00C21A25" w:rsidRPr="006C58A5" w:rsidRDefault="00C21A25" w:rsidP="00756081">
            <w:pPr>
              <w:jc w:val="center"/>
              <w:rPr>
                <w:rFonts w:cstheme="minorHAnsi"/>
                <w:b/>
                <w:bCs/>
                <w:sz w:val="16"/>
                <w:szCs w:val="16"/>
              </w:rPr>
            </w:pPr>
            <w:r w:rsidRPr="006C58A5">
              <w:rPr>
                <w:rFonts w:cstheme="minorHAnsi"/>
                <w:b/>
                <w:bCs/>
                <w:sz w:val="16"/>
                <w:szCs w:val="16"/>
              </w:rPr>
              <w:t>Ct S gene</w:t>
            </w:r>
          </w:p>
        </w:tc>
        <w:tc>
          <w:tcPr>
            <w:tcW w:w="4962" w:type="dxa"/>
            <w:gridSpan w:val="4"/>
            <w:shd w:val="clear" w:color="auto" w:fill="FFFFFF" w:themeFill="background1"/>
            <w:vAlign w:val="center"/>
          </w:tcPr>
          <w:p w14:paraId="67B2DE24" w14:textId="77777777" w:rsidR="00C21A25" w:rsidRPr="006C58A5" w:rsidRDefault="00C21A25" w:rsidP="00756081">
            <w:pPr>
              <w:jc w:val="center"/>
              <w:rPr>
                <w:rFonts w:cstheme="minorHAnsi"/>
                <w:b/>
                <w:bCs/>
                <w:sz w:val="16"/>
                <w:szCs w:val="16"/>
              </w:rPr>
            </w:pPr>
            <w:r w:rsidRPr="006C58A5">
              <w:rPr>
                <w:rFonts w:cstheme="minorHAnsi"/>
                <w:b/>
                <w:bCs/>
                <w:sz w:val="16"/>
                <w:szCs w:val="16"/>
              </w:rPr>
              <w:t>Ct ORF1 gene</w:t>
            </w:r>
          </w:p>
        </w:tc>
      </w:tr>
      <w:tr w:rsidR="00C21A25" w:rsidRPr="006C58A5" w14:paraId="37709295" w14:textId="77777777" w:rsidTr="00756081">
        <w:trPr>
          <w:trHeight w:val="340"/>
        </w:trPr>
        <w:tc>
          <w:tcPr>
            <w:tcW w:w="562" w:type="dxa"/>
            <w:tcBorders>
              <w:bottom w:val="single" w:sz="8" w:space="0" w:color="000000"/>
            </w:tcBorders>
            <w:vAlign w:val="center"/>
          </w:tcPr>
          <w:p w14:paraId="45574F22" w14:textId="77777777" w:rsidR="00C21A25" w:rsidRPr="006C58A5" w:rsidRDefault="00C21A25" w:rsidP="00756081">
            <w:pPr>
              <w:ind w:left="-119" w:right="-118"/>
              <w:jc w:val="center"/>
              <w:rPr>
                <w:rFonts w:cstheme="minorHAnsi"/>
                <w:sz w:val="14"/>
                <w:szCs w:val="14"/>
              </w:rPr>
            </w:pPr>
            <w:r w:rsidRPr="006C58A5">
              <w:rPr>
                <w:rFonts w:cstheme="minorHAnsi"/>
                <w:sz w:val="14"/>
                <w:szCs w:val="14"/>
              </w:rPr>
              <w:t>&lt; value</w:t>
            </w:r>
          </w:p>
        </w:tc>
        <w:tc>
          <w:tcPr>
            <w:tcW w:w="709" w:type="dxa"/>
            <w:tcBorders>
              <w:bottom w:val="single" w:sz="8" w:space="0" w:color="000000"/>
            </w:tcBorders>
            <w:vAlign w:val="center"/>
          </w:tcPr>
          <w:p w14:paraId="41839F92" w14:textId="77777777" w:rsidR="00C21A25" w:rsidRPr="006C58A5" w:rsidRDefault="00C21A25" w:rsidP="00756081">
            <w:pPr>
              <w:ind w:left="-119" w:right="-118"/>
              <w:jc w:val="center"/>
              <w:rPr>
                <w:rFonts w:cstheme="minorHAnsi"/>
                <w:sz w:val="14"/>
                <w:szCs w:val="14"/>
              </w:rPr>
            </w:pPr>
            <w:r w:rsidRPr="006C58A5">
              <w:rPr>
                <w:rFonts w:cstheme="minorHAnsi"/>
                <w:sz w:val="14"/>
                <w:szCs w:val="14"/>
              </w:rPr>
              <w:t>sensitivity</w:t>
            </w:r>
          </w:p>
        </w:tc>
        <w:tc>
          <w:tcPr>
            <w:tcW w:w="1843" w:type="dxa"/>
            <w:tcBorders>
              <w:bottom w:val="single" w:sz="8" w:space="0" w:color="000000"/>
            </w:tcBorders>
            <w:vAlign w:val="center"/>
          </w:tcPr>
          <w:p w14:paraId="718D842B" w14:textId="77777777" w:rsidR="00C21A25" w:rsidRPr="006C58A5" w:rsidRDefault="00C21A25" w:rsidP="00756081">
            <w:pPr>
              <w:ind w:left="-119" w:right="-118"/>
              <w:jc w:val="center"/>
              <w:rPr>
                <w:rFonts w:cstheme="minorHAnsi"/>
                <w:sz w:val="14"/>
                <w:szCs w:val="14"/>
              </w:rPr>
            </w:pPr>
            <w:r w:rsidRPr="006C58A5">
              <w:rPr>
                <w:rFonts w:cstheme="minorHAnsi"/>
                <w:sz w:val="14"/>
                <w:szCs w:val="14"/>
              </w:rPr>
              <w:t>Lower 95% confidence bound</w:t>
            </w:r>
          </w:p>
        </w:tc>
        <w:tc>
          <w:tcPr>
            <w:tcW w:w="1842" w:type="dxa"/>
            <w:tcBorders>
              <w:bottom w:val="single" w:sz="8" w:space="0" w:color="000000"/>
            </w:tcBorders>
            <w:vAlign w:val="center"/>
          </w:tcPr>
          <w:p w14:paraId="5D14678C" w14:textId="77777777" w:rsidR="00C21A25" w:rsidRPr="006C58A5" w:rsidRDefault="00C21A25" w:rsidP="00756081">
            <w:pPr>
              <w:ind w:left="-119" w:right="-118"/>
              <w:jc w:val="center"/>
              <w:rPr>
                <w:rFonts w:cstheme="minorHAnsi"/>
                <w:sz w:val="14"/>
                <w:szCs w:val="14"/>
              </w:rPr>
            </w:pPr>
            <w:r w:rsidRPr="006C58A5">
              <w:rPr>
                <w:rFonts w:cstheme="minorHAnsi"/>
                <w:sz w:val="14"/>
                <w:szCs w:val="14"/>
              </w:rPr>
              <w:t>upper 95% confidence bound</w:t>
            </w:r>
          </w:p>
        </w:tc>
        <w:tc>
          <w:tcPr>
            <w:tcW w:w="568" w:type="dxa"/>
            <w:tcBorders>
              <w:bottom w:val="single" w:sz="8" w:space="0" w:color="000000"/>
            </w:tcBorders>
            <w:vAlign w:val="center"/>
          </w:tcPr>
          <w:p w14:paraId="72D53E7F" w14:textId="77777777" w:rsidR="00C21A25" w:rsidRPr="006C58A5" w:rsidRDefault="00C21A25" w:rsidP="00756081">
            <w:pPr>
              <w:ind w:left="-119" w:right="-118"/>
              <w:jc w:val="center"/>
              <w:rPr>
                <w:rFonts w:cstheme="minorHAnsi"/>
                <w:sz w:val="14"/>
                <w:szCs w:val="14"/>
              </w:rPr>
            </w:pPr>
            <w:r w:rsidRPr="006C58A5">
              <w:rPr>
                <w:rFonts w:cstheme="minorHAnsi"/>
                <w:sz w:val="14"/>
                <w:szCs w:val="14"/>
              </w:rPr>
              <w:t>&lt; value</w:t>
            </w:r>
          </w:p>
        </w:tc>
        <w:tc>
          <w:tcPr>
            <w:tcW w:w="708" w:type="dxa"/>
            <w:tcBorders>
              <w:bottom w:val="single" w:sz="8" w:space="0" w:color="000000"/>
            </w:tcBorders>
            <w:vAlign w:val="center"/>
          </w:tcPr>
          <w:p w14:paraId="79CB89C4" w14:textId="77777777" w:rsidR="00C21A25" w:rsidRPr="006C58A5" w:rsidRDefault="00C21A25" w:rsidP="00756081">
            <w:pPr>
              <w:ind w:left="-119" w:right="-118"/>
              <w:jc w:val="center"/>
              <w:rPr>
                <w:rFonts w:cstheme="minorHAnsi"/>
                <w:sz w:val="14"/>
                <w:szCs w:val="14"/>
              </w:rPr>
            </w:pPr>
            <w:r w:rsidRPr="006C58A5">
              <w:rPr>
                <w:rFonts w:cstheme="minorHAnsi"/>
                <w:sz w:val="14"/>
                <w:szCs w:val="14"/>
              </w:rPr>
              <w:t>sensitivity</w:t>
            </w:r>
          </w:p>
        </w:tc>
        <w:tc>
          <w:tcPr>
            <w:tcW w:w="1843" w:type="dxa"/>
            <w:tcBorders>
              <w:bottom w:val="single" w:sz="8" w:space="0" w:color="000000"/>
            </w:tcBorders>
            <w:vAlign w:val="center"/>
          </w:tcPr>
          <w:p w14:paraId="10711952" w14:textId="77777777" w:rsidR="00C21A25" w:rsidRPr="006C58A5" w:rsidRDefault="00C21A25" w:rsidP="00756081">
            <w:pPr>
              <w:ind w:left="-119" w:right="-118"/>
              <w:jc w:val="center"/>
              <w:rPr>
                <w:rFonts w:cstheme="minorHAnsi"/>
                <w:sz w:val="14"/>
                <w:szCs w:val="14"/>
              </w:rPr>
            </w:pPr>
            <w:r w:rsidRPr="006C58A5">
              <w:rPr>
                <w:rFonts w:cstheme="minorHAnsi"/>
                <w:sz w:val="14"/>
                <w:szCs w:val="14"/>
              </w:rPr>
              <w:t>Lower 95% confidence bound</w:t>
            </w:r>
          </w:p>
        </w:tc>
        <w:tc>
          <w:tcPr>
            <w:tcW w:w="1843" w:type="dxa"/>
            <w:tcBorders>
              <w:bottom w:val="single" w:sz="8" w:space="0" w:color="000000"/>
            </w:tcBorders>
            <w:vAlign w:val="center"/>
          </w:tcPr>
          <w:p w14:paraId="5DE50EAB" w14:textId="77777777" w:rsidR="00C21A25" w:rsidRPr="006C58A5" w:rsidRDefault="00C21A25" w:rsidP="00756081">
            <w:pPr>
              <w:ind w:left="-119" w:right="-118"/>
              <w:jc w:val="center"/>
              <w:rPr>
                <w:rFonts w:cstheme="minorHAnsi"/>
                <w:sz w:val="14"/>
                <w:szCs w:val="14"/>
              </w:rPr>
            </w:pPr>
            <w:r w:rsidRPr="006C58A5">
              <w:rPr>
                <w:rFonts w:cstheme="minorHAnsi"/>
                <w:sz w:val="14"/>
                <w:szCs w:val="14"/>
              </w:rPr>
              <w:t>upper 95% confidence bound</w:t>
            </w:r>
          </w:p>
        </w:tc>
      </w:tr>
      <w:tr w:rsidR="00C21A25" w:rsidRPr="006C58A5" w14:paraId="77EF532B" w14:textId="77777777" w:rsidTr="00756081">
        <w:trPr>
          <w:cnfStyle w:val="000000100000" w:firstRow="0" w:lastRow="0" w:firstColumn="0" w:lastColumn="0" w:oddVBand="0" w:evenVBand="0" w:oddHBand="1" w:evenHBand="0" w:firstRowFirstColumn="0" w:firstRowLastColumn="0" w:lastRowFirstColumn="0" w:lastRowLastColumn="0"/>
          <w:trHeight w:val="340"/>
        </w:trPr>
        <w:tc>
          <w:tcPr>
            <w:tcW w:w="562" w:type="dxa"/>
            <w:tcBorders>
              <w:top w:val="single" w:sz="8" w:space="0" w:color="000000"/>
            </w:tcBorders>
            <w:vAlign w:val="center"/>
          </w:tcPr>
          <w:p w14:paraId="74B43D82" w14:textId="77777777" w:rsidR="00C21A25" w:rsidRPr="006C58A5" w:rsidRDefault="00C21A25" w:rsidP="00756081">
            <w:pPr>
              <w:jc w:val="center"/>
              <w:rPr>
                <w:rFonts w:cstheme="minorHAnsi"/>
                <w:sz w:val="14"/>
                <w:szCs w:val="14"/>
              </w:rPr>
            </w:pPr>
            <w:r w:rsidRPr="006C58A5">
              <w:rPr>
                <w:rFonts w:cstheme="minorHAnsi"/>
                <w:sz w:val="14"/>
                <w:szCs w:val="14"/>
              </w:rPr>
              <w:t>20</w:t>
            </w:r>
          </w:p>
        </w:tc>
        <w:tc>
          <w:tcPr>
            <w:tcW w:w="709" w:type="dxa"/>
            <w:tcBorders>
              <w:top w:val="single" w:sz="8" w:space="0" w:color="000000"/>
            </w:tcBorders>
            <w:vAlign w:val="center"/>
          </w:tcPr>
          <w:p w14:paraId="41A8AD32" w14:textId="77777777" w:rsidR="00C21A25" w:rsidRPr="006C58A5" w:rsidRDefault="00C21A25" w:rsidP="00756081">
            <w:pPr>
              <w:jc w:val="center"/>
              <w:rPr>
                <w:rFonts w:cstheme="minorHAnsi"/>
                <w:sz w:val="14"/>
                <w:szCs w:val="14"/>
              </w:rPr>
            </w:pPr>
            <w:r w:rsidRPr="006C58A5">
              <w:rPr>
                <w:rFonts w:cstheme="minorHAnsi"/>
                <w:sz w:val="14"/>
                <w:szCs w:val="14"/>
              </w:rPr>
              <w:t>94.2</w:t>
            </w:r>
          </w:p>
        </w:tc>
        <w:tc>
          <w:tcPr>
            <w:tcW w:w="1843" w:type="dxa"/>
            <w:tcBorders>
              <w:top w:val="single" w:sz="8" w:space="0" w:color="000000"/>
            </w:tcBorders>
            <w:vAlign w:val="center"/>
          </w:tcPr>
          <w:p w14:paraId="7F093280" w14:textId="77777777" w:rsidR="00C21A25" w:rsidRPr="006C58A5" w:rsidRDefault="00C21A25" w:rsidP="00756081">
            <w:pPr>
              <w:jc w:val="center"/>
              <w:rPr>
                <w:rFonts w:cstheme="minorHAnsi"/>
                <w:sz w:val="14"/>
                <w:szCs w:val="14"/>
              </w:rPr>
            </w:pPr>
            <w:r w:rsidRPr="006C58A5">
              <w:rPr>
                <w:rFonts w:cstheme="minorHAnsi"/>
                <w:sz w:val="14"/>
                <w:szCs w:val="14"/>
              </w:rPr>
              <w:t>86.2</w:t>
            </w:r>
          </w:p>
        </w:tc>
        <w:tc>
          <w:tcPr>
            <w:tcW w:w="1842" w:type="dxa"/>
            <w:tcBorders>
              <w:top w:val="single" w:sz="8" w:space="0" w:color="000000"/>
            </w:tcBorders>
            <w:vAlign w:val="center"/>
          </w:tcPr>
          <w:p w14:paraId="1EE34273" w14:textId="77777777" w:rsidR="00C21A25" w:rsidRPr="006C58A5" w:rsidRDefault="00C21A25" w:rsidP="00756081">
            <w:pPr>
              <w:jc w:val="center"/>
              <w:rPr>
                <w:rFonts w:cstheme="minorHAnsi"/>
                <w:sz w:val="14"/>
                <w:szCs w:val="14"/>
              </w:rPr>
            </w:pPr>
            <w:r w:rsidRPr="006C58A5">
              <w:rPr>
                <w:rFonts w:cstheme="minorHAnsi"/>
                <w:sz w:val="14"/>
                <w:szCs w:val="14"/>
              </w:rPr>
              <w:t>100.0</w:t>
            </w:r>
          </w:p>
        </w:tc>
        <w:tc>
          <w:tcPr>
            <w:tcW w:w="568" w:type="dxa"/>
            <w:tcBorders>
              <w:top w:val="single" w:sz="8" w:space="0" w:color="000000"/>
            </w:tcBorders>
            <w:vAlign w:val="center"/>
          </w:tcPr>
          <w:p w14:paraId="0F7909A0" w14:textId="77777777" w:rsidR="00C21A25" w:rsidRPr="006C58A5" w:rsidRDefault="00C21A25" w:rsidP="00756081">
            <w:pPr>
              <w:jc w:val="center"/>
              <w:rPr>
                <w:rFonts w:cstheme="minorHAnsi"/>
                <w:sz w:val="14"/>
                <w:szCs w:val="14"/>
              </w:rPr>
            </w:pPr>
            <w:r w:rsidRPr="006C58A5">
              <w:rPr>
                <w:rFonts w:cstheme="minorHAnsi"/>
                <w:sz w:val="14"/>
                <w:szCs w:val="14"/>
              </w:rPr>
              <w:t>20</w:t>
            </w:r>
          </w:p>
        </w:tc>
        <w:tc>
          <w:tcPr>
            <w:tcW w:w="708" w:type="dxa"/>
            <w:tcBorders>
              <w:top w:val="single" w:sz="8" w:space="0" w:color="000000"/>
            </w:tcBorders>
            <w:vAlign w:val="center"/>
          </w:tcPr>
          <w:p w14:paraId="3172FC6B" w14:textId="77777777" w:rsidR="00C21A25" w:rsidRPr="006C58A5" w:rsidRDefault="00C21A25" w:rsidP="00756081">
            <w:pPr>
              <w:jc w:val="center"/>
              <w:rPr>
                <w:rFonts w:cstheme="minorHAnsi"/>
                <w:sz w:val="14"/>
                <w:szCs w:val="14"/>
              </w:rPr>
            </w:pPr>
            <w:r w:rsidRPr="006C58A5">
              <w:rPr>
                <w:rFonts w:cstheme="minorHAnsi"/>
                <w:sz w:val="14"/>
                <w:szCs w:val="14"/>
              </w:rPr>
              <w:t>96.9</w:t>
            </w:r>
          </w:p>
        </w:tc>
        <w:tc>
          <w:tcPr>
            <w:tcW w:w="1843" w:type="dxa"/>
            <w:tcBorders>
              <w:top w:val="single" w:sz="8" w:space="0" w:color="000000"/>
            </w:tcBorders>
            <w:vAlign w:val="center"/>
          </w:tcPr>
          <w:p w14:paraId="234A5EAD" w14:textId="77777777" w:rsidR="00C21A25" w:rsidRPr="006C58A5" w:rsidRDefault="00C21A25" w:rsidP="00756081">
            <w:pPr>
              <w:jc w:val="center"/>
              <w:rPr>
                <w:rFonts w:cstheme="minorHAnsi"/>
                <w:sz w:val="14"/>
                <w:szCs w:val="14"/>
              </w:rPr>
            </w:pPr>
            <w:r w:rsidRPr="006C58A5">
              <w:rPr>
                <w:rFonts w:cstheme="minorHAnsi"/>
                <w:sz w:val="14"/>
                <w:szCs w:val="14"/>
              </w:rPr>
              <w:t>90.7</w:t>
            </w:r>
          </w:p>
        </w:tc>
        <w:tc>
          <w:tcPr>
            <w:tcW w:w="1843" w:type="dxa"/>
            <w:tcBorders>
              <w:top w:val="single" w:sz="8" w:space="0" w:color="000000"/>
            </w:tcBorders>
            <w:vAlign w:val="center"/>
          </w:tcPr>
          <w:p w14:paraId="771EE976" w14:textId="77777777" w:rsidR="00C21A25" w:rsidRPr="006C58A5" w:rsidRDefault="00C21A25" w:rsidP="00756081">
            <w:pPr>
              <w:jc w:val="center"/>
              <w:rPr>
                <w:rFonts w:cstheme="minorHAnsi"/>
                <w:sz w:val="14"/>
                <w:szCs w:val="14"/>
              </w:rPr>
            </w:pPr>
            <w:r w:rsidRPr="006C58A5">
              <w:rPr>
                <w:rFonts w:cstheme="minorHAnsi"/>
                <w:sz w:val="14"/>
                <w:szCs w:val="14"/>
              </w:rPr>
              <w:t>100.0</w:t>
            </w:r>
          </w:p>
        </w:tc>
      </w:tr>
      <w:tr w:rsidR="00C21A25" w:rsidRPr="006C58A5" w14:paraId="3CBC86C7" w14:textId="77777777" w:rsidTr="00756081">
        <w:trPr>
          <w:trHeight w:val="340"/>
        </w:trPr>
        <w:tc>
          <w:tcPr>
            <w:tcW w:w="562" w:type="dxa"/>
            <w:vAlign w:val="center"/>
          </w:tcPr>
          <w:p w14:paraId="335689D7" w14:textId="77777777" w:rsidR="00C21A25" w:rsidRPr="006C58A5" w:rsidRDefault="00C21A25" w:rsidP="00756081">
            <w:pPr>
              <w:jc w:val="center"/>
              <w:rPr>
                <w:rFonts w:cstheme="minorHAnsi"/>
                <w:sz w:val="14"/>
                <w:szCs w:val="14"/>
              </w:rPr>
            </w:pPr>
            <w:r w:rsidRPr="006C58A5">
              <w:rPr>
                <w:rFonts w:cstheme="minorHAnsi"/>
                <w:sz w:val="14"/>
                <w:szCs w:val="14"/>
              </w:rPr>
              <w:t>21</w:t>
            </w:r>
          </w:p>
        </w:tc>
        <w:tc>
          <w:tcPr>
            <w:tcW w:w="709" w:type="dxa"/>
            <w:vAlign w:val="center"/>
          </w:tcPr>
          <w:p w14:paraId="19F2C244" w14:textId="77777777" w:rsidR="00C21A25" w:rsidRPr="006C58A5" w:rsidRDefault="00C21A25" w:rsidP="00756081">
            <w:pPr>
              <w:jc w:val="center"/>
              <w:rPr>
                <w:rFonts w:cstheme="minorHAnsi"/>
                <w:sz w:val="14"/>
                <w:szCs w:val="14"/>
              </w:rPr>
            </w:pPr>
            <w:r w:rsidRPr="006C58A5">
              <w:rPr>
                <w:rFonts w:cstheme="minorHAnsi"/>
                <w:sz w:val="14"/>
                <w:szCs w:val="14"/>
              </w:rPr>
              <w:t>93.4</w:t>
            </w:r>
          </w:p>
        </w:tc>
        <w:tc>
          <w:tcPr>
            <w:tcW w:w="1843" w:type="dxa"/>
            <w:vAlign w:val="center"/>
          </w:tcPr>
          <w:p w14:paraId="11137748" w14:textId="77777777" w:rsidR="00C21A25" w:rsidRPr="006C58A5" w:rsidRDefault="00C21A25" w:rsidP="00756081">
            <w:pPr>
              <w:jc w:val="center"/>
              <w:rPr>
                <w:rFonts w:cstheme="minorHAnsi"/>
                <w:sz w:val="14"/>
                <w:szCs w:val="14"/>
              </w:rPr>
            </w:pPr>
            <w:r w:rsidRPr="006C58A5">
              <w:rPr>
                <w:rFonts w:cstheme="minorHAnsi"/>
                <w:sz w:val="14"/>
                <w:szCs w:val="14"/>
              </w:rPr>
              <w:t>85.5</w:t>
            </w:r>
          </w:p>
        </w:tc>
        <w:tc>
          <w:tcPr>
            <w:tcW w:w="1842" w:type="dxa"/>
            <w:vAlign w:val="center"/>
          </w:tcPr>
          <w:p w14:paraId="32D3D10F" w14:textId="77777777" w:rsidR="00C21A25" w:rsidRPr="006C58A5" w:rsidRDefault="00C21A25" w:rsidP="00756081">
            <w:pPr>
              <w:jc w:val="center"/>
              <w:rPr>
                <w:rFonts w:cstheme="minorHAnsi"/>
                <w:sz w:val="14"/>
                <w:szCs w:val="14"/>
              </w:rPr>
            </w:pPr>
            <w:r w:rsidRPr="006C58A5">
              <w:rPr>
                <w:rFonts w:cstheme="minorHAnsi"/>
                <w:sz w:val="14"/>
                <w:szCs w:val="14"/>
              </w:rPr>
              <w:t>100.0</w:t>
            </w:r>
          </w:p>
        </w:tc>
        <w:tc>
          <w:tcPr>
            <w:tcW w:w="568" w:type="dxa"/>
            <w:vAlign w:val="center"/>
          </w:tcPr>
          <w:p w14:paraId="0308065E" w14:textId="77777777" w:rsidR="00C21A25" w:rsidRPr="006C58A5" w:rsidRDefault="00C21A25" w:rsidP="00756081">
            <w:pPr>
              <w:jc w:val="center"/>
              <w:rPr>
                <w:rFonts w:cstheme="minorHAnsi"/>
                <w:sz w:val="14"/>
                <w:szCs w:val="14"/>
              </w:rPr>
            </w:pPr>
            <w:r w:rsidRPr="006C58A5">
              <w:rPr>
                <w:rFonts w:cstheme="minorHAnsi"/>
                <w:sz w:val="14"/>
                <w:szCs w:val="14"/>
              </w:rPr>
              <w:t>21</w:t>
            </w:r>
          </w:p>
        </w:tc>
        <w:tc>
          <w:tcPr>
            <w:tcW w:w="708" w:type="dxa"/>
            <w:vAlign w:val="center"/>
          </w:tcPr>
          <w:p w14:paraId="65E8F66C" w14:textId="77777777" w:rsidR="00C21A25" w:rsidRPr="006C58A5" w:rsidRDefault="00C21A25" w:rsidP="00756081">
            <w:pPr>
              <w:jc w:val="center"/>
              <w:rPr>
                <w:rFonts w:cstheme="minorHAnsi"/>
                <w:sz w:val="14"/>
                <w:szCs w:val="14"/>
              </w:rPr>
            </w:pPr>
            <w:r w:rsidRPr="006C58A5">
              <w:rPr>
                <w:rFonts w:cstheme="minorHAnsi"/>
                <w:sz w:val="14"/>
                <w:szCs w:val="14"/>
              </w:rPr>
              <w:t>96.4</w:t>
            </w:r>
          </w:p>
        </w:tc>
        <w:tc>
          <w:tcPr>
            <w:tcW w:w="1843" w:type="dxa"/>
            <w:vAlign w:val="center"/>
          </w:tcPr>
          <w:p w14:paraId="354288DF" w14:textId="77777777" w:rsidR="00C21A25" w:rsidRPr="006C58A5" w:rsidRDefault="00C21A25" w:rsidP="00756081">
            <w:pPr>
              <w:jc w:val="center"/>
              <w:rPr>
                <w:rFonts w:cstheme="minorHAnsi"/>
                <w:sz w:val="14"/>
                <w:szCs w:val="14"/>
              </w:rPr>
            </w:pPr>
            <w:r w:rsidRPr="006C58A5">
              <w:rPr>
                <w:rFonts w:cstheme="minorHAnsi"/>
                <w:sz w:val="14"/>
                <w:szCs w:val="14"/>
              </w:rPr>
              <w:t>90.2</w:t>
            </w:r>
          </w:p>
        </w:tc>
        <w:tc>
          <w:tcPr>
            <w:tcW w:w="1843" w:type="dxa"/>
            <w:vAlign w:val="center"/>
          </w:tcPr>
          <w:p w14:paraId="54899240" w14:textId="77777777" w:rsidR="00C21A25" w:rsidRPr="006C58A5" w:rsidRDefault="00C21A25" w:rsidP="00756081">
            <w:pPr>
              <w:jc w:val="center"/>
              <w:rPr>
                <w:rFonts w:cstheme="minorHAnsi"/>
                <w:sz w:val="14"/>
                <w:szCs w:val="14"/>
              </w:rPr>
            </w:pPr>
            <w:r w:rsidRPr="006C58A5">
              <w:rPr>
                <w:rFonts w:cstheme="minorHAnsi"/>
                <w:sz w:val="14"/>
                <w:szCs w:val="14"/>
              </w:rPr>
              <w:t>100.0</w:t>
            </w:r>
          </w:p>
        </w:tc>
      </w:tr>
      <w:tr w:rsidR="00C21A25" w:rsidRPr="006C58A5" w14:paraId="5369B125" w14:textId="77777777" w:rsidTr="00756081">
        <w:trPr>
          <w:cnfStyle w:val="000000100000" w:firstRow="0" w:lastRow="0" w:firstColumn="0" w:lastColumn="0" w:oddVBand="0" w:evenVBand="0" w:oddHBand="1" w:evenHBand="0" w:firstRowFirstColumn="0" w:firstRowLastColumn="0" w:lastRowFirstColumn="0" w:lastRowLastColumn="0"/>
          <w:trHeight w:val="340"/>
        </w:trPr>
        <w:tc>
          <w:tcPr>
            <w:tcW w:w="562" w:type="dxa"/>
            <w:vAlign w:val="center"/>
          </w:tcPr>
          <w:p w14:paraId="278B5EDB" w14:textId="77777777" w:rsidR="00C21A25" w:rsidRPr="006C58A5" w:rsidRDefault="00C21A25" w:rsidP="00756081">
            <w:pPr>
              <w:jc w:val="center"/>
              <w:rPr>
                <w:rFonts w:cstheme="minorHAnsi"/>
                <w:sz w:val="14"/>
                <w:szCs w:val="14"/>
              </w:rPr>
            </w:pPr>
            <w:r w:rsidRPr="006C58A5">
              <w:rPr>
                <w:rFonts w:cstheme="minorHAnsi"/>
                <w:sz w:val="14"/>
                <w:szCs w:val="14"/>
              </w:rPr>
              <w:t>22</w:t>
            </w:r>
          </w:p>
        </w:tc>
        <w:tc>
          <w:tcPr>
            <w:tcW w:w="709" w:type="dxa"/>
            <w:vAlign w:val="center"/>
          </w:tcPr>
          <w:p w14:paraId="28C2B3E1" w14:textId="77777777" w:rsidR="00C21A25" w:rsidRPr="006C58A5" w:rsidRDefault="00C21A25" w:rsidP="00756081">
            <w:pPr>
              <w:jc w:val="center"/>
              <w:rPr>
                <w:rFonts w:cstheme="minorHAnsi"/>
                <w:sz w:val="14"/>
                <w:szCs w:val="14"/>
              </w:rPr>
            </w:pPr>
            <w:r w:rsidRPr="006C58A5">
              <w:rPr>
                <w:rFonts w:cstheme="minorHAnsi"/>
                <w:sz w:val="14"/>
                <w:szCs w:val="14"/>
              </w:rPr>
              <w:t>92.7</w:t>
            </w:r>
          </w:p>
        </w:tc>
        <w:tc>
          <w:tcPr>
            <w:tcW w:w="1843" w:type="dxa"/>
            <w:vAlign w:val="center"/>
          </w:tcPr>
          <w:p w14:paraId="507B7AAE" w14:textId="77777777" w:rsidR="00C21A25" w:rsidRPr="006C58A5" w:rsidRDefault="00C21A25" w:rsidP="00756081">
            <w:pPr>
              <w:jc w:val="center"/>
              <w:rPr>
                <w:rFonts w:cstheme="minorHAnsi"/>
                <w:sz w:val="14"/>
                <w:szCs w:val="14"/>
              </w:rPr>
            </w:pPr>
            <w:r w:rsidRPr="006C58A5">
              <w:rPr>
                <w:rFonts w:cstheme="minorHAnsi"/>
                <w:sz w:val="14"/>
                <w:szCs w:val="14"/>
              </w:rPr>
              <w:t>84.6</w:t>
            </w:r>
          </w:p>
        </w:tc>
        <w:tc>
          <w:tcPr>
            <w:tcW w:w="1842" w:type="dxa"/>
            <w:vAlign w:val="center"/>
          </w:tcPr>
          <w:p w14:paraId="2C1E4B0A" w14:textId="77777777" w:rsidR="00C21A25" w:rsidRPr="006C58A5" w:rsidRDefault="00C21A25" w:rsidP="00756081">
            <w:pPr>
              <w:jc w:val="center"/>
              <w:rPr>
                <w:rFonts w:cstheme="minorHAnsi"/>
                <w:sz w:val="14"/>
                <w:szCs w:val="14"/>
              </w:rPr>
            </w:pPr>
            <w:r w:rsidRPr="006C58A5">
              <w:rPr>
                <w:rFonts w:cstheme="minorHAnsi"/>
                <w:sz w:val="14"/>
                <w:szCs w:val="14"/>
              </w:rPr>
              <w:t>100.0</w:t>
            </w:r>
          </w:p>
        </w:tc>
        <w:tc>
          <w:tcPr>
            <w:tcW w:w="568" w:type="dxa"/>
            <w:vAlign w:val="center"/>
          </w:tcPr>
          <w:p w14:paraId="213192B4" w14:textId="77777777" w:rsidR="00C21A25" w:rsidRPr="006C58A5" w:rsidRDefault="00C21A25" w:rsidP="00756081">
            <w:pPr>
              <w:jc w:val="center"/>
              <w:rPr>
                <w:rFonts w:cstheme="minorHAnsi"/>
                <w:sz w:val="14"/>
                <w:szCs w:val="14"/>
              </w:rPr>
            </w:pPr>
            <w:r w:rsidRPr="006C58A5">
              <w:rPr>
                <w:rFonts w:cstheme="minorHAnsi"/>
                <w:sz w:val="14"/>
                <w:szCs w:val="14"/>
              </w:rPr>
              <w:t>22</w:t>
            </w:r>
          </w:p>
        </w:tc>
        <w:tc>
          <w:tcPr>
            <w:tcW w:w="708" w:type="dxa"/>
            <w:vAlign w:val="center"/>
          </w:tcPr>
          <w:p w14:paraId="05D5D597" w14:textId="77777777" w:rsidR="00C21A25" w:rsidRPr="006C58A5" w:rsidRDefault="00C21A25" w:rsidP="00756081">
            <w:pPr>
              <w:jc w:val="center"/>
              <w:rPr>
                <w:rFonts w:cstheme="minorHAnsi"/>
                <w:sz w:val="14"/>
                <w:szCs w:val="14"/>
              </w:rPr>
            </w:pPr>
            <w:r w:rsidRPr="006C58A5">
              <w:rPr>
                <w:rFonts w:cstheme="minorHAnsi"/>
                <w:sz w:val="14"/>
                <w:szCs w:val="14"/>
              </w:rPr>
              <w:t>95.9</w:t>
            </w:r>
          </w:p>
        </w:tc>
        <w:tc>
          <w:tcPr>
            <w:tcW w:w="1843" w:type="dxa"/>
            <w:vAlign w:val="center"/>
          </w:tcPr>
          <w:p w14:paraId="776FBF4B" w14:textId="77777777" w:rsidR="00C21A25" w:rsidRPr="006C58A5" w:rsidRDefault="00C21A25" w:rsidP="00756081">
            <w:pPr>
              <w:jc w:val="center"/>
              <w:rPr>
                <w:rFonts w:cstheme="minorHAnsi"/>
                <w:sz w:val="14"/>
                <w:szCs w:val="14"/>
              </w:rPr>
            </w:pPr>
            <w:r w:rsidRPr="006C58A5">
              <w:rPr>
                <w:rFonts w:cstheme="minorHAnsi"/>
                <w:sz w:val="14"/>
                <w:szCs w:val="14"/>
              </w:rPr>
              <w:t>89.6</w:t>
            </w:r>
          </w:p>
        </w:tc>
        <w:tc>
          <w:tcPr>
            <w:tcW w:w="1843" w:type="dxa"/>
            <w:vAlign w:val="center"/>
          </w:tcPr>
          <w:p w14:paraId="150A9E5A" w14:textId="77777777" w:rsidR="00C21A25" w:rsidRPr="006C58A5" w:rsidRDefault="00C21A25" w:rsidP="00756081">
            <w:pPr>
              <w:jc w:val="center"/>
              <w:rPr>
                <w:rFonts w:cstheme="minorHAnsi"/>
                <w:sz w:val="14"/>
                <w:szCs w:val="14"/>
              </w:rPr>
            </w:pPr>
            <w:r w:rsidRPr="006C58A5">
              <w:rPr>
                <w:rFonts w:cstheme="minorHAnsi"/>
                <w:sz w:val="14"/>
                <w:szCs w:val="14"/>
              </w:rPr>
              <w:t>100.0</w:t>
            </w:r>
          </w:p>
        </w:tc>
      </w:tr>
      <w:tr w:rsidR="00C21A25" w:rsidRPr="006C58A5" w14:paraId="2CE4271D" w14:textId="77777777" w:rsidTr="00756081">
        <w:trPr>
          <w:trHeight w:val="340"/>
        </w:trPr>
        <w:tc>
          <w:tcPr>
            <w:tcW w:w="562" w:type="dxa"/>
            <w:vAlign w:val="center"/>
          </w:tcPr>
          <w:p w14:paraId="18BDB91A" w14:textId="77777777" w:rsidR="00C21A25" w:rsidRPr="006C58A5" w:rsidRDefault="00C21A25" w:rsidP="00756081">
            <w:pPr>
              <w:jc w:val="center"/>
              <w:rPr>
                <w:rFonts w:cstheme="minorHAnsi"/>
                <w:sz w:val="14"/>
                <w:szCs w:val="14"/>
              </w:rPr>
            </w:pPr>
            <w:r w:rsidRPr="006C58A5">
              <w:rPr>
                <w:rFonts w:cstheme="minorHAnsi"/>
                <w:sz w:val="14"/>
                <w:szCs w:val="14"/>
              </w:rPr>
              <w:t>23</w:t>
            </w:r>
          </w:p>
        </w:tc>
        <w:tc>
          <w:tcPr>
            <w:tcW w:w="709" w:type="dxa"/>
            <w:vAlign w:val="center"/>
          </w:tcPr>
          <w:p w14:paraId="4172DA0F" w14:textId="77777777" w:rsidR="00C21A25" w:rsidRPr="006C58A5" w:rsidRDefault="00C21A25" w:rsidP="00756081">
            <w:pPr>
              <w:jc w:val="center"/>
              <w:rPr>
                <w:rFonts w:cstheme="minorHAnsi"/>
                <w:sz w:val="14"/>
                <w:szCs w:val="14"/>
              </w:rPr>
            </w:pPr>
            <w:r w:rsidRPr="006C58A5">
              <w:rPr>
                <w:rFonts w:cstheme="minorHAnsi"/>
                <w:sz w:val="14"/>
                <w:szCs w:val="14"/>
              </w:rPr>
              <w:t>91.8</w:t>
            </w:r>
          </w:p>
        </w:tc>
        <w:tc>
          <w:tcPr>
            <w:tcW w:w="1843" w:type="dxa"/>
            <w:vAlign w:val="center"/>
          </w:tcPr>
          <w:p w14:paraId="6E245374" w14:textId="77777777" w:rsidR="00C21A25" w:rsidRPr="006C58A5" w:rsidRDefault="00C21A25" w:rsidP="00756081">
            <w:pPr>
              <w:jc w:val="center"/>
              <w:rPr>
                <w:rFonts w:cstheme="minorHAnsi"/>
                <w:sz w:val="14"/>
                <w:szCs w:val="14"/>
              </w:rPr>
            </w:pPr>
            <w:r w:rsidRPr="006C58A5">
              <w:rPr>
                <w:rFonts w:cstheme="minorHAnsi"/>
                <w:sz w:val="14"/>
                <w:szCs w:val="14"/>
              </w:rPr>
              <w:t>83.5</w:t>
            </w:r>
          </w:p>
        </w:tc>
        <w:tc>
          <w:tcPr>
            <w:tcW w:w="1842" w:type="dxa"/>
            <w:vAlign w:val="center"/>
          </w:tcPr>
          <w:p w14:paraId="02A27976" w14:textId="77777777" w:rsidR="00C21A25" w:rsidRPr="006C58A5" w:rsidRDefault="00C21A25" w:rsidP="00756081">
            <w:pPr>
              <w:jc w:val="center"/>
              <w:rPr>
                <w:rFonts w:cstheme="minorHAnsi"/>
                <w:sz w:val="14"/>
                <w:szCs w:val="14"/>
              </w:rPr>
            </w:pPr>
            <w:r w:rsidRPr="006C58A5">
              <w:rPr>
                <w:rFonts w:cstheme="minorHAnsi"/>
                <w:sz w:val="14"/>
                <w:szCs w:val="14"/>
              </w:rPr>
              <w:t>100.0</w:t>
            </w:r>
          </w:p>
        </w:tc>
        <w:tc>
          <w:tcPr>
            <w:tcW w:w="568" w:type="dxa"/>
            <w:vAlign w:val="center"/>
          </w:tcPr>
          <w:p w14:paraId="2E1A6222" w14:textId="77777777" w:rsidR="00C21A25" w:rsidRPr="006C58A5" w:rsidRDefault="00C21A25" w:rsidP="00756081">
            <w:pPr>
              <w:jc w:val="center"/>
              <w:rPr>
                <w:rFonts w:cstheme="minorHAnsi"/>
                <w:sz w:val="14"/>
                <w:szCs w:val="14"/>
              </w:rPr>
            </w:pPr>
            <w:r w:rsidRPr="006C58A5">
              <w:rPr>
                <w:rFonts w:cstheme="minorHAnsi"/>
                <w:sz w:val="14"/>
                <w:szCs w:val="14"/>
              </w:rPr>
              <w:t>23</w:t>
            </w:r>
          </w:p>
        </w:tc>
        <w:tc>
          <w:tcPr>
            <w:tcW w:w="708" w:type="dxa"/>
            <w:vAlign w:val="center"/>
          </w:tcPr>
          <w:p w14:paraId="45338A05" w14:textId="77777777" w:rsidR="00C21A25" w:rsidRPr="006C58A5" w:rsidRDefault="00C21A25" w:rsidP="00756081">
            <w:pPr>
              <w:jc w:val="center"/>
              <w:rPr>
                <w:rFonts w:cstheme="minorHAnsi"/>
                <w:sz w:val="14"/>
                <w:szCs w:val="14"/>
              </w:rPr>
            </w:pPr>
            <w:r w:rsidRPr="006C58A5">
              <w:rPr>
                <w:rFonts w:cstheme="minorHAnsi"/>
                <w:sz w:val="14"/>
                <w:szCs w:val="14"/>
              </w:rPr>
              <w:t>95.3</w:t>
            </w:r>
          </w:p>
        </w:tc>
        <w:tc>
          <w:tcPr>
            <w:tcW w:w="1843" w:type="dxa"/>
            <w:vAlign w:val="center"/>
          </w:tcPr>
          <w:p w14:paraId="6542C039" w14:textId="77777777" w:rsidR="00C21A25" w:rsidRPr="006C58A5" w:rsidRDefault="00C21A25" w:rsidP="00756081">
            <w:pPr>
              <w:jc w:val="center"/>
              <w:rPr>
                <w:rFonts w:cstheme="minorHAnsi"/>
                <w:sz w:val="14"/>
                <w:szCs w:val="14"/>
              </w:rPr>
            </w:pPr>
            <w:r w:rsidRPr="006C58A5">
              <w:rPr>
                <w:rFonts w:cstheme="minorHAnsi"/>
                <w:sz w:val="14"/>
                <w:szCs w:val="14"/>
              </w:rPr>
              <w:t>88.6</w:t>
            </w:r>
          </w:p>
        </w:tc>
        <w:tc>
          <w:tcPr>
            <w:tcW w:w="1843" w:type="dxa"/>
            <w:vAlign w:val="center"/>
          </w:tcPr>
          <w:p w14:paraId="4CD545D0" w14:textId="77777777" w:rsidR="00C21A25" w:rsidRPr="006C58A5" w:rsidRDefault="00C21A25" w:rsidP="00756081">
            <w:pPr>
              <w:jc w:val="center"/>
              <w:rPr>
                <w:rFonts w:cstheme="minorHAnsi"/>
                <w:sz w:val="14"/>
                <w:szCs w:val="14"/>
              </w:rPr>
            </w:pPr>
            <w:r w:rsidRPr="006C58A5">
              <w:rPr>
                <w:rFonts w:cstheme="minorHAnsi"/>
                <w:sz w:val="14"/>
                <w:szCs w:val="14"/>
              </w:rPr>
              <w:t>100.0</w:t>
            </w:r>
          </w:p>
        </w:tc>
      </w:tr>
      <w:tr w:rsidR="00C21A25" w:rsidRPr="006C58A5" w14:paraId="793ADB30" w14:textId="77777777" w:rsidTr="00756081">
        <w:trPr>
          <w:cnfStyle w:val="000000100000" w:firstRow="0" w:lastRow="0" w:firstColumn="0" w:lastColumn="0" w:oddVBand="0" w:evenVBand="0" w:oddHBand="1" w:evenHBand="0" w:firstRowFirstColumn="0" w:firstRowLastColumn="0" w:lastRowFirstColumn="0" w:lastRowLastColumn="0"/>
          <w:trHeight w:val="340"/>
        </w:trPr>
        <w:tc>
          <w:tcPr>
            <w:tcW w:w="562" w:type="dxa"/>
            <w:vAlign w:val="center"/>
          </w:tcPr>
          <w:p w14:paraId="47BD4240" w14:textId="77777777" w:rsidR="00C21A25" w:rsidRPr="006C58A5" w:rsidRDefault="00C21A25" w:rsidP="00756081">
            <w:pPr>
              <w:jc w:val="center"/>
              <w:rPr>
                <w:rFonts w:cstheme="minorHAnsi"/>
                <w:sz w:val="14"/>
                <w:szCs w:val="14"/>
              </w:rPr>
            </w:pPr>
            <w:r w:rsidRPr="006C58A5">
              <w:rPr>
                <w:rFonts w:cstheme="minorHAnsi"/>
                <w:sz w:val="14"/>
                <w:szCs w:val="14"/>
              </w:rPr>
              <w:t>24</w:t>
            </w:r>
          </w:p>
        </w:tc>
        <w:tc>
          <w:tcPr>
            <w:tcW w:w="709" w:type="dxa"/>
            <w:vAlign w:val="center"/>
          </w:tcPr>
          <w:p w14:paraId="42A36C5D" w14:textId="77777777" w:rsidR="00C21A25" w:rsidRPr="006C58A5" w:rsidRDefault="00C21A25" w:rsidP="00756081">
            <w:pPr>
              <w:jc w:val="center"/>
              <w:rPr>
                <w:rFonts w:cstheme="minorHAnsi"/>
                <w:sz w:val="14"/>
                <w:szCs w:val="14"/>
              </w:rPr>
            </w:pPr>
            <w:r w:rsidRPr="006C58A5">
              <w:rPr>
                <w:rFonts w:cstheme="minorHAnsi"/>
                <w:sz w:val="14"/>
                <w:szCs w:val="14"/>
              </w:rPr>
              <w:t>90.8</w:t>
            </w:r>
          </w:p>
        </w:tc>
        <w:tc>
          <w:tcPr>
            <w:tcW w:w="1843" w:type="dxa"/>
            <w:vAlign w:val="center"/>
          </w:tcPr>
          <w:p w14:paraId="128100D5" w14:textId="77777777" w:rsidR="00C21A25" w:rsidRPr="006C58A5" w:rsidRDefault="00C21A25" w:rsidP="00756081">
            <w:pPr>
              <w:jc w:val="center"/>
              <w:rPr>
                <w:rFonts w:cstheme="minorHAnsi"/>
                <w:sz w:val="14"/>
                <w:szCs w:val="14"/>
              </w:rPr>
            </w:pPr>
            <w:r w:rsidRPr="006C58A5">
              <w:rPr>
                <w:rFonts w:cstheme="minorHAnsi"/>
                <w:sz w:val="14"/>
                <w:szCs w:val="14"/>
              </w:rPr>
              <w:t>82.3</w:t>
            </w:r>
          </w:p>
        </w:tc>
        <w:tc>
          <w:tcPr>
            <w:tcW w:w="1842" w:type="dxa"/>
            <w:vAlign w:val="center"/>
          </w:tcPr>
          <w:p w14:paraId="7A09A512" w14:textId="77777777" w:rsidR="00C21A25" w:rsidRPr="006C58A5" w:rsidRDefault="00C21A25" w:rsidP="00756081">
            <w:pPr>
              <w:jc w:val="center"/>
              <w:rPr>
                <w:rFonts w:cstheme="minorHAnsi"/>
                <w:sz w:val="14"/>
                <w:szCs w:val="14"/>
              </w:rPr>
            </w:pPr>
            <w:r w:rsidRPr="006C58A5">
              <w:rPr>
                <w:rFonts w:cstheme="minorHAnsi"/>
                <w:sz w:val="14"/>
                <w:szCs w:val="14"/>
              </w:rPr>
              <w:t>99.4</w:t>
            </w:r>
          </w:p>
        </w:tc>
        <w:tc>
          <w:tcPr>
            <w:tcW w:w="568" w:type="dxa"/>
            <w:vAlign w:val="center"/>
          </w:tcPr>
          <w:p w14:paraId="5F0E9E7F" w14:textId="77777777" w:rsidR="00C21A25" w:rsidRPr="006C58A5" w:rsidRDefault="00C21A25" w:rsidP="00756081">
            <w:pPr>
              <w:jc w:val="center"/>
              <w:rPr>
                <w:rFonts w:cstheme="minorHAnsi"/>
                <w:sz w:val="14"/>
                <w:szCs w:val="14"/>
              </w:rPr>
            </w:pPr>
            <w:r w:rsidRPr="006C58A5">
              <w:rPr>
                <w:rFonts w:cstheme="minorHAnsi"/>
                <w:sz w:val="14"/>
                <w:szCs w:val="14"/>
              </w:rPr>
              <w:t>24</w:t>
            </w:r>
          </w:p>
        </w:tc>
        <w:tc>
          <w:tcPr>
            <w:tcW w:w="708" w:type="dxa"/>
            <w:vAlign w:val="center"/>
          </w:tcPr>
          <w:p w14:paraId="4EE34AD3" w14:textId="77777777" w:rsidR="00C21A25" w:rsidRPr="006C58A5" w:rsidRDefault="00C21A25" w:rsidP="00756081">
            <w:pPr>
              <w:jc w:val="center"/>
              <w:rPr>
                <w:rFonts w:cstheme="minorHAnsi"/>
                <w:sz w:val="14"/>
                <w:szCs w:val="14"/>
              </w:rPr>
            </w:pPr>
            <w:r w:rsidRPr="006C58A5">
              <w:rPr>
                <w:rFonts w:cstheme="minorHAnsi"/>
                <w:sz w:val="14"/>
                <w:szCs w:val="14"/>
              </w:rPr>
              <w:t>94.6</w:t>
            </w:r>
          </w:p>
        </w:tc>
        <w:tc>
          <w:tcPr>
            <w:tcW w:w="1843" w:type="dxa"/>
            <w:vAlign w:val="center"/>
          </w:tcPr>
          <w:p w14:paraId="00BA4E95" w14:textId="77777777" w:rsidR="00C21A25" w:rsidRPr="006C58A5" w:rsidRDefault="00C21A25" w:rsidP="00756081">
            <w:pPr>
              <w:jc w:val="center"/>
              <w:rPr>
                <w:rFonts w:cstheme="minorHAnsi"/>
                <w:sz w:val="14"/>
                <w:szCs w:val="14"/>
              </w:rPr>
            </w:pPr>
            <w:r w:rsidRPr="006C58A5">
              <w:rPr>
                <w:rFonts w:cstheme="minorHAnsi"/>
                <w:sz w:val="14"/>
                <w:szCs w:val="14"/>
              </w:rPr>
              <w:t>87.7</w:t>
            </w:r>
          </w:p>
        </w:tc>
        <w:tc>
          <w:tcPr>
            <w:tcW w:w="1843" w:type="dxa"/>
            <w:vAlign w:val="center"/>
          </w:tcPr>
          <w:p w14:paraId="06655A03" w14:textId="77777777" w:rsidR="00C21A25" w:rsidRPr="006C58A5" w:rsidRDefault="00C21A25" w:rsidP="00756081">
            <w:pPr>
              <w:jc w:val="center"/>
              <w:rPr>
                <w:rFonts w:cstheme="minorHAnsi"/>
                <w:sz w:val="14"/>
                <w:szCs w:val="14"/>
              </w:rPr>
            </w:pPr>
            <w:r w:rsidRPr="006C58A5">
              <w:rPr>
                <w:rFonts w:cstheme="minorHAnsi"/>
                <w:sz w:val="14"/>
                <w:szCs w:val="14"/>
              </w:rPr>
              <w:t>100.0</w:t>
            </w:r>
          </w:p>
        </w:tc>
      </w:tr>
      <w:tr w:rsidR="00C21A25" w:rsidRPr="006C58A5" w14:paraId="10F7347F" w14:textId="77777777" w:rsidTr="00756081">
        <w:trPr>
          <w:trHeight w:val="340"/>
        </w:trPr>
        <w:tc>
          <w:tcPr>
            <w:tcW w:w="562" w:type="dxa"/>
            <w:vAlign w:val="center"/>
          </w:tcPr>
          <w:p w14:paraId="61F7AB51" w14:textId="77777777" w:rsidR="00C21A25" w:rsidRPr="006C58A5" w:rsidRDefault="00C21A25" w:rsidP="00756081">
            <w:pPr>
              <w:jc w:val="center"/>
              <w:rPr>
                <w:rFonts w:cstheme="minorHAnsi"/>
                <w:sz w:val="14"/>
                <w:szCs w:val="14"/>
              </w:rPr>
            </w:pPr>
            <w:r w:rsidRPr="006C58A5">
              <w:rPr>
                <w:rFonts w:cstheme="minorHAnsi"/>
                <w:sz w:val="14"/>
                <w:szCs w:val="14"/>
              </w:rPr>
              <w:t>25</w:t>
            </w:r>
          </w:p>
        </w:tc>
        <w:tc>
          <w:tcPr>
            <w:tcW w:w="709" w:type="dxa"/>
            <w:vAlign w:val="center"/>
          </w:tcPr>
          <w:p w14:paraId="75742C26" w14:textId="77777777" w:rsidR="00C21A25" w:rsidRPr="006C58A5" w:rsidRDefault="00C21A25" w:rsidP="00756081">
            <w:pPr>
              <w:jc w:val="center"/>
              <w:rPr>
                <w:rFonts w:cstheme="minorHAnsi"/>
                <w:sz w:val="14"/>
                <w:szCs w:val="14"/>
              </w:rPr>
            </w:pPr>
            <w:r w:rsidRPr="006C58A5">
              <w:rPr>
                <w:rFonts w:cstheme="minorHAnsi"/>
                <w:sz w:val="14"/>
                <w:szCs w:val="14"/>
              </w:rPr>
              <w:t>89.7</w:t>
            </w:r>
          </w:p>
        </w:tc>
        <w:tc>
          <w:tcPr>
            <w:tcW w:w="1843" w:type="dxa"/>
            <w:vAlign w:val="center"/>
          </w:tcPr>
          <w:p w14:paraId="04CE92F6" w14:textId="77777777" w:rsidR="00C21A25" w:rsidRPr="006C58A5" w:rsidRDefault="00C21A25" w:rsidP="00756081">
            <w:pPr>
              <w:jc w:val="center"/>
              <w:rPr>
                <w:rFonts w:cstheme="minorHAnsi"/>
                <w:sz w:val="14"/>
                <w:szCs w:val="14"/>
              </w:rPr>
            </w:pPr>
            <w:r w:rsidRPr="006C58A5">
              <w:rPr>
                <w:rFonts w:cstheme="minorHAnsi"/>
                <w:sz w:val="14"/>
                <w:szCs w:val="14"/>
              </w:rPr>
              <w:t>80.9</w:t>
            </w:r>
          </w:p>
        </w:tc>
        <w:tc>
          <w:tcPr>
            <w:tcW w:w="1842" w:type="dxa"/>
            <w:vAlign w:val="center"/>
          </w:tcPr>
          <w:p w14:paraId="03E8A33D" w14:textId="77777777" w:rsidR="00C21A25" w:rsidRPr="006C58A5" w:rsidRDefault="00C21A25" w:rsidP="00756081">
            <w:pPr>
              <w:jc w:val="center"/>
              <w:rPr>
                <w:rFonts w:cstheme="minorHAnsi"/>
                <w:sz w:val="14"/>
                <w:szCs w:val="14"/>
              </w:rPr>
            </w:pPr>
            <w:r w:rsidRPr="006C58A5">
              <w:rPr>
                <w:rFonts w:cstheme="minorHAnsi"/>
                <w:sz w:val="14"/>
                <w:szCs w:val="14"/>
              </w:rPr>
              <w:t>98.6</w:t>
            </w:r>
          </w:p>
        </w:tc>
        <w:tc>
          <w:tcPr>
            <w:tcW w:w="568" w:type="dxa"/>
            <w:vAlign w:val="center"/>
          </w:tcPr>
          <w:p w14:paraId="0ECB13A9" w14:textId="77777777" w:rsidR="00C21A25" w:rsidRPr="006C58A5" w:rsidRDefault="00C21A25" w:rsidP="00756081">
            <w:pPr>
              <w:jc w:val="center"/>
              <w:rPr>
                <w:rFonts w:cstheme="minorHAnsi"/>
                <w:sz w:val="14"/>
                <w:szCs w:val="14"/>
              </w:rPr>
            </w:pPr>
            <w:r w:rsidRPr="006C58A5">
              <w:rPr>
                <w:rFonts w:cstheme="minorHAnsi"/>
                <w:sz w:val="14"/>
                <w:szCs w:val="14"/>
              </w:rPr>
              <w:t>25</w:t>
            </w:r>
          </w:p>
        </w:tc>
        <w:tc>
          <w:tcPr>
            <w:tcW w:w="708" w:type="dxa"/>
            <w:vAlign w:val="center"/>
          </w:tcPr>
          <w:p w14:paraId="1FBDEC39" w14:textId="77777777" w:rsidR="00C21A25" w:rsidRPr="006C58A5" w:rsidRDefault="00C21A25" w:rsidP="00756081">
            <w:pPr>
              <w:jc w:val="center"/>
              <w:rPr>
                <w:rFonts w:cstheme="minorHAnsi"/>
                <w:sz w:val="14"/>
                <w:szCs w:val="14"/>
              </w:rPr>
            </w:pPr>
            <w:r w:rsidRPr="006C58A5">
              <w:rPr>
                <w:rFonts w:cstheme="minorHAnsi"/>
                <w:sz w:val="14"/>
                <w:szCs w:val="14"/>
              </w:rPr>
              <w:t>93.8</w:t>
            </w:r>
          </w:p>
        </w:tc>
        <w:tc>
          <w:tcPr>
            <w:tcW w:w="1843" w:type="dxa"/>
            <w:vAlign w:val="center"/>
          </w:tcPr>
          <w:p w14:paraId="541C1887" w14:textId="77777777" w:rsidR="00C21A25" w:rsidRPr="006C58A5" w:rsidRDefault="00C21A25" w:rsidP="00756081">
            <w:pPr>
              <w:jc w:val="center"/>
              <w:rPr>
                <w:rFonts w:cstheme="minorHAnsi"/>
                <w:sz w:val="14"/>
                <w:szCs w:val="14"/>
              </w:rPr>
            </w:pPr>
            <w:r w:rsidRPr="006C58A5">
              <w:rPr>
                <w:rFonts w:cstheme="minorHAnsi"/>
                <w:sz w:val="14"/>
                <w:szCs w:val="14"/>
              </w:rPr>
              <w:t>86.7</w:t>
            </w:r>
          </w:p>
        </w:tc>
        <w:tc>
          <w:tcPr>
            <w:tcW w:w="1843" w:type="dxa"/>
            <w:vAlign w:val="center"/>
          </w:tcPr>
          <w:p w14:paraId="54E5DA5E" w14:textId="77777777" w:rsidR="00C21A25" w:rsidRPr="006C58A5" w:rsidRDefault="00C21A25" w:rsidP="00756081">
            <w:pPr>
              <w:jc w:val="center"/>
              <w:rPr>
                <w:rFonts w:cstheme="minorHAnsi"/>
                <w:sz w:val="14"/>
                <w:szCs w:val="14"/>
              </w:rPr>
            </w:pPr>
            <w:r w:rsidRPr="006C58A5">
              <w:rPr>
                <w:rFonts w:cstheme="minorHAnsi"/>
                <w:sz w:val="14"/>
                <w:szCs w:val="14"/>
              </w:rPr>
              <w:t>100.0</w:t>
            </w:r>
          </w:p>
        </w:tc>
      </w:tr>
      <w:tr w:rsidR="00C21A25" w:rsidRPr="006C58A5" w14:paraId="14A96ECA" w14:textId="77777777" w:rsidTr="00756081">
        <w:trPr>
          <w:cnfStyle w:val="000000100000" w:firstRow="0" w:lastRow="0" w:firstColumn="0" w:lastColumn="0" w:oddVBand="0" w:evenVBand="0" w:oddHBand="1" w:evenHBand="0" w:firstRowFirstColumn="0" w:firstRowLastColumn="0" w:lastRowFirstColumn="0" w:lastRowLastColumn="0"/>
          <w:trHeight w:val="340"/>
        </w:trPr>
        <w:tc>
          <w:tcPr>
            <w:tcW w:w="562" w:type="dxa"/>
            <w:vAlign w:val="center"/>
          </w:tcPr>
          <w:p w14:paraId="76A5B8A3" w14:textId="77777777" w:rsidR="00C21A25" w:rsidRPr="006C58A5" w:rsidRDefault="00C21A25" w:rsidP="00756081">
            <w:pPr>
              <w:jc w:val="center"/>
              <w:rPr>
                <w:rFonts w:cstheme="minorHAnsi"/>
                <w:sz w:val="14"/>
                <w:szCs w:val="14"/>
              </w:rPr>
            </w:pPr>
            <w:r w:rsidRPr="006C58A5">
              <w:rPr>
                <w:rFonts w:cstheme="minorHAnsi"/>
                <w:sz w:val="14"/>
                <w:szCs w:val="14"/>
              </w:rPr>
              <w:t>26</w:t>
            </w:r>
          </w:p>
        </w:tc>
        <w:tc>
          <w:tcPr>
            <w:tcW w:w="709" w:type="dxa"/>
            <w:vAlign w:val="center"/>
          </w:tcPr>
          <w:p w14:paraId="4EA93083" w14:textId="77777777" w:rsidR="00C21A25" w:rsidRPr="006C58A5" w:rsidRDefault="00C21A25" w:rsidP="00756081">
            <w:pPr>
              <w:jc w:val="center"/>
              <w:rPr>
                <w:rFonts w:cstheme="minorHAnsi"/>
                <w:sz w:val="14"/>
                <w:szCs w:val="14"/>
              </w:rPr>
            </w:pPr>
            <w:r w:rsidRPr="006C58A5">
              <w:rPr>
                <w:rFonts w:cstheme="minorHAnsi"/>
                <w:sz w:val="14"/>
                <w:szCs w:val="14"/>
              </w:rPr>
              <w:t>88.6</w:t>
            </w:r>
          </w:p>
        </w:tc>
        <w:tc>
          <w:tcPr>
            <w:tcW w:w="1843" w:type="dxa"/>
            <w:vAlign w:val="center"/>
          </w:tcPr>
          <w:p w14:paraId="4BB6EFA0" w14:textId="77777777" w:rsidR="00C21A25" w:rsidRPr="006C58A5" w:rsidRDefault="00C21A25" w:rsidP="00756081">
            <w:pPr>
              <w:jc w:val="center"/>
              <w:rPr>
                <w:rFonts w:cstheme="minorHAnsi"/>
                <w:sz w:val="14"/>
                <w:szCs w:val="14"/>
              </w:rPr>
            </w:pPr>
            <w:r w:rsidRPr="006C58A5">
              <w:rPr>
                <w:rFonts w:cstheme="minorHAnsi"/>
                <w:sz w:val="14"/>
                <w:szCs w:val="14"/>
              </w:rPr>
              <w:t>79.4</w:t>
            </w:r>
          </w:p>
        </w:tc>
        <w:tc>
          <w:tcPr>
            <w:tcW w:w="1842" w:type="dxa"/>
            <w:vAlign w:val="center"/>
          </w:tcPr>
          <w:p w14:paraId="4413A564" w14:textId="77777777" w:rsidR="00C21A25" w:rsidRPr="006C58A5" w:rsidRDefault="00C21A25" w:rsidP="00756081">
            <w:pPr>
              <w:jc w:val="center"/>
              <w:rPr>
                <w:rFonts w:cstheme="minorHAnsi"/>
                <w:sz w:val="14"/>
                <w:szCs w:val="14"/>
              </w:rPr>
            </w:pPr>
            <w:r w:rsidRPr="006C58A5">
              <w:rPr>
                <w:rFonts w:cstheme="minorHAnsi"/>
                <w:sz w:val="14"/>
                <w:szCs w:val="14"/>
              </w:rPr>
              <w:t>97.7</w:t>
            </w:r>
          </w:p>
        </w:tc>
        <w:tc>
          <w:tcPr>
            <w:tcW w:w="568" w:type="dxa"/>
            <w:vAlign w:val="center"/>
          </w:tcPr>
          <w:p w14:paraId="40BCC61E" w14:textId="77777777" w:rsidR="00C21A25" w:rsidRPr="006C58A5" w:rsidRDefault="00C21A25" w:rsidP="00756081">
            <w:pPr>
              <w:jc w:val="center"/>
              <w:rPr>
                <w:rFonts w:cstheme="minorHAnsi"/>
                <w:sz w:val="14"/>
                <w:szCs w:val="14"/>
              </w:rPr>
            </w:pPr>
            <w:r w:rsidRPr="006C58A5">
              <w:rPr>
                <w:rFonts w:cstheme="minorHAnsi"/>
                <w:sz w:val="14"/>
                <w:szCs w:val="14"/>
              </w:rPr>
              <w:t>26</w:t>
            </w:r>
          </w:p>
        </w:tc>
        <w:tc>
          <w:tcPr>
            <w:tcW w:w="708" w:type="dxa"/>
            <w:vAlign w:val="center"/>
          </w:tcPr>
          <w:p w14:paraId="2509501B" w14:textId="77777777" w:rsidR="00C21A25" w:rsidRPr="006C58A5" w:rsidRDefault="00C21A25" w:rsidP="00756081">
            <w:pPr>
              <w:jc w:val="center"/>
              <w:rPr>
                <w:rFonts w:cstheme="minorHAnsi"/>
                <w:sz w:val="14"/>
                <w:szCs w:val="14"/>
              </w:rPr>
            </w:pPr>
            <w:r w:rsidRPr="006C58A5">
              <w:rPr>
                <w:rFonts w:cstheme="minorHAnsi"/>
                <w:sz w:val="14"/>
                <w:szCs w:val="14"/>
              </w:rPr>
              <w:t>92.9</w:t>
            </w:r>
          </w:p>
        </w:tc>
        <w:tc>
          <w:tcPr>
            <w:tcW w:w="1843" w:type="dxa"/>
            <w:vAlign w:val="center"/>
          </w:tcPr>
          <w:p w14:paraId="7152E22A" w14:textId="77777777" w:rsidR="00C21A25" w:rsidRPr="006C58A5" w:rsidRDefault="00C21A25" w:rsidP="00756081">
            <w:pPr>
              <w:jc w:val="center"/>
              <w:rPr>
                <w:rFonts w:cstheme="minorHAnsi"/>
                <w:sz w:val="14"/>
                <w:szCs w:val="14"/>
              </w:rPr>
            </w:pPr>
            <w:r w:rsidRPr="006C58A5">
              <w:rPr>
                <w:rFonts w:cstheme="minorHAnsi"/>
                <w:sz w:val="14"/>
                <w:szCs w:val="14"/>
              </w:rPr>
              <w:t>85.3</w:t>
            </w:r>
          </w:p>
        </w:tc>
        <w:tc>
          <w:tcPr>
            <w:tcW w:w="1843" w:type="dxa"/>
            <w:vAlign w:val="center"/>
          </w:tcPr>
          <w:p w14:paraId="13BB549B" w14:textId="77777777" w:rsidR="00C21A25" w:rsidRPr="006C58A5" w:rsidRDefault="00C21A25" w:rsidP="00756081">
            <w:pPr>
              <w:jc w:val="center"/>
              <w:rPr>
                <w:rFonts w:cstheme="minorHAnsi"/>
                <w:sz w:val="14"/>
                <w:szCs w:val="14"/>
              </w:rPr>
            </w:pPr>
            <w:r w:rsidRPr="006C58A5">
              <w:rPr>
                <w:rFonts w:cstheme="minorHAnsi"/>
                <w:sz w:val="14"/>
                <w:szCs w:val="14"/>
              </w:rPr>
              <w:t>100.0</w:t>
            </w:r>
          </w:p>
        </w:tc>
      </w:tr>
      <w:tr w:rsidR="00C21A25" w:rsidRPr="006C58A5" w14:paraId="2FBE9291" w14:textId="77777777" w:rsidTr="00756081">
        <w:trPr>
          <w:trHeight w:val="340"/>
        </w:trPr>
        <w:tc>
          <w:tcPr>
            <w:tcW w:w="562" w:type="dxa"/>
            <w:vAlign w:val="center"/>
          </w:tcPr>
          <w:p w14:paraId="430C02DD" w14:textId="77777777" w:rsidR="00C21A25" w:rsidRPr="006C58A5" w:rsidRDefault="00C21A25" w:rsidP="00756081">
            <w:pPr>
              <w:jc w:val="center"/>
              <w:rPr>
                <w:rFonts w:cstheme="minorHAnsi"/>
                <w:sz w:val="14"/>
                <w:szCs w:val="14"/>
              </w:rPr>
            </w:pPr>
            <w:r w:rsidRPr="006C58A5">
              <w:rPr>
                <w:rFonts w:cstheme="minorHAnsi"/>
                <w:sz w:val="14"/>
                <w:szCs w:val="14"/>
              </w:rPr>
              <w:t>27</w:t>
            </w:r>
          </w:p>
        </w:tc>
        <w:tc>
          <w:tcPr>
            <w:tcW w:w="709" w:type="dxa"/>
            <w:vAlign w:val="center"/>
          </w:tcPr>
          <w:p w14:paraId="3ED6BD10" w14:textId="77777777" w:rsidR="00C21A25" w:rsidRPr="006C58A5" w:rsidRDefault="00C21A25" w:rsidP="00756081">
            <w:pPr>
              <w:jc w:val="center"/>
              <w:rPr>
                <w:rFonts w:cstheme="minorHAnsi"/>
                <w:sz w:val="14"/>
                <w:szCs w:val="14"/>
              </w:rPr>
            </w:pPr>
            <w:r w:rsidRPr="006C58A5">
              <w:rPr>
                <w:rFonts w:cstheme="minorHAnsi"/>
                <w:sz w:val="14"/>
                <w:szCs w:val="14"/>
              </w:rPr>
              <w:t>87.3</w:t>
            </w:r>
          </w:p>
        </w:tc>
        <w:tc>
          <w:tcPr>
            <w:tcW w:w="1843" w:type="dxa"/>
            <w:vAlign w:val="center"/>
          </w:tcPr>
          <w:p w14:paraId="4F1FF46A" w14:textId="77777777" w:rsidR="00C21A25" w:rsidRPr="006C58A5" w:rsidRDefault="00C21A25" w:rsidP="00756081">
            <w:pPr>
              <w:jc w:val="center"/>
              <w:rPr>
                <w:rFonts w:cstheme="minorHAnsi"/>
                <w:sz w:val="14"/>
                <w:szCs w:val="14"/>
              </w:rPr>
            </w:pPr>
            <w:r w:rsidRPr="006C58A5">
              <w:rPr>
                <w:rFonts w:cstheme="minorHAnsi"/>
                <w:sz w:val="14"/>
                <w:szCs w:val="14"/>
              </w:rPr>
              <w:t>77.8</w:t>
            </w:r>
          </w:p>
        </w:tc>
        <w:tc>
          <w:tcPr>
            <w:tcW w:w="1842" w:type="dxa"/>
            <w:vAlign w:val="center"/>
          </w:tcPr>
          <w:p w14:paraId="17F06C0A" w14:textId="77777777" w:rsidR="00C21A25" w:rsidRPr="006C58A5" w:rsidRDefault="00C21A25" w:rsidP="00756081">
            <w:pPr>
              <w:jc w:val="center"/>
              <w:rPr>
                <w:rFonts w:cstheme="minorHAnsi"/>
                <w:sz w:val="14"/>
                <w:szCs w:val="14"/>
              </w:rPr>
            </w:pPr>
            <w:r w:rsidRPr="006C58A5">
              <w:rPr>
                <w:rFonts w:cstheme="minorHAnsi"/>
                <w:sz w:val="14"/>
                <w:szCs w:val="14"/>
              </w:rPr>
              <w:t>96.7</w:t>
            </w:r>
          </w:p>
        </w:tc>
        <w:tc>
          <w:tcPr>
            <w:tcW w:w="568" w:type="dxa"/>
            <w:vAlign w:val="center"/>
          </w:tcPr>
          <w:p w14:paraId="7D6D73D3" w14:textId="77777777" w:rsidR="00C21A25" w:rsidRPr="006C58A5" w:rsidRDefault="00C21A25" w:rsidP="00756081">
            <w:pPr>
              <w:jc w:val="center"/>
              <w:rPr>
                <w:rFonts w:cstheme="minorHAnsi"/>
                <w:sz w:val="14"/>
                <w:szCs w:val="14"/>
              </w:rPr>
            </w:pPr>
            <w:r w:rsidRPr="006C58A5">
              <w:rPr>
                <w:rFonts w:cstheme="minorHAnsi"/>
                <w:sz w:val="14"/>
                <w:szCs w:val="14"/>
              </w:rPr>
              <w:t>27</w:t>
            </w:r>
          </w:p>
        </w:tc>
        <w:tc>
          <w:tcPr>
            <w:tcW w:w="708" w:type="dxa"/>
            <w:vAlign w:val="center"/>
          </w:tcPr>
          <w:p w14:paraId="6B016EB2" w14:textId="77777777" w:rsidR="00C21A25" w:rsidRPr="006C58A5" w:rsidRDefault="00C21A25" w:rsidP="00756081">
            <w:pPr>
              <w:jc w:val="center"/>
              <w:rPr>
                <w:rFonts w:cstheme="minorHAnsi"/>
                <w:sz w:val="14"/>
                <w:szCs w:val="14"/>
              </w:rPr>
            </w:pPr>
            <w:r w:rsidRPr="006C58A5">
              <w:rPr>
                <w:rFonts w:cstheme="minorHAnsi"/>
                <w:sz w:val="14"/>
                <w:szCs w:val="14"/>
              </w:rPr>
              <w:t>91.9</w:t>
            </w:r>
          </w:p>
        </w:tc>
        <w:tc>
          <w:tcPr>
            <w:tcW w:w="1843" w:type="dxa"/>
            <w:vAlign w:val="center"/>
          </w:tcPr>
          <w:p w14:paraId="3100850C" w14:textId="77777777" w:rsidR="00C21A25" w:rsidRPr="006C58A5" w:rsidRDefault="00C21A25" w:rsidP="00756081">
            <w:pPr>
              <w:jc w:val="center"/>
              <w:rPr>
                <w:rFonts w:cstheme="minorHAnsi"/>
                <w:sz w:val="14"/>
                <w:szCs w:val="14"/>
              </w:rPr>
            </w:pPr>
            <w:r w:rsidRPr="006C58A5">
              <w:rPr>
                <w:rFonts w:cstheme="minorHAnsi"/>
                <w:sz w:val="14"/>
                <w:szCs w:val="14"/>
              </w:rPr>
              <w:t>83.9</w:t>
            </w:r>
          </w:p>
        </w:tc>
        <w:tc>
          <w:tcPr>
            <w:tcW w:w="1843" w:type="dxa"/>
            <w:vAlign w:val="center"/>
          </w:tcPr>
          <w:p w14:paraId="7BFCE3DD" w14:textId="77777777" w:rsidR="00C21A25" w:rsidRPr="006C58A5" w:rsidRDefault="00C21A25" w:rsidP="00756081">
            <w:pPr>
              <w:jc w:val="center"/>
              <w:rPr>
                <w:rFonts w:cstheme="minorHAnsi"/>
                <w:sz w:val="14"/>
                <w:szCs w:val="14"/>
              </w:rPr>
            </w:pPr>
            <w:r w:rsidRPr="006C58A5">
              <w:rPr>
                <w:rFonts w:cstheme="minorHAnsi"/>
                <w:sz w:val="14"/>
                <w:szCs w:val="14"/>
              </w:rPr>
              <w:t>99.9</w:t>
            </w:r>
          </w:p>
        </w:tc>
      </w:tr>
      <w:tr w:rsidR="00C21A25" w:rsidRPr="006C58A5" w14:paraId="12DEB460" w14:textId="77777777" w:rsidTr="00756081">
        <w:trPr>
          <w:cnfStyle w:val="000000100000" w:firstRow="0" w:lastRow="0" w:firstColumn="0" w:lastColumn="0" w:oddVBand="0" w:evenVBand="0" w:oddHBand="1" w:evenHBand="0" w:firstRowFirstColumn="0" w:firstRowLastColumn="0" w:lastRowFirstColumn="0" w:lastRowLastColumn="0"/>
          <w:trHeight w:val="340"/>
        </w:trPr>
        <w:tc>
          <w:tcPr>
            <w:tcW w:w="562" w:type="dxa"/>
            <w:vAlign w:val="center"/>
          </w:tcPr>
          <w:p w14:paraId="3D099320" w14:textId="77777777" w:rsidR="00C21A25" w:rsidRPr="006C58A5" w:rsidRDefault="00C21A25" w:rsidP="00756081">
            <w:pPr>
              <w:jc w:val="center"/>
              <w:rPr>
                <w:rFonts w:cstheme="minorHAnsi"/>
                <w:sz w:val="14"/>
                <w:szCs w:val="14"/>
              </w:rPr>
            </w:pPr>
            <w:r w:rsidRPr="006C58A5">
              <w:rPr>
                <w:rFonts w:cstheme="minorHAnsi"/>
                <w:sz w:val="14"/>
                <w:szCs w:val="14"/>
              </w:rPr>
              <w:t>28</w:t>
            </w:r>
          </w:p>
        </w:tc>
        <w:tc>
          <w:tcPr>
            <w:tcW w:w="709" w:type="dxa"/>
            <w:vAlign w:val="center"/>
          </w:tcPr>
          <w:p w14:paraId="335E1349" w14:textId="77777777" w:rsidR="00C21A25" w:rsidRPr="006C58A5" w:rsidRDefault="00C21A25" w:rsidP="00756081">
            <w:pPr>
              <w:jc w:val="center"/>
              <w:rPr>
                <w:rFonts w:cstheme="minorHAnsi"/>
                <w:sz w:val="14"/>
                <w:szCs w:val="14"/>
              </w:rPr>
            </w:pPr>
            <w:r w:rsidRPr="006C58A5">
              <w:rPr>
                <w:rFonts w:cstheme="minorHAnsi"/>
                <w:sz w:val="14"/>
                <w:szCs w:val="14"/>
              </w:rPr>
              <w:t>85.9</w:t>
            </w:r>
          </w:p>
        </w:tc>
        <w:tc>
          <w:tcPr>
            <w:tcW w:w="1843" w:type="dxa"/>
            <w:vAlign w:val="center"/>
          </w:tcPr>
          <w:p w14:paraId="3B169722" w14:textId="77777777" w:rsidR="00C21A25" w:rsidRPr="006C58A5" w:rsidRDefault="00C21A25" w:rsidP="00756081">
            <w:pPr>
              <w:jc w:val="center"/>
              <w:rPr>
                <w:rFonts w:cstheme="minorHAnsi"/>
                <w:sz w:val="14"/>
                <w:szCs w:val="14"/>
              </w:rPr>
            </w:pPr>
            <w:r w:rsidRPr="006C58A5">
              <w:rPr>
                <w:rFonts w:cstheme="minorHAnsi"/>
                <w:sz w:val="14"/>
                <w:szCs w:val="14"/>
              </w:rPr>
              <w:t>76.0</w:t>
            </w:r>
          </w:p>
        </w:tc>
        <w:tc>
          <w:tcPr>
            <w:tcW w:w="1842" w:type="dxa"/>
            <w:vAlign w:val="center"/>
          </w:tcPr>
          <w:p w14:paraId="6CB0D55B" w14:textId="77777777" w:rsidR="00C21A25" w:rsidRPr="006C58A5" w:rsidRDefault="00C21A25" w:rsidP="00756081">
            <w:pPr>
              <w:jc w:val="center"/>
              <w:rPr>
                <w:rFonts w:cstheme="minorHAnsi"/>
                <w:sz w:val="14"/>
                <w:szCs w:val="14"/>
              </w:rPr>
            </w:pPr>
            <w:r w:rsidRPr="006C58A5">
              <w:rPr>
                <w:rFonts w:cstheme="minorHAnsi"/>
                <w:sz w:val="14"/>
                <w:szCs w:val="14"/>
              </w:rPr>
              <w:t>95.7</w:t>
            </w:r>
          </w:p>
        </w:tc>
        <w:tc>
          <w:tcPr>
            <w:tcW w:w="568" w:type="dxa"/>
            <w:vAlign w:val="center"/>
          </w:tcPr>
          <w:p w14:paraId="56F5F460" w14:textId="77777777" w:rsidR="00C21A25" w:rsidRPr="006C58A5" w:rsidRDefault="00C21A25" w:rsidP="00756081">
            <w:pPr>
              <w:jc w:val="center"/>
              <w:rPr>
                <w:rFonts w:cstheme="minorHAnsi"/>
                <w:sz w:val="14"/>
                <w:szCs w:val="14"/>
              </w:rPr>
            </w:pPr>
            <w:r w:rsidRPr="006C58A5">
              <w:rPr>
                <w:rFonts w:cstheme="minorHAnsi"/>
                <w:sz w:val="14"/>
                <w:szCs w:val="14"/>
              </w:rPr>
              <w:t>28</w:t>
            </w:r>
          </w:p>
        </w:tc>
        <w:tc>
          <w:tcPr>
            <w:tcW w:w="708" w:type="dxa"/>
            <w:vAlign w:val="center"/>
          </w:tcPr>
          <w:p w14:paraId="34ACEB81" w14:textId="77777777" w:rsidR="00C21A25" w:rsidRPr="006C58A5" w:rsidRDefault="00C21A25" w:rsidP="00756081">
            <w:pPr>
              <w:jc w:val="center"/>
              <w:rPr>
                <w:rFonts w:cstheme="minorHAnsi"/>
                <w:sz w:val="14"/>
                <w:szCs w:val="14"/>
              </w:rPr>
            </w:pPr>
            <w:r w:rsidRPr="006C58A5">
              <w:rPr>
                <w:rFonts w:cstheme="minorHAnsi"/>
                <w:sz w:val="14"/>
                <w:szCs w:val="14"/>
              </w:rPr>
              <w:t>90.8</w:t>
            </w:r>
          </w:p>
        </w:tc>
        <w:tc>
          <w:tcPr>
            <w:tcW w:w="1843" w:type="dxa"/>
            <w:vAlign w:val="center"/>
          </w:tcPr>
          <w:p w14:paraId="68D38B87" w14:textId="77777777" w:rsidR="00C21A25" w:rsidRPr="006C58A5" w:rsidRDefault="00C21A25" w:rsidP="00756081">
            <w:pPr>
              <w:jc w:val="center"/>
              <w:rPr>
                <w:rFonts w:cstheme="minorHAnsi"/>
                <w:sz w:val="14"/>
                <w:szCs w:val="14"/>
              </w:rPr>
            </w:pPr>
            <w:r w:rsidRPr="006C58A5">
              <w:rPr>
                <w:rFonts w:cstheme="minorHAnsi"/>
                <w:sz w:val="14"/>
                <w:szCs w:val="14"/>
              </w:rPr>
              <w:t>82.4</w:t>
            </w:r>
          </w:p>
        </w:tc>
        <w:tc>
          <w:tcPr>
            <w:tcW w:w="1843" w:type="dxa"/>
            <w:vAlign w:val="center"/>
          </w:tcPr>
          <w:p w14:paraId="169CA7D1" w14:textId="77777777" w:rsidR="00C21A25" w:rsidRPr="006C58A5" w:rsidRDefault="00C21A25" w:rsidP="00756081">
            <w:pPr>
              <w:jc w:val="center"/>
              <w:rPr>
                <w:rFonts w:cstheme="minorHAnsi"/>
                <w:sz w:val="14"/>
                <w:szCs w:val="14"/>
              </w:rPr>
            </w:pPr>
            <w:r w:rsidRPr="006C58A5">
              <w:rPr>
                <w:rFonts w:cstheme="minorHAnsi"/>
                <w:sz w:val="14"/>
                <w:szCs w:val="14"/>
              </w:rPr>
              <w:t>99.2</w:t>
            </w:r>
          </w:p>
        </w:tc>
      </w:tr>
      <w:tr w:rsidR="00C21A25" w:rsidRPr="006C58A5" w14:paraId="5AC5F42A" w14:textId="77777777" w:rsidTr="00756081">
        <w:trPr>
          <w:trHeight w:val="340"/>
        </w:trPr>
        <w:tc>
          <w:tcPr>
            <w:tcW w:w="562" w:type="dxa"/>
            <w:vAlign w:val="center"/>
          </w:tcPr>
          <w:p w14:paraId="04BA8A3D" w14:textId="77777777" w:rsidR="00C21A25" w:rsidRPr="006C58A5" w:rsidRDefault="00C21A25" w:rsidP="00756081">
            <w:pPr>
              <w:jc w:val="center"/>
              <w:rPr>
                <w:rFonts w:cstheme="minorHAnsi"/>
                <w:sz w:val="14"/>
                <w:szCs w:val="14"/>
              </w:rPr>
            </w:pPr>
            <w:r w:rsidRPr="006C58A5">
              <w:rPr>
                <w:rFonts w:cstheme="minorHAnsi"/>
                <w:sz w:val="14"/>
                <w:szCs w:val="14"/>
              </w:rPr>
              <w:t>29</w:t>
            </w:r>
          </w:p>
        </w:tc>
        <w:tc>
          <w:tcPr>
            <w:tcW w:w="709" w:type="dxa"/>
            <w:vAlign w:val="center"/>
          </w:tcPr>
          <w:p w14:paraId="035604F4" w14:textId="77777777" w:rsidR="00C21A25" w:rsidRPr="006C58A5" w:rsidRDefault="00C21A25" w:rsidP="00756081">
            <w:pPr>
              <w:jc w:val="center"/>
              <w:rPr>
                <w:rFonts w:cstheme="minorHAnsi"/>
                <w:sz w:val="14"/>
                <w:szCs w:val="14"/>
              </w:rPr>
            </w:pPr>
            <w:r w:rsidRPr="006C58A5">
              <w:rPr>
                <w:rFonts w:cstheme="minorHAnsi"/>
                <w:sz w:val="14"/>
                <w:szCs w:val="14"/>
              </w:rPr>
              <w:t>84.3</w:t>
            </w:r>
          </w:p>
        </w:tc>
        <w:tc>
          <w:tcPr>
            <w:tcW w:w="1843" w:type="dxa"/>
            <w:vAlign w:val="center"/>
          </w:tcPr>
          <w:p w14:paraId="1608C05D" w14:textId="77777777" w:rsidR="00C21A25" w:rsidRPr="006C58A5" w:rsidRDefault="00C21A25" w:rsidP="00756081">
            <w:pPr>
              <w:jc w:val="center"/>
              <w:rPr>
                <w:rFonts w:cstheme="minorHAnsi"/>
                <w:sz w:val="14"/>
                <w:szCs w:val="14"/>
              </w:rPr>
            </w:pPr>
            <w:r w:rsidRPr="006C58A5">
              <w:rPr>
                <w:rFonts w:cstheme="minorHAnsi"/>
                <w:sz w:val="14"/>
                <w:szCs w:val="14"/>
              </w:rPr>
              <w:t>74.1</w:t>
            </w:r>
          </w:p>
        </w:tc>
        <w:tc>
          <w:tcPr>
            <w:tcW w:w="1842" w:type="dxa"/>
            <w:vAlign w:val="center"/>
          </w:tcPr>
          <w:p w14:paraId="68C85A58" w14:textId="77777777" w:rsidR="00C21A25" w:rsidRPr="006C58A5" w:rsidRDefault="00C21A25" w:rsidP="00756081">
            <w:pPr>
              <w:jc w:val="center"/>
              <w:rPr>
                <w:rFonts w:cstheme="minorHAnsi"/>
                <w:sz w:val="14"/>
                <w:szCs w:val="14"/>
              </w:rPr>
            </w:pPr>
            <w:r w:rsidRPr="006C58A5">
              <w:rPr>
                <w:rFonts w:cstheme="minorHAnsi"/>
                <w:sz w:val="14"/>
                <w:szCs w:val="14"/>
              </w:rPr>
              <w:t>94.5</w:t>
            </w:r>
          </w:p>
        </w:tc>
        <w:tc>
          <w:tcPr>
            <w:tcW w:w="568" w:type="dxa"/>
            <w:vAlign w:val="center"/>
          </w:tcPr>
          <w:p w14:paraId="693EC266" w14:textId="77777777" w:rsidR="00C21A25" w:rsidRPr="006C58A5" w:rsidRDefault="00C21A25" w:rsidP="00756081">
            <w:pPr>
              <w:jc w:val="center"/>
              <w:rPr>
                <w:rFonts w:cstheme="minorHAnsi"/>
                <w:sz w:val="14"/>
                <w:szCs w:val="14"/>
              </w:rPr>
            </w:pPr>
            <w:r w:rsidRPr="006C58A5">
              <w:rPr>
                <w:rFonts w:cstheme="minorHAnsi"/>
                <w:sz w:val="14"/>
                <w:szCs w:val="14"/>
              </w:rPr>
              <w:t>29</w:t>
            </w:r>
          </w:p>
        </w:tc>
        <w:tc>
          <w:tcPr>
            <w:tcW w:w="708" w:type="dxa"/>
            <w:vAlign w:val="center"/>
          </w:tcPr>
          <w:p w14:paraId="27B4BA7E" w14:textId="77777777" w:rsidR="00C21A25" w:rsidRPr="006C58A5" w:rsidRDefault="00C21A25" w:rsidP="00756081">
            <w:pPr>
              <w:jc w:val="center"/>
              <w:rPr>
                <w:rFonts w:cstheme="minorHAnsi"/>
                <w:sz w:val="14"/>
                <w:szCs w:val="14"/>
              </w:rPr>
            </w:pPr>
            <w:r w:rsidRPr="006C58A5">
              <w:rPr>
                <w:rFonts w:cstheme="minorHAnsi"/>
                <w:sz w:val="14"/>
                <w:szCs w:val="14"/>
              </w:rPr>
              <w:t>89.5</w:t>
            </w:r>
          </w:p>
        </w:tc>
        <w:tc>
          <w:tcPr>
            <w:tcW w:w="1843" w:type="dxa"/>
            <w:vAlign w:val="center"/>
          </w:tcPr>
          <w:p w14:paraId="5B633BC7" w14:textId="77777777" w:rsidR="00C21A25" w:rsidRPr="006C58A5" w:rsidRDefault="00C21A25" w:rsidP="00756081">
            <w:pPr>
              <w:jc w:val="center"/>
              <w:rPr>
                <w:rFonts w:cstheme="minorHAnsi"/>
                <w:sz w:val="14"/>
                <w:szCs w:val="14"/>
              </w:rPr>
            </w:pPr>
            <w:r w:rsidRPr="006C58A5">
              <w:rPr>
                <w:rFonts w:cstheme="minorHAnsi"/>
                <w:sz w:val="14"/>
                <w:szCs w:val="14"/>
              </w:rPr>
              <w:t>80.6</w:t>
            </w:r>
          </w:p>
        </w:tc>
        <w:tc>
          <w:tcPr>
            <w:tcW w:w="1843" w:type="dxa"/>
            <w:vAlign w:val="center"/>
          </w:tcPr>
          <w:p w14:paraId="08F9307E" w14:textId="77777777" w:rsidR="00C21A25" w:rsidRPr="006C58A5" w:rsidRDefault="00C21A25" w:rsidP="00756081">
            <w:pPr>
              <w:jc w:val="center"/>
              <w:rPr>
                <w:rFonts w:cstheme="minorHAnsi"/>
                <w:sz w:val="14"/>
                <w:szCs w:val="14"/>
              </w:rPr>
            </w:pPr>
            <w:r w:rsidRPr="006C58A5">
              <w:rPr>
                <w:rFonts w:cstheme="minorHAnsi"/>
                <w:sz w:val="14"/>
                <w:szCs w:val="14"/>
              </w:rPr>
              <w:t>98.3</w:t>
            </w:r>
          </w:p>
        </w:tc>
      </w:tr>
      <w:tr w:rsidR="00C21A25" w:rsidRPr="006C58A5" w14:paraId="08FF88B1" w14:textId="77777777" w:rsidTr="00756081">
        <w:trPr>
          <w:cnfStyle w:val="000000100000" w:firstRow="0" w:lastRow="0" w:firstColumn="0" w:lastColumn="0" w:oddVBand="0" w:evenVBand="0" w:oddHBand="1" w:evenHBand="0" w:firstRowFirstColumn="0" w:firstRowLastColumn="0" w:lastRowFirstColumn="0" w:lastRowLastColumn="0"/>
          <w:trHeight w:val="340"/>
        </w:trPr>
        <w:tc>
          <w:tcPr>
            <w:tcW w:w="562" w:type="dxa"/>
            <w:vAlign w:val="center"/>
          </w:tcPr>
          <w:p w14:paraId="7734D768" w14:textId="77777777" w:rsidR="00C21A25" w:rsidRPr="006C58A5" w:rsidRDefault="00C21A25" w:rsidP="00756081">
            <w:pPr>
              <w:jc w:val="center"/>
              <w:rPr>
                <w:rFonts w:cstheme="minorHAnsi"/>
                <w:sz w:val="14"/>
                <w:szCs w:val="14"/>
              </w:rPr>
            </w:pPr>
            <w:r w:rsidRPr="006C58A5">
              <w:rPr>
                <w:rFonts w:cstheme="minorHAnsi"/>
                <w:sz w:val="14"/>
                <w:szCs w:val="14"/>
              </w:rPr>
              <w:t>30</w:t>
            </w:r>
          </w:p>
        </w:tc>
        <w:tc>
          <w:tcPr>
            <w:tcW w:w="709" w:type="dxa"/>
            <w:vAlign w:val="center"/>
          </w:tcPr>
          <w:p w14:paraId="41389D0E" w14:textId="77777777" w:rsidR="00C21A25" w:rsidRPr="006C58A5" w:rsidRDefault="00C21A25" w:rsidP="00756081">
            <w:pPr>
              <w:jc w:val="center"/>
              <w:rPr>
                <w:rFonts w:cstheme="minorHAnsi"/>
                <w:sz w:val="14"/>
                <w:szCs w:val="14"/>
              </w:rPr>
            </w:pPr>
            <w:r w:rsidRPr="006C58A5">
              <w:rPr>
                <w:rFonts w:cstheme="minorHAnsi"/>
                <w:sz w:val="14"/>
                <w:szCs w:val="14"/>
              </w:rPr>
              <w:t>82.6</w:t>
            </w:r>
          </w:p>
        </w:tc>
        <w:tc>
          <w:tcPr>
            <w:tcW w:w="1843" w:type="dxa"/>
            <w:vAlign w:val="center"/>
          </w:tcPr>
          <w:p w14:paraId="33EDE7B2" w14:textId="77777777" w:rsidR="00C21A25" w:rsidRPr="006C58A5" w:rsidRDefault="00C21A25" w:rsidP="00756081">
            <w:pPr>
              <w:jc w:val="center"/>
              <w:rPr>
                <w:rFonts w:cstheme="minorHAnsi"/>
                <w:sz w:val="14"/>
                <w:szCs w:val="14"/>
              </w:rPr>
            </w:pPr>
            <w:r w:rsidRPr="006C58A5">
              <w:rPr>
                <w:rFonts w:cstheme="minorHAnsi"/>
                <w:sz w:val="14"/>
                <w:szCs w:val="14"/>
              </w:rPr>
              <w:t>72.1</w:t>
            </w:r>
          </w:p>
        </w:tc>
        <w:tc>
          <w:tcPr>
            <w:tcW w:w="1842" w:type="dxa"/>
            <w:vAlign w:val="center"/>
          </w:tcPr>
          <w:p w14:paraId="48DE67B0" w14:textId="77777777" w:rsidR="00C21A25" w:rsidRPr="006C58A5" w:rsidRDefault="00C21A25" w:rsidP="00756081">
            <w:pPr>
              <w:jc w:val="center"/>
              <w:rPr>
                <w:rFonts w:cstheme="minorHAnsi"/>
                <w:sz w:val="14"/>
                <w:szCs w:val="14"/>
              </w:rPr>
            </w:pPr>
            <w:r w:rsidRPr="006C58A5">
              <w:rPr>
                <w:rFonts w:cstheme="minorHAnsi"/>
                <w:sz w:val="14"/>
                <w:szCs w:val="14"/>
              </w:rPr>
              <w:t>93.2</w:t>
            </w:r>
          </w:p>
        </w:tc>
        <w:tc>
          <w:tcPr>
            <w:tcW w:w="568" w:type="dxa"/>
            <w:vAlign w:val="center"/>
          </w:tcPr>
          <w:p w14:paraId="173CA47B" w14:textId="77777777" w:rsidR="00C21A25" w:rsidRPr="006C58A5" w:rsidRDefault="00C21A25" w:rsidP="00756081">
            <w:pPr>
              <w:jc w:val="center"/>
              <w:rPr>
                <w:rFonts w:cstheme="minorHAnsi"/>
                <w:sz w:val="14"/>
                <w:szCs w:val="14"/>
              </w:rPr>
            </w:pPr>
            <w:r w:rsidRPr="006C58A5">
              <w:rPr>
                <w:rFonts w:cstheme="minorHAnsi"/>
                <w:sz w:val="14"/>
                <w:szCs w:val="14"/>
              </w:rPr>
              <w:t>30</w:t>
            </w:r>
          </w:p>
        </w:tc>
        <w:tc>
          <w:tcPr>
            <w:tcW w:w="708" w:type="dxa"/>
            <w:vAlign w:val="center"/>
          </w:tcPr>
          <w:p w14:paraId="0C7EB87C" w14:textId="77777777" w:rsidR="00C21A25" w:rsidRPr="006C58A5" w:rsidRDefault="00C21A25" w:rsidP="00756081">
            <w:pPr>
              <w:jc w:val="center"/>
              <w:rPr>
                <w:rFonts w:cstheme="minorHAnsi"/>
                <w:sz w:val="14"/>
                <w:szCs w:val="14"/>
              </w:rPr>
            </w:pPr>
            <w:r w:rsidRPr="006C58A5">
              <w:rPr>
                <w:rFonts w:cstheme="minorHAnsi"/>
                <w:sz w:val="14"/>
                <w:szCs w:val="14"/>
              </w:rPr>
              <w:t>88.0</w:t>
            </w:r>
          </w:p>
        </w:tc>
        <w:tc>
          <w:tcPr>
            <w:tcW w:w="1843" w:type="dxa"/>
            <w:vAlign w:val="center"/>
          </w:tcPr>
          <w:p w14:paraId="7478308E" w14:textId="77777777" w:rsidR="00C21A25" w:rsidRPr="006C58A5" w:rsidRDefault="00C21A25" w:rsidP="00756081">
            <w:pPr>
              <w:jc w:val="center"/>
              <w:rPr>
                <w:rFonts w:cstheme="minorHAnsi"/>
                <w:sz w:val="14"/>
                <w:szCs w:val="14"/>
              </w:rPr>
            </w:pPr>
            <w:r w:rsidRPr="006C58A5">
              <w:rPr>
                <w:rFonts w:cstheme="minorHAnsi"/>
                <w:sz w:val="14"/>
                <w:szCs w:val="14"/>
              </w:rPr>
              <w:t>78.7</w:t>
            </w:r>
          </w:p>
        </w:tc>
        <w:tc>
          <w:tcPr>
            <w:tcW w:w="1843" w:type="dxa"/>
            <w:vAlign w:val="center"/>
          </w:tcPr>
          <w:p w14:paraId="41EBAAAD" w14:textId="77777777" w:rsidR="00C21A25" w:rsidRPr="006C58A5" w:rsidRDefault="00C21A25" w:rsidP="00756081">
            <w:pPr>
              <w:jc w:val="center"/>
              <w:rPr>
                <w:rFonts w:cstheme="minorHAnsi"/>
                <w:sz w:val="14"/>
                <w:szCs w:val="14"/>
              </w:rPr>
            </w:pPr>
            <w:r w:rsidRPr="006C58A5">
              <w:rPr>
                <w:rFonts w:cstheme="minorHAnsi"/>
                <w:sz w:val="14"/>
                <w:szCs w:val="14"/>
              </w:rPr>
              <w:t>97.3</w:t>
            </w:r>
          </w:p>
        </w:tc>
      </w:tr>
      <w:tr w:rsidR="00C21A25" w:rsidRPr="006C58A5" w14:paraId="4DE5DC73" w14:textId="77777777" w:rsidTr="00756081">
        <w:trPr>
          <w:trHeight w:val="340"/>
        </w:trPr>
        <w:tc>
          <w:tcPr>
            <w:tcW w:w="562" w:type="dxa"/>
            <w:vAlign w:val="center"/>
          </w:tcPr>
          <w:p w14:paraId="4E2B999C" w14:textId="77777777" w:rsidR="00C21A25" w:rsidRPr="006C58A5" w:rsidRDefault="00C21A25" w:rsidP="00756081">
            <w:pPr>
              <w:jc w:val="center"/>
              <w:rPr>
                <w:rFonts w:cstheme="minorHAnsi"/>
                <w:sz w:val="14"/>
                <w:szCs w:val="14"/>
              </w:rPr>
            </w:pPr>
            <w:r w:rsidRPr="006C58A5">
              <w:rPr>
                <w:rFonts w:cstheme="minorHAnsi"/>
                <w:sz w:val="14"/>
                <w:szCs w:val="14"/>
              </w:rPr>
              <w:t>31</w:t>
            </w:r>
          </w:p>
        </w:tc>
        <w:tc>
          <w:tcPr>
            <w:tcW w:w="709" w:type="dxa"/>
            <w:vAlign w:val="center"/>
          </w:tcPr>
          <w:p w14:paraId="79B0CF0F" w14:textId="77777777" w:rsidR="00C21A25" w:rsidRPr="006C58A5" w:rsidRDefault="00C21A25" w:rsidP="00756081">
            <w:pPr>
              <w:jc w:val="center"/>
              <w:rPr>
                <w:rFonts w:cstheme="minorHAnsi"/>
                <w:sz w:val="14"/>
                <w:szCs w:val="14"/>
              </w:rPr>
            </w:pPr>
            <w:r w:rsidRPr="006C58A5">
              <w:rPr>
                <w:rFonts w:cstheme="minorHAnsi"/>
                <w:sz w:val="14"/>
                <w:szCs w:val="14"/>
              </w:rPr>
              <w:t>80.8</w:t>
            </w:r>
          </w:p>
        </w:tc>
        <w:tc>
          <w:tcPr>
            <w:tcW w:w="1843" w:type="dxa"/>
            <w:vAlign w:val="center"/>
          </w:tcPr>
          <w:p w14:paraId="0F04670A" w14:textId="77777777" w:rsidR="00C21A25" w:rsidRPr="006C58A5" w:rsidRDefault="00C21A25" w:rsidP="00756081">
            <w:pPr>
              <w:jc w:val="center"/>
              <w:rPr>
                <w:rFonts w:cstheme="minorHAnsi"/>
                <w:sz w:val="14"/>
                <w:szCs w:val="14"/>
              </w:rPr>
            </w:pPr>
            <w:r w:rsidRPr="006C58A5">
              <w:rPr>
                <w:rFonts w:cstheme="minorHAnsi"/>
                <w:sz w:val="14"/>
                <w:szCs w:val="14"/>
              </w:rPr>
              <w:t>70.0</w:t>
            </w:r>
          </w:p>
        </w:tc>
        <w:tc>
          <w:tcPr>
            <w:tcW w:w="1842" w:type="dxa"/>
            <w:vAlign w:val="center"/>
          </w:tcPr>
          <w:p w14:paraId="36F1B663" w14:textId="77777777" w:rsidR="00C21A25" w:rsidRPr="006C58A5" w:rsidRDefault="00C21A25" w:rsidP="00756081">
            <w:pPr>
              <w:jc w:val="center"/>
              <w:rPr>
                <w:rFonts w:cstheme="minorHAnsi"/>
                <w:sz w:val="14"/>
                <w:szCs w:val="14"/>
              </w:rPr>
            </w:pPr>
            <w:r w:rsidRPr="006C58A5">
              <w:rPr>
                <w:rFonts w:cstheme="minorHAnsi"/>
                <w:sz w:val="14"/>
                <w:szCs w:val="14"/>
              </w:rPr>
              <w:t>91.7</w:t>
            </w:r>
          </w:p>
        </w:tc>
        <w:tc>
          <w:tcPr>
            <w:tcW w:w="568" w:type="dxa"/>
            <w:vAlign w:val="center"/>
          </w:tcPr>
          <w:p w14:paraId="71EEBFF0" w14:textId="77777777" w:rsidR="00C21A25" w:rsidRPr="006C58A5" w:rsidRDefault="00C21A25" w:rsidP="00756081">
            <w:pPr>
              <w:jc w:val="center"/>
              <w:rPr>
                <w:rFonts w:cstheme="minorHAnsi"/>
                <w:sz w:val="14"/>
                <w:szCs w:val="14"/>
              </w:rPr>
            </w:pPr>
            <w:r w:rsidRPr="006C58A5">
              <w:rPr>
                <w:rFonts w:cstheme="minorHAnsi"/>
                <w:sz w:val="14"/>
                <w:szCs w:val="14"/>
              </w:rPr>
              <w:t>31</w:t>
            </w:r>
          </w:p>
        </w:tc>
        <w:tc>
          <w:tcPr>
            <w:tcW w:w="708" w:type="dxa"/>
            <w:vAlign w:val="center"/>
          </w:tcPr>
          <w:p w14:paraId="6F46616E" w14:textId="77777777" w:rsidR="00C21A25" w:rsidRPr="006C58A5" w:rsidRDefault="00C21A25" w:rsidP="00756081">
            <w:pPr>
              <w:jc w:val="center"/>
              <w:rPr>
                <w:rFonts w:cstheme="minorHAnsi"/>
                <w:sz w:val="14"/>
                <w:szCs w:val="14"/>
              </w:rPr>
            </w:pPr>
            <w:r w:rsidRPr="006C58A5">
              <w:rPr>
                <w:rFonts w:cstheme="minorHAnsi"/>
                <w:sz w:val="14"/>
                <w:szCs w:val="14"/>
              </w:rPr>
              <w:t>86.4</w:t>
            </w:r>
          </w:p>
        </w:tc>
        <w:tc>
          <w:tcPr>
            <w:tcW w:w="1843" w:type="dxa"/>
            <w:vAlign w:val="center"/>
          </w:tcPr>
          <w:p w14:paraId="7A14B3EA" w14:textId="77777777" w:rsidR="00C21A25" w:rsidRPr="006C58A5" w:rsidRDefault="00C21A25" w:rsidP="00756081">
            <w:pPr>
              <w:jc w:val="center"/>
              <w:rPr>
                <w:rFonts w:cstheme="minorHAnsi"/>
                <w:sz w:val="14"/>
                <w:szCs w:val="14"/>
              </w:rPr>
            </w:pPr>
            <w:r w:rsidRPr="006C58A5">
              <w:rPr>
                <w:rFonts w:cstheme="minorHAnsi"/>
                <w:sz w:val="14"/>
                <w:szCs w:val="14"/>
              </w:rPr>
              <w:t>76.8</w:t>
            </w:r>
          </w:p>
        </w:tc>
        <w:tc>
          <w:tcPr>
            <w:tcW w:w="1843" w:type="dxa"/>
            <w:vAlign w:val="center"/>
          </w:tcPr>
          <w:p w14:paraId="07471B10" w14:textId="77777777" w:rsidR="00C21A25" w:rsidRPr="006C58A5" w:rsidRDefault="00C21A25" w:rsidP="00756081">
            <w:pPr>
              <w:jc w:val="center"/>
              <w:rPr>
                <w:rFonts w:cstheme="minorHAnsi"/>
                <w:sz w:val="14"/>
                <w:szCs w:val="14"/>
              </w:rPr>
            </w:pPr>
            <w:r w:rsidRPr="006C58A5">
              <w:rPr>
                <w:rFonts w:cstheme="minorHAnsi"/>
                <w:sz w:val="14"/>
                <w:szCs w:val="14"/>
              </w:rPr>
              <w:t>96.1</w:t>
            </w:r>
          </w:p>
        </w:tc>
      </w:tr>
      <w:tr w:rsidR="00C21A25" w:rsidRPr="006C58A5" w14:paraId="551F0381" w14:textId="77777777" w:rsidTr="00756081">
        <w:trPr>
          <w:cnfStyle w:val="000000100000" w:firstRow="0" w:lastRow="0" w:firstColumn="0" w:lastColumn="0" w:oddVBand="0" w:evenVBand="0" w:oddHBand="1" w:evenHBand="0" w:firstRowFirstColumn="0" w:firstRowLastColumn="0" w:lastRowFirstColumn="0" w:lastRowLastColumn="0"/>
          <w:trHeight w:val="340"/>
        </w:trPr>
        <w:tc>
          <w:tcPr>
            <w:tcW w:w="562" w:type="dxa"/>
            <w:vAlign w:val="center"/>
          </w:tcPr>
          <w:p w14:paraId="064704FE" w14:textId="77777777" w:rsidR="00C21A25" w:rsidRPr="006C58A5" w:rsidRDefault="00C21A25" w:rsidP="00756081">
            <w:pPr>
              <w:jc w:val="center"/>
              <w:rPr>
                <w:rFonts w:cstheme="minorHAnsi"/>
                <w:sz w:val="14"/>
                <w:szCs w:val="14"/>
              </w:rPr>
            </w:pPr>
            <w:r w:rsidRPr="006C58A5">
              <w:rPr>
                <w:rFonts w:cstheme="minorHAnsi"/>
                <w:sz w:val="14"/>
                <w:szCs w:val="14"/>
              </w:rPr>
              <w:t>32</w:t>
            </w:r>
          </w:p>
        </w:tc>
        <w:tc>
          <w:tcPr>
            <w:tcW w:w="709" w:type="dxa"/>
            <w:vAlign w:val="center"/>
          </w:tcPr>
          <w:p w14:paraId="6D973640" w14:textId="77777777" w:rsidR="00C21A25" w:rsidRPr="006C58A5" w:rsidRDefault="00C21A25" w:rsidP="00756081">
            <w:pPr>
              <w:jc w:val="center"/>
              <w:rPr>
                <w:rFonts w:cstheme="minorHAnsi"/>
                <w:sz w:val="14"/>
                <w:szCs w:val="14"/>
              </w:rPr>
            </w:pPr>
            <w:r w:rsidRPr="006C58A5">
              <w:rPr>
                <w:rFonts w:cstheme="minorHAnsi"/>
                <w:sz w:val="14"/>
                <w:szCs w:val="14"/>
              </w:rPr>
              <w:t>78.9</w:t>
            </w:r>
          </w:p>
        </w:tc>
        <w:tc>
          <w:tcPr>
            <w:tcW w:w="1843" w:type="dxa"/>
            <w:vAlign w:val="center"/>
          </w:tcPr>
          <w:p w14:paraId="5D091502" w14:textId="77777777" w:rsidR="00C21A25" w:rsidRPr="006C58A5" w:rsidRDefault="00C21A25" w:rsidP="00756081">
            <w:pPr>
              <w:jc w:val="center"/>
              <w:rPr>
                <w:rFonts w:cstheme="minorHAnsi"/>
                <w:sz w:val="14"/>
                <w:szCs w:val="14"/>
              </w:rPr>
            </w:pPr>
            <w:r w:rsidRPr="006C58A5">
              <w:rPr>
                <w:rFonts w:cstheme="minorHAnsi"/>
                <w:sz w:val="14"/>
                <w:szCs w:val="14"/>
              </w:rPr>
              <w:t>67.7</w:t>
            </w:r>
          </w:p>
        </w:tc>
        <w:tc>
          <w:tcPr>
            <w:tcW w:w="1842" w:type="dxa"/>
            <w:vAlign w:val="center"/>
          </w:tcPr>
          <w:p w14:paraId="4077CCF6" w14:textId="77777777" w:rsidR="00C21A25" w:rsidRPr="006C58A5" w:rsidRDefault="00C21A25" w:rsidP="00756081">
            <w:pPr>
              <w:jc w:val="center"/>
              <w:rPr>
                <w:rFonts w:cstheme="minorHAnsi"/>
                <w:sz w:val="14"/>
                <w:szCs w:val="14"/>
              </w:rPr>
            </w:pPr>
            <w:r w:rsidRPr="006C58A5">
              <w:rPr>
                <w:rFonts w:cstheme="minorHAnsi"/>
                <w:sz w:val="14"/>
                <w:szCs w:val="14"/>
              </w:rPr>
              <w:t>90.0</w:t>
            </w:r>
          </w:p>
        </w:tc>
        <w:tc>
          <w:tcPr>
            <w:tcW w:w="568" w:type="dxa"/>
            <w:vAlign w:val="center"/>
          </w:tcPr>
          <w:p w14:paraId="4EFECE09" w14:textId="77777777" w:rsidR="00C21A25" w:rsidRPr="006C58A5" w:rsidRDefault="00C21A25" w:rsidP="00756081">
            <w:pPr>
              <w:jc w:val="center"/>
              <w:rPr>
                <w:rFonts w:cstheme="minorHAnsi"/>
                <w:sz w:val="14"/>
                <w:szCs w:val="14"/>
              </w:rPr>
            </w:pPr>
            <w:r w:rsidRPr="006C58A5">
              <w:rPr>
                <w:rFonts w:cstheme="minorHAnsi"/>
                <w:sz w:val="14"/>
                <w:szCs w:val="14"/>
              </w:rPr>
              <w:t>32</w:t>
            </w:r>
          </w:p>
        </w:tc>
        <w:tc>
          <w:tcPr>
            <w:tcW w:w="708" w:type="dxa"/>
            <w:vAlign w:val="center"/>
          </w:tcPr>
          <w:p w14:paraId="203312DA" w14:textId="77777777" w:rsidR="00C21A25" w:rsidRPr="006C58A5" w:rsidRDefault="00C21A25" w:rsidP="00756081">
            <w:pPr>
              <w:jc w:val="center"/>
              <w:rPr>
                <w:rFonts w:cstheme="minorHAnsi"/>
                <w:sz w:val="14"/>
                <w:szCs w:val="14"/>
              </w:rPr>
            </w:pPr>
            <w:r w:rsidRPr="006C58A5">
              <w:rPr>
                <w:rFonts w:cstheme="minorHAnsi"/>
                <w:sz w:val="14"/>
                <w:szCs w:val="14"/>
              </w:rPr>
              <w:t>84.7</w:t>
            </w:r>
          </w:p>
        </w:tc>
        <w:tc>
          <w:tcPr>
            <w:tcW w:w="1843" w:type="dxa"/>
            <w:vAlign w:val="center"/>
          </w:tcPr>
          <w:p w14:paraId="6266F808" w14:textId="77777777" w:rsidR="00C21A25" w:rsidRPr="006C58A5" w:rsidRDefault="00C21A25" w:rsidP="00756081">
            <w:pPr>
              <w:jc w:val="center"/>
              <w:rPr>
                <w:rFonts w:cstheme="minorHAnsi"/>
                <w:sz w:val="14"/>
                <w:szCs w:val="14"/>
              </w:rPr>
            </w:pPr>
            <w:r w:rsidRPr="006C58A5">
              <w:rPr>
                <w:rFonts w:cstheme="minorHAnsi"/>
                <w:sz w:val="14"/>
                <w:szCs w:val="14"/>
              </w:rPr>
              <w:t>74.7</w:t>
            </w:r>
          </w:p>
        </w:tc>
        <w:tc>
          <w:tcPr>
            <w:tcW w:w="1843" w:type="dxa"/>
            <w:vAlign w:val="center"/>
          </w:tcPr>
          <w:p w14:paraId="234625A6" w14:textId="77777777" w:rsidR="00C21A25" w:rsidRPr="006C58A5" w:rsidRDefault="00C21A25" w:rsidP="00756081">
            <w:pPr>
              <w:jc w:val="center"/>
              <w:rPr>
                <w:rFonts w:cstheme="minorHAnsi"/>
                <w:sz w:val="14"/>
                <w:szCs w:val="14"/>
              </w:rPr>
            </w:pPr>
            <w:r w:rsidRPr="006C58A5">
              <w:rPr>
                <w:rFonts w:cstheme="minorHAnsi"/>
                <w:sz w:val="14"/>
                <w:szCs w:val="14"/>
              </w:rPr>
              <w:t>94.7</w:t>
            </w:r>
          </w:p>
        </w:tc>
      </w:tr>
      <w:tr w:rsidR="00C21A25" w:rsidRPr="006C58A5" w14:paraId="1A19D641" w14:textId="77777777" w:rsidTr="00756081">
        <w:trPr>
          <w:trHeight w:val="340"/>
        </w:trPr>
        <w:tc>
          <w:tcPr>
            <w:tcW w:w="562" w:type="dxa"/>
            <w:vAlign w:val="center"/>
          </w:tcPr>
          <w:p w14:paraId="21D66087" w14:textId="77777777" w:rsidR="00C21A25" w:rsidRPr="006C58A5" w:rsidRDefault="00C21A25" w:rsidP="00756081">
            <w:pPr>
              <w:jc w:val="center"/>
              <w:rPr>
                <w:rFonts w:cstheme="minorHAnsi"/>
                <w:sz w:val="14"/>
                <w:szCs w:val="14"/>
              </w:rPr>
            </w:pPr>
            <w:r w:rsidRPr="006C58A5">
              <w:rPr>
                <w:rFonts w:cstheme="minorHAnsi"/>
                <w:sz w:val="14"/>
                <w:szCs w:val="14"/>
              </w:rPr>
              <w:t>33</w:t>
            </w:r>
          </w:p>
        </w:tc>
        <w:tc>
          <w:tcPr>
            <w:tcW w:w="709" w:type="dxa"/>
            <w:vAlign w:val="center"/>
          </w:tcPr>
          <w:p w14:paraId="3841EDC4" w14:textId="77777777" w:rsidR="00C21A25" w:rsidRPr="006C58A5" w:rsidRDefault="00C21A25" w:rsidP="00756081">
            <w:pPr>
              <w:jc w:val="center"/>
              <w:rPr>
                <w:rFonts w:cstheme="minorHAnsi"/>
                <w:sz w:val="14"/>
                <w:szCs w:val="14"/>
              </w:rPr>
            </w:pPr>
            <w:r w:rsidRPr="006C58A5">
              <w:rPr>
                <w:rFonts w:cstheme="minorHAnsi"/>
                <w:sz w:val="14"/>
                <w:szCs w:val="14"/>
              </w:rPr>
              <w:t>76.8</w:t>
            </w:r>
          </w:p>
        </w:tc>
        <w:tc>
          <w:tcPr>
            <w:tcW w:w="1843" w:type="dxa"/>
            <w:vAlign w:val="center"/>
          </w:tcPr>
          <w:p w14:paraId="544B400F" w14:textId="77777777" w:rsidR="00C21A25" w:rsidRPr="006C58A5" w:rsidRDefault="00C21A25" w:rsidP="00756081">
            <w:pPr>
              <w:jc w:val="center"/>
              <w:rPr>
                <w:rFonts w:cstheme="minorHAnsi"/>
                <w:sz w:val="14"/>
                <w:szCs w:val="14"/>
              </w:rPr>
            </w:pPr>
            <w:r w:rsidRPr="006C58A5">
              <w:rPr>
                <w:rFonts w:cstheme="minorHAnsi"/>
                <w:sz w:val="14"/>
                <w:szCs w:val="14"/>
              </w:rPr>
              <w:t>65.4</w:t>
            </w:r>
          </w:p>
        </w:tc>
        <w:tc>
          <w:tcPr>
            <w:tcW w:w="1842" w:type="dxa"/>
            <w:vAlign w:val="center"/>
          </w:tcPr>
          <w:p w14:paraId="65E560B4" w14:textId="77777777" w:rsidR="00C21A25" w:rsidRPr="006C58A5" w:rsidRDefault="00C21A25" w:rsidP="00756081">
            <w:pPr>
              <w:jc w:val="center"/>
              <w:rPr>
                <w:rFonts w:cstheme="minorHAnsi"/>
                <w:sz w:val="14"/>
                <w:szCs w:val="14"/>
              </w:rPr>
            </w:pPr>
            <w:r w:rsidRPr="006C58A5">
              <w:rPr>
                <w:rFonts w:cstheme="minorHAnsi"/>
                <w:sz w:val="14"/>
                <w:szCs w:val="14"/>
              </w:rPr>
              <w:t>88.1</w:t>
            </w:r>
          </w:p>
        </w:tc>
        <w:tc>
          <w:tcPr>
            <w:tcW w:w="568" w:type="dxa"/>
            <w:vAlign w:val="center"/>
          </w:tcPr>
          <w:p w14:paraId="2BBBD0C1" w14:textId="77777777" w:rsidR="00C21A25" w:rsidRPr="006C58A5" w:rsidRDefault="00C21A25" w:rsidP="00756081">
            <w:pPr>
              <w:jc w:val="center"/>
              <w:rPr>
                <w:rFonts w:cstheme="minorHAnsi"/>
                <w:sz w:val="14"/>
                <w:szCs w:val="14"/>
              </w:rPr>
            </w:pPr>
            <w:r w:rsidRPr="006C58A5">
              <w:rPr>
                <w:rFonts w:cstheme="minorHAnsi"/>
                <w:sz w:val="14"/>
                <w:szCs w:val="14"/>
              </w:rPr>
              <w:t>33</w:t>
            </w:r>
          </w:p>
        </w:tc>
        <w:tc>
          <w:tcPr>
            <w:tcW w:w="708" w:type="dxa"/>
            <w:vAlign w:val="center"/>
          </w:tcPr>
          <w:p w14:paraId="5F443D26" w14:textId="77777777" w:rsidR="00C21A25" w:rsidRPr="006C58A5" w:rsidRDefault="00C21A25" w:rsidP="00756081">
            <w:pPr>
              <w:jc w:val="center"/>
              <w:rPr>
                <w:rFonts w:cstheme="minorHAnsi"/>
                <w:sz w:val="14"/>
                <w:szCs w:val="14"/>
              </w:rPr>
            </w:pPr>
            <w:r w:rsidRPr="006C58A5">
              <w:rPr>
                <w:rFonts w:cstheme="minorHAnsi"/>
                <w:sz w:val="14"/>
                <w:szCs w:val="14"/>
              </w:rPr>
              <w:t>82.7</w:t>
            </w:r>
          </w:p>
        </w:tc>
        <w:tc>
          <w:tcPr>
            <w:tcW w:w="1843" w:type="dxa"/>
            <w:vAlign w:val="center"/>
          </w:tcPr>
          <w:p w14:paraId="57EACE1E" w14:textId="77777777" w:rsidR="00C21A25" w:rsidRPr="006C58A5" w:rsidRDefault="00C21A25" w:rsidP="00756081">
            <w:pPr>
              <w:jc w:val="center"/>
              <w:rPr>
                <w:rFonts w:cstheme="minorHAnsi"/>
                <w:sz w:val="14"/>
                <w:szCs w:val="14"/>
              </w:rPr>
            </w:pPr>
            <w:r w:rsidRPr="006C58A5">
              <w:rPr>
                <w:rFonts w:cstheme="minorHAnsi"/>
                <w:sz w:val="14"/>
                <w:szCs w:val="14"/>
              </w:rPr>
              <w:t>72.4</w:t>
            </w:r>
          </w:p>
        </w:tc>
        <w:tc>
          <w:tcPr>
            <w:tcW w:w="1843" w:type="dxa"/>
            <w:vAlign w:val="center"/>
          </w:tcPr>
          <w:p w14:paraId="65F243A4" w14:textId="77777777" w:rsidR="00C21A25" w:rsidRPr="006C58A5" w:rsidRDefault="00C21A25" w:rsidP="00756081">
            <w:pPr>
              <w:jc w:val="center"/>
              <w:rPr>
                <w:rFonts w:cstheme="minorHAnsi"/>
                <w:sz w:val="14"/>
                <w:szCs w:val="14"/>
              </w:rPr>
            </w:pPr>
            <w:r w:rsidRPr="006C58A5">
              <w:rPr>
                <w:rFonts w:cstheme="minorHAnsi"/>
                <w:sz w:val="14"/>
                <w:szCs w:val="14"/>
              </w:rPr>
              <w:t>93.0</w:t>
            </w:r>
          </w:p>
        </w:tc>
      </w:tr>
      <w:tr w:rsidR="00C21A25" w:rsidRPr="006C58A5" w14:paraId="181E9BC0" w14:textId="77777777" w:rsidTr="00756081">
        <w:trPr>
          <w:cnfStyle w:val="000000100000" w:firstRow="0" w:lastRow="0" w:firstColumn="0" w:lastColumn="0" w:oddVBand="0" w:evenVBand="0" w:oddHBand="1" w:evenHBand="0" w:firstRowFirstColumn="0" w:firstRowLastColumn="0" w:lastRowFirstColumn="0" w:lastRowLastColumn="0"/>
          <w:trHeight w:val="340"/>
        </w:trPr>
        <w:tc>
          <w:tcPr>
            <w:tcW w:w="562" w:type="dxa"/>
            <w:vAlign w:val="center"/>
          </w:tcPr>
          <w:p w14:paraId="6C3D2FC3" w14:textId="77777777" w:rsidR="00C21A25" w:rsidRPr="006C58A5" w:rsidRDefault="00C21A25" w:rsidP="00756081">
            <w:pPr>
              <w:jc w:val="center"/>
              <w:rPr>
                <w:rFonts w:cstheme="minorHAnsi"/>
                <w:sz w:val="14"/>
                <w:szCs w:val="14"/>
              </w:rPr>
            </w:pPr>
            <w:r w:rsidRPr="006C58A5">
              <w:rPr>
                <w:rFonts w:cstheme="minorHAnsi"/>
                <w:sz w:val="14"/>
                <w:szCs w:val="14"/>
              </w:rPr>
              <w:t>34</w:t>
            </w:r>
          </w:p>
        </w:tc>
        <w:tc>
          <w:tcPr>
            <w:tcW w:w="709" w:type="dxa"/>
            <w:vAlign w:val="center"/>
          </w:tcPr>
          <w:p w14:paraId="025E35DE" w14:textId="77777777" w:rsidR="00C21A25" w:rsidRPr="006C58A5" w:rsidRDefault="00C21A25" w:rsidP="00756081">
            <w:pPr>
              <w:jc w:val="center"/>
              <w:rPr>
                <w:rFonts w:cstheme="minorHAnsi"/>
                <w:sz w:val="14"/>
                <w:szCs w:val="14"/>
              </w:rPr>
            </w:pPr>
            <w:r w:rsidRPr="006C58A5">
              <w:rPr>
                <w:rFonts w:cstheme="minorHAnsi"/>
                <w:sz w:val="14"/>
                <w:szCs w:val="14"/>
              </w:rPr>
              <w:t>74.5</w:t>
            </w:r>
          </w:p>
        </w:tc>
        <w:tc>
          <w:tcPr>
            <w:tcW w:w="1843" w:type="dxa"/>
            <w:vAlign w:val="center"/>
          </w:tcPr>
          <w:p w14:paraId="73453A05" w14:textId="77777777" w:rsidR="00C21A25" w:rsidRPr="006C58A5" w:rsidRDefault="00C21A25" w:rsidP="00756081">
            <w:pPr>
              <w:jc w:val="center"/>
              <w:rPr>
                <w:rFonts w:cstheme="minorHAnsi"/>
                <w:sz w:val="14"/>
                <w:szCs w:val="14"/>
              </w:rPr>
            </w:pPr>
            <w:r w:rsidRPr="006C58A5">
              <w:rPr>
                <w:rFonts w:cstheme="minorHAnsi"/>
                <w:sz w:val="14"/>
                <w:szCs w:val="14"/>
              </w:rPr>
              <w:t>62.9</w:t>
            </w:r>
          </w:p>
        </w:tc>
        <w:tc>
          <w:tcPr>
            <w:tcW w:w="1842" w:type="dxa"/>
            <w:vAlign w:val="center"/>
          </w:tcPr>
          <w:p w14:paraId="41CFD0BF" w14:textId="77777777" w:rsidR="00C21A25" w:rsidRPr="006C58A5" w:rsidRDefault="00C21A25" w:rsidP="00756081">
            <w:pPr>
              <w:jc w:val="center"/>
              <w:rPr>
                <w:rFonts w:cstheme="minorHAnsi"/>
                <w:sz w:val="14"/>
                <w:szCs w:val="14"/>
              </w:rPr>
            </w:pPr>
            <w:r w:rsidRPr="006C58A5">
              <w:rPr>
                <w:rFonts w:cstheme="minorHAnsi"/>
                <w:sz w:val="14"/>
                <w:szCs w:val="14"/>
              </w:rPr>
              <w:t>86.0</w:t>
            </w:r>
          </w:p>
        </w:tc>
        <w:tc>
          <w:tcPr>
            <w:tcW w:w="568" w:type="dxa"/>
            <w:vAlign w:val="center"/>
          </w:tcPr>
          <w:p w14:paraId="5C8814C3" w14:textId="77777777" w:rsidR="00C21A25" w:rsidRPr="006C58A5" w:rsidRDefault="00C21A25" w:rsidP="00756081">
            <w:pPr>
              <w:jc w:val="center"/>
              <w:rPr>
                <w:rFonts w:cstheme="minorHAnsi"/>
                <w:sz w:val="14"/>
                <w:szCs w:val="14"/>
              </w:rPr>
            </w:pPr>
            <w:r w:rsidRPr="006C58A5">
              <w:rPr>
                <w:rFonts w:cstheme="minorHAnsi"/>
                <w:sz w:val="14"/>
                <w:szCs w:val="14"/>
              </w:rPr>
              <w:t>34</w:t>
            </w:r>
          </w:p>
        </w:tc>
        <w:tc>
          <w:tcPr>
            <w:tcW w:w="708" w:type="dxa"/>
            <w:vAlign w:val="center"/>
          </w:tcPr>
          <w:p w14:paraId="6B9173D3" w14:textId="77777777" w:rsidR="00C21A25" w:rsidRPr="006C58A5" w:rsidRDefault="00C21A25" w:rsidP="00756081">
            <w:pPr>
              <w:jc w:val="center"/>
              <w:rPr>
                <w:rFonts w:cstheme="minorHAnsi"/>
                <w:sz w:val="14"/>
                <w:szCs w:val="14"/>
              </w:rPr>
            </w:pPr>
            <w:r w:rsidRPr="006C58A5">
              <w:rPr>
                <w:rFonts w:cstheme="minorHAnsi"/>
                <w:sz w:val="14"/>
                <w:szCs w:val="14"/>
              </w:rPr>
              <w:t>80.6</w:t>
            </w:r>
          </w:p>
        </w:tc>
        <w:tc>
          <w:tcPr>
            <w:tcW w:w="1843" w:type="dxa"/>
            <w:vAlign w:val="center"/>
          </w:tcPr>
          <w:p w14:paraId="46155093" w14:textId="77777777" w:rsidR="00C21A25" w:rsidRPr="006C58A5" w:rsidRDefault="00C21A25" w:rsidP="00756081">
            <w:pPr>
              <w:jc w:val="center"/>
              <w:rPr>
                <w:rFonts w:cstheme="minorHAnsi"/>
                <w:sz w:val="14"/>
                <w:szCs w:val="14"/>
              </w:rPr>
            </w:pPr>
            <w:r w:rsidRPr="006C58A5">
              <w:rPr>
                <w:rFonts w:cstheme="minorHAnsi"/>
                <w:sz w:val="14"/>
                <w:szCs w:val="14"/>
              </w:rPr>
              <w:t>69.8</w:t>
            </w:r>
          </w:p>
        </w:tc>
        <w:tc>
          <w:tcPr>
            <w:tcW w:w="1843" w:type="dxa"/>
            <w:vAlign w:val="center"/>
          </w:tcPr>
          <w:p w14:paraId="3AC0F909" w14:textId="77777777" w:rsidR="00C21A25" w:rsidRPr="006C58A5" w:rsidRDefault="00C21A25" w:rsidP="00756081">
            <w:pPr>
              <w:jc w:val="center"/>
              <w:rPr>
                <w:rFonts w:cstheme="minorHAnsi"/>
                <w:sz w:val="14"/>
                <w:szCs w:val="14"/>
              </w:rPr>
            </w:pPr>
            <w:r w:rsidRPr="006C58A5">
              <w:rPr>
                <w:rFonts w:cstheme="minorHAnsi"/>
                <w:sz w:val="14"/>
                <w:szCs w:val="14"/>
              </w:rPr>
              <w:t>91.3</w:t>
            </w:r>
          </w:p>
        </w:tc>
      </w:tr>
      <w:tr w:rsidR="00C21A25" w:rsidRPr="006C58A5" w14:paraId="198F2229" w14:textId="77777777" w:rsidTr="00756081">
        <w:trPr>
          <w:trHeight w:val="340"/>
        </w:trPr>
        <w:tc>
          <w:tcPr>
            <w:tcW w:w="562" w:type="dxa"/>
            <w:vAlign w:val="center"/>
          </w:tcPr>
          <w:p w14:paraId="6949C12E" w14:textId="77777777" w:rsidR="00C21A25" w:rsidRPr="006C58A5" w:rsidRDefault="00C21A25" w:rsidP="00756081">
            <w:pPr>
              <w:jc w:val="center"/>
              <w:rPr>
                <w:rFonts w:cstheme="minorHAnsi"/>
                <w:sz w:val="14"/>
                <w:szCs w:val="14"/>
              </w:rPr>
            </w:pPr>
            <w:r w:rsidRPr="006C58A5">
              <w:rPr>
                <w:rFonts w:cstheme="minorHAnsi"/>
                <w:sz w:val="14"/>
                <w:szCs w:val="14"/>
              </w:rPr>
              <w:t>35</w:t>
            </w:r>
          </w:p>
        </w:tc>
        <w:tc>
          <w:tcPr>
            <w:tcW w:w="709" w:type="dxa"/>
            <w:vAlign w:val="center"/>
          </w:tcPr>
          <w:p w14:paraId="4D84F6E6" w14:textId="77777777" w:rsidR="00C21A25" w:rsidRPr="006C58A5" w:rsidRDefault="00C21A25" w:rsidP="00756081">
            <w:pPr>
              <w:jc w:val="center"/>
              <w:rPr>
                <w:rFonts w:cstheme="minorHAnsi"/>
                <w:sz w:val="14"/>
                <w:szCs w:val="14"/>
              </w:rPr>
            </w:pPr>
            <w:r w:rsidRPr="006C58A5">
              <w:rPr>
                <w:rFonts w:cstheme="minorHAnsi"/>
                <w:sz w:val="14"/>
                <w:szCs w:val="14"/>
              </w:rPr>
              <w:t>72.1</w:t>
            </w:r>
          </w:p>
        </w:tc>
        <w:tc>
          <w:tcPr>
            <w:tcW w:w="1843" w:type="dxa"/>
            <w:vAlign w:val="center"/>
          </w:tcPr>
          <w:p w14:paraId="0100B2B2" w14:textId="77777777" w:rsidR="00C21A25" w:rsidRPr="006C58A5" w:rsidRDefault="00C21A25" w:rsidP="00756081">
            <w:pPr>
              <w:jc w:val="center"/>
              <w:rPr>
                <w:rFonts w:cstheme="minorHAnsi"/>
                <w:sz w:val="14"/>
                <w:szCs w:val="14"/>
              </w:rPr>
            </w:pPr>
            <w:r w:rsidRPr="006C58A5">
              <w:rPr>
                <w:rFonts w:cstheme="minorHAnsi"/>
                <w:sz w:val="14"/>
                <w:szCs w:val="14"/>
              </w:rPr>
              <w:t>60.3</w:t>
            </w:r>
          </w:p>
        </w:tc>
        <w:tc>
          <w:tcPr>
            <w:tcW w:w="1842" w:type="dxa"/>
            <w:vAlign w:val="center"/>
          </w:tcPr>
          <w:p w14:paraId="12D401AD" w14:textId="77777777" w:rsidR="00C21A25" w:rsidRPr="006C58A5" w:rsidRDefault="00C21A25" w:rsidP="00756081">
            <w:pPr>
              <w:jc w:val="center"/>
              <w:rPr>
                <w:rFonts w:cstheme="minorHAnsi"/>
                <w:sz w:val="14"/>
                <w:szCs w:val="14"/>
              </w:rPr>
            </w:pPr>
            <w:r w:rsidRPr="006C58A5">
              <w:rPr>
                <w:rFonts w:cstheme="minorHAnsi"/>
                <w:sz w:val="14"/>
                <w:szCs w:val="14"/>
              </w:rPr>
              <w:t>83.8</w:t>
            </w:r>
          </w:p>
        </w:tc>
        <w:tc>
          <w:tcPr>
            <w:tcW w:w="568" w:type="dxa"/>
            <w:vAlign w:val="center"/>
          </w:tcPr>
          <w:p w14:paraId="6A51075D" w14:textId="77777777" w:rsidR="00C21A25" w:rsidRPr="006C58A5" w:rsidRDefault="00C21A25" w:rsidP="00756081">
            <w:pPr>
              <w:jc w:val="center"/>
              <w:rPr>
                <w:rFonts w:cstheme="minorHAnsi"/>
                <w:sz w:val="14"/>
                <w:szCs w:val="14"/>
              </w:rPr>
            </w:pPr>
            <w:r w:rsidRPr="006C58A5">
              <w:rPr>
                <w:rFonts w:cstheme="minorHAnsi"/>
                <w:sz w:val="14"/>
                <w:szCs w:val="14"/>
              </w:rPr>
              <w:t>35</w:t>
            </w:r>
          </w:p>
        </w:tc>
        <w:tc>
          <w:tcPr>
            <w:tcW w:w="708" w:type="dxa"/>
            <w:vAlign w:val="center"/>
          </w:tcPr>
          <w:p w14:paraId="419464FF" w14:textId="77777777" w:rsidR="00C21A25" w:rsidRPr="006C58A5" w:rsidRDefault="00C21A25" w:rsidP="00756081">
            <w:pPr>
              <w:jc w:val="center"/>
              <w:rPr>
                <w:rFonts w:cstheme="minorHAnsi"/>
                <w:sz w:val="14"/>
                <w:szCs w:val="14"/>
              </w:rPr>
            </w:pPr>
            <w:r w:rsidRPr="006C58A5">
              <w:rPr>
                <w:rFonts w:cstheme="minorHAnsi"/>
                <w:sz w:val="14"/>
                <w:szCs w:val="14"/>
              </w:rPr>
              <w:t>78.2</w:t>
            </w:r>
          </w:p>
        </w:tc>
        <w:tc>
          <w:tcPr>
            <w:tcW w:w="1843" w:type="dxa"/>
            <w:vAlign w:val="center"/>
          </w:tcPr>
          <w:p w14:paraId="74F36380" w14:textId="77777777" w:rsidR="00C21A25" w:rsidRPr="006C58A5" w:rsidRDefault="00C21A25" w:rsidP="00756081">
            <w:pPr>
              <w:jc w:val="center"/>
              <w:rPr>
                <w:rFonts w:cstheme="minorHAnsi"/>
                <w:sz w:val="14"/>
                <w:szCs w:val="14"/>
              </w:rPr>
            </w:pPr>
            <w:r w:rsidRPr="006C58A5">
              <w:rPr>
                <w:rFonts w:cstheme="minorHAnsi"/>
                <w:sz w:val="14"/>
                <w:szCs w:val="14"/>
              </w:rPr>
              <w:t>67.0</w:t>
            </w:r>
          </w:p>
        </w:tc>
        <w:tc>
          <w:tcPr>
            <w:tcW w:w="1843" w:type="dxa"/>
            <w:vAlign w:val="center"/>
          </w:tcPr>
          <w:p w14:paraId="383D0FAD" w14:textId="77777777" w:rsidR="00C21A25" w:rsidRPr="006C58A5" w:rsidRDefault="00C21A25" w:rsidP="00756081">
            <w:pPr>
              <w:jc w:val="center"/>
              <w:rPr>
                <w:rFonts w:cstheme="minorHAnsi"/>
                <w:sz w:val="14"/>
                <w:szCs w:val="14"/>
              </w:rPr>
            </w:pPr>
            <w:r w:rsidRPr="006C58A5">
              <w:rPr>
                <w:rFonts w:cstheme="minorHAnsi"/>
                <w:sz w:val="14"/>
                <w:szCs w:val="14"/>
              </w:rPr>
              <w:t>89.4</w:t>
            </w:r>
          </w:p>
        </w:tc>
      </w:tr>
      <w:tr w:rsidR="00C21A25" w:rsidRPr="006C58A5" w14:paraId="2CE609B4" w14:textId="77777777" w:rsidTr="00756081">
        <w:trPr>
          <w:cnfStyle w:val="000000100000" w:firstRow="0" w:lastRow="0" w:firstColumn="0" w:lastColumn="0" w:oddVBand="0" w:evenVBand="0" w:oddHBand="1" w:evenHBand="0" w:firstRowFirstColumn="0" w:firstRowLastColumn="0" w:lastRowFirstColumn="0" w:lastRowLastColumn="0"/>
          <w:trHeight w:val="340"/>
        </w:trPr>
        <w:tc>
          <w:tcPr>
            <w:tcW w:w="562" w:type="dxa"/>
            <w:vAlign w:val="center"/>
          </w:tcPr>
          <w:p w14:paraId="231E4F38" w14:textId="77777777" w:rsidR="00C21A25" w:rsidRPr="006C58A5" w:rsidRDefault="00C21A25" w:rsidP="00756081">
            <w:pPr>
              <w:jc w:val="center"/>
              <w:rPr>
                <w:rFonts w:cstheme="minorHAnsi"/>
                <w:sz w:val="14"/>
                <w:szCs w:val="14"/>
              </w:rPr>
            </w:pPr>
            <w:r w:rsidRPr="006C58A5">
              <w:rPr>
                <w:rFonts w:cstheme="minorHAnsi"/>
                <w:sz w:val="14"/>
                <w:szCs w:val="14"/>
              </w:rPr>
              <w:t>36</w:t>
            </w:r>
          </w:p>
        </w:tc>
        <w:tc>
          <w:tcPr>
            <w:tcW w:w="709" w:type="dxa"/>
            <w:vAlign w:val="center"/>
          </w:tcPr>
          <w:p w14:paraId="5CD1E664" w14:textId="77777777" w:rsidR="00C21A25" w:rsidRPr="006C58A5" w:rsidRDefault="00C21A25" w:rsidP="00756081">
            <w:pPr>
              <w:jc w:val="center"/>
              <w:rPr>
                <w:rFonts w:cstheme="minorHAnsi"/>
                <w:sz w:val="14"/>
                <w:szCs w:val="14"/>
              </w:rPr>
            </w:pPr>
            <w:r w:rsidRPr="006C58A5">
              <w:rPr>
                <w:rFonts w:cstheme="minorHAnsi"/>
                <w:sz w:val="14"/>
                <w:szCs w:val="14"/>
              </w:rPr>
              <w:t>69.6</w:t>
            </w:r>
          </w:p>
        </w:tc>
        <w:tc>
          <w:tcPr>
            <w:tcW w:w="1843" w:type="dxa"/>
            <w:vAlign w:val="center"/>
          </w:tcPr>
          <w:p w14:paraId="7B807C5E" w14:textId="77777777" w:rsidR="00C21A25" w:rsidRPr="006C58A5" w:rsidRDefault="00C21A25" w:rsidP="00756081">
            <w:pPr>
              <w:jc w:val="center"/>
              <w:rPr>
                <w:rFonts w:cstheme="minorHAnsi"/>
                <w:sz w:val="14"/>
                <w:szCs w:val="14"/>
              </w:rPr>
            </w:pPr>
            <w:r w:rsidRPr="006C58A5">
              <w:rPr>
                <w:rFonts w:cstheme="minorHAnsi"/>
                <w:sz w:val="14"/>
                <w:szCs w:val="14"/>
              </w:rPr>
              <w:t>57.6</w:t>
            </w:r>
          </w:p>
        </w:tc>
        <w:tc>
          <w:tcPr>
            <w:tcW w:w="1842" w:type="dxa"/>
            <w:vAlign w:val="center"/>
          </w:tcPr>
          <w:p w14:paraId="0B300D86" w14:textId="77777777" w:rsidR="00C21A25" w:rsidRPr="006C58A5" w:rsidRDefault="00C21A25" w:rsidP="00756081">
            <w:pPr>
              <w:jc w:val="center"/>
              <w:rPr>
                <w:rFonts w:cstheme="minorHAnsi"/>
                <w:sz w:val="14"/>
                <w:szCs w:val="14"/>
              </w:rPr>
            </w:pPr>
            <w:r w:rsidRPr="006C58A5">
              <w:rPr>
                <w:rFonts w:cstheme="minorHAnsi"/>
                <w:sz w:val="14"/>
                <w:szCs w:val="14"/>
              </w:rPr>
              <w:t>81.5</w:t>
            </w:r>
          </w:p>
        </w:tc>
        <w:tc>
          <w:tcPr>
            <w:tcW w:w="568" w:type="dxa"/>
            <w:vAlign w:val="center"/>
          </w:tcPr>
          <w:p w14:paraId="4D838C65" w14:textId="77777777" w:rsidR="00C21A25" w:rsidRPr="006C58A5" w:rsidRDefault="00C21A25" w:rsidP="00756081">
            <w:pPr>
              <w:jc w:val="center"/>
              <w:rPr>
                <w:rFonts w:cstheme="minorHAnsi"/>
                <w:sz w:val="14"/>
                <w:szCs w:val="14"/>
              </w:rPr>
            </w:pPr>
            <w:r w:rsidRPr="006C58A5">
              <w:rPr>
                <w:rFonts w:cstheme="minorHAnsi"/>
                <w:sz w:val="14"/>
                <w:szCs w:val="14"/>
              </w:rPr>
              <w:t>36</w:t>
            </w:r>
          </w:p>
        </w:tc>
        <w:tc>
          <w:tcPr>
            <w:tcW w:w="708" w:type="dxa"/>
            <w:vAlign w:val="center"/>
          </w:tcPr>
          <w:p w14:paraId="4AADD9CE" w14:textId="77777777" w:rsidR="00C21A25" w:rsidRPr="006C58A5" w:rsidRDefault="00C21A25" w:rsidP="00756081">
            <w:pPr>
              <w:jc w:val="center"/>
              <w:rPr>
                <w:rFonts w:cstheme="minorHAnsi"/>
                <w:sz w:val="14"/>
                <w:szCs w:val="14"/>
              </w:rPr>
            </w:pPr>
            <w:r w:rsidRPr="006C58A5">
              <w:rPr>
                <w:rFonts w:cstheme="minorHAnsi"/>
                <w:sz w:val="14"/>
                <w:szCs w:val="14"/>
              </w:rPr>
              <w:t>75.7</w:t>
            </w:r>
          </w:p>
        </w:tc>
        <w:tc>
          <w:tcPr>
            <w:tcW w:w="1843" w:type="dxa"/>
            <w:vAlign w:val="center"/>
          </w:tcPr>
          <w:p w14:paraId="0A8988E2" w14:textId="77777777" w:rsidR="00C21A25" w:rsidRPr="006C58A5" w:rsidRDefault="00C21A25" w:rsidP="00756081">
            <w:pPr>
              <w:jc w:val="center"/>
              <w:rPr>
                <w:rFonts w:cstheme="minorHAnsi"/>
                <w:sz w:val="14"/>
                <w:szCs w:val="14"/>
              </w:rPr>
            </w:pPr>
            <w:r w:rsidRPr="006C58A5">
              <w:rPr>
                <w:rFonts w:cstheme="minorHAnsi"/>
                <w:sz w:val="14"/>
                <w:szCs w:val="14"/>
              </w:rPr>
              <w:t>64.0</w:t>
            </w:r>
          </w:p>
        </w:tc>
        <w:tc>
          <w:tcPr>
            <w:tcW w:w="1843" w:type="dxa"/>
            <w:vAlign w:val="center"/>
          </w:tcPr>
          <w:p w14:paraId="5954FFCC" w14:textId="77777777" w:rsidR="00C21A25" w:rsidRPr="006C58A5" w:rsidRDefault="00C21A25" w:rsidP="00756081">
            <w:pPr>
              <w:jc w:val="center"/>
              <w:rPr>
                <w:rFonts w:cstheme="minorHAnsi"/>
                <w:sz w:val="14"/>
                <w:szCs w:val="14"/>
              </w:rPr>
            </w:pPr>
            <w:r w:rsidRPr="006C58A5">
              <w:rPr>
                <w:rFonts w:cstheme="minorHAnsi"/>
                <w:sz w:val="14"/>
                <w:szCs w:val="14"/>
              </w:rPr>
              <w:t>87.4</w:t>
            </w:r>
          </w:p>
        </w:tc>
      </w:tr>
      <w:tr w:rsidR="00C21A25" w:rsidRPr="006C58A5" w14:paraId="493169F1" w14:textId="77777777" w:rsidTr="00756081">
        <w:trPr>
          <w:trHeight w:val="340"/>
        </w:trPr>
        <w:tc>
          <w:tcPr>
            <w:tcW w:w="562" w:type="dxa"/>
            <w:vAlign w:val="center"/>
          </w:tcPr>
          <w:p w14:paraId="100F1B01" w14:textId="77777777" w:rsidR="00C21A25" w:rsidRPr="006C58A5" w:rsidRDefault="00C21A25" w:rsidP="00756081">
            <w:pPr>
              <w:jc w:val="center"/>
              <w:rPr>
                <w:rFonts w:cstheme="minorHAnsi"/>
                <w:sz w:val="14"/>
                <w:szCs w:val="14"/>
              </w:rPr>
            </w:pPr>
            <w:r w:rsidRPr="006C58A5">
              <w:rPr>
                <w:rFonts w:cstheme="minorHAnsi"/>
                <w:sz w:val="14"/>
                <w:szCs w:val="14"/>
              </w:rPr>
              <w:t>37</w:t>
            </w:r>
          </w:p>
        </w:tc>
        <w:tc>
          <w:tcPr>
            <w:tcW w:w="709" w:type="dxa"/>
            <w:vAlign w:val="center"/>
          </w:tcPr>
          <w:p w14:paraId="2E8BBC52" w14:textId="77777777" w:rsidR="00C21A25" w:rsidRPr="006C58A5" w:rsidRDefault="00C21A25" w:rsidP="00756081">
            <w:pPr>
              <w:jc w:val="center"/>
              <w:rPr>
                <w:rFonts w:cstheme="minorHAnsi"/>
                <w:sz w:val="14"/>
                <w:szCs w:val="14"/>
              </w:rPr>
            </w:pPr>
            <w:r w:rsidRPr="006C58A5">
              <w:rPr>
                <w:rFonts w:cstheme="minorHAnsi"/>
                <w:sz w:val="14"/>
                <w:szCs w:val="14"/>
              </w:rPr>
              <w:t>66.9</w:t>
            </w:r>
          </w:p>
        </w:tc>
        <w:tc>
          <w:tcPr>
            <w:tcW w:w="1843" w:type="dxa"/>
            <w:vAlign w:val="center"/>
          </w:tcPr>
          <w:p w14:paraId="41C47027" w14:textId="77777777" w:rsidR="00C21A25" w:rsidRPr="006C58A5" w:rsidRDefault="00C21A25" w:rsidP="00756081">
            <w:pPr>
              <w:jc w:val="center"/>
              <w:rPr>
                <w:rFonts w:cstheme="minorHAnsi"/>
                <w:sz w:val="14"/>
                <w:szCs w:val="14"/>
              </w:rPr>
            </w:pPr>
            <w:r w:rsidRPr="006C58A5">
              <w:rPr>
                <w:rFonts w:cstheme="minorHAnsi"/>
                <w:sz w:val="14"/>
                <w:szCs w:val="14"/>
              </w:rPr>
              <w:t>54.8</w:t>
            </w:r>
          </w:p>
        </w:tc>
        <w:tc>
          <w:tcPr>
            <w:tcW w:w="1842" w:type="dxa"/>
            <w:vAlign w:val="center"/>
          </w:tcPr>
          <w:p w14:paraId="280F6442" w14:textId="77777777" w:rsidR="00C21A25" w:rsidRPr="006C58A5" w:rsidRDefault="00C21A25" w:rsidP="00756081">
            <w:pPr>
              <w:jc w:val="center"/>
              <w:rPr>
                <w:rFonts w:cstheme="minorHAnsi"/>
                <w:sz w:val="14"/>
                <w:szCs w:val="14"/>
              </w:rPr>
            </w:pPr>
            <w:r w:rsidRPr="006C58A5">
              <w:rPr>
                <w:rFonts w:cstheme="minorHAnsi"/>
                <w:sz w:val="14"/>
                <w:szCs w:val="14"/>
              </w:rPr>
              <w:t>79.2</w:t>
            </w:r>
          </w:p>
        </w:tc>
        <w:tc>
          <w:tcPr>
            <w:tcW w:w="568" w:type="dxa"/>
            <w:vAlign w:val="center"/>
          </w:tcPr>
          <w:p w14:paraId="7185F484" w14:textId="77777777" w:rsidR="00C21A25" w:rsidRPr="006C58A5" w:rsidRDefault="00C21A25" w:rsidP="00756081">
            <w:pPr>
              <w:jc w:val="center"/>
              <w:rPr>
                <w:rFonts w:cstheme="minorHAnsi"/>
                <w:sz w:val="14"/>
                <w:szCs w:val="14"/>
              </w:rPr>
            </w:pPr>
            <w:r w:rsidRPr="006C58A5">
              <w:rPr>
                <w:rFonts w:cstheme="minorHAnsi"/>
                <w:sz w:val="14"/>
                <w:szCs w:val="14"/>
              </w:rPr>
              <w:t>37</w:t>
            </w:r>
          </w:p>
        </w:tc>
        <w:tc>
          <w:tcPr>
            <w:tcW w:w="708" w:type="dxa"/>
            <w:vAlign w:val="center"/>
          </w:tcPr>
          <w:p w14:paraId="3B02632A" w14:textId="77777777" w:rsidR="00C21A25" w:rsidRPr="006C58A5" w:rsidRDefault="00C21A25" w:rsidP="00756081">
            <w:pPr>
              <w:jc w:val="center"/>
              <w:rPr>
                <w:rFonts w:cstheme="minorHAnsi"/>
                <w:sz w:val="14"/>
                <w:szCs w:val="14"/>
              </w:rPr>
            </w:pPr>
            <w:r w:rsidRPr="006C58A5">
              <w:rPr>
                <w:rFonts w:cstheme="minorHAnsi"/>
                <w:sz w:val="14"/>
                <w:szCs w:val="14"/>
              </w:rPr>
              <w:t>72.9</w:t>
            </w:r>
          </w:p>
        </w:tc>
        <w:tc>
          <w:tcPr>
            <w:tcW w:w="1843" w:type="dxa"/>
            <w:vAlign w:val="center"/>
          </w:tcPr>
          <w:p w14:paraId="65A31BCC" w14:textId="77777777" w:rsidR="00C21A25" w:rsidRPr="006C58A5" w:rsidRDefault="00C21A25" w:rsidP="00756081">
            <w:pPr>
              <w:jc w:val="center"/>
              <w:rPr>
                <w:rFonts w:cstheme="minorHAnsi"/>
                <w:sz w:val="14"/>
                <w:szCs w:val="14"/>
              </w:rPr>
            </w:pPr>
            <w:r w:rsidRPr="006C58A5">
              <w:rPr>
                <w:rFonts w:cstheme="minorHAnsi"/>
                <w:sz w:val="14"/>
                <w:szCs w:val="14"/>
              </w:rPr>
              <w:t>60.8</w:t>
            </w:r>
          </w:p>
        </w:tc>
        <w:tc>
          <w:tcPr>
            <w:tcW w:w="1843" w:type="dxa"/>
            <w:vAlign w:val="center"/>
          </w:tcPr>
          <w:p w14:paraId="3D6E3D46" w14:textId="77777777" w:rsidR="00C21A25" w:rsidRPr="006C58A5" w:rsidRDefault="00C21A25" w:rsidP="00756081">
            <w:pPr>
              <w:jc w:val="center"/>
              <w:rPr>
                <w:rFonts w:cstheme="minorHAnsi"/>
                <w:sz w:val="14"/>
                <w:szCs w:val="14"/>
              </w:rPr>
            </w:pPr>
            <w:r w:rsidRPr="006C58A5">
              <w:rPr>
                <w:rFonts w:cstheme="minorHAnsi"/>
                <w:sz w:val="14"/>
                <w:szCs w:val="14"/>
              </w:rPr>
              <w:t>85.0</w:t>
            </w:r>
          </w:p>
        </w:tc>
      </w:tr>
      <w:tr w:rsidR="00C21A25" w:rsidRPr="006C58A5" w14:paraId="254DE8C6" w14:textId="77777777" w:rsidTr="00756081">
        <w:trPr>
          <w:cnfStyle w:val="000000100000" w:firstRow="0" w:lastRow="0" w:firstColumn="0" w:lastColumn="0" w:oddVBand="0" w:evenVBand="0" w:oddHBand="1" w:evenHBand="0" w:firstRowFirstColumn="0" w:firstRowLastColumn="0" w:lastRowFirstColumn="0" w:lastRowLastColumn="0"/>
          <w:trHeight w:val="340"/>
        </w:trPr>
        <w:tc>
          <w:tcPr>
            <w:tcW w:w="562" w:type="dxa"/>
            <w:tcBorders>
              <w:bottom w:val="single" w:sz="8" w:space="0" w:color="000000"/>
            </w:tcBorders>
            <w:vAlign w:val="center"/>
          </w:tcPr>
          <w:p w14:paraId="07BA0F48" w14:textId="77777777" w:rsidR="00C21A25" w:rsidRPr="006C58A5" w:rsidRDefault="00C21A25" w:rsidP="00756081">
            <w:pPr>
              <w:jc w:val="center"/>
              <w:rPr>
                <w:rFonts w:cstheme="minorHAnsi"/>
                <w:sz w:val="14"/>
                <w:szCs w:val="14"/>
              </w:rPr>
            </w:pPr>
            <w:r w:rsidRPr="006C58A5">
              <w:rPr>
                <w:rFonts w:cstheme="minorHAnsi"/>
                <w:sz w:val="14"/>
                <w:szCs w:val="14"/>
              </w:rPr>
              <w:t>38</w:t>
            </w:r>
          </w:p>
        </w:tc>
        <w:tc>
          <w:tcPr>
            <w:tcW w:w="709" w:type="dxa"/>
            <w:tcBorders>
              <w:bottom w:val="single" w:sz="8" w:space="0" w:color="000000"/>
            </w:tcBorders>
            <w:vAlign w:val="center"/>
          </w:tcPr>
          <w:p w14:paraId="07E8F0A3" w14:textId="77777777" w:rsidR="00C21A25" w:rsidRPr="006C58A5" w:rsidRDefault="00C21A25" w:rsidP="00756081">
            <w:pPr>
              <w:jc w:val="center"/>
              <w:rPr>
                <w:rFonts w:cstheme="minorHAnsi"/>
                <w:sz w:val="14"/>
                <w:szCs w:val="14"/>
              </w:rPr>
            </w:pPr>
            <w:r w:rsidRPr="006C58A5">
              <w:rPr>
                <w:rFonts w:cstheme="minorHAnsi"/>
                <w:sz w:val="14"/>
                <w:szCs w:val="14"/>
              </w:rPr>
              <w:t>64.2</w:t>
            </w:r>
          </w:p>
        </w:tc>
        <w:tc>
          <w:tcPr>
            <w:tcW w:w="1843" w:type="dxa"/>
            <w:tcBorders>
              <w:bottom w:val="single" w:sz="8" w:space="0" w:color="000000"/>
            </w:tcBorders>
            <w:vAlign w:val="center"/>
          </w:tcPr>
          <w:p w14:paraId="0E644887" w14:textId="77777777" w:rsidR="00C21A25" w:rsidRPr="006C58A5" w:rsidRDefault="00C21A25" w:rsidP="00756081">
            <w:pPr>
              <w:jc w:val="center"/>
              <w:rPr>
                <w:rFonts w:cstheme="minorHAnsi"/>
                <w:sz w:val="14"/>
                <w:szCs w:val="14"/>
              </w:rPr>
            </w:pPr>
            <w:r w:rsidRPr="006C58A5">
              <w:rPr>
                <w:rFonts w:cstheme="minorHAnsi"/>
                <w:sz w:val="14"/>
                <w:szCs w:val="14"/>
              </w:rPr>
              <w:t>52.0</w:t>
            </w:r>
          </w:p>
        </w:tc>
        <w:tc>
          <w:tcPr>
            <w:tcW w:w="1842" w:type="dxa"/>
            <w:tcBorders>
              <w:bottom w:val="single" w:sz="8" w:space="0" w:color="000000"/>
            </w:tcBorders>
            <w:vAlign w:val="center"/>
          </w:tcPr>
          <w:p w14:paraId="383F1612" w14:textId="77777777" w:rsidR="00C21A25" w:rsidRPr="006C58A5" w:rsidRDefault="00C21A25" w:rsidP="00756081">
            <w:pPr>
              <w:jc w:val="center"/>
              <w:rPr>
                <w:rFonts w:cstheme="minorHAnsi"/>
                <w:sz w:val="14"/>
                <w:szCs w:val="14"/>
              </w:rPr>
            </w:pPr>
            <w:r w:rsidRPr="006C58A5">
              <w:rPr>
                <w:rFonts w:cstheme="minorHAnsi"/>
                <w:sz w:val="14"/>
                <w:szCs w:val="14"/>
              </w:rPr>
              <w:t>76.7</w:t>
            </w:r>
          </w:p>
        </w:tc>
        <w:tc>
          <w:tcPr>
            <w:tcW w:w="568" w:type="dxa"/>
            <w:tcBorders>
              <w:bottom w:val="single" w:sz="8" w:space="0" w:color="000000"/>
            </w:tcBorders>
            <w:vAlign w:val="center"/>
          </w:tcPr>
          <w:p w14:paraId="673E7EC3" w14:textId="77777777" w:rsidR="00C21A25" w:rsidRPr="006C58A5" w:rsidRDefault="00C21A25" w:rsidP="00756081">
            <w:pPr>
              <w:jc w:val="center"/>
              <w:rPr>
                <w:rFonts w:cstheme="minorHAnsi"/>
                <w:sz w:val="14"/>
                <w:szCs w:val="14"/>
              </w:rPr>
            </w:pPr>
            <w:r w:rsidRPr="006C58A5">
              <w:rPr>
                <w:rFonts w:cstheme="minorHAnsi"/>
                <w:sz w:val="14"/>
                <w:szCs w:val="14"/>
              </w:rPr>
              <w:t>38</w:t>
            </w:r>
          </w:p>
        </w:tc>
        <w:tc>
          <w:tcPr>
            <w:tcW w:w="708" w:type="dxa"/>
            <w:tcBorders>
              <w:bottom w:val="single" w:sz="8" w:space="0" w:color="000000"/>
            </w:tcBorders>
            <w:vAlign w:val="center"/>
          </w:tcPr>
          <w:p w14:paraId="6391F0F4" w14:textId="77777777" w:rsidR="00C21A25" w:rsidRPr="006C58A5" w:rsidRDefault="00C21A25" w:rsidP="00756081">
            <w:pPr>
              <w:jc w:val="center"/>
              <w:rPr>
                <w:rFonts w:cstheme="minorHAnsi"/>
                <w:sz w:val="14"/>
                <w:szCs w:val="14"/>
              </w:rPr>
            </w:pPr>
            <w:r w:rsidRPr="006C58A5">
              <w:rPr>
                <w:rFonts w:cstheme="minorHAnsi"/>
                <w:sz w:val="14"/>
                <w:szCs w:val="14"/>
              </w:rPr>
              <w:t>70.0</w:t>
            </w:r>
          </w:p>
        </w:tc>
        <w:tc>
          <w:tcPr>
            <w:tcW w:w="1843" w:type="dxa"/>
            <w:tcBorders>
              <w:bottom w:val="single" w:sz="8" w:space="0" w:color="000000"/>
            </w:tcBorders>
            <w:vAlign w:val="center"/>
          </w:tcPr>
          <w:p w14:paraId="70D5B2FB" w14:textId="77777777" w:rsidR="00C21A25" w:rsidRPr="006C58A5" w:rsidRDefault="00C21A25" w:rsidP="00756081">
            <w:pPr>
              <w:jc w:val="center"/>
              <w:rPr>
                <w:rFonts w:cstheme="minorHAnsi"/>
                <w:sz w:val="14"/>
                <w:szCs w:val="14"/>
              </w:rPr>
            </w:pPr>
            <w:r w:rsidRPr="006C58A5">
              <w:rPr>
                <w:rFonts w:cstheme="minorHAnsi"/>
                <w:sz w:val="14"/>
                <w:szCs w:val="14"/>
              </w:rPr>
              <w:t>57.5</w:t>
            </w:r>
          </w:p>
        </w:tc>
        <w:tc>
          <w:tcPr>
            <w:tcW w:w="1843" w:type="dxa"/>
            <w:tcBorders>
              <w:bottom w:val="single" w:sz="8" w:space="0" w:color="000000"/>
            </w:tcBorders>
            <w:vAlign w:val="center"/>
          </w:tcPr>
          <w:p w14:paraId="51402811" w14:textId="77777777" w:rsidR="00C21A25" w:rsidRPr="006C58A5" w:rsidRDefault="00C21A25" w:rsidP="00756081">
            <w:pPr>
              <w:jc w:val="center"/>
              <w:rPr>
                <w:rFonts w:cstheme="minorHAnsi"/>
                <w:sz w:val="14"/>
                <w:szCs w:val="14"/>
              </w:rPr>
            </w:pPr>
            <w:r w:rsidRPr="006C58A5">
              <w:rPr>
                <w:rFonts w:cstheme="minorHAnsi"/>
                <w:sz w:val="14"/>
                <w:szCs w:val="14"/>
              </w:rPr>
              <w:t>82.4</w:t>
            </w:r>
          </w:p>
        </w:tc>
      </w:tr>
    </w:tbl>
    <w:p w14:paraId="183AEAB1" w14:textId="77777777" w:rsidR="00C21A25" w:rsidRPr="00A36130" w:rsidRDefault="00C21A25" w:rsidP="0080629A">
      <w:pPr>
        <w:rPr>
          <w:rFonts w:ascii="Calibri Light" w:eastAsia="Times New Roman" w:hAnsi="Calibri Light" w:cs="Calibri Light"/>
          <w:lang w:val="en-US" w:eastAsia="it-IT"/>
        </w:rPr>
      </w:pPr>
    </w:p>
    <w:p w14:paraId="73BB01AA" w14:textId="427E2E50" w:rsidR="00AC0D17" w:rsidRPr="00A36130" w:rsidRDefault="0080629A" w:rsidP="007321C2">
      <w:pPr>
        <w:spacing w:after="160"/>
        <w:rPr>
          <w:rFonts w:ascii="Calibri Light" w:eastAsia="Times New Roman" w:hAnsi="Calibri Light" w:cs="Calibri Light"/>
          <w:lang w:val="en-US" w:eastAsia="it-IT"/>
        </w:rPr>
      </w:pPr>
      <w:bookmarkStart w:id="26" w:name="_Toc68901155"/>
      <w:bookmarkStart w:id="27" w:name="_Toc98624918"/>
      <w:r w:rsidRPr="2288BD8A">
        <w:rPr>
          <w:rStyle w:val="Heading2Char"/>
          <w:lang w:val="en-US"/>
        </w:rPr>
        <w:t>Table S2 | Distribution of Ct values of samples</w:t>
      </w:r>
      <w:bookmarkEnd w:id="26"/>
      <w:r w:rsidRPr="2288BD8A">
        <w:rPr>
          <w:rStyle w:val="Heading2Char"/>
        </w:rPr>
        <w:t>.</w:t>
      </w:r>
      <w:bookmarkEnd w:id="27"/>
      <w:r w:rsidRPr="2288BD8A">
        <w:rPr>
          <w:rFonts w:ascii="Calibri Light" w:eastAsiaTheme="majorEastAsia" w:hAnsi="Calibri Light" w:cs="Calibri Light"/>
          <w:color w:val="000000" w:themeColor="text1"/>
          <w:sz w:val="20"/>
          <w:szCs w:val="20"/>
          <w:lang w:val="en-US"/>
        </w:rPr>
        <w:t xml:space="preserve"> </w:t>
      </w:r>
      <w:r w:rsidRPr="2288BD8A">
        <w:rPr>
          <w:rFonts w:ascii="Calibri Light" w:hAnsi="Calibri Light" w:cs="Calibri Light"/>
          <w:sz w:val="20"/>
          <w:szCs w:val="20"/>
          <w:lang w:val="en-US"/>
        </w:rPr>
        <w:t>Wilcoxon-Mann-Whitney two-sample test of the distribution of Ct values of samples with concordant and discordant DNCOV/ANCOV test result. The hypothesis that the distributions of Ct values from DNCOV+ / ANCOV+ and discordant DNCOV+ / ANCOV- test results are equal is rejected at the 5% significance level.</w:t>
      </w:r>
    </w:p>
    <w:tbl>
      <w:tblPr>
        <w:tblStyle w:val="Tabellasemplice-11"/>
        <w:tblW w:w="7366" w:type="dxa"/>
        <w:jc w:val="center"/>
        <w:tblLook w:val="04A0" w:firstRow="1" w:lastRow="0" w:firstColumn="1" w:lastColumn="0" w:noHBand="0" w:noVBand="1"/>
      </w:tblPr>
      <w:tblGrid>
        <w:gridCol w:w="2263"/>
        <w:gridCol w:w="1843"/>
        <w:gridCol w:w="1985"/>
        <w:gridCol w:w="1275"/>
      </w:tblGrid>
      <w:tr w:rsidR="00AC0D17" w:rsidRPr="00A36130" w14:paraId="1FF0DF22" w14:textId="77777777" w:rsidTr="00C67C81">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263" w:type="dxa"/>
          </w:tcPr>
          <w:p w14:paraId="683BCFFD" w14:textId="77777777" w:rsidR="00AC0D17" w:rsidRPr="00A36130" w:rsidRDefault="00AC0D17" w:rsidP="0080629A">
            <w:pPr>
              <w:rPr>
                <w:rFonts w:ascii="Calibri Light" w:eastAsia="Times New Roman" w:hAnsi="Calibri Light" w:cs="Calibri Light"/>
                <w:color w:val="404040"/>
                <w:shd w:val="clear" w:color="auto" w:fill="FCFCFC"/>
                <w:lang w:val="en-US" w:eastAsia="it-IT"/>
              </w:rPr>
            </w:pPr>
          </w:p>
        </w:tc>
        <w:tc>
          <w:tcPr>
            <w:tcW w:w="1843" w:type="dxa"/>
          </w:tcPr>
          <w:p w14:paraId="59A71937" w14:textId="77777777" w:rsidR="00AC0D17" w:rsidRPr="00A36130" w:rsidRDefault="00AC0D17" w:rsidP="0080629A">
            <w:pPr>
              <w:jc w:val="center"/>
              <w:cnfStyle w:val="100000000000" w:firstRow="1" w:lastRow="0" w:firstColumn="0" w:lastColumn="0" w:oddVBand="0" w:evenVBand="0" w:oddHBand="0" w:evenHBand="0" w:firstRowFirstColumn="0" w:firstRowLastColumn="0" w:lastRowFirstColumn="0" w:lastRowLastColumn="0"/>
              <w:rPr>
                <w:rFonts w:ascii="Calibri Light" w:eastAsia="Times New Roman" w:hAnsi="Calibri Light" w:cs="Calibri Light"/>
                <w:color w:val="404040"/>
                <w:shd w:val="clear" w:color="auto" w:fill="FCFCFC"/>
                <w:lang w:val="en-US" w:eastAsia="it-IT"/>
              </w:rPr>
            </w:pPr>
            <w:r w:rsidRPr="00A36130">
              <w:rPr>
                <w:rFonts w:ascii="Calibri Light" w:eastAsia="Times New Roman" w:hAnsi="Calibri Light" w:cs="Calibri Light"/>
                <w:i/>
                <w:iCs/>
                <w:color w:val="404040"/>
                <w:shd w:val="clear" w:color="auto" w:fill="FCFCFC"/>
                <w:lang w:val="en-US" w:eastAsia="it-IT"/>
              </w:rPr>
              <w:t>Mean of Concordant</w:t>
            </w:r>
          </w:p>
          <w:p w14:paraId="7A7F39EE" w14:textId="77777777" w:rsidR="00AC0D17" w:rsidRPr="00A36130" w:rsidRDefault="00AC0D17" w:rsidP="0080629A">
            <w:pPr>
              <w:jc w:val="center"/>
              <w:cnfStyle w:val="100000000000" w:firstRow="1" w:lastRow="0" w:firstColumn="0" w:lastColumn="0" w:oddVBand="0" w:evenVBand="0" w:oddHBand="0" w:evenHBand="0" w:firstRowFirstColumn="0" w:firstRowLastColumn="0" w:lastRowFirstColumn="0" w:lastRowLastColumn="0"/>
              <w:rPr>
                <w:rFonts w:ascii="Calibri Light" w:eastAsia="Times New Roman" w:hAnsi="Calibri Light" w:cs="Calibri Light"/>
                <w:color w:val="404040"/>
                <w:shd w:val="clear" w:color="auto" w:fill="FCFCFC"/>
                <w:lang w:val="en-US" w:eastAsia="it-IT"/>
              </w:rPr>
            </w:pPr>
          </w:p>
        </w:tc>
        <w:tc>
          <w:tcPr>
            <w:tcW w:w="1985" w:type="dxa"/>
          </w:tcPr>
          <w:p w14:paraId="7DDE4F53" w14:textId="77777777" w:rsidR="00AC0D17" w:rsidRPr="00A36130" w:rsidRDefault="00AC0D17" w:rsidP="0080629A">
            <w:pPr>
              <w:jc w:val="center"/>
              <w:cnfStyle w:val="100000000000" w:firstRow="1" w:lastRow="0" w:firstColumn="0" w:lastColumn="0" w:oddVBand="0" w:evenVBand="0" w:oddHBand="0" w:evenHBand="0" w:firstRowFirstColumn="0" w:firstRowLastColumn="0" w:lastRowFirstColumn="0" w:lastRowLastColumn="0"/>
              <w:rPr>
                <w:rFonts w:ascii="Calibri Light" w:eastAsia="Times New Roman" w:hAnsi="Calibri Light" w:cs="Calibri Light"/>
                <w:color w:val="404040"/>
                <w:shd w:val="clear" w:color="auto" w:fill="FCFCFC"/>
                <w:lang w:val="en-US" w:eastAsia="it-IT"/>
              </w:rPr>
            </w:pPr>
            <w:r w:rsidRPr="00A36130">
              <w:rPr>
                <w:rFonts w:ascii="Calibri Light" w:eastAsia="Times New Roman" w:hAnsi="Calibri Light" w:cs="Calibri Light"/>
                <w:i/>
                <w:iCs/>
                <w:color w:val="404040"/>
                <w:shd w:val="clear" w:color="auto" w:fill="FCFCFC"/>
                <w:lang w:val="en-US" w:eastAsia="it-IT"/>
              </w:rPr>
              <w:t>Mean of Discordant</w:t>
            </w:r>
          </w:p>
        </w:tc>
        <w:tc>
          <w:tcPr>
            <w:tcW w:w="1275" w:type="dxa"/>
          </w:tcPr>
          <w:p w14:paraId="54962AB2" w14:textId="77777777" w:rsidR="00AC0D17" w:rsidRPr="00A36130" w:rsidRDefault="00AC0D17" w:rsidP="0080629A">
            <w:pPr>
              <w:jc w:val="center"/>
              <w:cnfStyle w:val="100000000000" w:firstRow="1" w:lastRow="0" w:firstColumn="0" w:lastColumn="0" w:oddVBand="0" w:evenVBand="0" w:oddHBand="0" w:evenHBand="0" w:firstRowFirstColumn="0" w:firstRowLastColumn="0" w:lastRowFirstColumn="0" w:lastRowLastColumn="0"/>
              <w:rPr>
                <w:rFonts w:ascii="Calibri Light" w:eastAsia="Times New Roman" w:hAnsi="Calibri Light" w:cs="Calibri Light"/>
                <w:color w:val="404040"/>
                <w:shd w:val="clear" w:color="auto" w:fill="FCFCFC"/>
                <w:lang w:val="en-US" w:eastAsia="it-IT"/>
              </w:rPr>
            </w:pPr>
            <w:r w:rsidRPr="00A36130">
              <w:rPr>
                <w:rFonts w:ascii="Calibri Light" w:eastAsia="Times New Roman" w:hAnsi="Calibri Light" w:cs="Calibri Light"/>
                <w:i/>
                <w:iCs/>
                <w:color w:val="404040"/>
                <w:shd w:val="clear" w:color="auto" w:fill="FCFCFC"/>
                <w:lang w:val="en-US" w:eastAsia="it-IT"/>
              </w:rPr>
              <w:t>p-value</w:t>
            </w:r>
          </w:p>
        </w:tc>
      </w:tr>
      <w:tr w:rsidR="00AC0D17" w:rsidRPr="00A36130" w14:paraId="1A0B6BB2" w14:textId="77777777" w:rsidTr="00C67C81">
        <w:trPr>
          <w:cnfStyle w:val="000000100000" w:firstRow="0" w:lastRow="0" w:firstColumn="0" w:lastColumn="0" w:oddVBand="0" w:evenVBand="0" w:oddHBand="1" w:evenHBand="0" w:firstRowFirstColumn="0" w:firstRowLastColumn="0" w:lastRowFirstColumn="0" w:lastRowLastColumn="0"/>
          <w:trHeight w:val="276"/>
          <w:jc w:val="center"/>
        </w:trPr>
        <w:tc>
          <w:tcPr>
            <w:cnfStyle w:val="001000000000" w:firstRow="0" w:lastRow="0" w:firstColumn="1" w:lastColumn="0" w:oddVBand="0" w:evenVBand="0" w:oddHBand="0" w:evenHBand="0" w:firstRowFirstColumn="0" w:firstRowLastColumn="0" w:lastRowFirstColumn="0" w:lastRowLastColumn="0"/>
            <w:tcW w:w="2263" w:type="dxa"/>
          </w:tcPr>
          <w:p w14:paraId="76ACE77A" w14:textId="77777777" w:rsidR="00AC0D17" w:rsidRPr="00A36130" w:rsidRDefault="00AC0D17" w:rsidP="0080629A">
            <w:pPr>
              <w:rPr>
                <w:rFonts w:ascii="Calibri Light" w:eastAsia="Times New Roman" w:hAnsi="Calibri Light" w:cs="Calibri Light"/>
                <w:color w:val="404040"/>
                <w:shd w:val="clear" w:color="auto" w:fill="FCFCFC"/>
                <w:lang w:val="en-US" w:eastAsia="it-IT"/>
              </w:rPr>
            </w:pPr>
            <w:r w:rsidRPr="00A36130">
              <w:rPr>
                <w:rFonts w:ascii="Calibri Light" w:eastAsia="Times New Roman" w:hAnsi="Calibri Light" w:cs="Calibri Light"/>
                <w:i/>
                <w:iCs/>
                <w:color w:val="404040"/>
                <w:shd w:val="clear" w:color="auto" w:fill="FCFCFC"/>
                <w:lang w:val="en-US" w:eastAsia="it-IT"/>
              </w:rPr>
              <w:t>Ct S gene all</w:t>
            </w:r>
          </w:p>
          <w:p w14:paraId="62392223" w14:textId="77777777" w:rsidR="00AC0D17" w:rsidRPr="00A36130" w:rsidRDefault="00AC0D17" w:rsidP="0080629A">
            <w:pPr>
              <w:rPr>
                <w:rFonts w:ascii="Calibri Light" w:eastAsia="Times New Roman" w:hAnsi="Calibri Light" w:cs="Calibri Light"/>
                <w:color w:val="404040"/>
                <w:shd w:val="clear" w:color="auto" w:fill="FCFCFC"/>
                <w:lang w:val="en-US" w:eastAsia="it-IT"/>
              </w:rPr>
            </w:pPr>
          </w:p>
        </w:tc>
        <w:tc>
          <w:tcPr>
            <w:tcW w:w="1843" w:type="dxa"/>
          </w:tcPr>
          <w:p w14:paraId="44DF8B6E" w14:textId="77777777" w:rsidR="00AC0D17" w:rsidRPr="00A36130" w:rsidRDefault="00AC0D17" w:rsidP="0080629A">
            <w:pPr>
              <w:jc w:val="center"/>
              <w:cnfStyle w:val="000000100000" w:firstRow="0" w:lastRow="0" w:firstColumn="0" w:lastColumn="0" w:oddVBand="0" w:evenVBand="0" w:oddHBand="1" w:evenHBand="0" w:firstRowFirstColumn="0" w:firstRowLastColumn="0" w:lastRowFirstColumn="0" w:lastRowLastColumn="0"/>
              <w:rPr>
                <w:rFonts w:ascii="Calibri Light" w:eastAsia="Times New Roman" w:hAnsi="Calibri Light" w:cs="Calibri Light"/>
                <w:color w:val="404040"/>
                <w:shd w:val="clear" w:color="auto" w:fill="FCFCFC"/>
                <w:lang w:val="en-US" w:eastAsia="it-IT"/>
              </w:rPr>
            </w:pPr>
            <w:r w:rsidRPr="00A36130">
              <w:rPr>
                <w:rFonts w:ascii="Calibri Light" w:eastAsia="Times New Roman" w:hAnsi="Calibri Light" w:cs="Calibri Light"/>
                <w:i/>
                <w:iCs/>
                <w:color w:val="404040"/>
                <w:shd w:val="clear" w:color="auto" w:fill="FCFCFC"/>
                <w:lang w:val="en-US" w:eastAsia="it-IT"/>
              </w:rPr>
              <w:t>17.9</w:t>
            </w:r>
          </w:p>
        </w:tc>
        <w:tc>
          <w:tcPr>
            <w:tcW w:w="1985" w:type="dxa"/>
          </w:tcPr>
          <w:p w14:paraId="4EF4D852" w14:textId="77777777" w:rsidR="00AC0D17" w:rsidRPr="00A36130" w:rsidRDefault="00AC0D17" w:rsidP="0080629A">
            <w:pPr>
              <w:jc w:val="center"/>
              <w:cnfStyle w:val="000000100000" w:firstRow="0" w:lastRow="0" w:firstColumn="0" w:lastColumn="0" w:oddVBand="0" w:evenVBand="0" w:oddHBand="1" w:evenHBand="0" w:firstRowFirstColumn="0" w:firstRowLastColumn="0" w:lastRowFirstColumn="0" w:lastRowLastColumn="0"/>
              <w:rPr>
                <w:rFonts w:ascii="Calibri Light" w:eastAsia="Times New Roman" w:hAnsi="Calibri Light" w:cs="Calibri Light"/>
                <w:color w:val="404040"/>
                <w:shd w:val="clear" w:color="auto" w:fill="FCFCFC"/>
                <w:lang w:val="en-US" w:eastAsia="it-IT"/>
              </w:rPr>
            </w:pPr>
            <w:r w:rsidRPr="00A36130">
              <w:rPr>
                <w:rFonts w:ascii="Calibri Light" w:eastAsia="Times New Roman" w:hAnsi="Calibri Light" w:cs="Calibri Light"/>
                <w:i/>
                <w:iCs/>
                <w:color w:val="404040"/>
                <w:shd w:val="clear" w:color="auto" w:fill="FCFCFC"/>
                <w:lang w:val="en-US" w:eastAsia="it-IT"/>
              </w:rPr>
              <w:t>27.8</w:t>
            </w:r>
          </w:p>
        </w:tc>
        <w:tc>
          <w:tcPr>
            <w:tcW w:w="1275" w:type="dxa"/>
          </w:tcPr>
          <w:p w14:paraId="221BA811" w14:textId="77777777" w:rsidR="00AC0D17" w:rsidRPr="00A36130" w:rsidRDefault="00AC0D17" w:rsidP="0080629A">
            <w:pPr>
              <w:ind w:left="199" w:hanging="199"/>
              <w:jc w:val="center"/>
              <w:cnfStyle w:val="000000100000" w:firstRow="0" w:lastRow="0" w:firstColumn="0" w:lastColumn="0" w:oddVBand="0" w:evenVBand="0" w:oddHBand="1" w:evenHBand="0" w:firstRowFirstColumn="0" w:firstRowLastColumn="0" w:lastRowFirstColumn="0" w:lastRowLastColumn="0"/>
              <w:rPr>
                <w:rFonts w:ascii="Calibri Light" w:eastAsia="Times New Roman" w:hAnsi="Calibri Light" w:cs="Calibri Light"/>
                <w:color w:val="404040"/>
                <w:shd w:val="clear" w:color="auto" w:fill="FCFCFC"/>
                <w:lang w:val="en-US" w:eastAsia="it-IT"/>
              </w:rPr>
            </w:pPr>
            <w:r w:rsidRPr="00A36130">
              <w:rPr>
                <w:rFonts w:ascii="Calibri Light" w:eastAsia="Times New Roman" w:hAnsi="Calibri Light" w:cs="Calibri Light"/>
                <w:i/>
                <w:iCs/>
                <w:color w:val="404040"/>
                <w:shd w:val="clear" w:color="auto" w:fill="FCFCFC"/>
                <w:lang w:val="en-US" w:eastAsia="it-IT"/>
              </w:rPr>
              <w:t>&lt; 0.001</w:t>
            </w:r>
          </w:p>
        </w:tc>
      </w:tr>
      <w:tr w:rsidR="00AC0D17" w:rsidRPr="00A36130" w14:paraId="70E4C1D8" w14:textId="77777777" w:rsidTr="00C67C81">
        <w:trPr>
          <w:trHeight w:val="390"/>
          <w:jc w:val="center"/>
        </w:trPr>
        <w:tc>
          <w:tcPr>
            <w:cnfStyle w:val="001000000000" w:firstRow="0" w:lastRow="0" w:firstColumn="1" w:lastColumn="0" w:oddVBand="0" w:evenVBand="0" w:oddHBand="0" w:evenHBand="0" w:firstRowFirstColumn="0" w:firstRowLastColumn="0" w:lastRowFirstColumn="0" w:lastRowLastColumn="0"/>
            <w:tcW w:w="2263" w:type="dxa"/>
          </w:tcPr>
          <w:p w14:paraId="432F4522" w14:textId="77777777" w:rsidR="00AC0D17" w:rsidRPr="00A36130" w:rsidRDefault="00AC0D17" w:rsidP="0080629A">
            <w:pPr>
              <w:rPr>
                <w:rFonts w:ascii="Calibri Light" w:eastAsia="Times New Roman" w:hAnsi="Calibri Light" w:cs="Calibri Light"/>
                <w:color w:val="404040"/>
                <w:shd w:val="clear" w:color="auto" w:fill="FCFCFC"/>
                <w:lang w:val="en-US" w:eastAsia="it-IT"/>
              </w:rPr>
            </w:pPr>
            <w:r w:rsidRPr="00A36130">
              <w:rPr>
                <w:rFonts w:ascii="Calibri Light" w:eastAsia="Times New Roman" w:hAnsi="Calibri Light" w:cs="Calibri Light"/>
                <w:i/>
                <w:iCs/>
                <w:color w:val="404040"/>
                <w:shd w:val="clear" w:color="auto" w:fill="FCFCFC"/>
                <w:lang w:val="en-US" w:eastAsia="it-IT"/>
              </w:rPr>
              <w:t>Ct S gene &lt; 33</w:t>
            </w:r>
          </w:p>
        </w:tc>
        <w:tc>
          <w:tcPr>
            <w:tcW w:w="1843" w:type="dxa"/>
          </w:tcPr>
          <w:p w14:paraId="077C0F68" w14:textId="77777777" w:rsidR="00AC0D17" w:rsidRPr="00A36130" w:rsidRDefault="00AC0D17" w:rsidP="0080629A">
            <w:pPr>
              <w:jc w:val="center"/>
              <w:cnfStyle w:val="000000000000" w:firstRow="0" w:lastRow="0" w:firstColumn="0" w:lastColumn="0" w:oddVBand="0" w:evenVBand="0" w:oddHBand="0" w:evenHBand="0" w:firstRowFirstColumn="0" w:firstRowLastColumn="0" w:lastRowFirstColumn="0" w:lastRowLastColumn="0"/>
              <w:rPr>
                <w:rFonts w:ascii="Calibri Light" w:eastAsia="Times New Roman" w:hAnsi="Calibri Light" w:cs="Calibri Light"/>
                <w:color w:val="404040"/>
                <w:shd w:val="clear" w:color="auto" w:fill="FCFCFC"/>
                <w:lang w:val="en-US" w:eastAsia="it-IT"/>
              </w:rPr>
            </w:pPr>
            <w:r w:rsidRPr="00A36130">
              <w:rPr>
                <w:rFonts w:ascii="Calibri Light" w:eastAsia="Times New Roman" w:hAnsi="Calibri Light" w:cs="Calibri Light"/>
                <w:i/>
                <w:iCs/>
                <w:color w:val="404040"/>
                <w:shd w:val="clear" w:color="auto" w:fill="FCFCFC"/>
                <w:lang w:val="en-US" w:eastAsia="it-IT"/>
              </w:rPr>
              <w:t>17.9</w:t>
            </w:r>
          </w:p>
          <w:p w14:paraId="3D67CB65" w14:textId="77777777" w:rsidR="00AC0D17" w:rsidRPr="00A36130" w:rsidRDefault="00AC0D17" w:rsidP="0080629A">
            <w:pPr>
              <w:jc w:val="center"/>
              <w:cnfStyle w:val="000000000000" w:firstRow="0" w:lastRow="0" w:firstColumn="0" w:lastColumn="0" w:oddVBand="0" w:evenVBand="0" w:oddHBand="0" w:evenHBand="0" w:firstRowFirstColumn="0" w:firstRowLastColumn="0" w:lastRowFirstColumn="0" w:lastRowLastColumn="0"/>
              <w:rPr>
                <w:rFonts w:ascii="Calibri Light" w:eastAsia="Times New Roman" w:hAnsi="Calibri Light" w:cs="Calibri Light"/>
                <w:color w:val="404040"/>
                <w:shd w:val="clear" w:color="auto" w:fill="FCFCFC"/>
                <w:lang w:val="en-US" w:eastAsia="it-IT"/>
              </w:rPr>
            </w:pPr>
          </w:p>
        </w:tc>
        <w:tc>
          <w:tcPr>
            <w:tcW w:w="1985" w:type="dxa"/>
          </w:tcPr>
          <w:p w14:paraId="51F2A786" w14:textId="77777777" w:rsidR="00AC0D17" w:rsidRPr="00A36130" w:rsidRDefault="00AC0D17" w:rsidP="0080629A">
            <w:pPr>
              <w:jc w:val="center"/>
              <w:cnfStyle w:val="000000000000" w:firstRow="0" w:lastRow="0" w:firstColumn="0" w:lastColumn="0" w:oddVBand="0" w:evenVBand="0" w:oddHBand="0" w:evenHBand="0" w:firstRowFirstColumn="0" w:firstRowLastColumn="0" w:lastRowFirstColumn="0" w:lastRowLastColumn="0"/>
              <w:rPr>
                <w:rFonts w:ascii="Calibri Light" w:eastAsia="Times New Roman" w:hAnsi="Calibri Light" w:cs="Calibri Light"/>
                <w:color w:val="404040"/>
                <w:shd w:val="clear" w:color="auto" w:fill="FCFCFC"/>
                <w:lang w:val="en-US" w:eastAsia="it-IT"/>
              </w:rPr>
            </w:pPr>
            <w:r w:rsidRPr="00A36130">
              <w:rPr>
                <w:rFonts w:ascii="Calibri Light" w:eastAsia="Times New Roman" w:hAnsi="Calibri Light" w:cs="Calibri Light"/>
                <w:i/>
                <w:iCs/>
                <w:color w:val="404040"/>
                <w:shd w:val="clear" w:color="auto" w:fill="FCFCFC"/>
                <w:lang w:val="en-US" w:eastAsia="it-IT"/>
              </w:rPr>
              <w:t>24.4</w:t>
            </w:r>
          </w:p>
        </w:tc>
        <w:tc>
          <w:tcPr>
            <w:tcW w:w="1275" w:type="dxa"/>
          </w:tcPr>
          <w:p w14:paraId="6511A49B" w14:textId="77777777" w:rsidR="00AC0D17" w:rsidRPr="00A36130" w:rsidRDefault="00AC0D17" w:rsidP="0080629A">
            <w:pPr>
              <w:jc w:val="center"/>
              <w:cnfStyle w:val="000000000000" w:firstRow="0" w:lastRow="0" w:firstColumn="0" w:lastColumn="0" w:oddVBand="0" w:evenVBand="0" w:oddHBand="0" w:evenHBand="0" w:firstRowFirstColumn="0" w:firstRowLastColumn="0" w:lastRowFirstColumn="0" w:lastRowLastColumn="0"/>
              <w:rPr>
                <w:rFonts w:ascii="Calibri Light" w:eastAsia="Times New Roman" w:hAnsi="Calibri Light" w:cs="Calibri Light"/>
                <w:color w:val="404040"/>
                <w:shd w:val="clear" w:color="auto" w:fill="FCFCFC"/>
                <w:lang w:val="en-US" w:eastAsia="it-IT"/>
              </w:rPr>
            </w:pPr>
            <w:r w:rsidRPr="00A36130">
              <w:rPr>
                <w:rFonts w:ascii="Calibri Light" w:eastAsia="Times New Roman" w:hAnsi="Calibri Light" w:cs="Calibri Light"/>
                <w:i/>
                <w:iCs/>
                <w:color w:val="404040"/>
                <w:shd w:val="clear" w:color="auto" w:fill="FCFCFC"/>
                <w:lang w:val="en-US" w:eastAsia="it-IT"/>
              </w:rPr>
              <w:t>&lt;0.001</w:t>
            </w:r>
          </w:p>
        </w:tc>
      </w:tr>
      <w:tr w:rsidR="00AC0D17" w:rsidRPr="00A36130" w14:paraId="0DF5802E" w14:textId="77777777" w:rsidTr="00C67C81">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263" w:type="dxa"/>
          </w:tcPr>
          <w:p w14:paraId="12ED7F1F" w14:textId="77777777" w:rsidR="00AC0D17" w:rsidRPr="00A36130" w:rsidRDefault="00AC0D17" w:rsidP="0080629A">
            <w:pPr>
              <w:rPr>
                <w:rFonts w:ascii="Calibri Light" w:eastAsia="Times New Roman" w:hAnsi="Calibri Light" w:cs="Calibri Light"/>
                <w:color w:val="404040"/>
                <w:shd w:val="clear" w:color="auto" w:fill="FCFCFC"/>
                <w:lang w:val="en-US" w:eastAsia="it-IT"/>
              </w:rPr>
            </w:pPr>
            <w:r w:rsidRPr="00A36130">
              <w:rPr>
                <w:rFonts w:ascii="Calibri Light" w:eastAsia="Times New Roman" w:hAnsi="Calibri Light" w:cs="Calibri Light"/>
                <w:i/>
                <w:iCs/>
                <w:color w:val="404040"/>
                <w:shd w:val="clear" w:color="auto" w:fill="FCFCFC"/>
                <w:lang w:val="en-US" w:eastAsia="it-IT"/>
              </w:rPr>
              <w:t>Ct ORF1 gene all</w:t>
            </w:r>
          </w:p>
        </w:tc>
        <w:tc>
          <w:tcPr>
            <w:tcW w:w="1843" w:type="dxa"/>
          </w:tcPr>
          <w:p w14:paraId="3C328148" w14:textId="77777777" w:rsidR="00AC0D17" w:rsidRPr="00A36130" w:rsidRDefault="00AC0D17" w:rsidP="0080629A">
            <w:pPr>
              <w:jc w:val="center"/>
              <w:cnfStyle w:val="000000100000" w:firstRow="0" w:lastRow="0" w:firstColumn="0" w:lastColumn="0" w:oddVBand="0" w:evenVBand="0" w:oddHBand="1" w:evenHBand="0" w:firstRowFirstColumn="0" w:firstRowLastColumn="0" w:lastRowFirstColumn="0" w:lastRowLastColumn="0"/>
              <w:rPr>
                <w:rFonts w:ascii="Calibri Light" w:eastAsia="Times New Roman" w:hAnsi="Calibri Light" w:cs="Calibri Light"/>
                <w:color w:val="404040"/>
                <w:shd w:val="clear" w:color="auto" w:fill="FCFCFC"/>
                <w:lang w:val="en-US" w:eastAsia="it-IT"/>
              </w:rPr>
            </w:pPr>
            <w:r w:rsidRPr="00A36130">
              <w:rPr>
                <w:rFonts w:ascii="Calibri Light" w:eastAsia="Times New Roman" w:hAnsi="Calibri Light" w:cs="Calibri Light"/>
                <w:i/>
                <w:iCs/>
                <w:color w:val="404040"/>
                <w:shd w:val="clear" w:color="auto" w:fill="FCFCFC"/>
                <w:lang w:val="en-US" w:eastAsia="it-IT"/>
              </w:rPr>
              <w:t>18.3</w:t>
            </w:r>
          </w:p>
          <w:p w14:paraId="789689C2" w14:textId="77777777" w:rsidR="00AC0D17" w:rsidRPr="00A36130" w:rsidRDefault="00AC0D17" w:rsidP="0080629A">
            <w:pPr>
              <w:jc w:val="center"/>
              <w:cnfStyle w:val="000000100000" w:firstRow="0" w:lastRow="0" w:firstColumn="0" w:lastColumn="0" w:oddVBand="0" w:evenVBand="0" w:oddHBand="1" w:evenHBand="0" w:firstRowFirstColumn="0" w:firstRowLastColumn="0" w:lastRowFirstColumn="0" w:lastRowLastColumn="0"/>
              <w:rPr>
                <w:rFonts w:ascii="Calibri Light" w:eastAsia="Times New Roman" w:hAnsi="Calibri Light" w:cs="Calibri Light"/>
                <w:color w:val="404040"/>
                <w:shd w:val="clear" w:color="auto" w:fill="FCFCFC"/>
                <w:lang w:val="en-US" w:eastAsia="it-IT"/>
              </w:rPr>
            </w:pPr>
          </w:p>
        </w:tc>
        <w:tc>
          <w:tcPr>
            <w:tcW w:w="1985" w:type="dxa"/>
          </w:tcPr>
          <w:p w14:paraId="422FD92D" w14:textId="77777777" w:rsidR="00AC0D17" w:rsidRPr="00A36130" w:rsidRDefault="00AC0D17" w:rsidP="0080629A">
            <w:pPr>
              <w:jc w:val="center"/>
              <w:cnfStyle w:val="000000100000" w:firstRow="0" w:lastRow="0" w:firstColumn="0" w:lastColumn="0" w:oddVBand="0" w:evenVBand="0" w:oddHBand="1" w:evenHBand="0" w:firstRowFirstColumn="0" w:firstRowLastColumn="0" w:lastRowFirstColumn="0" w:lastRowLastColumn="0"/>
              <w:rPr>
                <w:rFonts w:ascii="Calibri Light" w:eastAsia="Times New Roman" w:hAnsi="Calibri Light" w:cs="Calibri Light"/>
                <w:color w:val="404040"/>
                <w:shd w:val="clear" w:color="auto" w:fill="FCFCFC"/>
                <w:lang w:val="en-US" w:eastAsia="it-IT"/>
              </w:rPr>
            </w:pPr>
            <w:r w:rsidRPr="00A36130">
              <w:rPr>
                <w:rFonts w:ascii="Calibri Light" w:eastAsia="Times New Roman" w:hAnsi="Calibri Light" w:cs="Calibri Light"/>
                <w:i/>
                <w:iCs/>
                <w:color w:val="404040"/>
                <w:shd w:val="clear" w:color="auto" w:fill="FCFCFC"/>
                <w:lang w:val="en-US" w:eastAsia="it-IT"/>
              </w:rPr>
              <w:t>28.1</w:t>
            </w:r>
          </w:p>
        </w:tc>
        <w:tc>
          <w:tcPr>
            <w:tcW w:w="1275" w:type="dxa"/>
          </w:tcPr>
          <w:p w14:paraId="40AB7D5F" w14:textId="77777777" w:rsidR="00AC0D17" w:rsidRPr="00A36130" w:rsidRDefault="00AC0D17" w:rsidP="0080629A">
            <w:pPr>
              <w:jc w:val="center"/>
              <w:cnfStyle w:val="000000100000" w:firstRow="0" w:lastRow="0" w:firstColumn="0" w:lastColumn="0" w:oddVBand="0" w:evenVBand="0" w:oddHBand="1" w:evenHBand="0" w:firstRowFirstColumn="0" w:firstRowLastColumn="0" w:lastRowFirstColumn="0" w:lastRowLastColumn="0"/>
              <w:rPr>
                <w:rFonts w:ascii="Calibri Light" w:eastAsia="Times New Roman" w:hAnsi="Calibri Light" w:cs="Calibri Light"/>
                <w:color w:val="404040"/>
                <w:shd w:val="clear" w:color="auto" w:fill="FCFCFC"/>
                <w:lang w:val="en-US" w:eastAsia="it-IT"/>
              </w:rPr>
            </w:pPr>
            <w:r w:rsidRPr="00A36130">
              <w:rPr>
                <w:rFonts w:ascii="Calibri Light" w:eastAsia="Times New Roman" w:hAnsi="Calibri Light" w:cs="Calibri Light"/>
                <w:i/>
                <w:iCs/>
                <w:color w:val="404040"/>
                <w:shd w:val="clear" w:color="auto" w:fill="FCFCFC"/>
                <w:lang w:val="en-US" w:eastAsia="it-IT"/>
              </w:rPr>
              <w:t>&lt; 0.001</w:t>
            </w:r>
          </w:p>
        </w:tc>
      </w:tr>
      <w:tr w:rsidR="00AC0D17" w:rsidRPr="00A36130" w14:paraId="18B9D34C" w14:textId="77777777" w:rsidTr="00C67C81">
        <w:trPr>
          <w:jc w:val="center"/>
        </w:trPr>
        <w:tc>
          <w:tcPr>
            <w:cnfStyle w:val="001000000000" w:firstRow="0" w:lastRow="0" w:firstColumn="1" w:lastColumn="0" w:oddVBand="0" w:evenVBand="0" w:oddHBand="0" w:evenHBand="0" w:firstRowFirstColumn="0" w:firstRowLastColumn="0" w:lastRowFirstColumn="0" w:lastRowLastColumn="0"/>
            <w:tcW w:w="2263" w:type="dxa"/>
          </w:tcPr>
          <w:p w14:paraId="1E430FF2" w14:textId="77777777" w:rsidR="00AC0D17" w:rsidRPr="00A36130" w:rsidRDefault="00AC0D17" w:rsidP="0080629A">
            <w:pPr>
              <w:rPr>
                <w:rFonts w:ascii="Calibri Light" w:eastAsia="Times New Roman" w:hAnsi="Calibri Light" w:cs="Calibri Light"/>
                <w:color w:val="404040"/>
                <w:shd w:val="clear" w:color="auto" w:fill="FCFCFC"/>
                <w:lang w:val="en-US" w:eastAsia="it-IT"/>
              </w:rPr>
            </w:pPr>
            <w:r w:rsidRPr="00A36130">
              <w:rPr>
                <w:rFonts w:ascii="Calibri Light" w:eastAsia="Times New Roman" w:hAnsi="Calibri Light" w:cs="Calibri Light"/>
                <w:i/>
                <w:iCs/>
                <w:color w:val="404040"/>
                <w:shd w:val="clear" w:color="auto" w:fill="FCFCFC"/>
                <w:lang w:val="en-US" w:eastAsia="it-IT"/>
              </w:rPr>
              <w:t>Ct ORF1 gene &lt; 33</w:t>
            </w:r>
          </w:p>
        </w:tc>
        <w:tc>
          <w:tcPr>
            <w:tcW w:w="1843" w:type="dxa"/>
          </w:tcPr>
          <w:p w14:paraId="0DC78957" w14:textId="77777777" w:rsidR="00AC0D17" w:rsidRPr="00A36130" w:rsidRDefault="00AC0D17" w:rsidP="0080629A">
            <w:pPr>
              <w:jc w:val="center"/>
              <w:cnfStyle w:val="000000000000" w:firstRow="0" w:lastRow="0" w:firstColumn="0" w:lastColumn="0" w:oddVBand="0" w:evenVBand="0" w:oddHBand="0" w:evenHBand="0" w:firstRowFirstColumn="0" w:firstRowLastColumn="0" w:lastRowFirstColumn="0" w:lastRowLastColumn="0"/>
              <w:rPr>
                <w:rFonts w:ascii="Calibri Light" w:eastAsia="Times New Roman" w:hAnsi="Calibri Light" w:cs="Calibri Light"/>
                <w:color w:val="404040"/>
                <w:shd w:val="clear" w:color="auto" w:fill="FCFCFC"/>
                <w:lang w:val="en-US" w:eastAsia="it-IT"/>
              </w:rPr>
            </w:pPr>
            <w:r w:rsidRPr="00A36130">
              <w:rPr>
                <w:rFonts w:ascii="Calibri Light" w:eastAsia="Times New Roman" w:hAnsi="Calibri Light" w:cs="Calibri Light"/>
                <w:i/>
                <w:iCs/>
                <w:color w:val="404040"/>
                <w:shd w:val="clear" w:color="auto" w:fill="FCFCFC"/>
                <w:lang w:val="en-US" w:eastAsia="it-IT"/>
              </w:rPr>
              <w:t>18.3</w:t>
            </w:r>
          </w:p>
        </w:tc>
        <w:tc>
          <w:tcPr>
            <w:tcW w:w="1985" w:type="dxa"/>
          </w:tcPr>
          <w:p w14:paraId="3AEC7A97" w14:textId="77777777" w:rsidR="00AC0D17" w:rsidRPr="00A36130" w:rsidRDefault="00AC0D17" w:rsidP="0080629A">
            <w:pPr>
              <w:jc w:val="center"/>
              <w:cnfStyle w:val="000000000000" w:firstRow="0" w:lastRow="0" w:firstColumn="0" w:lastColumn="0" w:oddVBand="0" w:evenVBand="0" w:oddHBand="0" w:evenHBand="0" w:firstRowFirstColumn="0" w:firstRowLastColumn="0" w:lastRowFirstColumn="0" w:lastRowLastColumn="0"/>
              <w:rPr>
                <w:rFonts w:ascii="Calibri Light" w:eastAsia="Times New Roman" w:hAnsi="Calibri Light" w:cs="Calibri Light"/>
                <w:color w:val="404040"/>
                <w:shd w:val="clear" w:color="auto" w:fill="FCFCFC"/>
                <w:lang w:val="en-US" w:eastAsia="it-IT"/>
              </w:rPr>
            </w:pPr>
            <w:r w:rsidRPr="00A36130">
              <w:rPr>
                <w:rFonts w:ascii="Calibri Light" w:eastAsia="Times New Roman" w:hAnsi="Calibri Light" w:cs="Calibri Light"/>
                <w:i/>
                <w:iCs/>
                <w:color w:val="404040"/>
                <w:shd w:val="clear" w:color="auto" w:fill="FCFCFC"/>
                <w:lang w:val="en-US" w:eastAsia="it-IT"/>
              </w:rPr>
              <w:t>26.3</w:t>
            </w:r>
          </w:p>
        </w:tc>
        <w:tc>
          <w:tcPr>
            <w:tcW w:w="1275" w:type="dxa"/>
          </w:tcPr>
          <w:p w14:paraId="1D27BE3C" w14:textId="77777777" w:rsidR="00AC0D17" w:rsidRPr="00A36130" w:rsidRDefault="00AC0D17" w:rsidP="0080629A">
            <w:pPr>
              <w:jc w:val="center"/>
              <w:cnfStyle w:val="000000000000" w:firstRow="0" w:lastRow="0" w:firstColumn="0" w:lastColumn="0" w:oddVBand="0" w:evenVBand="0" w:oddHBand="0" w:evenHBand="0" w:firstRowFirstColumn="0" w:firstRowLastColumn="0" w:lastRowFirstColumn="0" w:lastRowLastColumn="0"/>
              <w:rPr>
                <w:rFonts w:ascii="Calibri Light" w:eastAsia="Times New Roman" w:hAnsi="Calibri Light" w:cs="Calibri Light"/>
                <w:color w:val="404040"/>
                <w:shd w:val="clear" w:color="auto" w:fill="FCFCFC"/>
                <w:lang w:val="en-US" w:eastAsia="it-IT"/>
              </w:rPr>
            </w:pPr>
            <w:r w:rsidRPr="00A36130">
              <w:rPr>
                <w:rFonts w:ascii="Calibri Light" w:eastAsia="Times New Roman" w:hAnsi="Calibri Light" w:cs="Calibri Light"/>
                <w:i/>
                <w:iCs/>
                <w:color w:val="404040"/>
                <w:shd w:val="clear" w:color="auto" w:fill="FCFCFC"/>
                <w:lang w:val="en-US" w:eastAsia="it-IT"/>
              </w:rPr>
              <w:t>&lt; 0.001</w:t>
            </w:r>
          </w:p>
        </w:tc>
      </w:tr>
    </w:tbl>
    <w:p w14:paraId="112BABCE" w14:textId="77777777" w:rsidR="00AC0D17" w:rsidRPr="00A36130" w:rsidRDefault="00AC0D17" w:rsidP="0080629A">
      <w:pPr>
        <w:pStyle w:val="Heading2"/>
        <w:rPr>
          <w:rFonts w:eastAsia="Times New Roman"/>
          <w:shd w:val="clear" w:color="auto" w:fill="FCFCFC"/>
          <w:lang w:val="en-US" w:eastAsia="it-IT"/>
        </w:rPr>
      </w:pPr>
    </w:p>
    <w:p w14:paraId="59137DB0" w14:textId="77777777" w:rsidR="00DA4C8A" w:rsidRDefault="00DA4C8A" w:rsidP="00DA4C8A">
      <w:pPr>
        <w:rPr>
          <w:lang w:val="en-US" w:eastAsia="it-IT"/>
        </w:rPr>
      </w:pPr>
      <w:bookmarkStart w:id="28" w:name="_Toc68901156"/>
    </w:p>
    <w:p w14:paraId="5BC9A82C" w14:textId="77777777" w:rsidR="00DA4C8A" w:rsidRPr="0010762D" w:rsidRDefault="00DA4C8A" w:rsidP="2288BD8A">
      <w:pPr>
        <w:pStyle w:val="Heading2"/>
        <w:rPr>
          <w:rFonts w:cs="Calibri Light"/>
          <w:lang w:val="en-US" w:eastAsia="it-IT"/>
        </w:rPr>
      </w:pPr>
      <w:bookmarkStart w:id="29" w:name="_Toc98624919"/>
      <w:r w:rsidRPr="2288BD8A">
        <w:rPr>
          <w:rFonts w:eastAsia="Times New Roman" w:cs="Calibri Light"/>
          <w:shd w:val="clear" w:color="auto" w:fill="FCFCFC"/>
          <w:lang w:val="en-US" w:eastAsia="it-IT"/>
        </w:rPr>
        <w:lastRenderedPageBreak/>
        <w:t>Table S3| ANCOV sensitivity against variants with and without the amino-acid substitutions M234I and A376T, mapping to regions of the SARS-CoV-2 N protein containing epitopes that function as the target of capture antibodies in antigen tests.</w:t>
      </w:r>
      <w:bookmarkEnd w:id="29"/>
    </w:p>
    <w:p w14:paraId="624574A7" w14:textId="77777777" w:rsidR="00DA4C8A" w:rsidRPr="00D80719" w:rsidRDefault="00DA4C8A" w:rsidP="00DA4C8A">
      <w:pPr>
        <w:rPr>
          <w:rFonts w:ascii="Calibri Light" w:hAnsi="Calibri Light" w:cs="Calibri Light"/>
          <w:sz w:val="20"/>
          <w:szCs w:val="20"/>
          <w:lang w:val="en-US" w:eastAsia="it-IT"/>
        </w:rPr>
      </w:pPr>
    </w:p>
    <w:tbl>
      <w:tblPr>
        <w:tblStyle w:val="TableGrid"/>
        <w:tblW w:w="0" w:type="auto"/>
        <w:tblLook w:val="04A0" w:firstRow="1" w:lastRow="0" w:firstColumn="1" w:lastColumn="0" w:noHBand="0" w:noVBand="1"/>
      </w:tblPr>
      <w:tblGrid>
        <w:gridCol w:w="3169"/>
        <w:gridCol w:w="3170"/>
        <w:gridCol w:w="3170"/>
      </w:tblGrid>
      <w:tr w:rsidR="00DA4C8A" w:rsidRPr="0010762D" w14:paraId="301160AC" w14:textId="77777777" w:rsidTr="001D0BD1">
        <w:trPr>
          <w:trHeight w:val="587"/>
        </w:trPr>
        <w:tc>
          <w:tcPr>
            <w:tcW w:w="3169" w:type="dxa"/>
          </w:tcPr>
          <w:p w14:paraId="1D990E40" w14:textId="77777777" w:rsidR="00DA4C8A" w:rsidRPr="00D80719" w:rsidRDefault="00DA4C8A" w:rsidP="002B07E1">
            <w:pPr>
              <w:rPr>
                <w:rFonts w:ascii="Calibri Light" w:hAnsi="Calibri Light" w:cs="Calibri Light"/>
                <w:sz w:val="20"/>
                <w:szCs w:val="20"/>
                <w:lang w:val="en-US" w:eastAsia="it-IT"/>
              </w:rPr>
            </w:pPr>
          </w:p>
        </w:tc>
        <w:tc>
          <w:tcPr>
            <w:tcW w:w="3170" w:type="dxa"/>
          </w:tcPr>
          <w:p w14:paraId="71969C7F" w14:textId="69CB4EDC" w:rsidR="00DA4C8A" w:rsidRPr="00D80719" w:rsidRDefault="0010762D" w:rsidP="002B07E1">
            <w:pPr>
              <w:rPr>
                <w:rFonts w:ascii="Calibri Light" w:hAnsi="Calibri Light" w:cs="Calibri Light"/>
                <w:sz w:val="20"/>
                <w:szCs w:val="20"/>
                <w:lang w:val="en-US" w:eastAsia="it-IT"/>
              </w:rPr>
            </w:pPr>
            <w:r w:rsidRPr="00D80719">
              <w:rPr>
                <w:rFonts w:ascii="Calibri Light" w:hAnsi="Calibri Light" w:cs="Calibri Light"/>
                <w:sz w:val="20"/>
                <w:szCs w:val="20"/>
                <w:lang w:val="en-US" w:eastAsia="it-IT"/>
              </w:rPr>
              <w:t>Variants</w:t>
            </w:r>
            <w:r w:rsidR="00DA4C8A" w:rsidRPr="00D80719">
              <w:rPr>
                <w:rFonts w:ascii="Calibri Light" w:hAnsi="Calibri Light" w:cs="Calibri Light"/>
                <w:sz w:val="20"/>
                <w:szCs w:val="20"/>
                <w:lang w:val="en-US" w:eastAsia="it-IT"/>
              </w:rPr>
              <w:t xml:space="preserve"> M234I and A3</w:t>
            </w:r>
            <w:r w:rsidR="00A44BA3">
              <w:rPr>
                <w:rFonts w:ascii="Calibri Light" w:hAnsi="Calibri Light" w:cs="Calibri Light"/>
                <w:sz w:val="20"/>
                <w:szCs w:val="20"/>
                <w:lang w:val="en-US" w:eastAsia="it-IT"/>
              </w:rPr>
              <w:t>76</w:t>
            </w:r>
            <w:r w:rsidR="00DA4C8A" w:rsidRPr="00D80719">
              <w:rPr>
                <w:rFonts w:ascii="Calibri Light" w:hAnsi="Calibri Light" w:cs="Calibri Light"/>
                <w:sz w:val="20"/>
                <w:szCs w:val="20"/>
                <w:lang w:val="en-US" w:eastAsia="it-IT"/>
              </w:rPr>
              <w:t xml:space="preserve">T mutations (N = 3) </w:t>
            </w:r>
          </w:p>
        </w:tc>
        <w:tc>
          <w:tcPr>
            <w:tcW w:w="3170" w:type="dxa"/>
          </w:tcPr>
          <w:p w14:paraId="79A45302" w14:textId="379D2ECE" w:rsidR="00DA4C8A" w:rsidRPr="00D80719" w:rsidRDefault="0010762D" w:rsidP="001D0BD1">
            <w:pPr>
              <w:rPr>
                <w:rFonts w:ascii="Calibri Light" w:hAnsi="Calibri Light" w:cs="Calibri Light"/>
                <w:sz w:val="20"/>
                <w:szCs w:val="20"/>
                <w:lang w:val="en-US" w:eastAsia="it-IT"/>
              </w:rPr>
            </w:pPr>
            <w:r w:rsidRPr="00D80719">
              <w:rPr>
                <w:rFonts w:ascii="Calibri Light" w:hAnsi="Calibri Light" w:cs="Calibri Light"/>
                <w:sz w:val="20"/>
                <w:szCs w:val="20"/>
                <w:lang w:val="en-US" w:eastAsia="it-IT"/>
              </w:rPr>
              <w:t>Variants without</w:t>
            </w:r>
            <w:r w:rsidR="00DA4C8A" w:rsidRPr="00D80719">
              <w:rPr>
                <w:rFonts w:ascii="Calibri Light" w:hAnsi="Calibri Light" w:cs="Calibri Light"/>
                <w:sz w:val="20"/>
                <w:szCs w:val="20"/>
                <w:lang w:val="en-US" w:eastAsia="it-IT"/>
              </w:rPr>
              <w:t xml:space="preserve"> M234I and A3</w:t>
            </w:r>
            <w:r w:rsidR="00A44BA3">
              <w:rPr>
                <w:rFonts w:ascii="Calibri Light" w:hAnsi="Calibri Light" w:cs="Calibri Light"/>
                <w:sz w:val="20"/>
                <w:szCs w:val="20"/>
                <w:lang w:val="en-US" w:eastAsia="it-IT"/>
              </w:rPr>
              <w:t>76</w:t>
            </w:r>
            <w:r w:rsidR="00DA4C8A" w:rsidRPr="00D80719">
              <w:rPr>
                <w:rFonts w:ascii="Calibri Light" w:hAnsi="Calibri Light" w:cs="Calibri Light"/>
                <w:sz w:val="20"/>
                <w:szCs w:val="20"/>
                <w:lang w:val="en-US" w:eastAsia="it-IT"/>
              </w:rPr>
              <w:t>T mutations</w:t>
            </w:r>
            <w:r w:rsidR="001D0BD1">
              <w:rPr>
                <w:rFonts w:ascii="Calibri Light" w:hAnsi="Calibri Light" w:cs="Calibri Light"/>
                <w:sz w:val="20"/>
                <w:szCs w:val="20"/>
                <w:lang w:val="en-US" w:eastAsia="it-IT"/>
              </w:rPr>
              <w:t xml:space="preserve"> </w:t>
            </w:r>
            <w:r w:rsidR="00DA4C8A" w:rsidRPr="00D80719">
              <w:rPr>
                <w:rFonts w:ascii="Calibri Light" w:hAnsi="Calibri Light" w:cs="Calibri Light"/>
                <w:sz w:val="20"/>
                <w:szCs w:val="20"/>
                <w:lang w:val="en-US" w:eastAsia="it-IT"/>
              </w:rPr>
              <w:t xml:space="preserve">(N = 14) </w:t>
            </w:r>
          </w:p>
        </w:tc>
      </w:tr>
      <w:tr w:rsidR="00DA4C8A" w:rsidRPr="0010762D" w14:paraId="08192094" w14:textId="77777777" w:rsidTr="002B07E1">
        <w:trPr>
          <w:trHeight w:val="588"/>
        </w:trPr>
        <w:tc>
          <w:tcPr>
            <w:tcW w:w="3169" w:type="dxa"/>
          </w:tcPr>
          <w:p w14:paraId="25B68485" w14:textId="17897786" w:rsidR="00DA4C8A" w:rsidRPr="00D80719" w:rsidRDefault="00DA4C8A" w:rsidP="002B07E1">
            <w:pPr>
              <w:rPr>
                <w:rFonts w:ascii="Calibri Light" w:hAnsi="Calibri Light" w:cs="Calibri Light"/>
                <w:sz w:val="20"/>
                <w:szCs w:val="20"/>
                <w:lang w:val="en-US" w:eastAsia="it-IT"/>
              </w:rPr>
            </w:pPr>
            <w:r w:rsidRPr="00D80719">
              <w:rPr>
                <w:rFonts w:ascii="Calibri Light" w:hAnsi="Calibri Light" w:cs="Calibri Light"/>
                <w:sz w:val="20"/>
                <w:szCs w:val="20"/>
                <w:lang w:val="en-US" w:eastAsia="it-IT"/>
              </w:rPr>
              <w:t>Discordant variant (N = 8)</w:t>
            </w:r>
          </w:p>
        </w:tc>
        <w:tc>
          <w:tcPr>
            <w:tcW w:w="3170" w:type="dxa"/>
          </w:tcPr>
          <w:p w14:paraId="6606BA94" w14:textId="77777777" w:rsidR="00DA4C8A" w:rsidRPr="00D80719" w:rsidRDefault="00DA4C8A" w:rsidP="002B07E1">
            <w:pPr>
              <w:rPr>
                <w:rFonts w:ascii="Calibri Light" w:hAnsi="Calibri Light" w:cs="Calibri Light"/>
                <w:sz w:val="20"/>
                <w:szCs w:val="20"/>
                <w:lang w:val="en-US" w:eastAsia="it-IT"/>
              </w:rPr>
            </w:pPr>
            <w:r w:rsidRPr="00D80719">
              <w:rPr>
                <w:rFonts w:ascii="Calibri Light" w:hAnsi="Calibri Light" w:cs="Calibri Light"/>
                <w:sz w:val="20"/>
                <w:szCs w:val="20"/>
                <w:lang w:val="en-US" w:eastAsia="it-IT"/>
              </w:rPr>
              <w:t>3</w:t>
            </w:r>
          </w:p>
        </w:tc>
        <w:tc>
          <w:tcPr>
            <w:tcW w:w="3170" w:type="dxa"/>
          </w:tcPr>
          <w:p w14:paraId="2B30BEEC" w14:textId="77777777" w:rsidR="00DA4C8A" w:rsidRPr="00D80719" w:rsidRDefault="00DA4C8A" w:rsidP="002B07E1">
            <w:pPr>
              <w:rPr>
                <w:rFonts w:ascii="Calibri Light" w:hAnsi="Calibri Light" w:cs="Calibri Light"/>
                <w:sz w:val="20"/>
                <w:szCs w:val="20"/>
                <w:lang w:val="en-US" w:eastAsia="it-IT"/>
              </w:rPr>
            </w:pPr>
            <w:r w:rsidRPr="00D80719">
              <w:rPr>
                <w:rFonts w:ascii="Calibri Light" w:hAnsi="Calibri Light" w:cs="Calibri Light"/>
                <w:sz w:val="20"/>
                <w:szCs w:val="20"/>
                <w:lang w:val="en-US" w:eastAsia="it-IT"/>
              </w:rPr>
              <w:t>5</w:t>
            </w:r>
          </w:p>
        </w:tc>
      </w:tr>
      <w:tr w:rsidR="00DA4C8A" w:rsidRPr="0010762D" w14:paraId="237024FC" w14:textId="77777777" w:rsidTr="002B07E1">
        <w:trPr>
          <w:trHeight w:val="588"/>
        </w:trPr>
        <w:tc>
          <w:tcPr>
            <w:tcW w:w="3169" w:type="dxa"/>
          </w:tcPr>
          <w:p w14:paraId="47039420" w14:textId="77777777" w:rsidR="00DA4C8A" w:rsidRPr="00D80719" w:rsidRDefault="00DA4C8A" w:rsidP="002B07E1">
            <w:pPr>
              <w:rPr>
                <w:rFonts w:ascii="Calibri Light" w:hAnsi="Calibri Light" w:cs="Calibri Light"/>
                <w:sz w:val="20"/>
                <w:szCs w:val="20"/>
                <w:lang w:val="en-US" w:eastAsia="it-IT"/>
              </w:rPr>
            </w:pPr>
            <w:r w:rsidRPr="00D80719">
              <w:rPr>
                <w:rFonts w:ascii="Calibri Light" w:hAnsi="Calibri Light" w:cs="Calibri Light"/>
                <w:sz w:val="20"/>
                <w:szCs w:val="20"/>
                <w:lang w:val="en-US" w:eastAsia="it-IT"/>
              </w:rPr>
              <w:t>Concordant variant (N = 9)</w:t>
            </w:r>
          </w:p>
        </w:tc>
        <w:tc>
          <w:tcPr>
            <w:tcW w:w="3170" w:type="dxa"/>
          </w:tcPr>
          <w:p w14:paraId="6F56589A" w14:textId="77777777" w:rsidR="00DA4C8A" w:rsidRPr="00D80719" w:rsidRDefault="00DA4C8A" w:rsidP="002B07E1">
            <w:pPr>
              <w:rPr>
                <w:rFonts w:ascii="Calibri Light" w:hAnsi="Calibri Light" w:cs="Calibri Light"/>
                <w:sz w:val="20"/>
                <w:szCs w:val="20"/>
                <w:lang w:val="en-US" w:eastAsia="it-IT"/>
              </w:rPr>
            </w:pPr>
            <w:r w:rsidRPr="00D80719">
              <w:rPr>
                <w:rFonts w:ascii="Calibri Light" w:hAnsi="Calibri Light" w:cs="Calibri Light"/>
                <w:sz w:val="20"/>
                <w:szCs w:val="20"/>
                <w:lang w:val="en-US" w:eastAsia="it-IT"/>
              </w:rPr>
              <w:t>0</w:t>
            </w:r>
          </w:p>
        </w:tc>
        <w:tc>
          <w:tcPr>
            <w:tcW w:w="3170" w:type="dxa"/>
          </w:tcPr>
          <w:p w14:paraId="5E920900" w14:textId="77777777" w:rsidR="00DA4C8A" w:rsidRPr="00D80719" w:rsidRDefault="00DA4C8A" w:rsidP="002B07E1">
            <w:pPr>
              <w:rPr>
                <w:rFonts w:ascii="Calibri Light" w:hAnsi="Calibri Light" w:cs="Calibri Light"/>
                <w:sz w:val="20"/>
                <w:szCs w:val="20"/>
                <w:lang w:val="en-US" w:eastAsia="it-IT"/>
              </w:rPr>
            </w:pPr>
            <w:r w:rsidRPr="00D80719">
              <w:rPr>
                <w:rFonts w:ascii="Calibri Light" w:hAnsi="Calibri Light" w:cs="Calibri Light"/>
                <w:sz w:val="20"/>
                <w:szCs w:val="20"/>
                <w:lang w:val="en-US" w:eastAsia="it-IT"/>
              </w:rPr>
              <w:t>9</w:t>
            </w:r>
          </w:p>
        </w:tc>
      </w:tr>
      <w:tr w:rsidR="00DA4C8A" w:rsidRPr="0010762D" w14:paraId="392AF9A2" w14:textId="77777777" w:rsidTr="002B07E1">
        <w:trPr>
          <w:trHeight w:val="578"/>
        </w:trPr>
        <w:tc>
          <w:tcPr>
            <w:tcW w:w="3169" w:type="dxa"/>
          </w:tcPr>
          <w:p w14:paraId="2047A52D" w14:textId="77777777" w:rsidR="00DA4C8A" w:rsidRPr="00D80719" w:rsidRDefault="00DA4C8A" w:rsidP="002B07E1">
            <w:pPr>
              <w:rPr>
                <w:rFonts w:ascii="Calibri Light" w:hAnsi="Calibri Light" w:cs="Calibri Light"/>
                <w:sz w:val="20"/>
                <w:szCs w:val="20"/>
                <w:lang w:val="en-US" w:eastAsia="it-IT"/>
              </w:rPr>
            </w:pPr>
            <w:r w:rsidRPr="00D80719">
              <w:rPr>
                <w:rFonts w:ascii="Calibri Light" w:hAnsi="Calibri Light" w:cs="Calibri Light"/>
                <w:sz w:val="20"/>
                <w:szCs w:val="20"/>
                <w:lang w:val="en-US" w:eastAsia="it-IT"/>
              </w:rPr>
              <w:t xml:space="preserve">ANCOV test sensitivity </w:t>
            </w:r>
          </w:p>
        </w:tc>
        <w:tc>
          <w:tcPr>
            <w:tcW w:w="3170" w:type="dxa"/>
          </w:tcPr>
          <w:p w14:paraId="779869B7" w14:textId="77777777" w:rsidR="00DA4C8A" w:rsidRPr="00D80719" w:rsidRDefault="00DA4C8A" w:rsidP="002B07E1">
            <w:pPr>
              <w:rPr>
                <w:rFonts w:ascii="Calibri Light" w:hAnsi="Calibri Light" w:cs="Calibri Light"/>
                <w:sz w:val="20"/>
                <w:szCs w:val="20"/>
                <w:lang w:val="en-US" w:eastAsia="it-IT"/>
              </w:rPr>
            </w:pPr>
            <w:r w:rsidRPr="00D80719">
              <w:rPr>
                <w:rFonts w:ascii="Calibri Light" w:hAnsi="Calibri Light" w:cs="Calibri Light"/>
                <w:sz w:val="20"/>
                <w:szCs w:val="20"/>
                <w:lang w:val="en-US" w:eastAsia="it-IT"/>
              </w:rPr>
              <w:t>0%</w:t>
            </w:r>
          </w:p>
        </w:tc>
        <w:tc>
          <w:tcPr>
            <w:tcW w:w="3170" w:type="dxa"/>
          </w:tcPr>
          <w:p w14:paraId="2D1C7E6D" w14:textId="77777777" w:rsidR="00DA4C8A" w:rsidRPr="00D80719" w:rsidRDefault="00DA4C8A" w:rsidP="002B07E1">
            <w:pPr>
              <w:rPr>
                <w:rFonts w:ascii="Calibri Light" w:hAnsi="Calibri Light" w:cs="Calibri Light"/>
                <w:sz w:val="20"/>
                <w:szCs w:val="20"/>
                <w:lang w:val="en-US" w:eastAsia="it-IT"/>
              </w:rPr>
            </w:pPr>
            <w:r w:rsidRPr="00D80719">
              <w:rPr>
                <w:rFonts w:ascii="Calibri Light" w:hAnsi="Calibri Light" w:cs="Calibri Light"/>
                <w:sz w:val="20"/>
                <w:szCs w:val="20"/>
                <w:lang w:val="en-US" w:eastAsia="it-IT"/>
              </w:rPr>
              <w:t>64.3%</w:t>
            </w:r>
          </w:p>
        </w:tc>
      </w:tr>
    </w:tbl>
    <w:p w14:paraId="40B7941E" w14:textId="77777777" w:rsidR="00DA4C8A" w:rsidRPr="00D80719" w:rsidRDefault="00DA4C8A" w:rsidP="00DA4C8A">
      <w:pPr>
        <w:rPr>
          <w:rFonts w:ascii="Calibri Light" w:hAnsi="Calibri Light" w:cs="Calibri Light"/>
          <w:sz w:val="20"/>
          <w:szCs w:val="20"/>
          <w:lang w:val="en-US" w:eastAsia="it-IT"/>
        </w:rPr>
      </w:pPr>
    </w:p>
    <w:p w14:paraId="5DBA1BB0" w14:textId="77777777" w:rsidR="00DA4C8A" w:rsidRPr="0010762D" w:rsidRDefault="00DA4C8A" w:rsidP="2288BD8A">
      <w:pPr>
        <w:pStyle w:val="Heading2"/>
        <w:rPr>
          <w:rFonts w:eastAsia="Times New Roman" w:cs="Calibri Light"/>
          <w:shd w:val="clear" w:color="auto" w:fill="FCFCFC"/>
          <w:lang w:val="en-US" w:eastAsia="it-IT"/>
        </w:rPr>
      </w:pPr>
      <w:bookmarkStart w:id="30" w:name="_Toc98624920"/>
      <w:r w:rsidRPr="2288BD8A">
        <w:rPr>
          <w:rFonts w:eastAsia="Times New Roman" w:cs="Calibri Light"/>
          <w:shd w:val="clear" w:color="auto" w:fill="FCFCFC"/>
          <w:lang w:val="en-US" w:eastAsia="it-IT"/>
        </w:rPr>
        <w:t>Table S4 | ANCOV sensitivity against variants with and without any mutation mapping to regions of the SARS-CoV-2 N protein containing epitopes that function as the target of capture antibodies in antigen tests.</w:t>
      </w:r>
      <w:bookmarkEnd w:id="30"/>
      <w:r w:rsidRPr="2288BD8A">
        <w:rPr>
          <w:rFonts w:eastAsia="Times New Roman" w:cs="Calibri Light"/>
          <w:shd w:val="clear" w:color="auto" w:fill="FCFCFC"/>
          <w:lang w:val="en-US" w:eastAsia="it-IT"/>
        </w:rPr>
        <w:t xml:space="preserve"> </w:t>
      </w:r>
    </w:p>
    <w:p w14:paraId="47C51224" w14:textId="77777777" w:rsidR="00DA4C8A" w:rsidRPr="00D80719" w:rsidRDefault="00DA4C8A" w:rsidP="00DA4C8A">
      <w:pPr>
        <w:rPr>
          <w:rFonts w:ascii="Calibri Light" w:hAnsi="Calibri Light" w:cs="Calibri Light"/>
          <w:sz w:val="20"/>
          <w:szCs w:val="20"/>
          <w:lang w:val="en-US" w:eastAsia="it-IT"/>
        </w:rPr>
      </w:pPr>
      <w:r w:rsidRPr="00D80719">
        <w:rPr>
          <w:rFonts w:ascii="Calibri Light" w:hAnsi="Calibri Light" w:cs="Calibri Light"/>
          <w:sz w:val="20"/>
          <w:szCs w:val="20"/>
          <w:lang w:val="en-US" w:eastAsia="it-IT"/>
        </w:rPr>
        <w:t xml:space="preserve"> </w:t>
      </w:r>
    </w:p>
    <w:tbl>
      <w:tblPr>
        <w:tblStyle w:val="TableGrid"/>
        <w:tblW w:w="0" w:type="auto"/>
        <w:tblLook w:val="04A0" w:firstRow="1" w:lastRow="0" w:firstColumn="1" w:lastColumn="0" w:noHBand="0" w:noVBand="1"/>
      </w:tblPr>
      <w:tblGrid>
        <w:gridCol w:w="3179"/>
        <w:gridCol w:w="3179"/>
        <w:gridCol w:w="3180"/>
      </w:tblGrid>
      <w:tr w:rsidR="00DA4C8A" w:rsidRPr="0010762D" w14:paraId="5FA7731A" w14:textId="77777777" w:rsidTr="001D0BD1">
        <w:trPr>
          <w:trHeight w:val="582"/>
        </w:trPr>
        <w:tc>
          <w:tcPr>
            <w:tcW w:w="3179" w:type="dxa"/>
          </w:tcPr>
          <w:p w14:paraId="6E55DBCC" w14:textId="77777777" w:rsidR="00DA4C8A" w:rsidRPr="00D80719" w:rsidRDefault="00DA4C8A" w:rsidP="002B07E1">
            <w:pPr>
              <w:rPr>
                <w:rFonts w:ascii="Calibri Light" w:hAnsi="Calibri Light" w:cs="Calibri Light"/>
                <w:sz w:val="20"/>
                <w:szCs w:val="20"/>
                <w:lang w:val="en-US" w:eastAsia="it-IT"/>
              </w:rPr>
            </w:pPr>
          </w:p>
        </w:tc>
        <w:tc>
          <w:tcPr>
            <w:tcW w:w="3179" w:type="dxa"/>
          </w:tcPr>
          <w:p w14:paraId="6EDE1073" w14:textId="4CAA0DF5" w:rsidR="00DA4C8A" w:rsidRPr="00D80719" w:rsidRDefault="00DA4C8A" w:rsidP="002B07E1">
            <w:pPr>
              <w:rPr>
                <w:rFonts w:ascii="Calibri Light" w:hAnsi="Calibri Light" w:cs="Calibri Light"/>
                <w:sz w:val="20"/>
                <w:szCs w:val="20"/>
                <w:lang w:val="en-US" w:eastAsia="it-IT"/>
              </w:rPr>
            </w:pPr>
            <w:r w:rsidRPr="00D80719">
              <w:rPr>
                <w:rFonts w:ascii="Calibri Light" w:hAnsi="Calibri Light" w:cs="Calibri Light"/>
                <w:sz w:val="20"/>
                <w:szCs w:val="20"/>
                <w:lang w:val="en-US" w:eastAsia="it-IT"/>
              </w:rPr>
              <w:t>With mutations mapping to B cell epitopes (N = 9)</w:t>
            </w:r>
          </w:p>
        </w:tc>
        <w:tc>
          <w:tcPr>
            <w:tcW w:w="3180" w:type="dxa"/>
          </w:tcPr>
          <w:p w14:paraId="582A08FB" w14:textId="7819578D" w:rsidR="00DA4C8A" w:rsidRPr="00D80719" w:rsidRDefault="00DA4C8A" w:rsidP="002B07E1">
            <w:pPr>
              <w:rPr>
                <w:rFonts w:ascii="Calibri Light" w:hAnsi="Calibri Light" w:cs="Calibri Light"/>
                <w:sz w:val="20"/>
                <w:szCs w:val="20"/>
                <w:lang w:val="en-US" w:eastAsia="it-IT"/>
              </w:rPr>
            </w:pPr>
            <w:r w:rsidRPr="00D80719">
              <w:rPr>
                <w:rFonts w:ascii="Calibri Light" w:hAnsi="Calibri Light" w:cs="Calibri Light"/>
                <w:sz w:val="20"/>
                <w:szCs w:val="20"/>
                <w:lang w:val="en-US" w:eastAsia="it-IT"/>
              </w:rPr>
              <w:t>Without mutations mapping to B cell epitopes (N = 8)</w:t>
            </w:r>
          </w:p>
        </w:tc>
      </w:tr>
      <w:tr w:rsidR="00DA4C8A" w:rsidRPr="0010762D" w14:paraId="7355C37C" w14:textId="77777777" w:rsidTr="002B07E1">
        <w:trPr>
          <w:trHeight w:val="609"/>
        </w:trPr>
        <w:tc>
          <w:tcPr>
            <w:tcW w:w="3179" w:type="dxa"/>
          </w:tcPr>
          <w:p w14:paraId="35F79831" w14:textId="77777777" w:rsidR="00DA4C8A" w:rsidRPr="00D80719" w:rsidRDefault="00DA4C8A" w:rsidP="002B07E1">
            <w:pPr>
              <w:rPr>
                <w:rFonts w:ascii="Calibri Light" w:hAnsi="Calibri Light" w:cs="Calibri Light"/>
                <w:sz w:val="20"/>
                <w:szCs w:val="20"/>
                <w:lang w:val="en-US" w:eastAsia="it-IT"/>
              </w:rPr>
            </w:pPr>
            <w:r w:rsidRPr="00D80719">
              <w:rPr>
                <w:rFonts w:ascii="Calibri Light" w:hAnsi="Calibri Light" w:cs="Calibri Light"/>
                <w:sz w:val="20"/>
                <w:szCs w:val="20"/>
                <w:lang w:val="en-US" w:eastAsia="it-IT"/>
              </w:rPr>
              <w:t>Discordant variant (N = 8)</w:t>
            </w:r>
          </w:p>
        </w:tc>
        <w:tc>
          <w:tcPr>
            <w:tcW w:w="3179" w:type="dxa"/>
          </w:tcPr>
          <w:p w14:paraId="76967148" w14:textId="77777777" w:rsidR="00DA4C8A" w:rsidRPr="00D80719" w:rsidRDefault="00DA4C8A" w:rsidP="002B07E1">
            <w:pPr>
              <w:rPr>
                <w:rFonts w:ascii="Calibri Light" w:hAnsi="Calibri Light" w:cs="Calibri Light"/>
                <w:sz w:val="20"/>
                <w:szCs w:val="20"/>
                <w:lang w:val="en-US" w:eastAsia="it-IT"/>
              </w:rPr>
            </w:pPr>
            <w:r w:rsidRPr="00D80719">
              <w:rPr>
                <w:rFonts w:ascii="Calibri Light" w:hAnsi="Calibri Light" w:cs="Calibri Light"/>
                <w:sz w:val="20"/>
                <w:szCs w:val="20"/>
                <w:lang w:val="en-US" w:eastAsia="it-IT"/>
              </w:rPr>
              <w:t xml:space="preserve">7 </w:t>
            </w:r>
          </w:p>
        </w:tc>
        <w:tc>
          <w:tcPr>
            <w:tcW w:w="3180" w:type="dxa"/>
          </w:tcPr>
          <w:p w14:paraId="0484BD10" w14:textId="77777777" w:rsidR="00DA4C8A" w:rsidRPr="00D80719" w:rsidRDefault="00DA4C8A" w:rsidP="002B07E1">
            <w:pPr>
              <w:rPr>
                <w:rFonts w:ascii="Calibri Light" w:hAnsi="Calibri Light" w:cs="Calibri Light"/>
                <w:sz w:val="20"/>
                <w:szCs w:val="20"/>
                <w:lang w:val="en-US" w:eastAsia="it-IT"/>
              </w:rPr>
            </w:pPr>
            <w:r w:rsidRPr="00D80719">
              <w:rPr>
                <w:rFonts w:ascii="Calibri Light" w:hAnsi="Calibri Light" w:cs="Calibri Light"/>
                <w:sz w:val="20"/>
                <w:szCs w:val="20"/>
                <w:lang w:val="en-US" w:eastAsia="it-IT"/>
              </w:rPr>
              <w:t>1</w:t>
            </w:r>
          </w:p>
        </w:tc>
      </w:tr>
      <w:tr w:rsidR="00DA4C8A" w:rsidRPr="0010762D" w14:paraId="6F5DFCCC" w14:textId="77777777" w:rsidTr="002B07E1">
        <w:trPr>
          <w:trHeight w:val="599"/>
        </w:trPr>
        <w:tc>
          <w:tcPr>
            <w:tcW w:w="3179" w:type="dxa"/>
          </w:tcPr>
          <w:p w14:paraId="3C39607C" w14:textId="77777777" w:rsidR="00DA4C8A" w:rsidRPr="00D80719" w:rsidRDefault="00DA4C8A" w:rsidP="002B07E1">
            <w:pPr>
              <w:rPr>
                <w:rFonts w:ascii="Calibri Light" w:hAnsi="Calibri Light" w:cs="Calibri Light"/>
                <w:sz w:val="20"/>
                <w:szCs w:val="20"/>
                <w:lang w:val="en-US" w:eastAsia="it-IT"/>
              </w:rPr>
            </w:pPr>
            <w:r w:rsidRPr="00D80719">
              <w:rPr>
                <w:rFonts w:ascii="Calibri Light" w:hAnsi="Calibri Light" w:cs="Calibri Light"/>
                <w:sz w:val="20"/>
                <w:szCs w:val="20"/>
                <w:lang w:val="en-US" w:eastAsia="it-IT"/>
              </w:rPr>
              <w:t>Concordant variant (N = 9)</w:t>
            </w:r>
          </w:p>
        </w:tc>
        <w:tc>
          <w:tcPr>
            <w:tcW w:w="3179" w:type="dxa"/>
          </w:tcPr>
          <w:p w14:paraId="00375961" w14:textId="77777777" w:rsidR="00DA4C8A" w:rsidRPr="00D80719" w:rsidRDefault="00DA4C8A" w:rsidP="002B07E1">
            <w:pPr>
              <w:rPr>
                <w:rFonts w:ascii="Calibri Light" w:hAnsi="Calibri Light" w:cs="Calibri Light"/>
                <w:sz w:val="20"/>
                <w:szCs w:val="20"/>
                <w:lang w:val="en-US" w:eastAsia="it-IT"/>
              </w:rPr>
            </w:pPr>
            <w:r w:rsidRPr="00D80719">
              <w:rPr>
                <w:rFonts w:ascii="Calibri Light" w:hAnsi="Calibri Light" w:cs="Calibri Light"/>
                <w:sz w:val="20"/>
                <w:szCs w:val="20"/>
                <w:lang w:val="en-US" w:eastAsia="it-IT"/>
              </w:rPr>
              <w:t xml:space="preserve">2 </w:t>
            </w:r>
          </w:p>
        </w:tc>
        <w:tc>
          <w:tcPr>
            <w:tcW w:w="3180" w:type="dxa"/>
          </w:tcPr>
          <w:p w14:paraId="666C9A07" w14:textId="77777777" w:rsidR="00DA4C8A" w:rsidRPr="00D80719" w:rsidRDefault="00DA4C8A" w:rsidP="002B07E1">
            <w:pPr>
              <w:rPr>
                <w:rFonts w:ascii="Calibri Light" w:hAnsi="Calibri Light" w:cs="Calibri Light"/>
                <w:sz w:val="20"/>
                <w:szCs w:val="20"/>
                <w:lang w:val="en-US" w:eastAsia="it-IT"/>
              </w:rPr>
            </w:pPr>
            <w:r w:rsidRPr="00D80719">
              <w:rPr>
                <w:rFonts w:ascii="Calibri Light" w:hAnsi="Calibri Light" w:cs="Calibri Light"/>
                <w:sz w:val="20"/>
                <w:szCs w:val="20"/>
                <w:lang w:val="en-US" w:eastAsia="it-IT"/>
              </w:rPr>
              <w:t>7</w:t>
            </w:r>
          </w:p>
        </w:tc>
      </w:tr>
      <w:tr w:rsidR="00DA4C8A" w:rsidRPr="0010762D" w14:paraId="49D668F8" w14:textId="77777777" w:rsidTr="002B07E1">
        <w:trPr>
          <w:trHeight w:val="609"/>
        </w:trPr>
        <w:tc>
          <w:tcPr>
            <w:tcW w:w="3179" w:type="dxa"/>
          </w:tcPr>
          <w:p w14:paraId="03B808D0" w14:textId="77777777" w:rsidR="00DA4C8A" w:rsidRPr="00D80719" w:rsidRDefault="00DA4C8A" w:rsidP="002B07E1">
            <w:pPr>
              <w:rPr>
                <w:rFonts w:ascii="Calibri Light" w:hAnsi="Calibri Light" w:cs="Calibri Light"/>
                <w:sz w:val="20"/>
                <w:szCs w:val="20"/>
                <w:lang w:val="en-US" w:eastAsia="it-IT"/>
              </w:rPr>
            </w:pPr>
            <w:r w:rsidRPr="00D80719">
              <w:rPr>
                <w:rFonts w:ascii="Calibri Light" w:hAnsi="Calibri Light" w:cs="Calibri Light"/>
                <w:sz w:val="20"/>
                <w:szCs w:val="20"/>
                <w:lang w:val="en-US" w:eastAsia="it-IT"/>
              </w:rPr>
              <w:t xml:space="preserve">ANCOV test sensitivity </w:t>
            </w:r>
          </w:p>
        </w:tc>
        <w:tc>
          <w:tcPr>
            <w:tcW w:w="3179" w:type="dxa"/>
          </w:tcPr>
          <w:p w14:paraId="4636B9DA" w14:textId="77777777" w:rsidR="00DA4C8A" w:rsidRPr="00D80719" w:rsidRDefault="00DA4C8A" w:rsidP="002B07E1">
            <w:pPr>
              <w:rPr>
                <w:rFonts w:ascii="Calibri Light" w:hAnsi="Calibri Light" w:cs="Calibri Light"/>
                <w:sz w:val="20"/>
                <w:szCs w:val="20"/>
                <w:lang w:val="en-US" w:eastAsia="it-IT"/>
              </w:rPr>
            </w:pPr>
            <w:r w:rsidRPr="00D80719">
              <w:rPr>
                <w:rFonts w:ascii="Calibri Light" w:hAnsi="Calibri Light" w:cs="Calibri Light"/>
                <w:sz w:val="20"/>
                <w:szCs w:val="20"/>
                <w:lang w:val="en-US" w:eastAsia="it-IT"/>
              </w:rPr>
              <w:t>22.2%</w:t>
            </w:r>
          </w:p>
        </w:tc>
        <w:tc>
          <w:tcPr>
            <w:tcW w:w="3180" w:type="dxa"/>
          </w:tcPr>
          <w:p w14:paraId="3C84B311" w14:textId="77777777" w:rsidR="00DA4C8A" w:rsidRPr="00D80719" w:rsidRDefault="00DA4C8A" w:rsidP="002B07E1">
            <w:pPr>
              <w:rPr>
                <w:rFonts w:ascii="Calibri Light" w:hAnsi="Calibri Light" w:cs="Calibri Light"/>
                <w:sz w:val="20"/>
                <w:szCs w:val="20"/>
                <w:lang w:val="en-US" w:eastAsia="it-IT"/>
              </w:rPr>
            </w:pPr>
            <w:r w:rsidRPr="00D80719">
              <w:rPr>
                <w:rFonts w:ascii="Calibri Light" w:hAnsi="Calibri Light" w:cs="Calibri Light"/>
                <w:sz w:val="20"/>
                <w:szCs w:val="20"/>
                <w:lang w:val="en-US" w:eastAsia="it-IT"/>
              </w:rPr>
              <w:t>87.5%</w:t>
            </w:r>
          </w:p>
        </w:tc>
      </w:tr>
    </w:tbl>
    <w:p w14:paraId="5DE3492A" w14:textId="77777777" w:rsidR="001D0BD1" w:rsidRPr="001D0BD1" w:rsidRDefault="001D0BD1" w:rsidP="001D0BD1">
      <w:pPr>
        <w:rPr>
          <w:lang w:val="en-US" w:eastAsia="it-IT"/>
        </w:rPr>
      </w:pPr>
    </w:p>
    <w:p w14:paraId="44CDC2EB" w14:textId="663AAA7A" w:rsidR="00DA4C8A" w:rsidRPr="004325CE" w:rsidRDefault="00DA4C8A" w:rsidP="2288BD8A">
      <w:pPr>
        <w:pStyle w:val="Heading2"/>
        <w:rPr>
          <w:rFonts w:eastAsia="Times New Roman"/>
          <w:shd w:val="clear" w:color="auto" w:fill="FCFCFC"/>
          <w:lang w:val="en-US" w:eastAsia="it-IT"/>
        </w:rPr>
      </w:pPr>
      <w:bookmarkStart w:id="31" w:name="_Toc98624921"/>
      <w:r w:rsidRPr="2288BD8A">
        <w:rPr>
          <w:rFonts w:eastAsia="Times New Roman"/>
          <w:shd w:val="clear" w:color="auto" w:fill="FCFCFC"/>
          <w:lang w:val="en-US" w:eastAsia="it-IT"/>
        </w:rPr>
        <w:t>Table S5 | Description of the concordant and discordant variants</w:t>
      </w:r>
      <w:r w:rsidR="0010762D" w:rsidRPr="2288BD8A">
        <w:rPr>
          <w:rFonts w:eastAsia="Times New Roman"/>
          <w:shd w:val="clear" w:color="auto" w:fill="FCFCFC"/>
          <w:lang w:val="en-US" w:eastAsia="it-IT"/>
        </w:rPr>
        <w:t>.</w:t>
      </w:r>
      <w:bookmarkEnd w:id="31"/>
    </w:p>
    <w:p w14:paraId="24BB91BB" w14:textId="77777777" w:rsidR="00DA4C8A" w:rsidRPr="005A5BB3" w:rsidRDefault="00DA4C8A" w:rsidP="00DA4C8A">
      <w:pPr>
        <w:rPr>
          <w:sz w:val="20"/>
          <w:szCs w:val="20"/>
          <w:lang w:val="en-US" w:eastAsia="it-IT"/>
        </w:rPr>
      </w:pPr>
      <w:r w:rsidRPr="005A5BB3">
        <w:rPr>
          <w:sz w:val="20"/>
          <w:szCs w:val="20"/>
          <w:lang w:val="en-US" w:eastAsia="it-IT"/>
        </w:rPr>
        <w:t xml:space="preserve"> </w:t>
      </w:r>
    </w:p>
    <w:tbl>
      <w:tblPr>
        <w:tblStyle w:val="TableGrid"/>
        <w:tblW w:w="9669" w:type="dxa"/>
        <w:tblLook w:val="04A0" w:firstRow="1" w:lastRow="0" w:firstColumn="1" w:lastColumn="0" w:noHBand="0" w:noVBand="1"/>
      </w:tblPr>
      <w:tblGrid>
        <w:gridCol w:w="4834"/>
        <w:gridCol w:w="4835"/>
      </w:tblGrid>
      <w:tr w:rsidR="00DA4C8A" w:rsidRPr="00EB2A15" w14:paraId="770A654B" w14:textId="77777777" w:rsidTr="001D0BD1">
        <w:trPr>
          <w:trHeight w:val="605"/>
        </w:trPr>
        <w:tc>
          <w:tcPr>
            <w:tcW w:w="4834" w:type="dxa"/>
          </w:tcPr>
          <w:p w14:paraId="4AD27D0A" w14:textId="77777777" w:rsidR="00DA4C8A" w:rsidRPr="00D80719" w:rsidRDefault="00DA4C8A" w:rsidP="002B07E1">
            <w:pPr>
              <w:jc w:val="center"/>
              <w:rPr>
                <w:rFonts w:ascii="Calibri Light" w:hAnsi="Calibri Light" w:cs="Calibri Light"/>
                <w:b/>
                <w:bCs/>
                <w:sz w:val="20"/>
                <w:szCs w:val="20"/>
                <w:lang w:val="en-US" w:eastAsia="it-IT"/>
              </w:rPr>
            </w:pPr>
            <w:r w:rsidRPr="00D80719">
              <w:rPr>
                <w:rFonts w:ascii="Calibri Light" w:hAnsi="Calibri Light" w:cs="Calibri Light"/>
                <w:b/>
                <w:bCs/>
                <w:sz w:val="20"/>
                <w:szCs w:val="20"/>
                <w:lang w:val="en-US" w:eastAsia="it-IT"/>
              </w:rPr>
              <w:t>Name</w:t>
            </w:r>
          </w:p>
        </w:tc>
        <w:tc>
          <w:tcPr>
            <w:tcW w:w="4834" w:type="dxa"/>
          </w:tcPr>
          <w:p w14:paraId="0813B4C4" w14:textId="77777777" w:rsidR="00DA4C8A" w:rsidRPr="00D80719" w:rsidRDefault="00DA4C8A" w:rsidP="002B07E1">
            <w:pPr>
              <w:jc w:val="center"/>
              <w:rPr>
                <w:rFonts w:ascii="Calibri Light" w:hAnsi="Calibri Light" w:cs="Calibri Light"/>
                <w:b/>
                <w:bCs/>
                <w:sz w:val="20"/>
                <w:szCs w:val="20"/>
                <w:lang w:val="en-US" w:eastAsia="it-IT"/>
              </w:rPr>
            </w:pPr>
            <w:r w:rsidRPr="00D80719">
              <w:rPr>
                <w:rFonts w:ascii="Calibri Light" w:hAnsi="Calibri Light" w:cs="Calibri Light"/>
                <w:b/>
                <w:bCs/>
                <w:sz w:val="20"/>
                <w:szCs w:val="20"/>
                <w:lang w:val="en-US" w:eastAsia="it-IT"/>
              </w:rPr>
              <w:t>Description</w:t>
            </w:r>
          </w:p>
        </w:tc>
      </w:tr>
      <w:tr w:rsidR="00DA4C8A" w:rsidRPr="00EB2A15" w14:paraId="08AC3B03" w14:textId="77777777" w:rsidTr="001D0BD1">
        <w:trPr>
          <w:trHeight w:val="191"/>
        </w:trPr>
        <w:tc>
          <w:tcPr>
            <w:tcW w:w="9669" w:type="dxa"/>
            <w:gridSpan w:val="2"/>
          </w:tcPr>
          <w:p w14:paraId="64DCE0E2" w14:textId="2419695B" w:rsidR="00DA4C8A" w:rsidRPr="00D80719" w:rsidRDefault="0010762D" w:rsidP="0010762D">
            <w:pPr>
              <w:jc w:val="center"/>
              <w:rPr>
                <w:rFonts w:ascii="Calibri Light" w:hAnsi="Calibri Light" w:cs="Calibri Light"/>
                <w:b/>
                <w:bCs/>
                <w:sz w:val="20"/>
                <w:szCs w:val="20"/>
                <w:lang w:val="en-US" w:eastAsia="it-IT"/>
              </w:rPr>
            </w:pPr>
            <w:r w:rsidRPr="00D80719">
              <w:rPr>
                <w:rFonts w:ascii="Calibri Light" w:hAnsi="Calibri Light" w:cs="Calibri Light"/>
                <w:b/>
                <w:bCs/>
                <w:sz w:val="20"/>
                <w:szCs w:val="20"/>
                <w:lang w:val="en-US" w:eastAsia="it-IT"/>
              </w:rPr>
              <w:t>Variants without M234I and A3</w:t>
            </w:r>
            <w:r w:rsidR="00A44BA3">
              <w:rPr>
                <w:rFonts w:ascii="Calibri Light" w:hAnsi="Calibri Light" w:cs="Calibri Light"/>
                <w:b/>
                <w:bCs/>
                <w:sz w:val="20"/>
                <w:szCs w:val="20"/>
                <w:lang w:val="en-US" w:eastAsia="it-IT"/>
              </w:rPr>
              <w:t>76</w:t>
            </w:r>
            <w:r w:rsidRPr="00D80719">
              <w:rPr>
                <w:rFonts w:ascii="Calibri Light" w:hAnsi="Calibri Light" w:cs="Calibri Light"/>
                <w:b/>
                <w:bCs/>
                <w:sz w:val="20"/>
                <w:szCs w:val="20"/>
                <w:lang w:val="en-US" w:eastAsia="it-IT"/>
              </w:rPr>
              <w:t>T mutations (Concordant)</w:t>
            </w:r>
          </w:p>
        </w:tc>
      </w:tr>
      <w:tr w:rsidR="00DA4C8A" w:rsidRPr="00EB2A15" w14:paraId="03639A35" w14:textId="77777777" w:rsidTr="001D0BD1">
        <w:trPr>
          <w:trHeight w:val="615"/>
        </w:trPr>
        <w:tc>
          <w:tcPr>
            <w:tcW w:w="4834" w:type="dxa"/>
          </w:tcPr>
          <w:p w14:paraId="52608DB3" w14:textId="77777777" w:rsidR="00DA4C8A" w:rsidRPr="00D80719" w:rsidRDefault="00DA4C8A" w:rsidP="002B07E1">
            <w:pPr>
              <w:rPr>
                <w:rFonts w:ascii="Calibri Light" w:hAnsi="Calibri Light" w:cs="Calibri Light"/>
                <w:sz w:val="20"/>
                <w:szCs w:val="20"/>
                <w:lang w:val="en-US" w:eastAsia="it-IT"/>
              </w:rPr>
            </w:pPr>
            <w:r w:rsidRPr="00D80719">
              <w:rPr>
                <w:rFonts w:ascii="Calibri Light" w:hAnsi="Calibri Light" w:cs="Calibri Light"/>
                <w:sz w:val="20"/>
                <w:szCs w:val="20"/>
                <w:lang w:val="en-US" w:eastAsia="it-IT"/>
              </w:rPr>
              <w:t>A220V</w:t>
            </w:r>
          </w:p>
        </w:tc>
        <w:tc>
          <w:tcPr>
            <w:tcW w:w="4834" w:type="dxa"/>
          </w:tcPr>
          <w:p w14:paraId="5D28DAED" w14:textId="24840FC7" w:rsidR="00DA4C8A" w:rsidRPr="00D80719" w:rsidRDefault="00DA4C8A" w:rsidP="002B07E1">
            <w:pPr>
              <w:rPr>
                <w:rFonts w:ascii="Calibri Light" w:hAnsi="Calibri Light" w:cs="Calibri Light"/>
                <w:sz w:val="20"/>
                <w:szCs w:val="20"/>
                <w:lang w:val="en-US" w:eastAsia="it-IT"/>
              </w:rPr>
            </w:pPr>
            <w:r w:rsidRPr="00D80719">
              <w:rPr>
                <w:rFonts w:ascii="Calibri Light" w:hAnsi="Calibri Light" w:cs="Calibri Light"/>
                <w:sz w:val="20"/>
                <w:szCs w:val="20"/>
                <w:lang w:val="en-US" w:eastAsia="it-IT"/>
              </w:rPr>
              <w:t>Genetic sequences obtained from GISAID containing the conservative A220V mutatio</w:t>
            </w:r>
            <w:r w:rsidR="00C77FED">
              <w:rPr>
                <w:rFonts w:ascii="Calibri Light" w:hAnsi="Calibri Light" w:cs="Calibri Light"/>
                <w:sz w:val="20"/>
                <w:szCs w:val="20"/>
                <w:lang w:val="en-US" w:eastAsia="it-IT"/>
              </w:rPr>
              <w:t>n.</w:t>
            </w:r>
          </w:p>
        </w:tc>
      </w:tr>
      <w:tr w:rsidR="00DA4C8A" w:rsidRPr="00EB2A15" w14:paraId="56397711" w14:textId="77777777" w:rsidTr="001D0BD1">
        <w:trPr>
          <w:trHeight w:val="625"/>
        </w:trPr>
        <w:tc>
          <w:tcPr>
            <w:tcW w:w="4834" w:type="dxa"/>
          </w:tcPr>
          <w:p w14:paraId="1F1F8A25" w14:textId="77777777" w:rsidR="00DA4C8A" w:rsidRPr="00D80719" w:rsidRDefault="00DA4C8A" w:rsidP="002B07E1">
            <w:pPr>
              <w:rPr>
                <w:rFonts w:ascii="Calibri Light" w:hAnsi="Calibri Light" w:cs="Calibri Light"/>
                <w:sz w:val="20"/>
                <w:szCs w:val="20"/>
                <w:lang w:val="en-US" w:eastAsia="it-IT"/>
              </w:rPr>
            </w:pPr>
            <w:r w:rsidRPr="00D80719">
              <w:rPr>
                <w:rFonts w:ascii="Calibri Light" w:hAnsi="Calibri Light" w:cs="Calibri Light"/>
                <w:sz w:val="20"/>
                <w:szCs w:val="20"/>
                <w:lang w:val="en-US" w:eastAsia="it-IT"/>
              </w:rPr>
              <w:t>Alpha</w:t>
            </w:r>
          </w:p>
        </w:tc>
        <w:tc>
          <w:tcPr>
            <w:tcW w:w="4834" w:type="dxa"/>
          </w:tcPr>
          <w:p w14:paraId="18036B56" w14:textId="4D8030CA" w:rsidR="00DA4C8A" w:rsidRPr="00D80719" w:rsidRDefault="00DA4C8A" w:rsidP="002B07E1">
            <w:pPr>
              <w:rPr>
                <w:rFonts w:ascii="Calibri Light" w:eastAsia="Calibri" w:hAnsi="Calibri Light" w:cs="Calibri Light"/>
                <w:sz w:val="20"/>
                <w:szCs w:val="20"/>
              </w:rPr>
            </w:pPr>
            <w:r w:rsidRPr="00D80719">
              <w:rPr>
                <w:rFonts w:ascii="Calibri Light" w:eastAsia="Calibri" w:hAnsi="Calibri Light" w:cs="Calibri Light"/>
                <w:sz w:val="20"/>
                <w:szCs w:val="20"/>
              </w:rPr>
              <w:t xml:space="preserve">Genetic sequences obtained from GISAID from the B.1.1.7 pango lineage, against which antigen test sensitivity has been shown </w:t>
            </w:r>
            <w:r w:rsidRPr="00D80719">
              <w:rPr>
                <w:rFonts w:ascii="Calibri Light" w:eastAsia="Calibri" w:hAnsi="Calibri Light" w:cs="Calibri Light"/>
                <w:color w:val="2B579A"/>
                <w:sz w:val="20"/>
                <w:szCs w:val="20"/>
                <w:shd w:val="clear" w:color="auto" w:fill="E6E6E6"/>
              </w:rPr>
              <w:fldChar w:fldCharType="begin">
                <w:fldData xml:space="preserve">PEVuZE5vdGU+PENpdGU+PEF1dGhvcj5Sb2RnZXJzPC9BdXRob3I+PFllYXI+MjAyMjwvWWVhcj48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</w:fldData>
              </w:fldChar>
            </w:r>
            <w:r w:rsidR="00BB75E0">
              <w:rPr>
                <w:rFonts w:ascii="Calibri Light" w:eastAsia="Calibri" w:hAnsi="Calibri Light" w:cs="Calibri Light"/>
                <w:color w:val="2B579A"/>
                <w:sz w:val="20"/>
                <w:szCs w:val="20"/>
                <w:shd w:val="clear" w:color="auto" w:fill="E6E6E6"/>
              </w:rPr>
              <w:instrText xml:space="preserve"> ADDIN EN.CITE </w:instrText>
            </w:r>
            <w:r w:rsidR="00BB75E0">
              <w:rPr>
                <w:rFonts w:ascii="Calibri Light" w:eastAsia="Calibri" w:hAnsi="Calibri Light" w:cs="Calibri Light"/>
                <w:color w:val="2B579A"/>
                <w:sz w:val="20"/>
                <w:szCs w:val="20"/>
                <w:shd w:val="clear" w:color="auto" w:fill="E6E6E6"/>
              </w:rPr>
              <w:fldChar w:fldCharType="begin">
                <w:fldData xml:space="preserve">PEVuZE5vdGU+PENpdGU+PEF1dGhvcj5Sb2RnZXJzPC9BdXRob3I+PFllYXI+MjAyMjwvWWVhcj48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</w:fldData>
              </w:fldChar>
            </w:r>
            <w:r w:rsidR="00BB75E0">
              <w:rPr>
                <w:rFonts w:ascii="Calibri Light" w:eastAsia="Calibri" w:hAnsi="Calibri Light" w:cs="Calibri Light"/>
                <w:color w:val="2B579A"/>
                <w:sz w:val="20"/>
                <w:szCs w:val="20"/>
                <w:shd w:val="clear" w:color="auto" w:fill="E6E6E6"/>
              </w:rPr>
              <w:instrText xml:space="preserve"> ADDIN EN.CITE.DATA </w:instrText>
            </w:r>
            <w:r w:rsidR="00BB75E0">
              <w:rPr>
                <w:rFonts w:ascii="Calibri Light" w:eastAsia="Calibri" w:hAnsi="Calibri Light" w:cs="Calibri Light"/>
                <w:color w:val="2B579A"/>
                <w:sz w:val="20"/>
                <w:szCs w:val="20"/>
                <w:shd w:val="clear" w:color="auto" w:fill="E6E6E6"/>
              </w:rPr>
            </w:r>
            <w:r w:rsidR="00BB75E0">
              <w:rPr>
                <w:rFonts w:ascii="Calibri Light" w:eastAsia="Calibri" w:hAnsi="Calibri Light" w:cs="Calibri Light"/>
                <w:color w:val="2B579A"/>
                <w:sz w:val="20"/>
                <w:szCs w:val="20"/>
                <w:shd w:val="clear" w:color="auto" w:fill="E6E6E6"/>
              </w:rPr>
              <w:fldChar w:fldCharType="end"/>
            </w:r>
            <w:r w:rsidRPr="00D80719">
              <w:rPr>
                <w:rFonts w:ascii="Calibri Light" w:eastAsia="Calibri" w:hAnsi="Calibri Light" w:cs="Calibri Light"/>
                <w:color w:val="2B579A"/>
                <w:sz w:val="20"/>
                <w:szCs w:val="20"/>
                <w:shd w:val="clear" w:color="auto" w:fill="E6E6E6"/>
              </w:rPr>
            </w:r>
            <w:r w:rsidRPr="00D80719">
              <w:rPr>
                <w:rFonts w:ascii="Calibri Light" w:eastAsia="Calibri" w:hAnsi="Calibri Light" w:cs="Calibri Light"/>
                <w:color w:val="2B579A"/>
                <w:sz w:val="20"/>
                <w:szCs w:val="20"/>
                <w:shd w:val="clear" w:color="auto" w:fill="E6E6E6"/>
              </w:rPr>
              <w:fldChar w:fldCharType="separate"/>
            </w:r>
            <w:r w:rsidR="00BB75E0" w:rsidRPr="00BB75E0">
              <w:rPr>
                <w:rFonts w:ascii="Calibri Light" w:eastAsia="Calibri" w:hAnsi="Calibri Light" w:cs="Calibri Light"/>
                <w:noProof/>
                <w:sz w:val="20"/>
                <w:szCs w:val="20"/>
                <w:vertAlign w:val="superscript"/>
              </w:rPr>
              <w:t>2</w:t>
            </w:r>
            <w:r w:rsidRPr="00D80719">
              <w:rPr>
                <w:rFonts w:ascii="Calibri Light" w:eastAsia="Calibri" w:hAnsi="Calibri Light" w:cs="Calibri Light"/>
                <w:color w:val="2B579A"/>
                <w:sz w:val="20"/>
                <w:szCs w:val="20"/>
                <w:shd w:val="clear" w:color="auto" w:fill="E6E6E6"/>
              </w:rPr>
              <w:fldChar w:fldCharType="end"/>
            </w:r>
            <w:r w:rsidRPr="00D80719">
              <w:rPr>
                <w:rFonts w:ascii="Calibri Light" w:eastAsia="Calibri" w:hAnsi="Calibri Light" w:cs="Calibri Light"/>
                <w:sz w:val="20"/>
                <w:szCs w:val="20"/>
              </w:rPr>
              <w:t xml:space="preserve">. </w:t>
            </w:r>
          </w:p>
        </w:tc>
      </w:tr>
      <w:tr w:rsidR="00DA4C8A" w:rsidRPr="00EB2A15" w14:paraId="4B49EBEB" w14:textId="77777777" w:rsidTr="001D0BD1">
        <w:trPr>
          <w:trHeight w:val="625"/>
        </w:trPr>
        <w:tc>
          <w:tcPr>
            <w:tcW w:w="4834" w:type="dxa"/>
          </w:tcPr>
          <w:p w14:paraId="7599A32F" w14:textId="77777777" w:rsidR="00DA4C8A" w:rsidRPr="00D80719" w:rsidRDefault="00DA4C8A" w:rsidP="002B07E1">
            <w:pPr>
              <w:rPr>
                <w:rFonts w:ascii="Calibri Light" w:hAnsi="Calibri Light" w:cs="Calibri Light"/>
                <w:sz w:val="20"/>
                <w:szCs w:val="20"/>
                <w:lang w:val="en-US" w:eastAsia="it-IT"/>
              </w:rPr>
            </w:pPr>
            <w:r w:rsidRPr="00D80719">
              <w:rPr>
                <w:rFonts w:ascii="Calibri Light" w:hAnsi="Calibri Light" w:cs="Calibri Light"/>
                <w:sz w:val="20"/>
                <w:szCs w:val="20"/>
                <w:lang w:val="en-US" w:eastAsia="it-IT"/>
              </w:rPr>
              <w:t>Other</w:t>
            </w:r>
          </w:p>
        </w:tc>
        <w:tc>
          <w:tcPr>
            <w:tcW w:w="4834" w:type="dxa"/>
          </w:tcPr>
          <w:p w14:paraId="22164460" w14:textId="73C77D49" w:rsidR="00DA4C8A" w:rsidRPr="00D80719" w:rsidRDefault="00DA4C8A" w:rsidP="002B07E1">
            <w:pPr>
              <w:rPr>
                <w:rFonts w:ascii="Calibri Light" w:hAnsi="Calibri Light" w:cs="Calibri Light"/>
                <w:sz w:val="20"/>
                <w:szCs w:val="20"/>
                <w:lang w:val="en-US" w:eastAsia="it-IT"/>
              </w:rPr>
            </w:pPr>
            <w:r w:rsidRPr="00D80719">
              <w:rPr>
                <w:rFonts w:ascii="Calibri Light" w:hAnsi="Calibri Light" w:cs="Calibri Light"/>
                <w:sz w:val="20"/>
                <w:szCs w:val="20"/>
                <w:lang w:val="en-US" w:eastAsia="it-IT"/>
              </w:rPr>
              <w:t xml:space="preserve">All other </w:t>
            </w:r>
            <w:r w:rsidR="00C77FED">
              <w:rPr>
                <w:rFonts w:ascii="Calibri Light" w:hAnsi="Calibri Light" w:cs="Calibri Light"/>
                <w:sz w:val="20"/>
                <w:szCs w:val="20"/>
                <w:lang w:val="en-US" w:eastAsia="it-IT"/>
              </w:rPr>
              <w:t>g</w:t>
            </w:r>
            <w:r w:rsidR="00C77FED" w:rsidRPr="00D80719">
              <w:rPr>
                <w:rFonts w:ascii="Calibri Light" w:hAnsi="Calibri Light" w:cs="Calibri Light"/>
                <w:sz w:val="20"/>
                <w:szCs w:val="20"/>
                <w:lang w:val="en-US" w:eastAsia="it-IT"/>
              </w:rPr>
              <w:t>enetic sequences obtained from GISAID</w:t>
            </w:r>
            <w:r w:rsidR="00C77FED">
              <w:rPr>
                <w:rFonts w:ascii="Calibri Light" w:hAnsi="Calibri Light" w:cs="Calibri Light"/>
                <w:sz w:val="20"/>
                <w:szCs w:val="20"/>
                <w:lang w:val="en-US" w:eastAsia="it-IT"/>
              </w:rPr>
              <w:t xml:space="preserve">. </w:t>
            </w:r>
          </w:p>
        </w:tc>
      </w:tr>
      <w:tr w:rsidR="0010762D" w:rsidRPr="00EB2A15" w14:paraId="23882E8F" w14:textId="77777777" w:rsidTr="001D0BD1">
        <w:trPr>
          <w:trHeight w:val="337"/>
        </w:trPr>
        <w:tc>
          <w:tcPr>
            <w:tcW w:w="9669" w:type="dxa"/>
            <w:gridSpan w:val="2"/>
          </w:tcPr>
          <w:p w14:paraId="6DEC766D" w14:textId="7DEB9DB3" w:rsidR="0010762D" w:rsidRPr="00D80719" w:rsidRDefault="0010762D" w:rsidP="0010762D">
            <w:pPr>
              <w:jc w:val="center"/>
              <w:rPr>
                <w:rFonts w:ascii="Calibri Light" w:hAnsi="Calibri Light" w:cs="Calibri Light"/>
                <w:b/>
                <w:bCs/>
                <w:sz w:val="20"/>
                <w:szCs w:val="20"/>
                <w:lang w:val="en-US" w:eastAsia="it-IT"/>
              </w:rPr>
            </w:pPr>
            <w:r w:rsidRPr="005A5BB3">
              <w:rPr>
                <w:rFonts w:ascii="Calibri Light" w:hAnsi="Calibri Light" w:cs="Calibri Light"/>
                <w:b/>
                <w:bCs/>
                <w:sz w:val="20"/>
                <w:szCs w:val="20"/>
                <w:lang w:val="en-US" w:eastAsia="it-IT"/>
              </w:rPr>
              <w:t xml:space="preserve">Variants </w:t>
            </w:r>
            <w:r>
              <w:rPr>
                <w:rFonts w:ascii="Calibri Light" w:hAnsi="Calibri Light" w:cs="Calibri Light"/>
                <w:b/>
                <w:bCs/>
                <w:sz w:val="20"/>
                <w:szCs w:val="20"/>
                <w:lang w:val="en-US" w:eastAsia="it-IT"/>
              </w:rPr>
              <w:t>with</w:t>
            </w:r>
            <w:r w:rsidRPr="005A5BB3">
              <w:rPr>
                <w:rFonts w:ascii="Calibri Light" w:hAnsi="Calibri Light" w:cs="Calibri Light"/>
                <w:b/>
                <w:bCs/>
                <w:sz w:val="20"/>
                <w:szCs w:val="20"/>
                <w:lang w:val="en-US" w:eastAsia="it-IT"/>
              </w:rPr>
              <w:t xml:space="preserve"> M234I and A3</w:t>
            </w:r>
            <w:r w:rsidR="00A44BA3">
              <w:rPr>
                <w:rFonts w:ascii="Calibri Light" w:hAnsi="Calibri Light" w:cs="Calibri Light"/>
                <w:b/>
                <w:bCs/>
                <w:sz w:val="20"/>
                <w:szCs w:val="20"/>
                <w:lang w:val="en-US" w:eastAsia="it-IT"/>
              </w:rPr>
              <w:t>76</w:t>
            </w:r>
            <w:r w:rsidRPr="005A5BB3">
              <w:rPr>
                <w:rFonts w:ascii="Calibri Light" w:hAnsi="Calibri Light" w:cs="Calibri Light"/>
                <w:b/>
                <w:bCs/>
                <w:sz w:val="20"/>
                <w:szCs w:val="20"/>
                <w:lang w:val="en-US" w:eastAsia="it-IT"/>
              </w:rPr>
              <w:t>T mutations (</w:t>
            </w:r>
            <w:r>
              <w:rPr>
                <w:rFonts w:ascii="Calibri Light" w:hAnsi="Calibri Light" w:cs="Calibri Light"/>
                <w:b/>
                <w:bCs/>
                <w:sz w:val="20"/>
                <w:szCs w:val="20"/>
                <w:lang w:val="en-US" w:eastAsia="it-IT"/>
              </w:rPr>
              <w:t>Discordant</w:t>
            </w:r>
            <w:r w:rsidRPr="005A5BB3">
              <w:rPr>
                <w:rFonts w:ascii="Calibri Light" w:hAnsi="Calibri Light" w:cs="Calibri Light"/>
                <w:b/>
                <w:bCs/>
                <w:sz w:val="20"/>
                <w:szCs w:val="20"/>
                <w:lang w:val="en-US" w:eastAsia="it-IT"/>
              </w:rPr>
              <w:t>)</w:t>
            </w:r>
          </w:p>
        </w:tc>
      </w:tr>
      <w:tr w:rsidR="00DA4C8A" w:rsidRPr="00EB2A15" w14:paraId="45ADE24D" w14:textId="77777777" w:rsidTr="001D0BD1">
        <w:trPr>
          <w:trHeight w:val="625"/>
        </w:trPr>
        <w:tc>
          <w:tcPr>
            <w:tcW w:w="4834" w:type="dxa"/>
          </w:tcPr>
          <w:p w14:paraId="3A6EDA46" w14:textId="77777777" w:rsidR="00DA4C8A" w:rsidRPr="00D80719" w:rsidRDefault="00DA4C8A" w:rsidP="002B07E1">
            <w:pPr>
              <w:rPr>
                <w:rFonts w:ascii="Calibri Light" w:hAnsi="Calibri Light" w:cs="Calibri Light"/>
                <w:sz w:val="20"/>
                <w:szCs w:val="20"/>
                <w:lang w:val="en-US" w:eastAsia="it-IT"/>
              </w:rPr>
            </w:pPr>
            <w:r w:rsidRPr="00D80719">
              <w:rPr>
                <w:rFonts w:ascii="Calibri Light" w:hAnsi="Calibri Light" w:cs="Calibri Light"/>
                <w:sz w:val="20"/>
                <w:szCs w:val="20"/>
                <w:lang w:val="en-US" w:eastAsia="it-IT"/>
              </w:rPr>
              <w:t>M234I-A376T</w:t>
            </w:r>
          </w:p>
        </w:tc>
        <w:tc>
          <w:tcPr>
            <w:tcW w:w="4834" w:type="dxa"/>
          </w:tcPr>
          <w:p w14:paraId="49B87D5B" w14:textId="77A96FBE" w:rsidR="00DA4C8A" w:rsidRPr="00D80719" w:rsidRDefault="00DA4C8A" w:rsidP="002B07E1">
            <w:pPr>
              <w:rPr>
                <w:rFonts w:ascii="Calibri Light" w:hAnsi="Calibri Light" w:cs="Calibri Light"/>
                <w:sz w:val="20"/>
                <w:szCs w:val="20"/>
                <w:lang w:val="en-US" w:eastAsia="it-IT"/>
              </w:rPr>
            </w:pPr>
            <w:r w:rsidRPr="00D80719">
              <w:rPr>
                <w:rFonts w:ascii="Calibri Light" w:hAnsi="Calibri Light" w:cs="Calibri Light"/>
                <w:sz w:val="20"/>
                <w:szCs w:val="20"/>
                <w:lang w:val="en-US" w:eastAsia="it-IT"/>
              </w:rPr>
              <w:t xml:space="preserve">Genetic sequences obtained from GISAID containing the M234I-A376T mutations. </w:t>
            </w:r>
          </w:p>
        </w:tc>
      </w:tr>
    </w:tbl>
    <w:p w14:paraId="3ACF806F" w14:textId="77777777" w:rsidR="00DA4C8A" w:rsidRPr="005A5BB3" w:rsidRDefault="00DA4C8A" w:rsidP="00DA4C8A">
      <w:pPr>
        <w:jc w:val="both"/>
        <w:rPr>
          <w:rFonts w:asciiTheme="majorHAnsi" w:hAnsiTheme="majorHAnsi" w:cstheme="majorHAnsi"/>
          <w:lang w:val="en-US"/>
        </w:rPr>
      </w:pPr>
    </w:p>
    <w:p w14:paraId="457F01B5" w14:textId="77777777" w:rsidR="00DA4C8A" w:rsidRPr="005A5BB3" w:rsidRDefault="00DA4C8A" w:rsidP="00DA4C8A">
      <w:pPr>
        <w:jc w:val="both"/>
        <w:rPr>
          <w:rFonts w:asciiTheme="majorHAnsi" w:hAnsiTheme="majorHAnsi" w:cstheme="majorHAnsi"/>
          <w:lang w:val="en-US"/>
        </w:rPr>
      </w:pPr>
    </w:p>
    <w:p w14:paraId="69335471" w14:textId="7DC39105" w:rsidR="00DA4C8A" w:rsidRDefault="00DA4C8A" w:rsidP="00DA4C8A">
      <w:pPr>
        <w:jc w:val="both"/>
        <w:rPr>
          <w:lang w:val="en-US"/>
        </w:rPr>
      </w:pPr>
    </w:p>
    <w:p w14:paraId="529F647A" w14:textId="47DE794E" w:rsidR="007321C2" w:rsidRDefault="007321C2" w:rsidP="00DA4C8A">
      <w:pPr>
        <w:jc w:val="both"/>
        <w:rPr>
          <w:lang w:val="en-US"/>
        </w:rPr>
      </w:pPr>
    </w:p>
    <w:p w14:paraId="3CE08F23" w14:textId="0DDFF77A" w:rsidR="007321C2" w:rsidRDefault="007321C2" w:rsidP="00DA4C8A">
      <w:pPr>
        <w:jc w:val="both"/>
        <w:rPr>
          <w:lang w:val="en-US"/>
        </w:rPr>
      </w:pPr>
    </w:p>
    <w:p w14:paraId="6425BAEA" w14:textId="77777777" w:rsidR="007321C2" w:rsidRDefault="007321C2" w:rsidP="00DA4C8A">
      <w:pPr>
        <w:jc w:val="both"/>
        <w:rPr>
          <w:lang w:val="en-US"/>
        </w:rPr>
      </w:pPr>
    </w:p>
    <w:p w14:paraId="0D5C7CA9" w14:textId="77777777" w:rsidR="00DA4C8A" w:rsidRDefault="00DA4C8A" w:rsidP="00DA4C8A">
      <w:pPr>
        <w:jc w:val="both"/>
        <w:rPr>
          <w:lang w:val="en-US"/>
        </w:rPr>
      </w:pPr>
    </w:p>
    <w:p w14:paraId="30271019" w14:textId="77777777" w:rsidR="00DA4C8A" w:rsidRPr="0080629A" w:rsidRDefault="00DA4C8A" w:rsidP="00DA4C8A">
      <w:pPr>
        <w:rPr>
          <w:rFonts w:ascii="Calibri Light" w:hAnsi="Calibri Light" w:cs="Calibri Light"/>
        </w:rPr>
      </w:pPr>
      <w:bookmarkStart w:id="32" w:name="_Toc96422798"/>
      <w:bookmarkStart w:id="33" w:name="_Toc98624922"/>
      <w:r w:rsidRPr="2288BD8A">
        <w:rPr>
          <w:rStyle w:val="Heading2Char"/>
        </w:rPr>
        <w:lastRenderedPageBreak/>
        <w:t>Table S6| Mean and 95% CrI parameter estimates for Veneto and Italy, obtained from the 2.5% and 97.5% percentiles of 100 samples of the posterior distributions.</w:t>
      </w:r>
      <w:bookmarkEnd w:id="32"/>
      <w:bookmarkEnd w:id="33"/>
      <w:r w:rsidRPr="2288BD8A">
        <w:rPr>
          <w:rFonts w:ascii="Calibri Light" w:hAnsi="Calibri Light" w:cs="Calibri Light"/>
          <w:color w:val="000000" w:themeColor="text1"/>
          <w:sz w:val="20"/>
          <w:szCs w:val="20"/>
        </w:rPr>
        <w:t xml:space="preserve"> Antigen test sensitivity is assumed to be 87.5% against concordant variants. </w:t>
      </w:r>
    </w:p>
    <w:tbl>
      <w:tblPr>
        <w:tblStyle w:val="PlainTable1"/>
        <w:tblW w:w="10086" w:type="dxa"/>
        <w:tblLook w:val="04A0" w:firstRow="1" w:lastRow="0" w:firstColumn="1" w:lastColumn="0" w:noHBand="0" w:noVBand="1"/>
      </w:tblPr>
      <w:tblGrid>
        <w:gridCol w:w="1413"/>
        <w:gridCol w:w="2268"/>
        <w:gridCol w:w="2126"/>
        <w:gridCol w:w="4279"/>
      </w:tblGrid>
      <w:tr w:rsidR="00DA4C8A" w:rsidRPr="00324325" w14:paraId="1F3165CA" w14:textId="77777777" w:rsidTr="2288BD8A">
        <w:trPr>
          <w:cnfStyle w:val="100000000000" w:firstRow="1" w:lastRow="0" w:firstColumn="0" w:lastColumn="0" w:oddVBand="0" w:evenVBand="0" w:oddHBand="0"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1413" w:type="dxa"/>
          </w:tcPr>
          <w:p w14:paraId="65A16B77" w14:textId="77777777" w:rsidR="00DA4C8A" w:rsidRPr="00083386" w:rsidRDefault="00DA4C8A" w:rsidP="002B07E1">
            <w:pPr>
              <w:rPr>
                <w:rFonts w:ascii="Calibri Light" w:hAnsi="Calibri Light" w:cs="Calibri Light"/>
                <w:b w:val="0"/>
                <w:bCs w:val="0"/>
              </w:rPr>
            </w:pPr>
            <w:r w:rsidRPr="00083386">
              <w:rPr>
                <w:rFonts w:ascii="Calibri Light" w:hAnsi="Calibri Light" w:cs="Calibri Light"/>
              </w:rPr>
              <w:t xml:space="preserve">Parameter </w:t>
            </w:r>
          </w:p>
        </w:tc>
        <w:tc>
          <w:tcPr>
            <w:tcW w:w="2268" w:type="dxa"/>
          </w:tcPr>
          <w:p w14:paraId="7CA4B301" w14:textId="77777777" w:rsidR="00DA4C8A" w:rsidRPr="00083386" w:rsidRDefault="00DA4C8A" w:rsidP="002B07E1">
            <w:pPr>
              <w:cnfStyle w:val="100000000000" w:firstRow="1" w:lastRow="0" w:firstColumn="0" w:lastColumn="0" w:oddVBand="0" w:evenVBand="0" w:oddHBand="0" w:evenHBand="0" w:firstRowFirstColumn="0" w:firstRowLastColumn="0" w:lastRowFirstColumn="0" w:lastRowLastColumn="0"/>
              <w:rPr>
                <w:rFonts w:ascii="Calibri Light" w:hAnsi="Calibri Light" w:cs="Calibri Light"/>
                <w:b w:val="0"/>
                <w:bCs w:val="0"/>
              </w:rPr>
            </w:pPr>
            <w:r w:rsidRPr="00083386">
              <w:rPr>
                <w:rFonts w:ascii="Calibri Light" w:hAnsi="Calibri Light" w:cs="Calibri Light"/>
              </w:rPr>
              <w:t xml:space="preserve">Veneto </w:t>
            </w:r>
          </w:p>
        </w:tc>
        <w:tc>
          <w:tcPr>
            <w:tcW w:w="2126" w:type="dxa"/>
          </w:tcPr>
          <w:p w14:paraId="55743A74" w14:textId="77777777" w:rsidR="00DA4C8A" w:rsidRPr="00083386" w:rsidRDefault="00DA4C8A" w:rsidP="002B07E1">
            <w:pPr>
              <w:cnfStyle w:val="100000000000" w:firstRow="1" w:lastRow="0" w:firstColumn="0" w:lastColumn="0" w:oddVBand="0" w:evenVBand="0" w:oddHBand="0" w:evenHBand="0" w:firstRowFirstColumn="0" w:firstRowLastColumn="0" w:lastRowFirstColumn="0" w:lastRowLastColumn="0"/>
              <w:rPr>
                <w:rFonts w:ascii="Calibri Light" w:hAnsi="Calibri Light" w:cs="Calibri Light"/>
                <w:b w:val="0"/>
                <w:bCs w:val="0"/>
              </w:rPr>
            </w:pPr>
            <w:r w:rsidRPr="00083386">
              <w:rPr>
                <w:rFonts w:ascii="Calibri Light" w:hAnsi="Calibri Light" w:cs="Calibri Light"/>
              </w:rPr>
              <w:t>Italy</w:t>
            </w:r>
          </w:p>
        </w:tc>
        <w:tc>
          <w:tcPr>
            <w:tcW w:w="4279" w:type="dxa"/>
          </w:tcPr>
          <w:p w14:paraId="66F34F2D" w14:textId="77777777" w:rsidR="00DA4C8A" w:rsidRPr="00083386" w:rsidRDefault="00DA4C8A" w:rsidP="002B07E1">
            <w:pPr>
              <w:cnfStyle w:val="100000000000" w:firstRow="1" w:lastRow="0" w:firstColumn="0" w:lastColumn="0" w:oddVBand="0" w:evenVBand="0" w:oddHBand="0" w:evenHBand="0" w:firstRowFirstColumn="0" w:firstRowLastColumn="0" w:lastRowFirstColumn="0" w:lastRowLastColumn="0"/>
              <w:rPr>
                <w:rFonts w:ascii="Calibri Light" w:hAnsi="Calibri Light" w:cs="Calibri Light"/>
                <w:b w:val="0"/>
                <w:bCs w:val="0"/>
              </w:rPr>
            </w:pPr>
            <w:r w:rsidRPr="00083386">
              <w:rPr>
                <w:rFonts w:ascii="Calibri Light" w:hAnsi="Calibri Light" w:cs="Calibri Light"/>
              </w:rPr>
              <w:t xml:space="preserve">Parameter description </w:t>
            </w:r>
          </w:p>
        </w:tc>
      </w:tr>
      <w:tr w:rsidR="00DA4C8A" w:rsidRPr="00324325" w14:paraId="21A4983B" w14:textId="77777777" w:rsidTr="2288BD8A">
        <w:trPr>
          <w:cnfStyle w:val="000000100000" w:firstRow="0" w:lastRow="0" w:firstColumn="0" w:lastColumn="0" w:oddVBand="0" w:evenVBand="0" w:oddHBand="1" w:evenHBand="0" w:firstRowFirstColumn="0" w:firstRowLastColumn="0" w:lastRowFirstColumn="0" w:lastRowLastColumn="0"/>
          <w:trHeight w:val="239"/>
        </w:trPr>
        <w:tc>
          <w:tcPr>
            <w:cnfStyle w:val="001000000000" w:firstRow="0" w:lastRow="0" w:firstColumn="1" w:lastColumn="0" w:oddVBand="0" w:evenVBand="0" w:oddHBand="0" w:evenHBand="0" w:firstRowFirstColumn="0" w:firstRowLastColumn="0" w:lastRowFirstColumn="0" w:lastRowLastColumn="0"/>
            <w:tcW w:w="1413" w:type="dxa"/>
          </w:tcPr>
          <w:p w14:paraId="451AB433" w14:textId="77777777" w:rsidR="00DA4C8A" w:rsidRPr="00083386" w:rsidRDefault="00E16A08" w:rsidP="002B07E1">
            <w:pPr>
              <w:spacing w:line="360" w:lineRule="auto"/>
              <w:rPr>
                <w:rFonts w:ascii="Calibri Light" w:hAnsi="Calibri Light" w:cs="Calibri Light"/>
                <w:sz w:val="20"/>
                <w:szCs w:val="20"/>
              </w:rPr>
            </w:pPr>
            <m:oMathPara>
              <m:oMath>
                <m:sSub>
                  <m:sSubPr>
                    <m:ctrlPr>
                      <w:rPr>
                        <w:rFonts w:ascii="Cambria Math" w:eastAsiaTheme="minorEastAsia" w:hAnsi="Cambria Math" w:cs="Calibri Light"/>
                        <w:i/>
                        <w:iCs/>
                        <w:color w:val="000000" w:themeColor="text1"/>
                        <w:kern w:val="24"/>
                        <w:sz w:val="20"/>
                        <w:szCs w:val="20"/>
                      </w:rPr>
                    </m:ctrlPr>
                  </m:sSubPr>
                  <m:e>
                    <m:r>
                      <m:rPr>
                        <m:sty m:val="bi"/>
                      </m:rPr>
                      <w:rPr>
                        <w:rFonts w:ascii="Cambria Math" w:eastAsiaTheme="minorEastAsia" w:hAnsi="Cambria Math" w:cs="Calibri Light"/>
                        <w:color w:val="000000" w:themeColor="text1"/>
                        <w:kern w:val="24"/>
                        <w:sz w:val="20"/>
                        <w:szCs w:val="20"/>
                      </w:rPr>
                      <m:t>β</m:t>
                    </m:r>
                  </m:e>
                  <m:sub>
                    <m:r>
                      <m:rPr>
                        <m:sty m:val="bi"/>
                      </m:rPr>
                      <w:rPr>
                        <w:rFonts w:ascii="Cambria Math" w:eastAsiaTheme="minorEastAsia" w:hAnsi="Cambria Math" w:cs="Calibri Light"/>
                        <w:color w:val="000000" w:themeColor="text1"/>
                        <w:kern w:val="24"/>
                        <w:sz w:val="20"/>
                        <w:szCs w:val="20"/>
                      </w:rPr>
                      <m:t>M</m:t>
                    </m:r>
                  </m:sub>
                </m:sSub>
              </m:oMath>
            </m:oMathPara>
          </w:p>
        </w:tc>
        <w:tc>
          <w:tcPr>
            <w:tcW w:w="2268" w:type="dxa"/>
          </w:tcPr>
          <w:p w14:paraId="2C7FDCC0" w14:textId="77777777" w:rsidR="00DA4C8A" w:rsidRPr="00083386" w:rsidRDefault="00DA4C8A" w:rsidP="002B07E1">
            <w:pPr>
              <w:spacing w:line="360" w:lineRule="auto"/>
              <w:cnfStyle w:val="000000100000" w:firstRow="0" w:lastRow="0" w:firstColumn="0" w:lastColumn="0" w:oddVBand="0" w:evenVBand="0" w:oddHBand="1" w:evenHBand="0" w:firstRowFirstColumn="0" w:firstRowLastColumn="0" w:lastRowFirstColumn="0" w:lastRowLastColumn="0"/>
              <w:rPr>
                <w:rFonts w:ascii="Calibri Light" w:hAnsi="Calibri Light" w:cs="Calibri Light"/>
                <w:sz w:val="20"/>
                <w:szCs w:val="20"/>
              </w:rPr>
            </w:pPr>
            <w:r w:rsidRPr="00B14A4F">
              <w:rPr>
                <w:rFonts w:ascii="Calibri Light" w:hAnsi="Calibri Light" w:cs="Calibri Light"/>
                <w:sz w:val="20"/>
                <w:szCs w:val="20"/>
              </w:rPr>
              <w:t xml:space="preserve">0.9 </w:t>
            </w:r>
            <w:r>
              <w:rPr>
                <w:rFonts w:ascii="Calibri Light" w:hAnsi="Calibri Light" w:cs="Calibri Light"/>
                <w:sz w:val="20"/>
                <w:szCs w:val="20"/>
              </w:rPr>
              <w:t>(</w:t>
            </w:r>
            <w:r w:rsidRPr="00B14A4F">
              <w:rPr>
                <w:rFonts w:ascii="Calibri Light" w:hAnsi="Calibri Light" w:cs="Calibri Light"/>
                <w:sz w:val="20"/>
                <w:szCs w:val="20"/>
              </w:rPr>
              <w:t xml:space="preserve">0.8 </w:t>
            </w:r>
            <w:r>
              <w:rPr>
                <w:rFonts w:ascii="Calibri Light" w:hAnsi="Calibri Light" w:cs="Calibri Light"/>
                <w:sz w:val="20"/>
                <w:szCs w:val="20"/>
              </w:rPr>
              <w:t>-</w:t>
            </w:r>
            <w:r w:rsidRPr="00B14A4F">
              <w:rPr>
                <w:rFonts w:ascii="Calibri Light" w:hAnsi="Calibri Light" w:cs="Calibri Light"/>
                <w:sz w:val="20"/>
                <w:szCs w:val="20"/>
              </w:rPr>
              <w:t>1.1</w:t>
            </w:r>
            <w:r>
              <w:rPr>
                <w:rFonts w:ascii="Calibri Light" w:hAnsi="Calibri Light" w:cs="Calibri Light"/>
                <w:sz w:val="20"/>
                <w:szCs w:val="20"/>
              </w:rPr>
              <w:t xml:space="preserve">) </w:t>
            </w:r>
          </w:p>
        </w:tc>
        <w:tc>
          <w:tcPr>
            <w:tcW w:w="2126" w:type="dxa"/>
          </w:tcPr>
          <w:p w14:paraId="40446B85" w14:textId="77777777" w:rsidR="00DA4C8A" w:rsidRPr="00083386" w:rsidRDefault="00DA4C8A" w:rsidP="002B07E1">
            <w:pPr>
              <w:spacing w:line="360" w:lineRule="auto"/>
              <w:cnfStyle w:val="000000100000" w:firstRow="0" w:lastRow="0" w:firstColumn="0" w:lastColumn="0" w:oddVBand="0" w:evenVBand="0" w:oddHBand="1" w:evenHBand="0" w:firstRowFirstColumn="0" w:firstRowLastColumn="0" w:lastRowFirstColumn="0" w:lastRowLastColumn="0"/>
              <w:rPr>
                <w:rFonts w:ascii="Calibri Light" w:hAnsi="Calibri Light" w:cs="Calibri Light"/>
                <w:sz w:val="20"/>
                <w:szCs w:val="20"/>
              </w:rPr>
            </w:pPr>
            <w:r w:rsidRPr="00F407E6">
              <w:rPr>
                <w:rFonts w:ascii="Calibri Light" w:hAnsi="Calibri Light" w:cs="Calibri Light"/>
                <w:sz w:val="20"/>
                <w:szCs w:val="20"/>
              </w:rPr>
              <w:t xml:space="preserve">0.9 </w:t>
            </w:r>
            <w:r>
              <w:rPr>
                <w:rFonts w:ascii="Calibri Light" w:hAnsi="Calibri Light" w:cs="Calibri Light"/>
                <w:sz w:val="20"/>
                <w:szCs w:val="20"/>
              </w:rPr>
              <w:t>(</w:t>
            </w:r>
            <w:r w:rsidRPr="00F407E6">
              <w:rPr>
                <w:rFonts w:ascii="Calibri Light" w:hAnsi="Calibri Light" w:cs="Calibri Light"/>
                <w:sz w:val="20"/>
                <w:szCs w:val="20"/>
              </w:rPr>
              <w:t>0.7</w:t>
            </w:r>
            <w:r>
              <w:rPr>
                <w:rFonts w:ascii="Calibri Light" w:hAnsi="Calibri Light" w:cs="Calibri Light"/>
                <w:sz w:val="20"/>
                <w:szCs w:val="20"/>
              </w:rPr>
              <w:t>-</w:t>
            </w:r>
            <w:r w:rsidRPr="00F407E6">
              <w:rPr>
                <w:rFonts w:ascii="Calibri Light" w:hAnsi="Calibri Light" w:cs="Calibri Light"/>
                <w:sz w:val="20"/>
                <w:szCs w:val="20"/>
              </w:rPr>
              <w:t>1.0</w:t>
            </w:r>
            <w:r>
              <w:rPr>
                <w:rFonts w:ascii="Calibri Light" w:hAnsi="Calibri Light" w:cs="Calibri Light"/>
                <w:sz w:val="20"/>
                <w:szCs w:val="20"/>
              </w:rPr>
              <w:t xml:space="preserve">) </w:t>
            </w:r>
          </w:p>
        </w:tc>
        <w:tc>
          <w:tcPr>
            <w:tcW w:w="4279" w:type="dxa"/>
          </w:tcPr>
          <w:p w14:paraId="1BDDA8E2" w14:textId="530DCD78" w:rsidR="00DA4C8A" w:rsidRPr="00083386" w:rsidRDefault="00DA4C8A" w:rsidP="002B07E1">
            <w:pPr>
              <w:spacing w:line="360" w:lineRule="auto"/>
              <w:cnfStyle w:val="000000100000" w:firstRow="0" w:lastRow="0" w:firstColumn="0" w:lastColumn="0" w:oddVBand="0" w:evenVBand="0" w:oddHBand="1" w:evenHBand="0" w:firstRowFirstColumn="0" w:firstRowLastColumn="0" w:lastRowFirstColumn="0" w:lastRowLastColumn="0"/>
              <w:rPr>
                <w:rFonts w:ascii="Calibri Light" w:hAnsi="Calibri Light" w:cs="Calibri Light"/>
                <w:sz w:val="20"/>
                <w:szCs w:val="20"/>
              </w:rPr>
            </w:pPr>
            <w:r w:rsidRPr="00083386">
              <w:rPr>
                <w:rFonts w:ascii="Calibri Light" w:hAnsi="Calibri Light" w:cs="Calibri Light"/>
                <w:sz w:val="20"/>
                <w:szCs w:val="20"/>
              </w:rPr>
              <w:t xml:space="preserve">Transmission rate of </w:t>
            </w:r>
            <w:r w:rsidRPr="2288BD8A">
              <w:rPr>
                <w:rFonts w:ascii="Calibri Light" w:eastAsiaTheme="minorEastAsia" w:hAnsi="Calibri Light" w:cs="Calibri Light"/>
                <w:color w:val="000000" w:themeColor="text1"/>
                <w:kern w:val="24"/>
                <w:sz w:val="20"/>
                <w:szCs w:val="20"/>
              </w:rPr>
              <w:t>M234I-A376T variant</w:t>
            </w:r>
          </w:p>
        </w:tc>
      </w:tr>
      <w:tr w:rsidR="00DA4C8A" w:rsidRPr="00324325" w14:paraId="42F3DE72" w14:textId="77777777" w:rsidTr="2288BD8A">
        <w:trPr>
          <w:trHeight w:val="252"/>
        </w:trPr>
        <w:tc>
          <w:tcPr>
            <w:cnfStyle w:val="001000000000" w:firstRow="0" w:lastRow="0" w:firstColumn="1" w:lastColumn="0" w:oddVBand="0" w:evenVBand="0" w:oddHBand="0" w:evenHBand="0" w:firstRowFirstColumn="0" w:firstRowLastColumn="0" w:lastRowFirstColumn="0" w:lastRowLastColumn="0"/>
            <w:tcW w:w="1413" w:type="dxa"/>
          </w:tcPr>
          <w:p w14:paraId="4270D6C4" w14:textId="77777777" w:rsidR="00DA4C8A" w:rsidRPr="00083386" w:rsidRDefault="00E16A08" w:rsidP="002B07E1">
            <w:pPr>
              <w:spacing w:line="360" w:lineRule="auto"/>
              <w:rPr>
                <w:rFonts w:ascii="Calibri Light" w:hAnsi="Calibri Light" w:cs="Calibri Light"/>
                <w:sz w:val="20"/>
                <w:szCs w:val="20"/>
              </w:rPr>
            </w:pPr>
            <m:oMathPara>
              <m:oMath>
                <m:sSub>
                  <m:sSubPr>
                    <m:ctrlPr>
                      <w:rPr>
                        <w:rFonts w:ascii="Cambria Math" w:eastAsiaTheme="minorEastAsia" w:hAnsi="Cambria Math" w:cs="Calibri Light"/>
                        <w:i/>
                        <w:iCs/>
                        <w:color w:val="000000" w:themeColor="text1"/>
                        <w:kern w:val="24"/>
                        <w:sz w:val="20"/>
                        <w:szCs w:val="20"/>
                      </w:rPr>
                    </m:ctrlPr>
                  </m:sSubPr>
                  <m:e>
                    <m:r>
                      <m:rPr>
                        <m:sty m:val="bi"/>
                      </m:rPr>
                      <w:rPr>
                        <w:rFonts w:ascii="Cambria Math" w:eastAsiaTheme="minorEastAsia" w:hAnsi="Cambria Math" w:cs="Calibri Light"/>
                        <w:color w:val="000000" w:themeColor="text1"/>
                        <w:kern w:val="24"/>
                        <w:sz w:val="20"/>
                        <w:szCs w:val="20"/>
                      </w:rPr>
                      <m:t>β</m:t>
                    </m:r>
                  </m:e>
                  <m:sub>
                    <m:r>
                      <m:rPr>
                        <m:sty m:val="bi"/>
                      </m:rPr>
                      <w:rPr>
                        <w:rFonts w:ascii="Cambria Math" w:eastAsiaTheme="minorEastAsia" w:hAnsi="Cambria Math" w:cs="Calibri Light"/>
                        <w:color w:val="000000" w:themeColor="text1"/>
                        <w:kern w:val="24"/>
                        <w:sz w:val="20"/>
                        <w:szCs w:val="20"/>
                      </w:rPr>
                      <m:t>A</m:t>
                    </m:r>
                  </m:sub>
                </m:sSub>
              </m:oMath>
            </m:oMathPara>
          </w:p>
        </w:tc>
        <w:tc>
          <w:tcPr>
            <w:tcW w:w="2268" w:type="dxa"/>
          </w:tcPr>
          <w:p w14:paraId="7DEBF40B" w14:textId="77777777" w:rsidR="00DA4C8A" w:rsidRPr="00083386" w:rsidRDefault="00DA4C8A" w:rsidP="002B07E1">
            <w:pPr>
              <w:spacing w:line="360" w:lineRule="auto"/>
              <w:cnfStyle w:val="000000000000" w:firstRow="0" w:lastRow="0" w:firstColumn="0" w:lastColumn="0" w:oddVBand="0" w:evenVBand="0" w:oddHBand="0" w:evenHBand="0" w:firstRowFirstColumn="0" w:firstRowLastColumn="0" w:lastRowFirstColumn="0" w:lastRowLastColumn="0"/>
              <w:rPr>
                <w:rFonts w:ascii="Calibri Light" w:hAnsi="Calibri Light" w:cs="Calibri Light"/>
                <w:sz w:val="20"/>
                <w:szCs w:val="20"/>
              </w:rPr>
            </w:pPr>
            <w:r w:rsidRPr="00B14A4F">
              <w:rPr>
                <w:rFonts w:ascii="Calibri Light" w:hAnsi="Calibri Light" w:cs="Calibri Light"/>
                <w:sz w:val="20"/>
                <w:szCs w:val="20"/>
              </w:rPr>
              <w:t xml:space="preserve">1.4 </w:t>
            </w:r>
            <w:r>
              <w:rPr>
                <w:rFonts w:ascii="Calibri Light" w:hAnsi="Calibri Light" w:cs="Calibri Light"/>
                <w:sz w:val="20"/>
                <w:szCs w:val="20"/>
              </w:rPr>
              <w:t>(</w:t>
            </w:r>
            <w:r w:rsidRPr="00B14A4F">
              <w:rPr>
                <w:rFonts w:ascii="Calibri Light" w:hAnsi="Calibri Light" w:cs="Calibri Light"/>
                <w:sz w:val="20"/>
                <w:szCs w:val="20"/>
              </w:rPr>
              <w:t>0.9</w:t>
            </w:r>
            <w:r>
              <w:rPr>
                <w:rFonts w:ascii="Calibri Light" w:hAnsi="Calibri Light" w:cs="Calibri Light"/>
                <w:sz w:val="20"/>
                <w:szCs w:val="20"/>
              </w:rPr>
              <w:t>-</w:t>
            </w:r>
            <w:r w:rsidRPr="00B14A4F">
              <w:rPr>
                <w:rFonts w:ascii="Calibri Light" w:hAnsi="Calibri Light" w:cs="Calibri Light"/>
                <w:sz w:val="20"/>
                <w:szCs w:val="20"/>
              </w:rPr>
              <w:t>2.4</w:t>
            </w:r>
            <w:r>
              <w:rPr>
                <w:rFonts w:ascii="Calibri Light" w:hAnsi="Calibri Light" w:cs="Calibri Light"/>
                <w:sz w:val="20"/>
                <w:szCs w:val="20"/>
              </w:rPr>
              <w:t xml:space="preserve">) </w:t>
            </w:r>
          </w:p>
        </w:tc>
        <w:tc>
          <w:tcPr>
            <w:tcW w:w="2126" w:type="dxa"/>
          </w:tcPr>
          <w:p w14:paraId="5FFE37D7" w14:textId="77777777" w:rsidR="00DA4C8A" w:rsidRPr="00083386" w:rsidRDefault="00DA4C8A" w:rsidP="002B07E1">
            <w:pPr>
              <w:spacing w:line="360" w:lineRule="auto"/>
              <w:cnfStyle w:val="000000000000" w:firstRow="0" w:lastRow="0" w:firstColumn="0" w:lastColumn="0" w:oddVBand="0" w:evenVBand="0" w:oddHBand="0" w:evenHBand="0" w:firstRowFirstColumn="0" w:firstRowLastColumn="0" w:lastRowFirstColumn="0" w:lastRowLastColumn="0"/>
              <w:rPr>
                <w:rFonts w:ascii="Calibri Light" w:hAnsi="Calibri Light" w:cs="Calibri Light"/>
                <w:sz w:val="20"/>
                <w:szCs w:val="20"/>
              </w:rPr>
            </w:pPr>
            <w:r w:rsidRPr="00112E0E">
              <w:rPr>
                <w:rFonts w:ascii="Calibri Light" w:hAnsi="Calibri Light" w:cs="Calibri Light"/>
                <w:sz w:val="20"/>
                <w:szCs w:val="20"/>
              </w:rPr>
              <w:t xml:space="preserve">0.9 </w:t>
            </w:r>
            <w:r>
              <w:rPr>
                <w:rFonts w:ascii="Calibri Light" w:hAnsi="Calibri Light" w:cs="Calibri Light"/>
                <w:sz w:val="20"/>
                <w:szCs w:val="20"/>
              </w:rPr>
              <w:t>(</w:t>
            </w:r>
            <w:r w:rsidRPr="00112E0E">
              <w:rPr>
                <w:rFonts w:ascii="Calibri Light" w:hAnsi="Calibri Light" w:cs="Calibri Light"/>
                <w:sz w:val="20"/>
                <w:szCs w:val="20"/>
              </w:rPr>
              <w:t>0.8</w:t>
            </w:r>
            <w:r>
              <w:rPr>
                <w:rFonts w:ascii="Calibri Light" w:hAnsi="Calibri Light" w:cs="Calibri Light"/>
                <w:sz w:val="20"/>
                <w:szCs w:val="20"/>
              </w:rPr>
              <w:t>-</w:t>
            </w:r>
            <w:r w:rsidRPr="00112E0E">
              <w:rPr>
                <w:rFonts w:ascii="Calibri Light" w:hAnsi="Calibri Light" w:cs="Calibri Light"/>
                <w:sz w:val="20"/>
                <w:szCs w:val="20"/>
              </w:rPr>
              <w:t>1.3</w:t>
            </w:r>
            <w:r>
              <w:rPr>
                <w:rFonts w:ascii="Calibri Light" w:hAnsi="Calibri Light" w:cs="Calibri Light"/>
                <w:sz w:val="20"/>
                <w:szCs w:val="20"/>
              </w:rPr>
              <w:t xml:space="preserve">) </w:t>
            </w:r>
          </w:p>
        </w:tc>
        <w:tc>
          <w:tcPr>
            <w:tcW w:w="4279" w:type="dxa"/>
          </w:tcPr>
          <w:p w14:paraId="36B11809" w14:textId="0E721EED" w:rsidR="00DA4C8A" w:rsidRPr="00083386" w:rsidRDefault="00DA4C8A" w:rsidP="2288BD8A">
            <w:pPr>
              <w:spacing w:line="360" w:lineRule="auto"/>
              <w:cnfStyle w:val="000000000000" w:firstRow="0" w:lastRow="0" w:firstColumn="0" w:lastColumn="0" w:oddVBand="0" w:evenVBand="0" w:oddHBand="0" w:evenHBand="0" w:firstRowFirstColumn="0" w:firstRowLastColumn="0" w:lastRowFirstColumn="0" w:lastRowLastColumn="0"/>
              <w:rPr>
                <w:rFonts w:ascii="Calibri Light" w:hAnsi="Calibri Light" w:cs="Calibri Light"/>
                <w:sz w:val="20"/>
                <w:szCs w:val="20"/>
              </w:rPr>
            </w:pPr>
            <w:r w:rsidRPr="2288BD8A">
              <w:rPr>
                <w:rFonts w:ascii="Calibri Light" w:hAnsi="Calibri Light" w:cs="Calibri Light"/>
                <w:sz w:val="20"/>
                <w:szCs w:val="20"/>
              </w:rPr>
              <w:t xml:space="preserve"> Transmission rate</w:t>
            </w:r>
            <w:r w:rsidRPr="00083386">
              <w:rPr>
                <w:rFonts w:ascii="Calibri Light" w:hAnsi="Calibri Light" w:cs="Calibri Light"/>
                <w:sz w:val="20"/>
                <w:szCs w:val="20"/>
              </w:rPr>
              <w:t xml:space="preserve"> of </w:t>
            </w:r>
            <w:r w:rsidRPr="2288BD8A">
              <w:rPr>
                <w:rFonts w:ascii="Calibri Light" w:eastAsiaTheme="minorEastAsia" w:hAnsi="Calibri Light" w:cs="Calibri Light"/>
                <w:color w:val="000000" w:themeColor="text1"/>
                <w:kern w:val="24"/>
                <w:sz w:val="20"/>
                <w:szCs w:val="20"/>
              </w:rPr>
              <w:t>A220V variant</w:t>
            </w:r>
          </w:p>
        </w:tc>
      </w:tr>
      <w:tr w:rsidR="00DA4C8A" w:rsidRPr="00324325" w14:paraId="175B02BE" w14:textId="77777777" w:rsidTr="2288BD8A">
        <w:trPr>
          <w:cnfStyle w:val="000000100000" w:firstRow="0" w:lastRow="0" w:firstColumn="0" w:lastColumn="0" w:oddVBand="0" w:evenVBand="0" w:oddHBand="1" w:evenHBand="0" w:firstRowFirstColumn="0" w:firstRowLastColumn="0" w:lastRowFirstColumn="0" w:lastRowLastColumn="0"/>
          <w:trHeight w:val="252"/>
        </w:trPr>
        <w:tc>
          <w:tcPr>
            <w:cnfStyle w:val="001000000000" w:firstRow="0" w:lastRow="0" w:firstColumn="1" w:lastColumn="0" w:oddVBand="0" w:evenVBand="0" w:oddHBand="0" w:evenHBand="0" w:firstRowFirstColumn="0" w:firstRowLastColumn="0" w:lastRowFirstColumn="0" w:lastRowLastColumn="0"/>
            <w:tcW w:w="1413" w:type="dxa"/>
          </w:tcPr>
          <w:p w14:paraId="20A998B4" w14:textId="77777777" w:rsidR="00DA4C8A" w:rsidRPr="00083386" w:rsidRDefault="00E16A08" w:rsidP="002B07E1">
            <w:pPr>
              <w:spacing w:line="360" w:lineRule="auto"/>
              <w:rPr>
                <w:rFonts w:ascii="Calibri Light" w:hAnsi="Calibri Light" w:cs="Calibri Light"/>
                <w:sz w:val="20"/>
                <w:szCs w:val="20"/>
              </w:rPr>
            </w:pPr>
            <m:oMathPara>
              <m:oMath>
                <m:sSub>
                  <m:sSubPr>
                    <m:ctrlPr>
                      <w:rPr>
                        <w:rFonts w:ascii="Cambria Math" w:eastAsiaTheme="minorEastAsia" w:hAnsi="Cambria Math" w:cs="Calibri Light"/>
                        <w:i/>
                        <w:iCs/>
                        <w:color w:val="000000" w:themeColor="text1"/>
                        <w:kern w:val="24"/>
                        <w:sz w:val="20"/>
                        <w:szCs w:val="20"/>
                      </w:rPr>
                    </m:ctrlPr>
                  </m:sSubPr>
                  <m:e>
                    <m:r>
                      <m:rPr>
                        <m:sty m:val="bi"/>
                      </m:rPr>
                      <w:rPr>
                        <w:rFonts w:ascii="Cambria Math" w:eastAsiaTheme="minorEastAsia" w:hAnsi="Cambria Math" w:cs="Calibri Light"/>
                        <w:color w:val="000000" w:themeColor="text1"/>
                        <w:kern w:val="24"/>
                        <w:sz w:val="20"/>
                        <w:szCs w:val="20"/>
                      </w:rPr>
                      <m:t>β</m:t>
                    </m:r>
                  </m:e>
                  <m:sub>
                    <m:r>
                      <m:rPr>
                        <m:sty m:val="bi"/>
                      </m:rPr>
                      <w:rPr>
                        <w:rFonts w:ascii="Cambria Math" w:eastAsiaTheme="minorEastAsia" w:hAnsi="Cambria Math" w:cs="Calibri Light"/>
                        <w:color w:val="000000" w:themeColor="text1"/>
                        <w:kern w:val="24"/>
                        <w:sz w:val="20"/>
                        <w:szCs w:val="20"/>
                      </w:rPr>
                      <m:t>O</m:t>
                    </m:r>
                  </m:sub>
                </m:sSub>
              </m:oMath>
            </m:oMathPara>
          </w:p>
        </w:tc>
        <w:tc>
          <w:tcPr>
            <w:tcW w:w="2268" w:type="dxa"/>
          </w:tcPr>
          <w:p w14:paraId="2553EA57" w14:textId="77777777" w:rsidR="00DA4C8A" w:rsidRPr="00083386" w:rsidRDefault="00DA4C8A" w:rsidP="002B07E1">
            <w:pPr>
              <w:spacing w:line="360" w:lineRule="auto"/>
              <w:cnfStyle w:val="000000100000" w:firstRow="0" w:lastRow="0" w:firstColumn="0" w:lastColumn="0" w:oddVBand="0" w:evenVBand="0" w:oddHBand="1" w:evenHBand="0" w:firstRowFirstColumn="0" w:firstRowLastColumn="0" w:lastRowFirstColumn="0" w:lastRowLastColumn="0"/>
              <w:rPr>
                <w:rFonts w:ascii="Calibri Light" w:hAnsi="Calibri Light" w:cs="Calibri Light"/>
                <w:sz w:val="20"/>
                <w:szCs w:val="20"/>
              </w:rPr>
            </w:pPr>
            <w:r w:rsidRPr="00FE42C6">
              <w:rPr>
                <w:rFonts w:ascii="Calibri Light" w:hAnsi="Calibri Light" w:cs="Calibri Light"/>
                <w:sz w:val="20"/>
                <w:szCs w:val="20"/>
              </w:rPr>
              <w:t xml:space="preserve">1.2 </w:t>
            </w:r>
            <w:r>
              <w:rPr>
                <w:rFonts w:ascii="Calibri Light" w:hAnsi="Calibri Light" w:cs="Calibri Light"/>
                <w:sz w:val="20"/>
                <w:szCs w:val="20"/>
              </w:rPr>
              <w:t>(</w:t>
            </w:r>
            <w:r w:rsidRPr="00FE42C6">
              <w:rPr>
                <w:rFonts w:ascii="Calibri Light" w:hAnsi="Calibri Light" w:cs="Calibri Light"/>
                <w:sz w:val="20"/>
                <w:szCs w:val="20"/>
              </w:rPr>
              <w:t>0.8</w:t>
            </w:r>
            <w:r>
              <w:rPr>
                <w:rFonts w:ascii="Calibri Light" w:hAnsi="Calibri Light" w:cs="Calibri Light"/>
                <w:sz w:val="20"/>
                <w:szCs w:val="20"/>
              </w:rPr>
              <w:t>-</w:t>
            </w:r>
            <w:r w:rsidRPr="00FE42C6">
              <w:rPr>
                <w:rFonts w:ascii="Calibri Light" w:hAnsi="Calibri Light" w:cs="Calibri Light"/>
                <w:sz w:val="20"/>
                <w:szCs w:val="20"/>
              </w:rPr>
              <w:t>2.2</w:t>
            </w:r>
            <w:r>
              <w:rPr>
                <w:rFonts w:ascii="Calibri Light" w:hAnsi="Calibri Light" w:cs="Calibri Light"/>
                <w:sz w:val="20"/>
                <w:szCs w:val="20"/>
              </w:rPr>
              <w:t xml:space="preserve">) </w:t>
            </w:r>
          </w:p>
        </w:tc>
        <w:tc>
          <w:tcPr>
            <w:tcW w:w="2126" w:type="dxa"/>
          </w:tcPr>
          <w:p w14:paraId="1F51C0E2" w14:textId="77777777" w:rsidR="00DA4C8A" w:rsidRPr="00083386" w:rsidRDefault="00DA4C8A" w:rsidP="002B07E1">
            <w:pPr>
              <w:spacing w:line="360" w:lineRule="auto"/>
              <w:cnfStyle w:val="000000100000" w:firstRow="0" w:lastRow="0" w:firstColumn="0" w:lastColumn="0" w:oddVBand="0" w:evenVBand="0" w:oddHBand="1" w:evenHBand="0" w:firstRowFirstColumn="0" w:firstRowLastColumn="0" w:lastRowFirstColumn="0" w:lastRowLastColumn="0"/>
              <w:rPr>
                <w:rFonts w:ascii="Calibri Light" w:hAnsi="Calibri Light" w:cs="Calibri Light"/>
                <w:sz w:val="20"/>
                <w:szCs w:val="20"/>
              </w:rPr>
            </w:pPr>
            <w:r w:rsidRPr="00F407E6">
              <w:rPr>
                <w:rFonts w:ascii="Calibri Light" w:hAnsi="Calibri Light" w:cs="Calibri Light"/>
                <w:sz w:val="20"/>
                <w:szCs w:val="20"/>
              </w:rPr>
              <w:t>0.8</w:t>
            </w:r>
            <w:r>
              <w:rPr>
                <w:rFonts w:ascii="Calibri Light" w:hAnsi="Calibri Light" w:cs="Calibri Light"/>
                <w:sz w:val="20"/>
                <w:szCs w:val="20"/>
              </w:rPr>
              <w:t xml:space="preserve"> (</w:t>
            </w:r>
            <w:r w:rsidRPr="00F407E6">
              <w:rPr>
                <w:rFonts w:ascii="Calibri Light" w:hAnsi="Calibri Light" w:cs="Calibri Light"/>
                <w:sz w:val="20"/>
                <w:szCs w:val="20"/>
              </w:rPr>
              <w:t>0.7</w:t>
            </w:r>
            <w:r>
              <w:rPr>
                <w:rFonts w:ascii="Calibri Light" w:hAnsi="Calibri Light" w:cs="Calibri Light"/>
                <w:sz w:val="20"/>
                <w:szCs w:val="20"/>
              </w:rPr>
              <w:t>-</w:t>
            </w:r>
            <w:r w:rsidRPr="00F407E6">
              <w:rPr>
                <w:rFonts w:ascii="Calibri Light" w:hAnsi="Calibri Light" w:cs="Calibri Light"/>
                <w:sz w:val="20"/>
                <w:szCs w:val="20"/>
              </w:rPr>
              <w:t>1.0</w:t>
            </w:r>
            <w:r>
              <w:rPr>
                <w:rFonts w:ascii="Calibri Light" w:hAnsi="Calibri Light" w:cs="Calibri Light"/>
                <w:sz w:val="20"/>
                <w:szCs w:val="20"/>
              </w:rPr>
              <w:t xml:space="preserve">) </w:t>
            </w:r>
          </w:p>
        </w:tc>
        <w:tc>
          <w:tcPr>
            <w:tcW w:w="4279" w:type="dxa"/>
          </w:tcPr>
          <w:p w14:paraId="1E615733" w14:textId="53904EBB" w:rsidR="00DA4C8A" w:rsidRPr="00083386" w:rsidRDefault="00DA4C8A" w:rsidP="2288BD8A">
            <w:pPr>
              <w:spacing w:line="360" w:lineRule="auto"/>
              <w:cnfStyle w:val="000000100000" w:firstRow="0" w:lastRow="0" w:firstColumn="0" w:lastColumn="0" w:oddVBand="0" w:evenVBand="0" w:oddHBand="1" w:evenHBand="0" w:firstRowFirstColumn="0" w:firstRowLastColumn="0" w:lastRowFirstColumn="0" w:lastRowLastColumn="0"/>
              <w:rPr>
                <w:rFonts w:ascii="Calibri Light" w:hAnsi="Calibri Light" w:cs="Calibri Light"/>
                <w:sz w:val="20"/>
                <w:szCs w:val="20"/>
              </w:rPr>
            </w:pPr>
            <w:r w:rsidRPr="2288BD8A">
              <w:rPr>
                <w:rFonts w:ascii="Calibri Light" w:hAnsi="Calibri Light" w:cs="Calibri Light"/>
                <w:sz w:val="20"/>
                <w:szCs w:val="20"/>
              </w:rPr>
              <w:t>Transmission rate</w:t>
            </w:r>
            <w:r w:rsidR="2288BD8A" w:rsidRPr="2288BD8A">
              <w:rPr>
                <w:rFonts w:ascii="Calibri Light" w:hAnsi="Calibri Light" w:cs="Calibri Light"/>
                <w:sz w:val="20"/>
                <w:szCs w:val="20"/>
              </w:rPr>
              <w:t xml:space="preserve"> </w:t>
            </w:r>
            <w:r w:rsidRPr="2288BD8A">
              <w:rPr>
                <w:rFonts w:ascii="Calibri Light" w:hAnsi="Calibri Light" w:cs="Calibri Light"/>
                <w:sz w:val="20"/>
                <w:szCs w:val="20"/>
              </w:rPr>
              <w:t>of other variants</w:t>
            </w:r>
          </w:p>
        </w:tc>
      </w:tr>
      <w:tr w:rsidR="00DA4C8A" w:rsidRPr="00324325" w14:paraId="16948B49" w14:textId="77777777" w:rsidTr="2288BD8A">
        <w:trPr>
          <w:trHeight w:val="252"/>
        </w:trPr>
        <w:tc>
          <w:tcPr>
            <w:cnfStyle w:val="001000000000" w:firstRow="0" w:lastRow="0" w:firstColumn="1" w:lastColumn="0" w:oddVBand="0" w:evenVBand="0" w:oddHBand="0" w:evenHBand="0" w:firstRowFirstColumn="0" w:firstRowLastColumn="0" w:lastRowFirstColumn="0" w:lastRowLastColumn="0"/>
            <w:tcW w:w="1413" w:type="dxa"/>
          </w:tcPr>
          <w:p w14:paraId="1984E3E1" w14:textId="77777777" w:rsidR="00DA4C8A" w:rsidRPr="00083386" w:rsidRDefault="00E16A08" w:rsidP="002B07E1">
            <w:pPr>
              <w:spacing w:line="360" w:lineRule="auto"/>
              <w:rPr>
                <w:rFonts w:ascii="Calibri Light" w:hAnsi="Calibri Light" w:cs="Calibri Light"/>
                <w:sz w:val="20"/>
                <w:szCs w:val="20"/>
              </w:rPr>
            </w:pPr>
            <m:oMathPara>
              <m:oMath>
                <m:sSub>
                  <m:sSubPr>
                    <m:ctrlPr>
                      <w:rPr>
                        <w:rFonts w:ascii="Cambria Math" w:eastAsiaTheme="minorEastAsia" w:hAnsi="Cambria Math" w:cs="Calibri Light"/>
                        <w:i/>
                        <w:iCs/>
                        <w:color w:val="000000" w:themeColor="text1"/>
                        <w:kern w:val="24"/>
                        <w:sz w:val="20"/>
                        <w:szCs w:val="20"/>
                      </w:rPr>
                    </m:ctrlPr>
                  </m:sSubPr>
                  <m:e>
                    <m:r>
                      <m:rPr>
                        <m:sty m:val="bi"/>
                      </m:rPr>
                      <w:rPr>
                        <w:rFonts w:ascii="Cambria Math" w:eastAsiaTheme="minorEastAsia" w:hAnsi="Cambria Math" w:cs="Calibri Light"/>
                        <w:color w:val="000000" w:themeColor="text1"/>
                        <w:kern w:val="24"/>
                        <w:sz w:val="20"/>
                        <w:szCs w:val="20"/>
                      </w:rPr>
                      <m:t>β</m:t>
                    </m:r>
                  </m:e>
                  <m:sub>
                    <m:r>
                      <m:rPr>
                        <m:sty m:val="bi"/>
                      </m:rPr>
                      <w:rPr>
                        <w:rFonts w:ascii="Cambria Math" w:eastAsiaTheme="minorEastAsia" w:hAnsi="Cambria Math" w:cs="Calibri Light"/>
                        <w:color w:val="000000" w:themeColor="text1"/>
                        <w:kern w:val="24"/>
                        <w:sz w:val="20"/>
                        <w:szCs w:val="20"/>
                      </w:rPr>
                      <m:t>Al</m:t>
                    </m:r>
                  </m:sub>
                </m:sSub>
              </m:oMath>
            </m:oMathPara>
          </w:p>
        </w:tc>
        <w:tc>
          <w:tcPr>
            <w:tcW w:w="2268" w:type="dxa"/>
          </w:tcPr>
          <w:p w14:paraId="1A26F2B3" w14:textId="77777777" w:rsidR="00DA4C8A" w:rsidRPr="00083386" w:rsidRDefault="00DA4C8A" w:rsidP="002B07E1">
            <w:pPr>
              <w:spacing w:line="360" w:lineRule="auto"/>
              <w:cnfStyle w:val="000000000000" w:firstRow="0" w:lastRow="0" w:firstColumn="0" w:lastColumn="0" w:oddVBand="0" w:evenVBand="0" w:oddHBand="0" w:evenHBand="0" w:firstRowFirstColumn="0" w:firstRowLastColumn="0" w:lastRowFirstColumn="0" w:lastRowLastColumn="0"/>
              <w:rPr>
                <w:rFonts w:ascii="Calibri Light" w:hAnsi="Calibri Light" w:cs="Calibri Light"/>
                <w:sz w:val="20"/>
                <w:szCs w:val="20"/>
              </w:rPr>
            </w:pPr>
            <w:r w:rsidRPr="00FE42C6">
              <w:rPr>
                <w:rFonts w:ascii="Calibri Light" w:hAnsi="Calibri Light" w:cs="Calibri Light"/>
                <w:sz w:val="20"/>
                <w:szCs w:val="20"/>
              </w:rPr>
              <w:t xml:space="preserve">2.1 </w:t>
            </w:r>
            <w:r>
              <w:rPr>
                <w:rFonts w:ascii="Calibri Light" w:hAnsi="Calibri Light" w:cs="Calibri Light"/>
                <w:sz w:val="20"/>
                <w:szCs w:val="20"/>
              </w:rPr>
              <w:t>(</w:t>
            </w:r>
            <w:r w:rsidRPr="00FE42C6">
              <w:rPr>
                <w:rFonts w:ascii="Calibri Light" w:hAnsi="Calibri Light" w:cs="Calibri Light"/>
                <w:sz w:val="20"/>
                <w:szCs w:val="20"/>
              </w:rPr>
              <w:t>1.4</w:t>
            </w:r>
            <w:r>
              <w:rPr>
                <w:rFonts w:ascii="Calibri Light" w:hAnsi="Calibri Light" w:cs="Calibri Light"/>
                <w:sz w:val="20"/>
                <w:szCs w:val="20"/>
              </w:rPr>
              <w:t>-</w:t>
            </w:r>
            <w:r w:rsidRPr="00FE42C6">
              <w:rPr>
                <w:rFonts w:ascii="Calibri Light" w:hAnsi="Calibri Light" w:cs="Calibri Light"/>
                <w:sz w:val="20"/>
                <w:szCs w:val="20"/>
              </w:rPr>
              <w:t>3.9</w:t>
            </w:r>
            <w:r>
              <w:rPr>
                <w:rFonts w:ascii="Calibri Light" w:hAnsi="Calibri Light" w:cs="Calibri Light"/>
                <w:sz w:val="20"/>
                <w:szCs w:val="20"/>
              </w:rPr>
              <w:t xml:space="preserve">) </w:t>
            </w:r>
          </w:p>
        </w:tc>
        <w:tc>
          <w:tcPr>
            <w:tcW w:w="2126" w:type="dxa"/>
          </w:tcPr>
          <w:p w14:paraId="63398D33" w14:textId="77777777" w:rsidR="00DA4C8A" w:rsidRPr="00083386" w:rsidRDefault="00DA4C8A" w:rsidP="002B07E1">
            <w:pPr>
              <w:spacing w:line="360" w:lineRule="auto"/>
              <w:cnfStyle w:val="000000000000" w:firstRow="0" w:lastRow="0" w:firstColumn="0" w:lastColumn="0" w:oddVBand="0" w:evenVBand="0" w:oddHBand="0" w:evenHBand="0" w:firstRowFirstColumn="0" w:firstRowLastColumn="0" w:lastRowFirstColumn="0" w:lastRowLastColumn="0"/>
              <w:rPr>
                <w:rFonts w:ascii="Calibri Light" w:hAnsi="Calibri Light" w:cs="Calibri Light"/>
                <w:sz w:val="20"/>
                <w:szCs w:val="20"/>
              </w:rPr>
            </w:pPr>
            <w:r w:rsidRPr="004277FE">
              <w:rPr>
                <w:rFonts w:ascii="Calibri Light" w:hAnsi="Calibri Light" w:cs="Calibri Light"/>
                <w:sz w:val="20"/>
                <w:szCs w:val="20"/>
              </w:rPr>
              <w:t xml:space="preserve">1.4 </w:t>
            </w:r>
            <w:r>
              <w:rPr>
                <w:rFonts w:ascii="Calibri Light" w:hAnsi="Calibri Light" w:cs="Calibri Light"/>
                <w:sz w:val="20"/>
                <w:szCs w:val="20"/>
              </w:rPr>
              <w:t>(</w:t>
            </w:r>
            <w:r w:rsidRPr="004277FE">
              <w:rPr>
                <w:rFonts w:ascii="Calibri Light" w:hAnsi="Calibri Light" w:cs="Calibri Light"/>
                <w:sz w:val="20"/>
                <w:szCs w:val="20"/>
              </w:rPr>
              <w:t>1.2</w:t>
            </w:r>
            <w:r>
              <w:rPr>
                <w:rFonts w:ascii="Calibri Light" w:hAnsi="Calibri Light" w:cs="Calibri Light"/>
                <w:sz w:val="20"/>
                <w:szCs w:val="20"/>
              </w:rPr>
              <w:t>-</w:t>
            </w:r>
            <w:r w:rsidRPr="004277FE">
              <w:rPr>
                <w:rFonts w:ascii="Calibri Light" w:hAnsi="Calibri Light" w:cs="Calibri Light"/>
                <w:sz w:val="20"/>
                <w:szCs w:val="20"/>
              </w:rPr>
              <w:t>1.9</w:t>
            </w:r>
            <w:r>
              <w:rPr>
                <w:rFonts w:ascii="Calibri Light" w:hAnsi="Calibri Light" w:cs="Calibri Light"/>
                <w:sz w:val="20"/>
                <w:szCs w:val="20"/>
              </w:rPr>
              <w:t xml:space="preserve">) </w:t>
            </w:r>
          </w:p>
        </w:tc>
        <w:tc>
          <w:tcPr>
            <w:tcW w:w="4279" w:type="dxa"/>
          </w:tcPr>
          <w:p w14:paraId="31EAC501" w14:textId="6229497A" w:rsidR="00DA4C8A" w:rsidRPr="00083386" w:rsidRDefault="00DA4C8A" w:rsidP="2288BD8A">
            <w:pPr>
              <w:spacing w:line="360" w:lineRule="auto"/>
              <w:cnfStyle w:val="000000000000" w:firstRow="0" w:lastRow="0" w:firstColumn="0" w:lastColumn="0" w:oddVBand="0" w:evenVBand="0" w:oddHBand="0" w:evenHBand="0" w:firstRowFirstColumn="0" w:firstRowLastColumn="0" w:lastRowFirstColumn="0" w:lastRowLastColumn="0"/>
              <w:rPr>
                <w:rFonts w:ascii="Calibri Light" w:hAnsi="Calibri Light" w:cs="Calibri Light"/>
                <w:sz w:val="20"/>
                <w:szCs w:val="20"/>
              </w:rPr>
            </w:pPr>
            <w:r w:rsidRPr="2288BD8A">
              <w:rPr>
                <w:rFonts w:ascii="Calibri Light" w:hAnsi="Calibri Light" w:cs="Calibri Light"/>
                <w:sz w:val="20"/>
                <w:szCs w:val="20"/>
              </w:rPr>
              <w:t>Transmission rate</w:t>
            </w:r>
            <w:r w:rsidR="2288BD8A" w:rsidRPr="2288BD8A">
              <w:rPr>
                <w:rFonts w:ascii="Calibri Light" w:hAnsi="Calibri Light" w:cs="Calibri Light"/>
                <w:sz w:val="20"/>
                <w:szCs w:val="20"/>
              </w:rPr>
              <w:t xml:space="preserve"> </w:t>
            </w:r>
            <w:r w:rsidRPr="00083386">
              <w:rPr>
                <w:rFonts w:ascii="Calibri Light" w:hAnsi="Calibri Light" w:cs="Calibri Light"/>
                <w:sz w:val="20"/>
                <w:szCs w:val="20"/>
              </w:rPr>
              <w:t xml:space="preserve">of </w:t>
            </w:r>
            <w:r w:rsidRPr="2288BD8A">
              <w:rPr>
                <w:rFonts w:ascii="Calibri Light" w:eastAsiaTheme="minorEastAsia" w:hAnsi="Calibri Light" w:cs="Calibri Light"/>
                <w:color w:val="000000" w:themeColor="text1"/>
                <w:kern w:val="24"/>
                <w:sz w:val="20"/>
                <w:szCs w:val="20"/>
              </w:rPr>
              <w:t>alpha variant</w:t>
            </w:r>
          </w:p>
        </w:tc>
      </w:tr>
      <w:tr w:rsidR="00DA4C8A" w:rsidRPr="00324325" w14:paraId="6D51EC89" w14:textId="77777777" w:rsidTr="2288BD8A">
        <w:trPr>
          <w:cnfStyle w:val="000000100000" w:firstRow="0" w:lastRow="0" w:firstColumn="0" w:lastColumn="0" w:oddVBand="0" w:evenVBand="0" w:oddHBand="1" w:evenHBand="0" w:firstRowFirstColumn="0" w:firstRowLastColumn="0" w:lastRowFirstColumn="0" w:lastRowLastColumn="0"/>
          <w:trHeight w:val="239"/>
        </w:trPr>
        <w:tc>
          <w:tcPr>
            <w:cnfStyle w:val="001000000000" w:firstRow="0" w:lastRow="0" w:firstColumn="1" w:lastColumn="0" w:oddVBand="0" w:evenVBand="0" w:oddHBand="0" w:evenHBand="0" w:firstRowFirstColumn="0" w:firstRowLastColumn="0" w:lastRowFirstColumn="0" w:lastRowLastColumn="0"/>
            <w:tcW w:w="1413" w:type="dxa"/>
          </w:tcPr>
          <w:p w14:paraId="5BB033C7" w14:textId="77777777" w:rsidR="00DA4C8A" w:rsidRPr="00083386" w:rsidRDefault="00DA4C8A" w:rsidP="002B07E1">
            <w:pPr>
              <w:spacing w:line="360" w:lineRule="auto"/>
              <w:rPr>
                <w:rFonts w:ascii="Calibri Light" w:hAnsi="Calibri Light" w:cs="Calibri Light"/>
                <w:sz w:val="20"/>
                <w:szCs w:val="20"/>
              </w:rPr>
            </w:pPr>
            <m:oMathPara>
              <m:oMath>
                <m:r>
                  <m:rPr>
                    <m:sty m:val="bi"/>
                  </m:rPr>
                  <w:rPr>
                    <w:rFonts w:ascii="Cambria Math" w:hAnsi="Cambria Math" w:cs="Calibri Light"/>
                    <w:sz w:val="20"/>
                    <w:szCs w:val="20"/>
                  </w:rPr>
                  <m:t>ρ</m:t>
                </m:r>
              </m:oMath>
            </m:oMathPara>
          </w:p>
        </w:tc>
        <w:tc>
          <w:tcPr>
            <w:tcW w:w="2268" w:type="dxa"/>
          </w:tcPr>
          <w:p w14:paraId="11BF4558" w14:textId="77777777" w:rsidR="00DA4C8A" w:rsidRPr="00083386" w:rsidRDefault="00DA4C8A" w:rsidP="002B07E1">
            <w:pPr>
              <w:spacing w:line="360" w:lineRule="auto"/>
              <w:cnfStyle w:val="000000100000" w:firstRow="0" w:lastRow="0" w:firstColumn="0" w:lastColumn="0" w:oddVBand="0" w:evenVBand="0" w:oddHBand="1" w:evenHBand="0" w:firstRowFirstColumn="0" w:firstRowLastColumn="0" w:lastRowFirstColumn="0" w:lastRowLastColumn="0"/>
              <w:rPr>
                <w:rFonts w:ascii="Calibri Light" w:hAnsi="Calibri Light" w:cs="Calibri Light"/>
                <w:sz w:val="20"/>
                <w:szCs w:val="20"/>
              </w:rPr>
            </w:pPr>
            <w:r w:rsidRPr="0003521F">
              <w:rPr>
                <w:rFonts w:ascii="Calibri Light" w:hAnsi="Calibri Light" w:cs="Calibri Light"/>
                <w:sz w:val="20"/>
                <w:szCs w:val="20"/>
              </w:rPr>
              <w:t>48</w:t>
            </w:r>
            <w:r>
              <w:rPr>
                <w:rFonts w:ascii="Calibri Light" w:hAnsi="Calibri Light" w:cs="Calibri Light"/>
                <w:sz w:val="20"/>
                <w:szCs w:val="20"/>
              </w:rPr>
              <w:t>.</w:t>
            </w:r>
            <w:r w:rsidRPr="0003521F">
              <w:rPr>
                <w:rFonts w:ascii="Calibri Light" w:hAnsi="Calibri Light" w:cs="Calibri Light"/>
                <w:sz w:val="20"/>
                <w:szCs w:val="20"/>
              </w:rPr>
              <w:t>6</w:t>
            </w:r>
            <w:r>
              <w:rPr>
                <w:rFonts w:ascii="Calibri Light" w:hAnsi="Calibri Light" w:cs="Calibri Light"/>
                <w:sz w:val="20"/>
                <w:szCs w:val="20"/>
              </w:rPr>
              <w:t>%</w:t>
            </w:r>
            <w:r w:rsidRPr="0003521F">
              <w:rPr>
                <w:rFonts w:ascii="Calibri Light" w:hAnsi="Calibri Light" w:cs="Calibri Light"/>
                <w:sz w:val="20"/>
                <w:szCs w:val="20"/>
              </w:rPr>
              <w:t xml:space="preserve"> </w:t>
            </w:r>
            <w:r>
              <w:rPr>
                <w:rFonts w:ascii="Calibri Light" w:hAnsi="Calibri Light" w:cs="Calibri Light"/>
                <w:sz w:val="20"/>
                <w:szCs w:val="20"/>
              </w:rPr>
              <w:t>(</w:t>
            </w:r>
            <w:r w:rsidRPr="0003521F">
              <w:rPr>
                <w:rFonts w:ascii="Calibri Light" w:hAnsi="Calibri Light" w:cs="Calibri Light"/>
                <w:sz w:val="20"/>
                <w:szCs w:val="20"/>
              </w:rPr>
              <w:t>21</w:t>
            </w:r>
            <w:r>
              <w:rPr>
                <w:rFonts w:ascii="Calibri Light" w:hAnsi="Calibri Light" w:cs="Calibri Light"/>
                <w:sz w:val="20"/>
                <w:szCs w:val="20"/>
              </w:rPr>
              <w:t>.</w:t>
            </w:r>
            <w:r w:rsidRPr="0003521F">
              <w:rPr>
                <w:rFonts w:ascii="Calibri Light" w:hAnsi="Calibri Light" w:cs="Calibri Light"/>
                <w:sz w:val="20"/>
                <w:szCs w:val="20"/>
              </w:rPr>
              <w:t>2</w:t>
            </w:r>
            <w:r>
              <w:rPr>
                <w:rFonts w:ascii="Calibri Light" w:hAnsi="Calibri Light" w:cs="Calibri Light"/>
                <w:sz w:val="20"/>
                <w:szCs w:val="20"/>
              </w:rPr>
              <w:t>-</w:t>
            </w:r>
            <w:r w:rsidRPr="0003521F">
              <w:rPr>
                <w:rFonts w:ascii="Calibri Light" w:hAnsi="Calibri Light" w:cs="Calibri Light"/>
                <w:sz w:val="20"/>
                <w:szCs w:val="20"/>
              </w:rPr>
              <w:t>80</w:t>
            </w:r>
            <w:r>
              <w:rPr>
                <w:rFonts w:ascii="Calibri Light" w:hAnsi="Calibri Light" w:cs="Calibri Light"/>
                <w:sz w:val="20"/>
                <w:szCs w:val="20"/>
              </w:rPr>
              <w:t>.</w:t>
            </w:r>
            <w:r w:rsidRPr="0003521F">
              <w:rPr>
                <w:rFonts w:ascii="Calibri Light" w:hAnsi="Calibri Light" w:cs="Calibri Light"/>
                <w:sz w:val="20"/>
                <w:szCs w:val="20"/>
              </w:rPr>
              <w:t>3</w:t>
            </w:r>
            <w:r>
              <w:rPr>
                <w:rFonts w:ascii="Calibri Light" w:hAnsi="Calibri Light" w:cs="Calibri Light"/>
                <w:sz w:val="20"/>
                <w:szCs w:val="20"/>
              </w:rPr>
              <w:t>%)</w:t>
            </w:r>
          </w:p>
        </w:tc>
        <w:tc>
          <w:tcPr>
            <w:tcW w:w="2126" w:type="dxa"/>
          </w:tcPr>
          <w:p w14:paraId="71D3F198" w14:textId="77777777" w:rsidR="00DA4C8A" w:rsidRPr="00083386" w:rsidRDefault="00DA4C8A" w:rsidP="002B07E1">
            <w:pPr>
              <w:spacing w:line="360" w:lineRule="auto"/>
              <w:cnfStyle w:val="000000100000" w:firstRow="0" w:lastRow="0" w:firstColumn="0" w:lastColumn="0" w:oddVBand="0" w:evenVBand="0" w:oddHBand="1" w:evenHBand="0" w:firstRowFirstColumn="0" w:firstRowLastColumn="0" w:lastRowFirstColumn="0" w:lastRowLastColumn="0"/>
              <w:rPr>
                <w:rFonts w:ascii="Calibri Light" w:hAnsi="Calibri Light" w:cs="Calibri Light"/>
                <w:sz w:val="20"/>
                <w:szCs w:val="20"/>
              </w:rPr>
            </w:pPr>
            <w:r w:rsidRPr="00706C31">
              <w:rPr>
                <w:rFonts w:ascii="Calibri Light" w:hAnsi="Calibri Light" w:cs="Calibri Light"/>
                <w:sz w:val="20"/>
                <w:szCs w:val="20"/>
              </w:rPr>
              <w:t>25</w:t>
            </w:r>
            <w:r>
              <w:rPr>
                <w:rFonts w:ascii="Calibri Light" w:hAnsi="Calibri Light" w:cs="Calibri Light"/>
                <w:sz w:val="20"/>
                <w:szCs w:val="20"/>
              </w:rPr>
              <w:t>.</w:t>
            </w:r>
            <w:r w:rsidRPr="00706C31">
              <w:rPr>
                <w:rFonts w:ascii="Calibri Light" w:hAnsi="Calibri Light" w:cs="Calibri Light"/>
                <w:sz w:val="20"/>
                <w:szCs w:val="20"/>
              </w:rPr>
              <w:t>1</w:t>
            </w:r>
            <w:r>
              <w:rPr>
                <w:rFonts w:ascii="Calibri Light" w:hAnsi="Calibri Light" w:cs="Calibri Light"/>
                <w:sz w:val="20"/>
                <w:szCs w:val="20"/>
              </w:rPr>
              <w:t>%</w:t>
            </w:r>
            <w:r w:rsidRPr="00706C31">
              <w:rPr>
                <w:rFonts w:ascii="Calibri Light" w:hAnsi="Calibri Light" w:cs="Calibri Light"/>
                <w:sz w:val="20"/>
                <w:szCs w:val="20"/>
              </w:rPr>
              <w:t xml:space="preserve"> </w:t>
            </w:r>
            <w:r>
              <w:rPr>
                <w:rFonts w:ascii="Calibri Light" w:hAnsi="Calibri Light" w:cs="Calibri Light"/>
                <w:sz w:val="20"/>
                <w:szCs w:val="20"/>
              </w:rPr>
              <w:t>(</w:t>
            </w:r>
            <w:r w:rsidRPr="00706C31">
              <w:rPr>
                <w:rFonts w:ascii="Calibri Light" w:hAnsi="Calibri Light" w:cs="Calibri Light"/>
                <w:sz w:val="20"/>
                <w:szCs w:val="20"/>
              </w:rPr>
              <w:t>12</w:t>
            </w:r>
            <w:r>
              <w:rPr>
                <w:rFonts w:ascii="Calibri Light" w:hAnsi="Calibri Light" w:cs="Calibri Light"/>
                <w:sz w:val="20"/>
                <w:szCs w:val="20"/>
              </w:rPr>
              <w:t>.</w:t>
            </w:r>
            <w:r w:rsidRPr="00706C31">
              <w:rPr>
                <w:rFonts w:ascii="Calibri Light" w:hAnsi="Calibri Light" w:cs="Calibri Light"/>
                <w:sz w:val="20"/>
                <w:szCs w:val="20"/>
              </w:rPr>
              <w:t>5</w:t>
            </w:r>
            <w:r>
              <w:rPr>
                <w:rFonts w:ascii="Calibri Light" w:hAnsi="Calibri Light" w:cs="Calibri Light"/>
                <w:sz w:val="20"/>
                <w:szCs w:val="20"/>
              </w:rPr>
              <w:t>-</w:t>
            </w:r>
            <w:r w:rsidRPr="00706C31">
              <w:rPr>
                <w:rFonts w:ascii="Calibri Light" w:hAnsi="Calibri Light" w:cs="Calibri Light"/>
                <w:sz w:val="20"/>
                <w:szCs w:val="20"/>
              </w:rPr>
              <w:t>46</w:t>
            </w:r>
            <w:r>
              <w:rPr>
                <w:rFonts w:ascii="Calibri Light" w:hAnsi="Calibri Light" w:cs="Calibri Light"/>
                <w:sz w:val="20"/>
                <w:szCs w:val="20"/>
              </w:rPr>
              <w:t>.</w:t>
            </w:r>
            <w:r w:rsidRPr="00706C31">
              <w:rPr>
                <w:rFonts w:ascii="Calibri Light" w:hAnsi="Calibri Light" w:cs="Calibri Light"/>
                <w:sz w:val="20"/>
                <w:szCs w:val="20"/>
              </w:rPr>
              <w:t>0</w:t>
            </w:r>
            <w:r>
              <w:rPr>
                <w:rFonts w:ascii="Calibri Light" w:hAnsi="Calibri Light" w:cs="Calibri Light"/>
                <w:sz w:val="20"/>
                <w:szCs w:val="20"/>
              </w:rPr>
              <w:t>%)</w:t>
            </w:r>
          </w:p>
        </w:tc>
        <w:tc>
          <w:tcPr>
            <w:tcW w:w="4279" w:type="dxa"/>
          </w:tcPr>
          <w:p w14:paraId="6AE84FFF" w14:textId="647074FF" w:rsidR="00DA4C8A" w:rsidRPr="00083386" w:rsidRDefault="00DA4C8A" w:rsidP="002B07E1">
            <w:pPr>
              <w:spacing w:line="360" w:lineRule="auto"/>
              <w:cnfStyle w:val="000000100000" w:firstRow="0" w:lastRow="0" w:firstColumn="0" w:lastColumn="0" w:oddVBand="0" w:evenVBand="0" w:oddHBand="1" w:evenHBand="0" w:firstRowFirstColumn="0" w:firstRowLastColumn="0" w:lastRowFirstColumn="0" w:lastRowLastColumn="0"/>
              <w:rPr>
                <w:rFonts w:ascii="Calibri Light" w:hAnsi="Calibri Light" w:cs="Calibri Light"/>
                <w:sz w:val="20"/>
                <w:szCs w:val="20"/>
              </w:rPr>
            </w:pPr>
            <w:r w:rsidRPr="2288BD8A">
              <w:rPr>
                <w:rFonts w:ascii="Calibri Light" w:hAnsi="Calibri Light" w:cs="Calibri Light"/>
                <w:sz w:val="20"/>
                <w:szCs w:val="20"/>
              </w:rPr>
              <w:t>Probability of</w:t>
            </w:r>
            <w:r w:rsidR="00BB75E0">
              <w:rPr>
                <w:rFonts w:ascii="Calibri Light" w:hAnsi="Calibri Light" w:cs="Calibri Light"/>
                <w:sz w:val="20"/>
                <w:szCs w:val="20"/>
              </w:rPr>
              <w:t xml:space="preserve"> performing a diagnostic test</w:t>
            </w:r>
          </w:p>
        </w:tc>
      </w:tr>
      <w:tr w:rsidR="00DA4C8A" w:rsidRPr="00324325" w14:paraId="67A24F24" w14:textId="77777777" w:rsidTr="2288BD8A">
        <w:trPr>
          <w:trHeight w:val="224"/>
        </w:trPr>
        <w:tc>
          <w:tcPr>
            <w:cnfStyle w:val="001000000000" w:firstRow="0" w:lastRow="0" w:firstColumn="1" w:lastColumn="0" w:oddVBand="0" w:evenVBand="0" w:oddHBand="0" w:evenHBand="0" w:firstRowFirstColumn="0" w:firstRowLastColumn="0" w:lastRowFirstColumn="0" w:lastRowLastColumn="0"/>
            <w:tcW w:w="1413" w:type="dxa"/>
          </w:tcPr>
          <w:p w14:paraId="7AEC2A31" w14:textId="77777777" w:rsidR="00DA4C8A" w:rsidRPr="00083386" w:rsidRDefault="00E16A08" w:rsidP="002B07E1">
            <w:pPr>
              <w:spacing w:line="360" w:lineRule="auto"/>
              <w:rPr>
                <w:rFonts w:ascii="Calibri Light" w:hAnsi="Calibri Light" w:cs="Calibri Light"/>
                <w:sz w:val="20"/>
                <w:szCs w:val="20"/>
              </w:rPr>
            </w:pPr>
            <m:oMathPara>
              <m:oMath>
                <m:sSub>
                  <m:sSubPr>
                    <m:ctrlPr>
                      <w:rPr>
                        <w:rFonts w:ascii="Cambria Math" w:eastAsia="+mn-ea" w:hAnsi="Cambria Math" w:cs="Calibri Light"/>
                        <w:i/>
                        <w:color w:val="000000" w:themeColor="text1"/>
                        <w:kern w:val="24"/>
                        <w:sz w:val="20"/>
                        <w:szCs w:val="20"/>
                      </w:rPr>
                    </m:ctrlPr>
                  </m:sSubPr>
                  <m:e>
                    <m:r>
                      <m:rPr>
                        <m:sty m:val="bi"/>
                      </m:rPr>
                      <w:rPr>
                        <w:rFonts w:ascii="Cambria Math" w:eastAsia="+mn-ea" w:hAnsi="Cambria Math" w:cs="Calibri Light"/>
                        <w:color w:val="000000" w:themeColor="text1"/>
                        <w:kern w:val="24"/>
                        <w:sz w:val="20"/>
                        <w:szCs w:val="20"/>
                      </w:rPr>
                      <m:t>ω</m:t>
                    </m:r>
                  </m:e>
                  <m:sub>
                    <m:r>
                      <m:rPr>
                        <m:sty m:val="bi"/>
                      </m:rPr>
                      <w:rPr>
                        <w:rFonts w:ascii="Cambria Math" w:eastAsia="+mn-ea" w:hAnsi="Cambria Math" w:cs="Calibri Light"/>
                        <w:color w:val="000000" w:themeColor="text1"/>
                        <w:kern w:val="24"/>
                        <w:sz w:val="20"/>
                        <w:szCs w:val="20"/>
                      </w:rPr>
                      <m:t>1</m:t>
                    </m:r>
                  </m:sub>
                </m:sSub>
              </m:oMath>
            </m:oMathPara>
          </w:p>
        </w:tc>
        <w:tc>
          <w:tcPr>
            <w:tcW w:w="2268" w:type="dxa"/>
          </w:tcPr>
          <w:p w14:paraId="511BA5B1" w14:textId="77777777" w:rsidR="00DA4C8A" w:rsidRPr="00083386" w:rsidRDefault="00DA4C8A" w:rsidP="002B07E1">
            <w:pPr>
              <w:spacing w:line="360" w:lineRule="auto"/>
              <w:cnfStyle w:val="000000000000" w:firstRow="0" w:lastRow="0" w:firstColumn="0" w:lastColumn="0" w:oddVBand="0" w:evenVBand="0" w:oddHBand="0" w:evenHBand="0" w:firstRowFirstColumn="0" w:firstRowLastColumn="0" w:lastRowFirstColumn="0" w:lastRowLastColumn="0"/>
              <w:rPr>
                <w:rFonts w:ascii="Calibri Light" w:hAnsi="Calibri Light" w:cs="Calibri Light"/>
                <w:sz w:val="20"/>
                <w:szCs w:val="20"/>
              </w:rPr>
            </w:pPr>
            <w:r w:rsidRPr="0003521F">
              <w:rPr>
                <w:rFonts w:ascii="Calibri Light" w:hAnsi="Calibri Light" w:cs="Calibri Light"/>
                <w:sz w:val="20"/>
                <w:szCs w:val="20"/>
              </w:rPr>
              <w:t>32</w:t>
            </w:r>
            <w:r>
              <w:rPr>
                <w:rFonts w:ascii="Calibri Light" w:hAnsi="Calibri Light" w:cs="Calibri Light"/>
                <w:sz w:val="20"/>
                <w:szCs w:val="20"/>
              </w:rPr>
              <w:t>.</w:t>
            </w:r>
            <w:r w:rsidRPr="0003521F">
              <w:rPr>
                <w:rFonts w:ascii="Calibri Light" w:hAnsi="Calibri Light" w:cs="Calibri Light"/>
                <w:sz w:val="20"/>
                <w:szCs w:val="20"/>
              </w:rPr>
              <w:t>0</w:t>
            </w:r>
            <w:r>
              <w:rPr>
                <w:rFonts w:ascii="Calibri Light" w:hAnsi="Calibri Light" w:cs="Calibri Light"/>
                <w:sz w:val="20"/>
                <w:szCs w:val="20"/>
              </w:rPr>
              <w:t>%</w:t>
            </w:r>
            <w:r w:rsidRPr="0003521F">
              <w:rPr>
                <w:rFonts w:ascii="Calibri Light" w:hAnsi="Calibri Light" w:cs="Calibri Light"/>
                <w:sz w:val="20"/>
                <w:szCs w:val="20"/>
              </w:rPr>
              <w:t xml:space="preserve"> </w:t>
            </w:r>
            <w:r>
              <w:rPr>
                <w:rFonts w:ascii="Calibri Light" w:hAnsi="Calibri Light" w:cs="Calibri Light"/>
                <w:sz w:val="20"/>
                <w:szCs w:val="20"/>
              </w:rPr>
              <w:t>(</w:t>
            </w:r>
            <w:r w:rsidRPr="0003521F">
              <w:rPr>
                <w:rFonts w:ascii="Calibri Light" w:hAnsi="Calibri Light" w:cs="Calibri Light"/>
                <w:sz w:val="20"/>
                <w:szCs w:val="20"/>
              </w:rPr>
              <w:t>14</w:t>
            </w:r>
            <w:r>
              <w:rPr>
                <w:rFonts w:ascii="Calibri Light" w:hAnsi="Calibri Light" w:cs="Calibri Light"/>
                <w:sz w:val="20"/>
                <w:szCs w:val="20"/>
              </w:rPr>
              <w:t>.</w:t>
            </w:r>
            <w:r w:rsidRPr="0003521F">
              <w:rPr>
                <w:rFonts w:ascii="Calibri Light" w:hAnsi="Calibri Light" w:cs="Calibri Light"/>
                <w:sz w:val="20"/>
                <w:szCs w:val="20"/>
              </w:rPr>
              <w:t>1</w:t>
            </w:r>
            <w:r>
              <w:rPr>
                <w:rFonts w:ascii="Calibri Light" w:hAnsi="Calibri Light" w:cs="Calibri Light"/>
                <w:sz w:val="20"/>
                <w:szCs w:val="20"/>
              </w:rPr>
              <w:t>-</w:t>
            </w:r>
            <w:r w:rsidRPr="0003521F">
              <w:rPr>
                <w:rFonts w:ascii="Calibri Light" w:hAnsi="Calibri Light" w:cs="Calibri Light"/>
                <w:sz w:val="20"/>
                <w:szCs w:val="20"/>
              </w:rPr>
              <w:t>43</w:t>
            </w:r>
            <w:r>
              <w:rPr>
                <w:rFonts w:ascii="Calibri Light" w:hAnsi="Calibri Light" w:cs="Calibri Light"/>
                <w:sz w:val="20"/>
                <w:szCs w:val="20"/>
              </w:rPr>
              <w:t>.</w:t>
            </w:r>
            <w:r w:rsidRPr="0003521F">
              <w:rPr>
                <w:rFonts w:ascii="Calibri Light" w:hAnsi="Calibri Light" w:cs="Calibri Light"/>
                <w:sz w:val="20"/>
                <w:szCs w:val="20"/>
              </w:rPr>
              <w:t>9</w:t>
            </w:r>
            <w:r>
              <w:rPr>
                <w:rFonts w:ascii="Calibri Light" w:hAnsi="Calibri Light" w:cs="Calibri Light"/>
                <w:sz w:val="20"/>
                <w:szCs w:val="20"/>
              </w:rPr>
              <w:t>%)</w:t>
            </w:r>
          </w:p>
        </w:tc>
        <w:tc>
          <w:tcPr>
            <w:tcW w:w="2126" w:type="dxa"/>
          </w:tcPr>
          <w:p w14:paraId="2CB055F0" w14:textId="77777777" w:rsidR="00DA4C8A" w:rsidRPr="00083386" w:rsidRDefault="00DA4C8A" w:rsidP="002B07E1">
            <w:pPr>
              <w:spacing w:line="360" w:lineRule="auto"/>
              <w:cnfStyle w:val="000000000000" w:firstRow="0" w:lastRow="0" w:firstColumn="0" w:lastColumn="0" w:oddVBand="0" w:evenVBand="0" w:oddHBand="0" w:evenHBand="0" w:firstRowFirstColumn="0" w:firstRowLastColumn="0" w:lastRowFirstColumn="0" w:lastRowLastColumn="0"/>
              <w:rPr>
                <w:rFonts w:ascii="Calibri Light" w:hAnsi="Calibri Light" w:cs="Calibri Light"/>
                <w:sz w:val="20"/>
                <w:szCs w:val="20"/>
              </w:rPr>
            </w:pPr>
            <w:r w:rsidRPr="00706C31">
              <w:rPr>
                <w:rFonts w:ascii="Calibri Light" w:hAnsi="Calibri Light" w:cs="Calibri Light"/>
                <w:sz w:val="20"/>
                <w:szCs w:val="20"/>
              </w:rPr>
              <w:t>29</w:t>
            </w:r>
            <w:r>
              <w:rPr>
                <w:rFonts w:ascii="Calibri Light" w:hAnsi="Calibri Light" w:cs="Calibri Light"/>
                <w:sz w:val="20"/>
                <w:szCs w:val="20"/>
              </w:rPr>
              <w:t>.</w:t>
            </w:r>
            <w:r w:rsidRPr="00706C31">
              <w:rPr>
                <w:rFonts w:ascii="Calibri Light" w:hAnsi="Calibri Light" w:cs="Calibri Light"/>
                <w:sz w:val="20"/>
                <w:szCs w:val="20"/>
              </w:rPr>
              <w:t>7</w:t>
            </w:r>
            <w:r>
              <w:rPr>
                <w:rFonts w:ascii="Calibri Light" w:hAnsi="Calibri Light" w:cs="Calibri Light"/>
                <w:sz w:val="20"/>
                <w:szCs w:val="20"/>
              </w:rPr>
              <w:t>% (</w:t>
            </w:r>
            <w:r w:rsidRPr="00706C31">
              <w:rPr>
                <w:rFonts w:ascii="Calibri Light" w:hAnsi="Calibri Light" w:cs="Calibri Light"/>
                <w:sz w:val="20"/>
                <w:szCs w:val="20"/>
              </w:rPr>
              <w:t>18</w:t>
            </w:r>
            <w:r>
              <w:rPr>
                <w:rFonts w:ascii="Calibri Light" w:hAnsi="Calibri Light" w:cs="Calibri Light"/>
                <w:sz w:val="20"/>
                <w:szCs w:val="20"/>
              </w:rPr>
              <w:t>.</w:t>
            </w:r>
            <w:r w:rsidRPr="00706C31">
              <w:rPr>
                <w:rFonts w:ascii="Calibri Light" w:hAnsi="Calibri Light" w:cs="Calibri Light"/>
                <w:sz w:val="20"/>
                <w:szCs w:val="20"/>
              </w:rPr>
              <w:t>1</w:t>
            </w:r>
            <w:r>
              <w:rPr>
                <w:rFonts w:ascii="Calibri Light" w:hAnsi="Calibri Light" w:cs="Calibri Light"/>
                <w:sz w:val="20"/>
                <w:szCs w:val="20"/>
              </w:rPr>
              <w:t>-</w:t>
            </w:r>
            <w:r w:rsidRPr="00706C31">
              <w:rPr>
                <w:rFonts w:ascii="Calibri Light" w:hAnsi="Calibri Light" w:cs="Calibri Light"/>
                <w:sz w:val="20"/>
                <w:szCs w:val="20"/>
              </w:rPr>
              <w:t>40</w:t>
            </w:r>
            <w:r>
              <w:rPr>
                <w:rFonts w:ascii="Calibri Light" w:hAnsi="Calibri Light" w:cs="Calibri Light"/>
                <w:sz w:val="20"/>
                <w:szCs w:val="20"/>
              </w:rPr>
              <w:t>.</w:t>
            </w:r>
            <w:r w:rsidRPr="00706C31">
              <w:rPr>
                <w:rFonts w:ascii="Calibri Light" w:hAnsi="Calibri Light" w:cs="Calibri Light"/>
                <w:sz w:val="20"/>
                <w:szCs w:val="20"/>
              </w:rPr>
              <w:t>1</w:t>
            </w:r>
            <w:r>
              <w:rPr>
                <w:rFonts w:ascii="Calibri Light" w:hAnsi="Calibri Light" w:cs="Calibri Light"/>
                <w:sz w:val="20"/>
                <w:szCs w:val="20"/>
              </w:rPr>
              <w:t>%)</w:t>
            </w:r>
          </w:p>
        </w:tc>
        <w:tc>
          <w:tcPr>
            <w:tcW w:w="4279" w:type="dxa"/>
          </w:tcPr>
          <w:p w14:paraId="03DD9B7A" w14:textId="494548B5" w:rsidR="00DA4C8A" w:rsidRPr="00083386" w:rsidRDefault="00DA4C8A" w:rsidP="002B07E1">
            <w:pPr>
              <w:spacing w:line="360" w:lineRule="auto"/>
              <w:cnfStyle w:val="000000000000" w:firstRow="0" w:lastRow="0" w:firstColumn="0" w:lastColumn="0" w:oddVBand="0" w:evenVBand="0" w:oddHBand="0" w:evenHBand="0" w:firstRowFirstColumn="0" w:firstRowLastColumn="0" w:lastRowFirstColumn="0" w:lastRowLastColumn="0"/>
              <w:rPr>
                <w:rFonts w:ascii="Calibri Light" w:hAnsi="Calibri Light" w:cs="Calibri Light"/>
                <w:sz w:val="20"/>
                <w:szCs w:val="20"/>
              </w:rPr>
            </w:pPr>
            <w:r w:rsidRPr="2288BD8A">
              <w:rPr>
                <w:rFonts w:ascii="Calibri Light" w:hAnsi="Calibri Light" w:cs="Calibri Light"/>
                <w:sz w:val="20"/>
                <w:szCs w:val="20"/>
              </w:rPr>
              <w:t>Percent reduction in transmission after control measures (second wave)</w:t>
            </w:r>
          </w:p>
        </w:tc>
      </w:tr>
      <w:tr w:rsidR="00DA4C8A" w:rsidRPr="00324325" w14:paraId="075C2C71" w14:textId="77777777" w:rsidTr="2288BD8A">
        <w:trPr>
          <w:cnfStyle w:val="000000100000" w:firstRow="0" w:lastRow="0" w:firstColumn="0" w:lastColumn="0" w:oddVBand="0" w:evenVBand="0" w:oddHBand="1" w:evenHBand="0" w:firstRowFirstColumn="0" w:firstRowLastColumn="0" w:lastRowFirstColumn="0" w:lastRowLastColumn="0"/>
          <w:trHeight w:val="257"/>
        </w:trPr>
        <w:tc>
          <w:tcPr>
            <w:cnfStyle w:val="001000000000" w:firstRow="0" w:lastRow="0" w:firstColumn="1" w:lastColumn="0" w:oddVBand="0" w:evenVBand="0" w:oddHBand="0" w:evenHBand="0" w:firstRowFirstColumn="0" w:firstRowLastColumn="0" w:lastRowFirstColumn="0" w:lastRowLastColumn="0"/>
            <w:tcW w:w="1413" w:type="dxa"/>
          </w:tcPr>
          <w:p w14:paraId="58C2FE47" w14:textId="77777777" w:rsidR="00DA4C8A" w:rsidRPr="00083386" w:rsidRDefault="00E16A08" w:rsidP="002B07E1">
            <w:pPr>
              <w:spacing w:line="360" w:lineRule="auto"/>
              <w:rPr>
                <w:rFonts w:ascii="Calibri Light" w:hAnsi="Calibri Light" w:cs="Calibri Light"/>
                <w:sz w:val="20"/>
                <w:szCs w:val="20"/>
              </w:rPr>
            </w:pPr>
            <m:oMathPara>
              <m:oMath>
                <m:sSub>
                  <m:sSubPr>
                    <m:ctrlPr>
                      <w:rPr>
                        <w:rFonts w:ascii="Cambria Math" w:eastAsia="+mn-ea" w:hAnsi="Cambria Math" w:cs="Calibri Light"/>
                        <w:i/>
                        <w:color w:val="000000" w:themeColor="text1"/>
                        <w:kern w:val="24"/>
                        <w:sz w:val="20"/>
                        <w:szCs w:val="20"/>
                      </w:rPr>
                    </m:ctrlPr>
                  </m:sSubPr>
                  <m:e>
                    <m:r>
                      <m:rPr>
                        <m:sty m:val="bi"/>
                      </m:rPr>
                      <w:rPr>
                        <w:rFonts w:ascii="Cambria Math" w:eastAsia="+mn-ea" w:hAnsi="Cambria Math" w:cs="Calibri Light"/>
                        <w:color w:val="000000" w:themeColor="text1"/>
                        <w:kern w:val="24"/>
                        <w:sz w:val="20"/>
                        <w:szCs w:val="20"/>
                      </w:rPr>
                      <m:t>ω</m:t>
                    </m:r>
                  </m:e>
                  <m:sub>
                    <m:r>
                      <m:rPr>
                        <m:sty m:val="bi"/>
                      </m:rPr>
                      <w:rPr>
                        <w:rFonts w:ascii="Cambria Math" w:eastAsia="+mn-ea" w:hAnsi="Cambria Math" w:cs="Calibri Light"/>
                        <w:color w:val="000000" w:themeColor="text1"/>
                        <w:kern w:val="24"/>
                        <w:sz w:val="20"/>
                        <w:szCs w:val="20"/>
                      </w:rPr>
                      <m:t>2</m:t>
                    </m:r>
                  </m:sub>
                </m:sSub>
              </m:oMath>
            </m:oMathPara>
          </w:p>
        </w:tc>
        <w:tc>
          <w:tcPr>
            <w:tcW w:w="2268" w:type="dxa"/>
          </w:tcPr>
          <w:p w14:paraId="4BA1E0B4" w14:textId="77777777" w:rsidR="00DA4C8A" w:rsidRPr="00083386" w:rsidRDefault="00DA4C8A" w:rsidP="002B07E1">
            <w:pPr>
              <w:spacing w:line="360" w:lineRule="auto"/>
              <w:cnfStyle w:val="000000100000" w:firstRow="0" w:lastRow="0" w:firstColumn="0" w:lastColumn="0" w:oddVBand="0" w:evenVBand="0" w:oddHBand="1" w:evenHBand="0" w:firstRowFirstColumn="0" w:firstRowLastColumn="0" w:lastRowFirstColumn="0" w:lastRowLastColumn="0"/>
              <w:rPr>
                <w:rFonts w:ascii="Calibri Light" w:hAnsi="Calibri Light" w:cs="Calibri Light"/>
                <w:sz w:val="20"/>
                <w:szCs w:val="20"/>
              </w:rPr>
            </w:pPr>
            <w:r w:rsidRPr="0003521F">
              <w:rPr>
                <w:rFonts w:ascii="Calibri Light" w:hAnsi="Calibri Light" w:cs="Calibri Light"/>
                <w:sz w:val="20"/>
                <w:szCs w:val="20"/>
              </w:rPr>
              <w:t>39</w:t>
            </w:r>
            <w:r>
              <w:rPr>
                <w:rFonts w:ascii="Calibri Light" w:hAnsi="Calibri Light" w:cs="Calibri Light"/>
                <w:sz w:val="20"/>
                <w:szCs w:val="20"/>
              </w:rPr>
              <w:t>.</w:t>
            </w:r>
            <w:r w:rsidRPr="0003521F">
              <w:rPr>
                <w:rFonts w:ascii="Calibri Light" w:hAnsi="Calibri Light" w:cs="Calibri Light"/>
                <w:sz w:val="20"/>
                <w:szCs w:val="20"/>
              </w:rPr>
              <w:t>1</w:t>
            </w:r>
            <w:r>
              <w:rPr>
                <w:rFonts w:ascii="Calibri Light" w:hAnsi="Calibri Light" w:cs="Calibri Light"/>
                <w:sz w:val="20"/>
                <w:szCs w:val="20"/>
              </w:rPr>
              <w:t>%</w:t>
            </w:r>
            <w:r w:rsidRPr="0003521F">
              <w:rPr>
                <w:rFonts w:ascii="Calibri Light" w:hAnsi="Calibri Light" w:cs="Calibri Light"/>
                <w:sz w:val="20"/>
                <w:szCs w:val="20"/>
              </w:rPr>
              <w:t xml:space="preserve"> </w:t>
            </w:r>
            <w:r>
              <w:rPr>
                <w:rFonts w:ascii="Calibri Light" w:hAnsi="Calibri Light" w:cs="Calibri Light"/>
                <w:sz w:val="20"/>
                <w:szCs w:val="20"/>
              </w:rPr>
              <w:t>(</w:t>
            </w:r>
            <w:r w:rsidRPr="0003521F">
              <w:rPr>
                <w:rFonts w:ascii="Calibri Light" w:hAnsi="Calibri Light" w:cs="Calibri Light"/>
                <w:sz w:val="20"/>
                <w:szCs w:val="20"/>
              </w:rPr>
              <w:t>14</w:t>
            </w:r>
            <w:r>
              <w:rPr>
                <w:rFonts w:ascii="Calibri Light" w:hAnsi="Calibri Light" w:cs="Calibri Light"/>
                <w:sz w:val="20"/>
                <w:szCs w:val="20"/>
              </w:rPr>
              <w:t>.</w:t>
            </w:r>
            <w:r w:rsidRPr="0003521F">
              <w:rPr>
                <w:rFonts w:ascii="Calibri Light" w:hAnsi="Calibri Light" w:cs="Calibri Light"/>
                <w:sz w:val="20"/>
                <w:szCs w:val="20"/>
              </w:rPr>
              <w:t>3</w:t>
            </w:r>
            <w:r>
              <w:rPr>
                <w:rFonts w:ascii="Calibri Light" w:hAnsi="Calibri Light" w:cs="Calibri Light"/>
                <w:sz w:val="20"/>
                <w:szCs w:val="20"/>
              </w:rPr>
              <w:t>-</w:t>
            </w:r>
            <w:r w:rsidRPr="0003521F">
              <w:rPr>
                <w:rFonts w:ascii="Calibri Light" w:hAnsi="Calibri Light" w:cs="Calibri Light"/>
                <w:sz w:val="20"/>
                <w:szCs w:val="20"/>
              </w:rPr>
              <w:t>54</w:t>
            </w:r>
            <w:r>
              <w:rPr>
                <w:rFonts w:ascii="Calibri Light" w:hAnsi="Calibri Light" w:cs="Calibri Light"/>
                <w:sz w:val="20"/>
                <w:szCs w:val="20"/>
              </w:rPr>
              <w:t>.</w:t>
            </w:r>
            <w:r w:rsidRPr="0003521F">
              <w:rPr>
                <w:rFonts w:ascii="Calibri Light" w:hAnsi="Calibri Light" w:cs="Calibri Light"/>
                <w:sz w:val="20"/>
                <w:szCs w:val="20"/>
              </w:rPr>
              <w:t>9</w:t>
            </w:r>
            <w:r>
              <w:rPr>
                <w:rFonts w:ascii="Calibri Light" w:hAnsi="Calibri Light" w:cs="Calibri Light"/>
                <w:sz w:val="20"/>
                <w:szCs w:val="20"/>
              </w:rPr>
              <w:t>%)</w:t>
            </w:r>
          </w:p>
        </w:tc>
        <w:tc>
          <w:tcPr>
            <w:tcW w:w="2126" w:type="dxa"/>
          </w:tcPr>
          <w:p w14:paraId="1C363D59" w14:textId="77777777" w:rsidR="00DA4C8A" w:rsidRPr="0055641C" w:rsidRDefault="00DA4C8A" w:rsidP="002B07E1">
            <w:pPr>
              <w:spacing w:line="360" w:lineRule="auto"/>
              <w:cnfStyle w:val="000000100000" w:firstRow="0" w:lastRow="0" w:firstColumn="0" w:lastColumn="0" w:oddVBand="0" w:evenVBand="0" w:oddHBand="1" w:evenHBand="0" w:firstRowFirstColumn="0" w:firstRowLastColumn="0" w:lastRowFirstColumn="0" w:lastRowLastColumn="0"/>
              <w:rPr>
                <w:rFonts w:ascii="Calibri Light" w:hAnsi="Calibri Light" w:cs="Calibri Light"/>
                <w:sz w:val="20"/>
                <w:szCs w:val="20"/>
              </w:rPr>
            </w:pPr>
            <w:r w:rsidRPr="00706C31">
              <w:rPr>
                <w:rFonts w:ascii="Calibri Light" w:hAnsi="Calibri Light" w:cs="Calibri Light"/>
                <w:sz w:val="20"/>
                <w:szCs w:val="20"/>
              </w:rPr>
              <w:t>41</w:t>
            </w:r>
            <w:r>
              <w:rPr>
                <w:rFonts w:ascii="Calibri Light" w:hAnsi="Calibri Light" w:cs="Calibri Light"/>
                <w:sz w:val="20"/>
                <w:szCs w:val="20"/>
              </w:rPr>
              <w:t>.</w:t>
            </w:r>
            <w:r w:rsidRPr="00706C31">
              <w:rPr>
                <w:rFonts w:ascii="Calibri Light" w:hAnsi="Calibri Light" w:cs="Calibri Light"/>
                <w:sz w:val="20"/>
                <w:szCs w:val="20"/>
              </w:rPr>
              <w:t>6</w:t>
            </w:r>
            <w:r>
              <w:rPr>
                <w:rFonts w:ascii="Calibri Light" w:hAnsi="Calibri Light" w:cs="Calibri Light"/>
                <w:sz w:val="20"/>
                <w:szCs w:val="20"/>
              </w:rPr>
              <w:t>%</w:t>
            </w:r>
            <w:r w:rsidRPr="00706C31">
              <w:rPr>
                <w:rFonts w:ascii="Calibri Light" w:hAnsi="Calibri Light" w:cs="Calibri Light"/>
                <w:sz w:val="20"/>
                <w:szCs w:val="20"/>
              </w:rPr>
              <w:t xml:space="preserve"> </w:t>
            </w:r>
            <w:r>
              <w:rPr>
                <w:rFonts w:ascii="Calibri Light" w:hAnsi="Calibri Light" w:cs="Calibri Light"/>
                <w:sz w:val="20"/>
                <w:szCs w:val="20"/>
              </w:rPr>
              <w:t>(</w:t>
            </w:r>
            <w:r w:rsidRPr="00706C31">
              <w:rPr>
                <w:rFonts w:ascii="Calibri Light" w:hAnsi="Calibri Light" w:cs="Calibri Light"/>
                <w:sz w:val="20"/>
                <w:szCs w:val="20"/>
              </w:rPr>
              <w:t>17</w:t>
            </w:r>
            <w:r>
              <w:rPr>
                <w:rFonts w:ascii="Calibri Light" w:hAnsi="Calibri Light" w:cs="Calibri Light"/>
                <w:sz w:val="20"/>
                <w:szCs w:val="20"/>
              </w:rPr>
              <w:t>.</w:t>
            </w:r>
            <w:r w:rsidRPr="00706C31">
              <w:rPr>
                <w:rFonts w:ascii="Calibri Light" w:hAnsi="Calibri Light" w:cs="Calibri Light"/>
                <w:sz w:val="20"/>
                <w:szCs w:val="20"/>
              </w:rPr>
              <w:t>9</w:t>
            </w:r>
            <w:r>
              <w:rPr>
                <w:rFonts w:ascii="Calibri Light" w:hAnsi="Calibri Light" w:cs="Calibri Light"/>
                <w:sz w:val="20"/>
                <w:szCs w:val="20"/>
              </w:rPr>
              <w:t>-</w:t>
            </w:r>
            <w:r w:rsidRPr="00706C31">
              <w:rPr>
                <w:rFonts w:ascii="Calibri Light" w:hAnsi="Calibri Light" w:cs="Calibri Light"/>
                <w:sz w:val="20"/>
                <w:szCs w:val="20"/>
              </w:rPr>
              <w:t>57</w:t>
            </w:r>
            <w:r>
              <w:rPr>
                <w:rFonts w:ascii="Calibri Light" w:hAnsi="Calibri Light" w:cs="Calibri Light"/>
                <w:sz w:val="20"/>
                <w:szCs w:val="20"/>
              </w:rPr>
              <w:t>.</w:t>
            </w:r>
            <w:r w:rsidRPr="00706C31">
              <w:rPr>
                <w:rFonts w:ascii="Calibri Light" w:hAnsi="Calibri Light" w:cs="Calibri Light"/>
                <w:sz w:val="20"/>
                <w:szCs w:val="20"/>
              </w:rPr>
              <w:t>6</w:t>
            </w:r>
            <w:r>
              <w:rPr>
                <w:rFonts w:ascii="Calibri Light" w:hAnsi="Calibri Light" w:cs="Calibri Light"/>
                <w:sz w:val="20"/>
                <w:szCs w:val="20"/>
              </w:rPr>
              <w:t>%)</w:t>
            </w:r>
          </w:p>
        </w:tc>
        <w:tc>
          <w:tcPr>
            <w:tcW w:w="4279" w:type="dxa"/>
          </w:tcPr>
          <w:p w14:paraId="67DC3EA5" w14:textId="02031B14" w:rsidR="00DA4C8A" w:rsidRPr="00083386" w:rsidRDefault="00DA4C8A" w:rsidP="002B07E1">
            <w:pPr>
              <w:spacing w:line="360" w:lineRule="auto"/>
              <w:cnfStyle w:val="000000100000" w:firstRow="0" w:lastRow="0" w:firstColumn="0" w:lastColumn="0" w:oddVBand="0" w:evenVBand="0" w:oddHBand="1" w:evenHBand="0" w:firstRowFirstColumn="0" w:firstRowLastColumn="0" w:lastRowFirstColumn="0" w:lastRowLastColumn="0"/>
              <w:rPr>
                <w:rFonts w:ascii="Calibri Light" w:hAnsi="Calibri Light" w:cs="Calibri Light"/>
                <w:sz w:val="20"/>
                <w:szCs w:val="20"/>
              </w:rPr>
            </w:pPr>
            <w:r w:rsidRPr="2288BD8A">
              <w:rPr>
                <w:rFonts w:ascii="Calibri Light" w:hAnsi="Calibri Light" w:cs="Calibri Light"/>
                <w:sz w:val="20"/>
                <w:szCs w:val="20"/>
              </w:rPr>
              <w:t>Percent reduction in transmission after control measures (third wave)</w:t>
            </w:r>
          </w:p>
        </w:tc>
      </w:tr>
      <w:tr w:rsidR="00DA4C8A" w:rsidRPr="00324325" w14:paraId="6682B1A6" w14:textId="77777777" w:rsidTr="2288BD8A">
        <w:trPr>
          <w:trHeight w:val="239"/>
        </w:trPr>
        <w:tc>
          <w:tcPr>
            <w:cnfStyle w:val="001000000000" w:firstRow="0" w:lastRow="0" w:firstColumn="1" w:lastColumn="0" w:oddVBand="0" w:evenVBand="0" w:oddHBand="0" w:evenHBand="0" w:firstRowFirstColumn="0" w:firstRowLastColumn="0" w:lastRowFirstColumn="0" w:lastRowLastColumn="0"/>
            <w:tcW w:w="1413" w:type="dxa"/>
          </w:tcPr>
          <w:p w14:paraId="76219F1F" w14:textId="77777777" w:rsidR="00DA4C8A" w:rsidRPr="00083386" w:rsidRDefault="00E16A08" w:rsidP="002B07E1">
            <w:pPr>
              <w:spacing w:line="360" w:lineRule="auto"/>
              <w:rPr>
                <w:rFonts w:ascii="Calibri Light" w:hAnsi="Calibri Light" w:cs="Calibri Light"/>
                <w:sz w:val="20"/>
                <w:szCs w:val="20"/>
              </w:rPr>
            </w:pPr>
            <m:oMathPara>
              <m:oMath>
                <m:sSub>
                  <m:sSubPr>
                    <m:ctrlPr>
                      <w:rPr>
                        <w:rFonts w:ascii="Cambria Math" w:eastAsiaTheme="minorEastAsia" w:hAnsi="Cambria Math" w:cs="Calibri Light"/>
                        <w:i/>
                        <w:iCs/>
                        <w:color w:val="000000"/>
                        <w:kern w:val="24"/>
                        <w:sz w:val="20"/>
                        <w:szCs w:val="20"/>
                      </w:rPr>
                    </m:ctrlPr>
                  </m:sSubPr>
                  <m:e>
                    <m:r>
                      <m:rPr>
                        <m:sty m:val="bi"/>
                      </m:rPr>
                      <w:rPr>
                        <w:rFonts w:ascii="Cambria Math" w:eastAsiaTheme="minorEastAsia" w:hAnsi="Cambria Math" w:cs="Calibri Light"/>
                        <w:color w:val="000000"/>
                        <w:kern w:val="24"/>
                        <w:sz w:val="20"/>
                        <w:szCs w:val="20"/>
                      </w:rPr>
                      <m:t>I</m:t>
                    </m:r>
                    <m:r>
                      <m:rPr>
                        <m:sty m:val="bi"/>
                      </m:rPr>
                      <w:rPr>
                        <w:rFonts w:ascii="Cambria Math" w:eastAsiaTheme="minorEastAsia" w:hAnsi="Cambria Math" w:cs="Calibri Light"/>
                        <w:color w:val="000000"/>
                        <w:kern w:val="24"/>
                        <w:sz w:val="20"/>
                        <w:szCs w:val="20"/>
                      </w:rPr>
                      <m:t>0</m:t>
                    </m:r>
                  </m:e>
                  <m:sub>
                    <m:r>
                      <m:rPr>
                        <m:sty m:val="bi"/>
                      </m:rPr>
                      <w:rPr>
                        <w:rFonts w:ascii="Cambria Math" w:eastAsiaTheme="minorEastAsia" w:hAnsi="Cambria Math" w:cs="Calibri Light"/>
                        <w:color w:val="000000"/>
                        <w:kern w:val="24"/>
                        <w:sz w:val="20"/>
                        <w:szCs w:val="20"/>
                      </w:rPr>
                      <m:t>M</m:t>
                    </m:r>
                  </m:sub>
                </m:sSub>
              </m:oMath>
            </m:oMathPara>
          </w:p>
        </w:tc>
        <w:tc>
          <w:tcPr>
            <w:tcW w:w="2268" w:type="dxa"/>
          </w:tcPr>
          <w:p w14:paraId="02E271AF" w14:textId="77777777" w:rsidR="00DA4C8A" w:rsidRPr="00083386" w:rsidRDefault="00DA4C8A" w:rsidP="002B07E1">
            <w:pPr>
              <w:spacing w:line="360" w:lineRule="auto"/>
              <w:cnfStyle w:val="000000000000" w:firstRow="0" w:lastRow="0" w:firstColumn="0" w:lastColumn="0" w:oddVBand="0" w:evenVBand="0" w:oddHBand="0" w:evenHBand="0" w:firstRowFirstColumn="0" w:firstRowLastColumn="0" w:lastRowFirstColumn="0" w:lastRowLastColumn="0"/>
              <w:rPr>
                <w:rFonts w:ascii="Calibri Light" w:hAnsi="Calibri Light" w:cs="Calibri Light"/>
                <w:sz w:val="20"/>
                <w:szCs w:val="20"/>
              </w:rPr>
            </w:pPr>
            <w:r w:rsidRPr="00613342">
              <w:rPr>
                <w:rFonts w:ascii="Calibri Light" w:hAnsi="Calibri Light" w:cs="Calibri Light"/>
                <w:sz w:val="20"/>
                <w:szCs w:val="20"/>
              </w:rPr>
              <w:t xml:space="preserve">1772 </w:t>
            </w:r>
            <w:r>
              <w:rPr>
                <w:rFonts w:ascii="Calibri Light" w:hAnsi="Calibri Light" w:cs="Calibri Light"/>
                <w:sz w:val="20"/>
                <w:szCs w:val="20"/>
              </w:rPr>
              <w:t>(</w:t>
            </w:r>
            <w:r w:rsidRPr="00356BC6">
              <w:rPr>
                <w:rFonts w:ascii="Calibri Light" w:hAnsi="Calibri Light" w:cs="Calibri Light"/>
                <w:sz w:val="20"/>
                <w:szCs w:val="20"/>
              </w:rPr>
              <w:t>797</w:t>
            </w:r>
            <w:r>
              <w:rPr>
                <w:rFonts w:ascii="Calibri Light" w:hAnsi="Calibri Light" w:cs="Calibri Light"/>
                <w:sz w:val="20"/>
                <w:szCs w:val="20"/>
              </w:rPr>
              <w:t>-</w:t>
            </w:r>
            <w:r w:rsidRPr="00356BC6">
              <w:rPr>
                <w:rFonts w:ascii="Calibri Light" w:hAnsi="Calibri Light" w:cs="Calibri Light"/>
                <w:sz w:val="20"/>
                <w:szCs w:val="20"/>
              </w:rPr>
              <w:t>3266</w:t>
            </w:r>
            <w:r>
              <w:rPr>
                <w:rFonts w:ascii="Calibri Light" w:hAnsi="Calibri Light" w:cs="Calibri Light"/>
                <w:sz w:val="20"/>
                <w:szCs w:val="20"/>
              </w:rPr>
              <w:t>)</w:t>
            </w:r>
          </w:p>
        </w:tc>
        <w:tc>
          <w:tcPr>
            <w:tcW w:w="2126" w:type="dxa"/>
          </w:tcPr>
          <w:p w14:paraId="442FFF25" w14:textId="77777777" w:rsidR="00DA4C8A" w:rsidRPr="00083386" w:rsidRDefault="00DA4C8A" w:rsidP="002B07E1">
            <w:pPr>
              <w:spacing w:line="360" w:lineRule="auto"/>
              <w:cnfStyle w:val="000000000000" w:firstRow="0" w:lastRow="0" w:firstColumn="0" w:lastColumn="0" w:oddVBand="0" w:evenVBand="0" w:oddHBand="0" w:evenHBand="0" w:firstRowFirstColumn="0" w:firstRowLastColumn="0" w:lastRowFirstColumn="0" w:lastRowLastColumn="0"/>
              <w:rPr>
                <w:rFonts w:ascii="Calibri Light" w:hAnsi="Calibri Light" w:cs="Calibri Light"/>
                <w:sz w:val="20"/>
                <w:szCs w:val="20"/>
              </w:rPr>
            </w:pPr>
            <w:r w:rsidRPr="009144B4">
              <w:rPr>
                <w:rFonts w:ascii="Calibri Light" w:hAnsi="Calibri Light" w:cs="Calibri Light"/>
                <w:sz w:val="20"/>
                <w:szCs w:val="20"/>
              </w:rPr>
              <w:t xml:space="preserve">620 </w:t>
            </w:r>
            <w:r>
              <w:rPr>
                <w:rFonts w:ascii="Calibri Light" w:hAnsi="Calibri Light" w:cs="Calibri Light"/>
                <w:sz w:val="20"/>
                <w:szCs w:val="20"/>
              </w:rPr>
              <w:t>(</w:t>
            </w:r>
            <w:r w:rsidRPr="009144B4">
              <w:rPr>
                <w:rFonts w:ascii="Calibri Light" w:hAnsi="Calibri Light" w:cs="Calibri Light"/>
                <w:sz w:val="20"/>
                <w:szCs w:val="20"/>
              </w:rPr>
              <w:t>72</w:t>
            </w:r>
            <w:r>
              <w:rPr>
                <w:rFonts w:ascii="Calibri Light" w:hAnsi="Calibri Light" w:cs="Calibri Light"/>
                <w:sz w:val="20"/>
                <w:szCs w:val="20"/>
              </w:rPr>
              <w:t>-</w:t>
            </w:r>
            <w:r w:rsidRPr="009144B4">
              <w:rPr>
                <w:rFonts w:ascii="Calibri Light" w:hAnsi="Calibri Light" w:cs="Calibri Light"/>
                <w:sz w:val="20"/>
                <w:szCs w:val="20"/>
              </w:rPr>
              <w:t>2138</w:t>
            </w:r>
            <w:r>
              <w:rPr>
                <w:rFonts w:ascii="Calibri Light" w:hAnsi="Calibri Light" w:cs="Calibri Light"/>
                <w:sz w:val="20"/>
                <w:szCs w:val="20"/>
              </w:rPr>
              <w:t>)</w:t>
            </w:r>
          </w:p>
        </w:tc>
        <w:tc>
          <w:tcPr>
            <w:tcW w:w="4279" w:type="dxa"/>
          </w:tcPr>
          <w:p w14:paraId="005C0D9B" w14:textId="4C328124" w:rsidR="00DA4C8A" w:rsidRPr="00083386" w:rsidRDefault="00DA4C8A" w:rsidP="002B07E1">
            <w:pPr>
              <w:spacing w:line="360" w:lineRule="auto"/>
              <w:cnfStyle w:val="000000000000" w:firstRow="0" w:lastRow="0" w:firstColumn="0" w:lastColumn="0" w:oddVBand="0" w:evenVBand="0" w:oddHBand="0" w:evenHBand="0" w:firstRowFirstColumn="0" w:firstRowLastColumn="0" w:lastRowFirstColumn="0" w:lastRowLastColumn="0"/>
              <w:rPr>
                <w:rFonts w:ascii="Calibri Light" w:hAnsi="Calibri Light" w:cs="Calibri Light"/>
                <w:sz w:val="20"/>
                <w:szCs w:val="20"/>
              </w:rPr>
            </w:pPr>
            <w:r w:rsidRPr="00083386">
              <w:rPr>
                <w:rFonts w:ascii="Calibri Light" w:hAnsi="Calibri Light" w:cs="Calibri Light"/>
                <w:sz w:val="20"/>
                <w:szCs w:val="20"/>
              </w:rPr>
              <w:t xml:space="preserve">Initial number of </w:t>
            </w:r>
            <w:r w:rsidRPr="2288BD8A">
              <w:rPr>
                <w:rFonts w:ascii="Calibri Light" w:eastAsiaTheme="minorEastAsia" w:hAnsi="Calibri Light" w:cs="Calibri Light"/>
                <w:color w:val="000000" w:themeColor="text1"/>
                <w:kern w:val="24"/>
                <w:sz w:val="20"/>
                <w:szCs w:val="20"/>
              </w:rPr>
              <w:t>M234I-A376T variant infections</w:t>
            </w:r>
          </w:p>
        </w:tc>
      </w:tr>
      <w:tr w:rsidR="00DA4C8A" w:rsidRPr="00324325" w14:paraId="17920574" w14:textId="77777777" w:rsidTr="2288BD8A">
        <w:trPr>
          <w:cnfStyle w:val="000000100000" w:firstRow="0" w:lastRow="0" w:firstColumn="0" w:lastColumn="0" w:oddVBand="0" w:evenVBand="0" w:oddHBand="1" w:evenHBand="0" w:firstRowFirstColumn="0" w:firstRowLastColumn="0" w:lastRowFirstColumn="0" w:lastRowLastColumn="0"/>
          <w:trHeight w:val="252"/>
        </w:trPr>
        <w:tc>
          <w:tcPr>
            <w:cnfStyle w:val="001000000000" w:firstRow="0" w:lastRow="0" w:firstColumn="1" w:lastColumn="0" w:oddVBand="0" w:evenVBand="0" w:oddHBand="0" w:evenHBand="0" w:firstRowFirstColumn="0" w:firstRowLastColumn="0" w:lastRowFirstColumn="0" w:lastRowLastColumn="0"/>
            <w:tcW w:w="1413" w:type="dxa"/>
          </w:tcPr>
          <w:p w14:paraId="3EE60BF1" w14:textId="77777777" w:rsidR="00DA4C8A" w:rsidRPr="00083386" w:rsidRDefault="00E16A08" w:rsidP="002B07E1">
            <w:pPr>
              <w:spacing w:line="360" w:lineRule="auto"/>
              <w:rPr>
                <w:rFonts w:ascii="Calibri Light" w:hAnsi="Calibri Light" w:cs="Calibri Light"/>
                <w:sz w:val="20"/>
                <w:szCs w:val="20"/>
              </w:rPr>
            </w:pPr>
            <m:oMathPara>
              <m:oMath>
                <m:sSub>
                  <m:sSubPr>
                    <m:ctrlPr>
                      <w:rPr>
                        <w:rFonts w:ascii="Cambria Math" w:eastAsiaTheme="minorEastAsia" w:hAnsi="Cambria Math" w:cs="Calibri Light"/>
                        <w:i/>
                        <w:iCs/>
                        <w:color w:val="000000"/>
                        <w:kern w:val="24"/>
                        <w:sz w:val="20"/>
                        <w:szCs w:val="20"/>
                      </w:rPr>
                    </m:ctrlPr>
                  </m:sSubPr>
                  <m:e>
                    <m:r>
                      <m:rPr>
                        <m:sty m:val="bi"/>
                      </m:rPr>
                      <w:rPr>
                        <w:rFonts w:ascii="Cambria Math" w:eastAsiaTheme="minorEastAsia" w:hAnsi="Cambria Math" w:cs="Calibri Light"/>
                        <w:color w:val="000000"/>
                        <w:kern w:val="24"/>
                        <w:sz w:val="20"/>
                        <w:szCs w:val="20"/>
                      </w:rPr>
                      <m:t>I</m:t>
                    </m:r>
                    <m:r>
                      <m:rPr>
                        <m:sty m:val="bi"/>
                      </m:rPr>
                      <w:rPr>
                        <w:rFonts w:ascii="Cambria Math" w:eastAsiaTheme="minorEastAsia" w:hAnsi="Cambria Math" w:cs="Calibri Light"/>
                        <w:color w:val="000000"/>
                        <w:kern w:val="24"/>
                        <w:sz w:val="20"/>
                        <w:szCs w:val="20"/>
                      </w:rPr>
                      <m:t>0</m:t>
                    </m:r>
                  </m:e>
                  <m:sub>
                    <m:r>
                      <m:rPr>
                        <m:sty m:val="bi"/>
                      </m:rPr>
                      <w:rPr>
                        <w:rFonts w:ascii="Cambria Math" w:eastAsiaTheme="minorEastAsia" w:hAnsi="Cambria Math" w:cs="Calibri Light"/>
                        <w:color w:val="000000"/>
                        <w:kern w:val="24"/>
                        <w:sz w:val="20"/>
                        <w:szCs w:val="20"/>
                      </w:rPr>
                      <m:t>A</m:t>
                    </m:r>
                  </m:sub>
                </m:sSub>
              </m:oMath>
            </m:oMathPara>
          </w:p>
        </w:tc>
        <w:tc>
          <w:tcPr>
            <w:tcW w:w="2268" w:type="dxa"/>
          </w:tcPr>
          <w:p w14:paraId="1A64EE3A" w14:textId="77777777" w:rsidR="00DA4C8A" w:rsidRPr="00083386" w:rsidRDefault="00DA4C8A" w:rsidP="002B07E1">
            <w:pPr>
              <w:spacing w:line="360" w:lineRule="auto"/>
              <w:cnfStyle w:val="000000100000" w:firstRow="0" w:lastRow="0" w:firstColumn="0" w:lastColumn="0" w:oddVBand="0" w:evenVBand="0" w:oddHBand="1" w:evenHBand="0" w:firstRowFirstColumn="0" w:firstRowLastColumn="0" w:lastRowFirstColumn="0" w:lastRowLastColumn="0"/>
              <w:rPr>
                <w:rFonts w:ascii="Calibri Light" w:hAnsi="Calibri Light" w:cs="Calibri Light"/>
                <w:sz w:val="20"/>
                <w:szCs w:val="20"/>
              </w:rPr>
            </w:pPr>
            <w:r>
              <w:rPr>
                <w:rFonts w:ascii="Calibri Light" w:hAnsi="Calibri Light" w:cs="Calibri Light"/>
                <w:sz w:val="20"/>
                <w:szCs w:val="20"/>
              </w:rPr>
              <w:t>34</w:t>
            </w:r>
            <w:r w:rsidRPr="00D93FDB">
              <w:rPr>
                <w:rFonts w:ascii="Calibri Light" w:hAnsi="Calibri Light" w:cs="Calibri Light"/>
                <w:sz w:val="20"/>
                <w:szCs w:val="20"/>
              </w:rPr>
              <w:t xml:space="preserve"> </w:t>
            </w:r>
            <w:r>
              <w:rPr>
                <w:rFonts w:ascii="Calibri Light" w:hAnsi="Calibri Light" w:cs="Calibri Light"/>
                <w:sz w:val="20"/>
                <w:szCs w:val="20"/>
              </w:rPr>
              <w:t>(3-</w:t>
            </w:r>
            <w:r w:rsidRPr="00D93FDB">
              <w:rPr>
                <w:rFonts w:ascii="Calibri Light" w:hAnsi="Calibri Light" w:cs="Calibri Light"/>
                <w:sz w:val="20"/>
                <w:szCs w:val="20"/>
              </w:rPr>
              <w:t>1</w:t>
            </w:r>
            <w:r>
              <w:rPr>
                <w:rFonts w:ascii="Calibri Light" w:hAnsi="Calibri Light" w:cs="Calibri Light"/>
                <w:sz w:val="20"/>
                <w:szCs w:val="20"/>
              </w:rPr>
              <w:t>52)</w:t>
            </w:r>
          </w:p>
        </w:tc>
        <w:tc>
          <w:tcPr>
            <w:tcW w:w="2126" w:type="dxa"/>
          </w:tcPr>
          <w:p w14:paraId="2D13DA19" w14:textId="77777777" w:rsidR="00DA4C8A" w:rsidRPr="00083386" w:rsidRDefault="00DA4C8A" w:rsidP="002B07E1">
            <w:pPr>
              <w:spacing w:line="360" w:lineRule="auto"/>
              <w:cnfStyle w:val="000000100000" w:firstRow="0" w:lastRow="0" w:firstColumn="0" w:lastColumn="0" w:oddVBand="0" w:evenVBand="0" w:oddHBand="1" w:evenHBand="0" w:firstRowFirstColumn="0" w:firstRowLastColumn="0" w:lastRowFirstColumn="0" w:lastRowLastColumn="0"/>
              <w:rPr>
                <w:rFonts w:ascii="Calibri Light" w:hAnsi="Calibri Light" w:cs="Calibri Light"/>
                <w:sz w:val="20"/>
                <w:szCs w:val="20"/>
              </w:rPr>
            </w:pPr>
            <w:r w:rsidRPr="009144B4">
              <w:rPr>
                <w:rFonts w:ascii="Calibri Light" w:hAnsi="Calibri Light" w:cs="Calibri Light"/>
                <w:sz w:val="20"/>
                <w:szCs w:val="20"/>
              </w:rPr>
              <w:t>3</w:t>
            </w:r>
            <w:r>
              <w:rPr>
                <w:rFonts w:ascii="Calibri Light" w:hAnsi="Calibri Light" w:cs="Calibri Light"/>
                <w:sz w:val="20"/>
                <w:szCs w:val="20"/>
              </w:rPr>
              <w:t xml:space="preserve"> (</w:t>
            </w:r>
            <w:r w:rsidRPr="009144B4">
              <w:rPr>
                <w:rFonts w:ascii="Calibri Light" w:hAnsi="Calibri Light" w:cs="Calibri Light"/>
                <w:sz w:val="20"/>
                <w:szCs w:val="20"/>
              </w:rPr>
              <w:t>0</w:t>
            </w:r>
            <w:r>
              <w:rPr>
                <w:rFonts w:ascii="Calibri Light" w:hAnsi="Calibri Light" w:cs="Calibri Light"/>
                <w:sz w:val="20"/>
                <w:szCs w:val="20"/>
              </w:rPr>
              <w:t>-</w:t>
            </w:r>
            <w:r w:rsidRPr="009144B4">
              <w:rPr>
                <w:rFonts w:ascii="Calibri Light" w:hAnsi="Calibri Light" w:cs="Calibri Light"/>
                <w:sz w:val="20"/>
                <w:szCs w:val="20"/>
              </w:rPr>
              <w:t>12</w:t>
            </w:r>
            <w:r>
              <w:rPr>
                <w:rFonts w:ascii="Calibri Light" w:hAnsi="Calibri Light" w:cs="Calibri Light"/>
                <w:sz w:val="20"/>
                <w:szCs w:val="20"/>
              </w:rPr>
              <w:t>)</w:t>
            </w:r>
          </w:p>
        </w:tc>
        <w:tc>
          <w:tcPr>
            <w:tcW w:w="4279" w:type="dxa"/>
          </w:tcPr>
          <w:p w14:paraId="6DA2BF4E" w14:textId="489128BB" w:rsidR="00DA4C8A" w:rsidRPr="00083386" w:rsidRDefault="00DA4C8A" w:rsidP="002B07E1">
            <w:pPr>
              <w:spacing w:line="360" w:lineRule="auto"/>
              <w:cnfStyle w:val="000000100000" w:firstRow="0" w:lastRow="0" w:firstColumn="0" w:lastColumn="0" w:oddVBand="0" w:evenVBand="0" w:oddHBand="1" w:evenHBand="0" w:firstRowFirstColumn="0" w:firstRowLastColumn="0" w:lastRowFirstColumn="0" w:lastRowLastColumn="0"/>
              <w:rPr>
                <w:rFonts w:ascii="Calibri Light" w:hAnsi="Calibri Light" w:cs="Calibri Light"/>
                <w:sz w:val="20"/>
                <w:szCs w:val="20"/>
              </w:rPr>
            </w:pPr>
            <w:r w:rsidRPr="00083386">
              <w:rPr>
                <w:rFonts w:ascii="Calibri Light" w:hAnsi="Calibri Light" w:cs="Calibri Light"/>
                <w:sz w:val="20"/>
                <w:szCs w:val="20"/>
              </w:rPr>
              <w:t xml:space="preserve">Initial number of </w:t>
            </w:r>
            <w:r w:rsidRPr="2288BD8A">
              <w:rPr>
                <w:rFonts w:ascii="Calibri Light" w:eastAsiaTheme="minorEastAsia" w:hAnsi="Calibri Light" w:cs="Calibri Light"/>
                <w:color w:val="000000" w:themeColor="text1"/>
                <w:kern w:val="24"/>
                <w:sz w:val="20"/>
                <w:szCs w:val="20"/>
              </w:rPr>
              <w:t>A220V variant infections</w:t>
            </w:r>
          </w:p>
        </w:tc>
      </w:tr>
      <w:tr w:rsidR="00DA4C8A" w:rsidRPr="00324325" w14:paraId="2347F898" w14:textId="77777777" w:rsidTr="2288BD8A">
        <w:trPr>
          <w:trHeight w:val="252"/>
        </w:trPr>
        <w:tc>
          <w:tcPr>
            <w:cnfStyle w:val="001000000000" w:firstRow="0" w:lastRow="0" w:firstColumn="1" w:lastColumn="0" w:oddVBand="0" w:evenVBand="0" w:oddHBand="0" w:evenHBand="0" w:firstRowFirstColumn="0" w:firstRowLastColumn="0" w:lastRowFirstColumn="0" w:lastRowLastColumn="0"/>
            <w:tcW w:w="1413" w:type="dxa"/>
          </w:tcPr>
          <w:p w14:paraId="57E7FF31" w14:textId="77777777" w:rsidR="00DA4C8A" w:rsidRPr="00083386" w:rsidRDefault="00E16A08" w:rsidP="002B07E1">
            <w:pPr>
              <w:spacing w:line="360" w:lineRule="auto"/>
              <w:rPr>
                <w:rFonts w:ascii="Calibri Light" w:hAnsi="Calibri Light" w:cs="Calibri Light"/>
                <w:sz w:val="20"/>
                <w:szCs w:val="20"/>
              </w:rPr>
            </w:pPr>
            <m:oMathPara>
              <m:oMath>
                <m:sSub>
                  <m:sSubPr>
                    <m:ctrlPr>
                      <w:rPr>
                        <w:rFonts w:ascii="Cambria Math" w:eastAsiaTheme="minorEastAsia" w:hAnsi="Cambria Math" w:cs="Calibri Light"/>
                        <w:i/>
                        <w:iCs/>
                        <w:color w:val="000000"/>
                        <w:kern w:val="24"/>
                        <w:sz w:val="20"/>
                        <w:szCs w:val="20"/>
                      </w:rPr>
                    </m:ctrlPr>
                  </m:sSubPr>
                  <m:e>
                    <m:r>
                      <m:rPr>
                        <m:sty m:val="bi"/>
                      </m:rPr>
                      <w:rPr>
                        <w:rFonts w:ascii="Cambria Math" w:eastAsiaTheme="minorEastAsia" w:hAnsi="Cambria Math" w:cs="Calibri Light"/>
                        <w:color w:val="000000"/>
                        <w:kern w:val="24"/>
                        <w:sz w:val="20"/>
                        <w:szCs w:val="20"/>
                      </w:rPr>
                      <m:t>I</m:t>
                    </m:r>
                    <m:r>
                      <m:rPr>
                        <m:sty m:val="bi"/>
                      </m:rPr>
                      <w:rPr>
                        <w:rFonts w:ascii="Cambria Math" w:eastAsiaTheme="minorEastAsia" w:hAnsi="Cambria Math" w:cs="Calibri Light"/>
                        <w:color w:val="000000"/>
                        <w:kern w:val="24"/>
                        <w:sz w:val="20"/>
                        <w:szCs w:val="20"/>
                      </w:rPr>
                      <m:t>0</m:t>
                    </m:r>
                  </m:e>
                  <m:sub>
                    <m:r>
                      <m:rPr>
                        <m:sty m:val="bi"/>
                      </m:rPr>
                      <w:rPr>
                        <w:rFonts w:ascii="Cambria Math" w:eastAsiaTheme="minorEastAsia" w:hAnsi="Cambria Math" w:cs="Calibri Light"/>
                        <w:color w:val="000000"/>
                        <w:kern w:val="24"/>
                        <w:sz w:val="20"/>
                        <w:szCs w:val="20"/>
                      </w:rPr>
                      <m:t>O</m:t>
                    </m:r>
                  </m:sub>
                </m:sSub>
              </m:oMath>
            </m:oMathPara>
          </w:p>
        </w:tc>
        <w:tc>
          <w:tcPr>
            <w:tcW w:w="2268" w:type="dxa"/>
          </w:tcPr>
          <w:p w14:paraId="7A35E2A6" w14:textId="77777777" w:rsidR="00DA4C8A" w:rsidRPr="00083386" w:rsidRDefault="00DA4C8A" w:rsidP="002B07E1">
            <w:pPr>
              <w:spacing w:line="360" w:lineRule="auto"/>
              <w:cnfStyle w:val="000000000000" w:firstRow="0" w:lastRow="0" w:firstColumn="0" w:lastColumn="0" w:oddVBand="0" w:evenVBand="0" w:oddHBand="0" w:evenHBand="0" w:firstRowFirstColumn="0" w:firstRowLastColumn="0" w:lastRowFirstColumn="0" w:lastRowLastColumn="0"/>
              <w:rPr>
                <w:rFonts w:ascii="Calibri Light" w:hAnsi="Calibri Light" w:cs="Calibri Light"/>
                <w:sz w:val="20"/>
                <w:szCs w:val="20"/>
              </w:rPr>
            </w:pPr>
            <w:r w:rsidRPr="00356BC6">
              <w:rPr>
                <w:rFonts w:ascii="Calibri Light" w:hAnsi="Calibri Light" w:cs="Calibri Light"/>
                <w:sz w:val="20"/>
                <w:szCs w:val="20"/>
              </w:rPr>
              <w:t xml:space="preserve">201 </w:t>
            </w:r>
            <w:r>
              <w:rPr>
                <w:rFonts w:ascii="Calibri Light" w:hAnsi="Calibri Light" w:cs="Calibri Light"/>
                <w:sz w:val="20"/>
                <w:szCs w:val="20"/>
              </w:rPr>
              <w:t>(20-681)</w:t>
            </w:r>
          </w:p>
        </w:tc>
        <w:tc>
          <w:tcPr>
            <w:tcW w:w="2126" w:type="dxa"/>
          </w:tcPr>
          <w:p w14:paraId="0044F112" w14:textId="77777777" w:rsidR="00DA4C8A" w:rsidRPr="00083386" w:rsidRDefault="00DA4C8A" w:rsidP="002B07E1">
            <w:pPr>
              <w:spacing w:line="360" w:lineRule="auto"/>
              <w:cnfStyle w:val="000000000000" w:firstRow="0" w:lastRow="0" w:firstColumn="0" w:lastColumn="0" w:oddVBand="0" w:evenVBand="0" w:oddHBand="0" w:evenHBand="0" w:firstRowFirstColumn="0" w:firstRowLastColumn="0" w:lastRowFirstColumn="0" w:lastRowLastColumn="0"/>
              <w:rPr>
                <w:rFonts w:ascii="Calibri Light" w:hAnsi="Calibri Light" w:cs="Calibri Light"/>
                <w:sz w:val="20"/>
                <w:szCs w:val="20"/>
              </w:rPr>
            </w:pPr>
            <w:r w:rsidRPr="009144B4">
              <w:rPr>
                <w:rFonts w:ascii="Calibri Light" w:hAnsi="Calibri Light" w:cs="Calibri Light"/>
                <w:sz w:val="20"/>
                <w:szCs w:val="20"/>
              </w:rPr>
              <w:t xml:space="preserve">1015 </w:t>
            </w:r>
            <w:r>
              <w:rPr>
                <w:rFonts w:ascii="Calibri Light" w:hAnsi="Calibri Light" w:cs="Calibri Light"/>
                <w:sz w:val="20"/>
                <w:szCs w:val="20"/>
              </w:rPr>
              <w:t>(</w:t>
            </w:r>
            <w:r w:rsidRPr="009144B4">
              <w:rPr>
                <w:rFonts w:ascii="Calibri Light" w:hAnsi="Calibri Light" w:cs="Calibri Light"/>
                <w:sz w:val="20"/>
                <w:szCs w:val="20"/>
              </w:rPr>
              <w:t>210</w:t>
            </w:r>
            <w:r>
              <w:rPr>
                <w:rFonts w:ascii="Calibri Light" w:hAnsi="Calibri Light" w:cs="Calibri Light"/>
                <w:sz w:val="20"/>
                <w:szCs w:val="20"/>
              </w:rPr>
              <w:t>-</w:t>
            </w:r>
            <w:r w:rsidRPr="009144B4">
              <w:rPr>
                <w:rFonts w:ascii="Calibri Light" w:hAnsi="Calibri Light" w:cs="Calibri Light"/>
                <w:sz w:val="20"/>
                <w:szCs w:val="20"/>
              </w:rPr>
              <w:t>2305</w:t>
            </w:r>
            <w:r>
              <w:rPr>
                <w:rFonts w:ascii="Calibri Light" w:hAnsi="Calibri Light" w:cs="Calibri Light"/>
                <w:sz w:val="20"/>
                <w:szCs w:val="20"/>
              </w:rPr>
              <w:t>)</w:t>
            </w:r>
          </w:p>
        </w:tc>
        <w:tc>
          <w:tcPr>
            <w:tcW w:w="4279" w:type="dxa"/>
          </w:tcPr>
          <w:p w14:paraId="6FE0EF44" w14:textId="03D478EF" w:rsidR="00DA4C8A" w:rsidRPr="00083386" w:rsidRDefault="00DA4C8A" w:rsidP="002B07E1">
            <w:pPr>
              <w:spacing w:line="360" w:lineRule="auto"/>
              <w:cnfStyle w:val="000000000000" w:firstRow="0" w:lastRow="0" w:firstColumn="0" w:lastColumn="0" w:oddVBand="0" w:evenVBand="0" w:oddHBand="0" w:evenHBand="0" w:firstRowFirstColumn="0" w:firstRowLastColumn="0" w:lastRowFirstColumn="0" w:lastRowLastColumn="0"/>
              <w:rPr>
                <w:rFonts w:ascii="Calibri Light" w:hAnsi="Calibri Light" w:cs="Calibri Light"/>
                <w:sz w:val="20"/>
                <w:szCs w:val="20"/>
              </w:rPr>
            </w:pPr>
            <w:r w:rsidRPr="2288BD8A">
              <w:rPr>
                <w:rFonts w:ascii="Calibri Light" w:hAnsi="Calibri Light" w:cs="Calibri Light"/>
                <w:sz w:val="20"/>
                <w:szCs w:val="20"/>
              </w:rPr>
              <w:t>Initial number of infections due to other variants</w:t>
            </w:r>
          </w:p>
        </w:tc>
      </w:tr>
      <w:tr w:rsidR="00DA4C8A" w:rsidRPr="00324325" w14:paraId="3DE602C3" w14:textId="77777777" w:rsidTr="2288BD8A">
        <w:trPr>
          <w:cnfStyle w:val="000000100000" w:firstRow="0" w:lastRow="0" w:firstColumn="0" w:lastColumn="0" w:oddVBand="0" w:evenVBand="0" w:oddHBand="1" w:evenHBand="0" w:firstRowFirstColumn="0" w:firstRowLastColumn="0" w:lastRowFirstColumn="0" w:lastRowLastColumn="0"/>
          <w:trHeight w:val="252"/>
        </w:trPr>
        <w:tc>
          <w:tcPr>
            <w:cnfStyle w:val="001000000000" w:firstRow="0" w:lastRow="0" w:firstColumn="1" w:lastColumn="0" w:oddVBand="0" w:evenVBand="0" w:oddHBand="0" w:evenHBand="0" w:firstRowFirstColumn="0" w:firstRowLastColumn="0" w:lastRowFirstColumn="0" w:lastRowLastColumn="0"/>
            <w:tcW w:w="1413" w:type="dxa"/>
          </w:tcPr>
          <w:p w14:paraId="1B18AEDF" w14:textId="77777777" w:rsidR="00DA4C8A" w:rsidRPr="00083386" w:rsidRDefault="00E16A08" w:rsidP="002B07E1">
            <w:pPr>
              <w:spacing w:line="360" w:lineRule="auto"/>
              <w:rPr>
                <w:rFonts w:ascii="Calibri Light" w:hAnsi="Calibri Light" w:cs="Calibri Light"/>
                <w:sz w:val="20"/>
                <w:szCs w:val="20"/>
              </w:rPr>
            </w:pPr>
            <m:oMathPara>
              <m:oMath>
                <m:sSub>
                  <m:sSubPr>
                    <m:ctrlPr>
                      <w:rPr>
                        <w:rFonts w:ascii="Cambria Math" w:eastAsiaTheme="minorEastAsia" w:hAnsi="Cambria Math" w:cs="Calibri Light"/>
                        <w:i/>
                        <w:iCs/>
                        <w:color w:val="000000"/>
                        <w:kern w:val="24"/>
                        <w:sz w:val="20"/>
                        <w:szCs w:val="20"/>
                      </w:rPr>
                    </m:ctrlPr>
                  </m:sSubPr>
                  <m:e>
                    <m:r>
                      <m:rPr>
                        <m:sty m:val="bi"/>
                      </m:rPr>
                      <w:rPr>
                        <w:rFonts w:ascii="Cambria Math" w:eastAsiaTheme="minorEastAsia" w:hAnsi="Cambria Math" w:cs="Calibri Light"/>
                        <w:color w:val="000000"/>
                        <w:kern w:val="24"/>
                        <w:sz w:val="20"/>
                        <w:szCs w:val="20"/>
                      </w:rPr>
                      <m:t>I</m:t>
                    </m:r>
                    <m:r>
                      <m:rPr>
                        <m:sty m:val="bi"/>
                      </m:rPr>
                      <w:rPr>
                        <w:rFonts w:ascii="Cambria Math" w:eastAsiaTheme="minorEastAsia" w:hAnsi="Cambria Math" w:cs="Calibri Light"/>
                        <w:color w:val="000000"/>
                        <w:kern w:val="24"/>
                        <w:sz w:val="20"/>
                        <w:szCs w:val="20"/>
                      </w:rPr>
                      <m:t>0</m:t>
                    </m:r>
                  </m:e>
                  <m:sub>
                    <m:r>
                      <m:rPr>
                        <m:sty m:val="bi"/>
                      </m:rPr>
                      <w:rPr>
                        <w:rFonts w:ascii="Cambria Math" w:eastAsiaTheme="minorEastAsia" w:hAnsi="Cambria Math" w:cs="Calibri Light"/>
                        <w:color w:val="000000"/>
                        <w:kern w:val="24"/>
                        <w:sz w:val="20"/>
                        <w:szCs w:val="20"/>
                      </w:rPr>
                      <m:t>Al</m:t>
                    </m:r>
                  </m:sub>
                </m:sSub>
              </m:oMath>
            </m:oMathPara>
          </w:p>
        </w:tc>
        <w:tc>
          <w:tcPr>
            <w:tcW w:w="2268" w:type="dxa"/>
          </w:tcPr>
          <w:p w14:paraId="1CF957B6" w14:textId="77777777" w:rsidR="00DA4C8A" w:rsidRPr="00083386" w:rsidRDefault="00DA4C8A" w:rsidP="002B07E1">
            <w:pPr>
              <w:spacing w:line="360" w:lineRule="auto"/>
              <w:cnfStyle w:val="000000100000" w:firstRow="0" w:lastRow="0" w:firstColumn="0" w:lastColumn="0" w:oddVBand="0" w:evenVBand="0" w:oddHBand="1" w:evenHBand="0" w:firstRowFirstColumn="0" w:firstRowLastColumn="0" w:lastRowFirstColumn="0" w:lastRowLastColumn="0"/>
              <w:rPr>
                <w:rFonts w:ascii="Calibri Light" w:hAnsi="Calibri Light" w:cs="Calibri Light"/>
                <w:sz w:val="20"/>
                <w:szCs w:val="20"/>
              </w:rPr>
            </w:pPr>
            <w:r>
              <w:rPr>
                <w:rFonts w:ascii="Calibri Light" w:hAnsi="Calibri Light" w:cs="Calibri Light"/>
                <w:sz w:val="20"/>
                <w:szCs w:val="20"/>
              </w:rPr>
              <w:t>105</w:t>
            </w:r>
            <w:r w:rsidRPr="00D93FDB">
              <w:rPr>
                <w:rFonts w:ascii="Calibri Light" w:hAnsi="Calibri Light" w:cs="Calibri Light"/>
                <w:sz w:val="20"/>
                <w:szCs w:val="20"/>
              </w:rPr>
              <w:t xml:space="preserve"> </w:t>
            </w:r>
            <w:r>
              <w:rPr>
                <w:rFonts w:ascii="Calibri Light" w:hAnsi="Calibri Light" w:cs="Calibri Light"/>
                <w:sz w:val="20"/>
                <w:szCs w:val="20"/>
              </w:rPr>
              <w:t>(13-332)</w:t>
            </w:r>
          </w:p>
        </w:tc>
        <w:tc>
          <w:tcPr>
            <w:tcW w:w="2126" w:type="dxa"/>
          </w:tcPr>
          <w:p w14:paraId="24A6AB86" w14:textId="77777777" w:rsidR="00DA4C8A" w:rsidRPr="00083386" w:rsidRDefault="00DA4C8A" w:rsidP="002B07E1">
            <w:pPr>
              <w:spacing w:line="360" w:lineRule="auto"/>
              <w:cnfStyle w:val="000000100000" w:firstRow="0" w:lastRow="0" w:firstColumn="0" w:lastColumn="0" w:oddVBand="0" w:evenVBand="0" w:oddHBand="1" w:evenHBand="0" w:firstRowFirstColumn="0" w:firstRowLastColumn="0" w:lastRowFirstColumn="0" w:lastRowLastColumn="0"/>
              <w:rPr>
                <w:rFonts w:ascii="Calibri Light" w:hAnsi="Calibri Light" w:cs="Calibri Light"/>
                <w:sz w:val="20"/>
                <w:szCs w:val="20"/>
              </w:rPr>
            </w:pPr>
            <w:r w:rsidRPr="009144B4">
              <w:rPr>
                <w:rFonts w:ascii="Calibri Light" w:hAnsi="Calibri Light" w:cs="Calibri Light"/>
                <w:sz w:val="20"/>
                <w:szCs w:val="20"/>
              </w:rPr>
              <w:t xml:space="preserve">1210 </w:t>
            </w:r>
            <w:r>
              <w:rPr>
                <w:rFonts w:ascii="Calibri Light" w:hAnsi="Calibri Light" w:cs="Calibri Light"/>
                <w:sz w:val="20"/>
                <w:szCs w:val="20"/>
              </w:rPr>
              <w:t>(</w:t>
            </w:r>
            <w:r w:rsidRPr="009144B4">
              <w:rPr>
                <w:rFonts w:ascii="Calibri Light" w:hAnsi="Calibri Light" w:cs="Calibri Light"/>
                <w:sz w:val="20"/>
                <w:szCs w:val="20"/>
              </w:rPr>
              <w:t>275</w:t>
            </w:r>
            <w:r>
              <w:rPr>
                <w:rFonts w:ascii="Calibri Light" w:hAnsi="Calibri Light" w:cs="Calibri Light"/>
                <w:sz w:val="20"/>
                <w:szCs w:val="20"/>
              </w:rPr>
              <w:t>-</w:t>
            </w:r>
            <w:r w:rsidRPr="009144B4">
              <w:rPr>
                <w:rFonts w:ascii="Calibri Light" w:hAnsi="Calibri Light" w:cs="Calibri Light"/>
                <w:sz w:val="20"/>
                <w:szCs w:val="20"/>
              </w:rPr>
              <w:t>2350</w:t>
            </w:r>
            <w:r>
              <w:rPr>
                <w:rFonts w:ascii="Calibri Light" w:hAnsi="Calibri Light" w:cs="Calibri Light"/>
                <w:sz w:val="20"/>
                <w:szCs w:val="20"/>
              </w:rPr>
              <w:t>)</w:t>
            </w:r>
          </w:p>
        </w:tc>
        <w:tc>
          <w:tcPr>
            <w:tcW w:w="4279" w:type="dxa"/>
          </w:tcPr>
          <w:p w14:paraId="290EF552" w14:textId="09302AFD" w:rsidR="00DA4C8A" w:rsidRPr="00083386" w:rsidRDefault="00DA4C8A" w:rsidP="002B07E1">
            <w:pPr>
              <w:spacing w:line="360" w:lineRule="auto"/>
              <w:cnfStyle w:val="000000100000" w:firstRow="0" w:lastRow="0" w:firstColumn="0" w:lastColumn="0" w:oddVBand="0" w:evenVBand="0" w:oddHBand="1" w:evenHBand="0" w:firstRowFirstColumn="0" w:firstRowLastColumn="0" w:lastRowFirstColumn="0" w:lastRowLastColumn="0"/>
              <w:rPr>
                <w:rFonts w:ascii="Calibri Light" w:hAnsi="Calibri Light" w:cs="Calibri Light"/>
                <w:sz w:val="20"/>
                <w:szCs w:val="20"/>
              </w:rPr>
            </w:pPr>
            <w:r w:rsidRPr="00083386">
              <w:rPr>
                <w:rFonts w:ascii="Calibri Light" w:hAnsi="Calibri Light" w:cs="Calibri Light"/>
                <w:sz w:val="20"/>
                <w:szCs w:val="20"/>
              </w:rPr>
              <w:t xml:space="preserve">Initial number of </w:t>
            </w:r>
            <w:r w:rsidRPr="2288BD8A">
              <w:rPr>
                <w:rFonts w:ascii="Calibri Light" w:eastAsiaTheme="minorEastAsia" w:hAnsi="Calibri Light" w:cs="Calibri Light"/>
                <w:color w:val="000000" w:themeColor="text1"/>
                <w:kern w:val="24"/>
                <w:sz w:val="20"/>
                <w:szCs w:val="20"/>
              </w:rPr>
              <w:t>alpha variant infections</w:t>
            </w:r>
          </w:p>
        </w:tc>
      </w:tr>
      <w:tr w:rsidR="00DA4C8A" w:rsidRPr="00324325" w14:paraId="2031F859" w14:textId="77777777" w:rsidTr="2288BD8A">
        <w:trPr>
          <w:trHeight w:val="65"/>
        </w:trPr>
        <w:tc>
          <w:tcPr>
            <w:cnfStyle w:val="001000000000" w:firstRow="0" w:lastRow="0" w:firstColumn="1" w:lastColumn="0" w:oddVBand="0" w:evenVBand="0" w:oddHBand="0" w:evenHBand="0" w:firstRowFirstColumn="0" w:firstRowLastColumn="0" w:lastRowFirstColumn="0" w:lastRowLastColumn="0"/>
            <w:tcW w:w="1413" w:type="dxa"/>
          </w:tcPr>
          <w:p w14:paraId="3C04C09E" w14:textId="77777777" w:rsidR="00DA4C8A" w:rsidRPr="00083386" w:rsidRDefault="00DA4C8A" w:rsidP="002B07E1">
            <w:pPr>
              <w:spacing w:line="360" w:lineRule="auto"/>
              <w:rPr>
                <w:rFonts w:ascii="Calibri Light" w:hAnsi="Calibri Light" w:cs="Calibri Light"/>
                <w:sz w:val="20"/>
                <w:szCs w:val="20"/>
              </w:rPr>
            </w:pPr>
            <m:oMathPara>
              <m:oMath>
                <m:r>
                  <m:rPr>
                    <m:sty m:val="bi"/>
                  </m:rPr>
                  <w:rPr>
                    <w:rFonts w:ascii="Cambria Math" w:hAnsi="Cambria Math" w:cs="Calibri Light"/>
                    <w:sz w:val="20"/>
                    <w:szCs w:val="20"/>
                  </w:rPr>
                  <m:t>κ</m:t>
                </m:r>
              </m:oMath>
            </m:oMathPara>
          </w:p>
        </w:tc>
        <w:tc>
          <w:tcPr>
            <w:tcW w:w="2268" w:type="dxa"/>
          </w:tcPr>
          <w:p w14:paraId="1D5E35B5" w14:textId="77777777" w:rsidR="00DA4C8A" w:rsidRPr="00083386" w:rsidRDefault="00DA4C8A" w:rsidP="002B07E1">
            <w:pPr>
              <w:spacing w:line="360" w:lineRule="auto"/>
              <w:cnfStyle w:val="000000000000" w:firstRow="0" w:lastRow="0" w:firstColumn="0" w:lastColumn="0" w:oddVBand="0" w:evenVBand="0" w:oddHBand="0" w:evenHBand="0" w:firstRowFirstColumn="0" w:firstRowLastColumn="0" w:lastRowFirstColumn="0" w:lastRowLastColumn="0"/>
              <w:rPr>
                <w:rFonts w:ascii="Calibri Light" w:hAnsi="Calibri Light" w:cs="Calibri Light"/>
                <w:sz w:val="20"/>
                <w:szCs w:val="20"/>
              </w:rPr>
            </w:pPr>
            <w:r w:rsidRPr="00D93FDB">
              <w:rPr>
                <w:rFonts w:ascii="Calibri Light" w:hAnsi="Calibri Light" w:cs="Calibri Light"/>
                <w:sz w:val="20"/>
                <w:szCs w:val="20"/>
              </w:rPr>
              <w:t>0.2</w:t>
            </w:r>
            <w:r>
              <w:rPr>
                <w:rFonts w:ascii="Calibri Light" w:hAnsi="Calibri Light" w:cs="Calibri Light"/>
                <w:sz w:val="20"/>
                <w:szCs w:val="20"/>
              </w:rPr>
              <w:t xml:space="preserve"> (</w:t>
            </w:r>
            <w:r w:rsidRPr="00D93FDB">
              <w:rPr>
                <w:rFonts w:ascii="Calibri Light" w:hAnsi="Calibri Light" w:cs="Calibri Light"/>
                <w:sz w:val="20"/>
                <w:szCs w:val="20"/>
              </w:rPr>
              <w:t>0.1</w:t>
            </w:r>
            <w:r>
              <w:rPr>
                <w:rFonts w:ascii="Calibri Light" w:hAnsi="Calibri Light" w:cs="Calibri Light"/>
                <w:sz w:val="20"/>
                <w:szCs w:val="20"/>
              </w:rPr>
              <w:t>-</w:t>
            </w:r>
            <w:r w:rsidRPr="00D93FDB">
              <w:rPr>
                <w:rFonts w:ascii="Calibri Light" w:hAnsi="Calibri Light" w:cs="Calibri Light"/>
                <w:sz w:val="20"/>
                <w:szCs w:val="20"/>
              </w:rPr>
              <w:t>0.</w:t>
            </w:r>
            <w:r>
              <w:rPr>
                <w:rFonts w:ascii="Calibri Light" w:hAnsi="Calibri Light" w:cs="Calibri Light"/>
                <w:sz w:val="20"/>
                <w:szCs w:val="20"/>
              </w:rPr>
              <w:t>6)</w:t>
            </w:r>
          </w:p>
        </w:tc>
        <w:tc>
          <w:tcPr>
            <w:tcW w:w="2126" w:type="dxa"/>
          </w:tcPr>
          <w:p w14:paraId="423F1F18" w14:textId="77777777" w:rsidR="00DA4C8A" w:rsidRPr="00083386" w:rsidRDefault="00DA4C8A" w:rsidP="002B07E1">
            <w:pPr>
              <w:spacing w:line="360" w:lineRule="auto"/>
              <w:cnfStyle w:val="000000000000" w:firstRow="0" w:lastRow="0" w:firstColumn="0" w:lastColumn="0" w:oddVBand="0" w:evenVBand="0" w:oddHBand="0" w:evenHBand="0" w:firstRowFirstColumn="0" w:firstRowLastColumn="0" w:lastRowFirstColumn="0" w:lastRowLastColumn="0"/>
              <w:rPr>
                <w:rFonts w:ascii="Calibri Light" w:hAnsi="Calibri Light" w:cs="Calibri Light"/>
                <w:sz w:val="20"/>
                <w:szCs w:val="20"/>
              </w:rPr>
            </w:pPr>
            <w:r w:rsidRPr="00D31980">
              <w:rPr>
                <w:rFonts w:ascii="Calibri Light" w:hAnsi="Calibri Light" w:cs="Calibri Light"/>
                <w:sz w:val="20"/>
                <w:szCs w:val="20"/>
              </w:rPr>
              <w:t xml:space="preserve">0.4 </w:t>
            </w:r>
            <w:r>
              <w:rPr>
                <w:rFonts w:ascii="Calibri Light" w:hAnsi="Calibri Light" w:cs="Calibri Light"/>
                <w:sz w:val="20"/>
                <w:szCs w:val="20"/>
              </w:rPr>
              <w:t>(</w:t>
            </w:r>
            <w:r w:rsidRPr="00D31980">
              <w:rPr>
                <w:rFonts w:ascii="Calibri Light" w:hAnsi="Calibri Light" w:cs="Calibri Light"/>
                <w:sz w:val="20"/>
                <w:szCs w:val="20"/>
              </w:rPr>
              <w:t>0.2</w:t>
            </w:r>
            <w:r>
              <w:rPr>
                <w:rFonts w:ascii="Calibri Light" w:hAnsi="Calibri Light" w:cs="Calibri Light"/>
                <w:sz w:val="20"/>
                <w:szCs w:val="20"/>
              </w:rPr>
              <w:t>-</w:t>
            </w:r>
            <w:r w:rsidRPr="00D31980">
              <w:rPr>
                <w:rFonts w:ascii="Calibri Light" w:hAnsi="Calibri Light" w:cs="Calibri Light"/>
                <w:sz w:val="20"/>
                <w:szCs w:val="20"/>
              </w:rPr>
              <w:t>0.8</w:t>
            </w:r>
            <w:r>
              <w:rPr>
                <w:rFonts w:ascii="Calibri Light" w:hAnsi="Calibri Light" w:cs="Calibri Light"/>
                <w:sz w:val="20"/>
                <w:szCs w:val="20"/>
              </w:rPr>
              <w:t>)</w:t>
            </w:r>
          </w:p>
        </w:tc>
        <w:tc>
          <w:tcPr>
            <w:tcW w:w="4279" w:type="dxa"/>
          </w:tcPr>
          <w:p w14:paraId="0A98BA5B" w14:textId="77777777" w:rsidR="00DA4C8A" w:rsidRPr="00083386" w:rsidRDefault="00DA4C8A" w:rsidP="002B07E1">
            <w:pPr>
              <w:spacing w:line="360" w:lineRule="auto"/>
              <w:cnfStyle w:val="000000000000" w:firstRow="0" w:lastRow="0" w:firstColumn="0" w:lastColumn="0" w:oddVBand="0" w:evenVBand="0" w:oddHBand="0" w:evenHBand="0" w:firstRowFirstColumn="0" w:firstRowLastColumn="0" w:lastRowFirstColumn="0" w:lastRowLastColumn="0"/>
              <w:rPr>
                <w:rFonts w:ascii="Calibri Light" w:hAnsi="Calibri Light" w:cs="Calibri Light"/>
                <w:sz w:val="20"/>
                <w:szCs w:val="20"/>
              </w:rPr>
            </w:pPr>
            <w:r w:rsidRPr="00083386">
              <w:rPr>
                <w:rFonts w:ascii="Calibri Light" w:hAnsi="Calibri Light" w:cs="Calibri Light"/>
                <w:sz w:val="20"/>
                <w:szCs w:val="20"/>
              </w:rPr>
              <w:t xml:space="preserve">Overdispersion parameter </w:t>
            </w:r>
          </w:p>
        </w:tc>
      </w:tr>
    </w:tbl>
    <w:p w14:paraId="06013E80" w14:textId="77777777" w:rsidR="00756FA7" w:rsidRDefault="00756FA7" w:rsidP="00DA4C8A">
      <w:pPr>
        <w:spacing w:line="360" w:lineRule="auto"/>
        <w:jc w:val="both"/>
        <w:rPr>
          <w:lang w:val="en-US"/>
        </w:rPr>
      </w:pPr>
    </w:p>
    <w:p w14:paraId="41A2E90F" w14:textId="51FFD4A0" w:rsidR="00DA4C8A" w:rsidRPr="0080629A" w:rsidRDefault="00DA4C8A" w:rsidP="00DA4C8A">
      <w:pPr>
        <w:pStyle w:val="Heading2"/>
      </w:pPr>
      <w:bookmarkStart w:id="34" w:name="_Toc98624923"/>
      <w:r w:rsidRPr="2288BD8A">
        <w:rPr>
          <w:color w:val="000000" w:themeColor="text1"/>
          <w:lang w:val="en-US"/>
        </w:rPr>
        <w:t>Table S</w:t>
      </w:r>
      <w:r w:rsidR="00FD1A3C" w:rsidRPr="2288BD8A">
        <w:rPr>
          <w:color w:val="000000" w:themeColor="text1"/>
          <w:lang w:val="en-US"/>
        </w:rPr>
        <w:t>7</w:t>
      </w:r>
      <w:r w:rsidRPr="2288BD8A">
        <w:rPr>
          <w:color w:val="000000" w:themeColor="text1"/>
          <w:lang w:val="en-US"/>
        </w:rPr>
        <w:t xml:space="preserve"> | ANCOV test sensitivity according to days intervals from symptom onset. </w:t>
      </w:r>
      <w:r>
        <w:rPr>
          <w:b w:val="0"/>
        </w:rPr>
        <w:t>Test sensitivity at increasing time interval from symptom onset with 95% confidence intervals. P-value = 0.22 for equality of proportions.</w:t>
      </w:r>
      <w:bookmarkEnd w:id="34"/>
      <w:r>
        <w:t xml:space="preserve"> </w:t>
      </w:r>
    </w:p>
    <w:p w14:paraId="21D3C868" w14:textId="77777777" w:rsidR="00DA4C8A" w:rsidRPr="00A36130" w:rsidRDefault="00DA4C8A" w:rsidP="00DA4C8A">
      <w:pPr>
        <w:rPr>
          <w:rFonts w:ascii="Calibri Light" w:eastAsia="Times New Roman" w:hAnsi="Calibri Light" w:cs="Calibri Light"/>
          <w:lang w:val="en-US" w:eastAsia="it-IT"/>
        </w:rPr>
      </w:pPr>
    </w:p>
    <w:tbl>
      <w:tblPr>
        <w:tblStyle w:val="Tabellasemplice-11"/>
        <w:tblW w:w="0" w:type="auto"/>
        <w:jc w:val="center"/>
        <w:tblLook w:val="04A0" w:firstRow="1" w:lastRow="0" w:firstColumn="1" w:lastColumn="0" w:noHBand="0" w:noVBand="1"/>
      </w:tblPr>
      <w:tblGrid>
        <w:gridCol w:w="2263"/>
        <w:gridCol w:w="3119"/>
        <w:gridCol w:w="2977"/>
      </w:tblGrid>
      <w:tr w:rsidR="00DA4C8A" w:rsidRPr="00A36130" w14:paraId="4CD401ED" w14:textId="77777777" w:rsidTr="002B07E1">
        <w:trPr>
          <w:cnfStyle w:val="100000000000" w:firstRow="1" w:lastRow="0" w:firstColumn="0" w:lastColumn="0" w:oddVBand="0" w:evenVBand="0" w:oddHBand="0" w:evenHBand="0" w:firstRowFirstColumn="0" w:firstRowLastColumn="0" w:lastRowFirstColumn="0" w:lastRowLastColumn="0"/>
          <w:trHeight w:val="779"/>
          <w:jc w:val="center"/>
        </w:trPr>
        <w:tc>
          <w:tcPr>
            <w:cnfStyle w:val="001000000000" w:firstRow="0" w:lastRow="0" w:firstColumn="1" w:lastColumn="0" w:oddVBand="0" w:evenVBand="0" w:oddHBand="0" w:evenHBand="0" w:firstRowFirstColumn="0" w:firstRowLastColumn="0" w:lastRowFirstColumn="0" w:lastRowLastColumn="0"/>
            <w:tcW w:w="2263" w:type="dxa"/>
          </w:tcPr>
          <w:p w14:paraId="54BBFD18" w14:textId="77777777" w:rsidR="00DA4C8A" w:rsidRPr="00A36130" w:rsidRDefault="00DA4C8A" w:rsidP="002B07E1">
            <w:pPr>
              <w:jc w:val="center"/>
              <w:rPr>
                <w:rFonts w:ascii="Calibri Light" w:eastAsia="Times New Roman" w:hAnsi="Calibri Light" w:cs="Calibri Light"/>
                <w:lang w:val="en-US" w:eastAsia="it-IT"/>
              </w:rPr>
            </w:pPr>
            <w:r w:rsidRPr="00A36130">
              <w:rPr>
                <w:rFonts w:ascii="Calibri Light" w:eastAsia="Times New Roman" w:hAnsi="Calibri Light" w:cs="Calibri Light"/>
                <w:lang w:val="en-US" w:eastAsia="it-IT"/>
              </w:rPr>
              <w:t>Days interval from symptom onset</w:t>
            </w:r>
          </w:p>
        </w:tc>
        <w:tc>
          <w:tcPr>
            <w:tcW w:w="3119" w:type="dxa"/>
          </w:tcPr>
          <w:p w14:paraId="4AE96E37" w14:textId="77777777" w:rsidR="00DA4C8A" w:rsidRPr="00A36130" w:rsidRDefault="00DA4C8A" w:rsidP="002B07E1">
            <w:pPr>
              <w:jc w:val="center"/>
              <w:cnfStyle w:val="100000000000" w:firstRow="1" w:lastRow="0" w:firstColumn="0" w:lastColumn="0" w:oddVBand="0" w:evenVBand="0" w:oddHBand="0" w:evenHBand="0" w:firstRowFirstColumn="0" w:firstRowLastColumn="0" w:lastRowFirstColumn="0" w:lastRowLastColumn="0"/>
              <w:rPr>
                <w:rFonts w:ascii="Calibri Light" w:eastAsia="Times New Roman" w:hAnsi="Calibri Light" w:cs="Calibri Light"/>
                <w:lang w:val="en-US" w:eastAsia="it-IT"/>
              </w:rPr>
            </w:pPr>
            <w:r w:rsidRPr="00A36130">
              <w:rPr>
                <w:rFonts w:ascii="Calibri Light" w:eastAsia="Times New Roman" w:hAnsi="Calibri Light" w:cs="Calibri Light"/>
                <w:lang w:val="en-US" w:eastAsia="it-IT"/>
              </w:rPr>
              <w:t>Number of observations</w:t>
            </w:r>
          </w:p>
        </w:tc>
        <w:tc>
          <w:tcPr>
            <w:tcW w:w="2977" w:type="dxa"/>
          </w:tcPr>
          <w:p w14:paraId="78360E6A" w14:textId="77777777" w:rsidR="00DA4C8A" w:rsidRPr="00A36130" w:rsidRDefault="00DA4C8A" w:rsidP="002B07E1">
            <w:pPr>
              <w:jc w:val="center"/>
              <w:cnfStyle w:val="100000000000" w:firstRow="1" w:lastRow="0" w:firstColumn="0" w:lastColumn="0" w:oddVBand="0" w:evenVBand="0" w:oddHBand="0" w:evenHBand="0" w:firstRowFirstColumn="0" w:firstRowLastColumn="0" w:lastRowFirstColumn="0" w:lastRowLastColumn="0"/>
              <w:rPr>
                <w:rFonts w:ascii="Calibri Light" w:eastAsia="Times New Roman" w:hAnsi="Calibri Light" w:cs="Calibri Light"/>
                <w:lang w:val="en-US" w:eastAsia="it-IT"/>
              </w:rPr>
            </w:pPr>
            <w:r w:rsidRPr="00A36130">
              <w:rPr>
                <w:rFonts w:ascii="Calibri Light" w:eastAsia="Times New Roman" w:hAnsi="Calibri Light" w:cs="Calibri Light"/>
                <w:lang w:val="en-US" w:eastAsia="it-IT"/>
              </w:rPr>
              <w:t>Sensitivity (95% CI)</w:t>
            </w:r>
          </w:p>
        </w:tc>
      </w:tr>
      <w:tr w:rsidR="00DA4C8A" w:rsidRPr="00A36130" w14:paraId="5A196FD1" w14:textId="77777777" w:rsidTr="002B07E1">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263" w:type="dxa"/>
          </w:tcPr>
          <w:p w14:paraId="7C5AC007" w14:textId="77777777" w:rsidR="00DA4C8A" w:rsidRPr="00A36130" w:rsidRDefault="00DA4C8A" w:rsidP="002B07E1">
            <w:pPr>
              <w:rPr>
                <w:rFonts w:ascii="Calibri Light" w:eastAsia="Times New Roman" w:hAnsi="Calibri Light" w:cs="Calibri Light"/>
                <w:lang w:val="en-US" w:eastAsia="it-IT"/>
              </w:rPr>
            </w:pPr>
            <w:r w:rsidRPr="00A36130">
              <w:rPr>
                <w:rFonts w:ascii="Calibri Light" w:eastAsia="Times New Roman" w:hAnsi="Calibri Light" w:cs="Calibri Light"/>
                <w:lang w:val="en-US" w:eastAsia="it-IT"/>
              </w:rPr>
              <w:t xml:space="preserve">0-3 days: </w:t>
            </w:r>
          </w:p>
        </w:tc>
        <w:tc>
          <w:tcPr>
            <w:tcW w:w="3119" w:type="dxa"/>
          </w:tcPr>
          <w:p w14:paraId="4085D211" w14:textId="77777777" w:rsidR="00DA4C8A" w:rsidRPr="00A36130" w:rsidRDefault="00DA4C8A" w:rsidP="002B07E1">
            <w:pPr>
              <w:cnfStyle w:val="000000100000" w:firstRow="0" w:lastRow="0" w:firstColumn="0" w:lastColumn="0" w:oddVBand="0" w:evenVBand="0" w:oddHBand="1" w:evenHBand="0" w:firstRowFirstColumn="0" w:firstRowLastColumn="0" w:lastRowFirstColumn="0" w:lastRowLastColumn="0"/>
              <w:rPr>
                <w:rFonts w:ascii="Calibri Light" w:eastAsia="Times New Roman" w:hAnsi="Calibri Light" w:cs="Calibri Light"/>
                <w:lang w:val="en-US" w:eastAsia="it-IT"/>
              </w:rPr>
            </w:pPr>
            <w:r w:rsidRPr="00A36130">
              <w:rPr>
                <w:rFonts w:ascii="Calibri Light" w:eastAsia="Times New Roman" w:hAnsi="Calibri Light" w:cs="Calibri Light"/>
                <w:lang w:val="en-US" w:eastAsia="it-IT"/>
              </w:rPr>
              <w:t>29</w:t>
            </w:r>
          </w:p>
        </w:tc>
        <w:tc>
          <w:tcPr>
            <w:tcW w:w="2977" w:type="dxa"/>
          </w:tcPr>
          <w:p w14:paraId="68D8A406" w14:textId="77777777" w:rsidR="00DA4C8A" w:rsidRPr="00A36130" w:rsidRDefault="00DA4C8A" w:rsidP="002B07E1">
            <w:pPr>
              <w:cnfStyle w:val="000000100000" w:firstRow="0" w:lastRow="0" w:firstColumn="0" w:lastColumn="0" w:oddVBand="0" w:evenVBand="0" w:oddHBand="1" w:evenHBand="0" w:firstRowFirstColumn="0" w:firstRowLastColumn="0" w:lastRowFirstColumn="0" w:lastRowLastColumn="0"/>
              <w:rPr>
                <w:rFonts w:ascii="Calibri Light" w:eastAsia="Times New Roman" w:hAnsi="Calibri Light" w:cs="Calibri Light"/>
                <w:lang w:val="en-US" w:eastAsia="it-IT"/>
              </w:rPr>
            </w:pPr>
            <w:r w:rsidRPr="00A36130">
              <w:rPr>
                <w:rFonts w:ascii="Calibri Light" w:eastAsia="Times New Roman" w:hAnsi="Calibri Light" w:cs="Calibri Light"/>
                <w:lang w:val="en-US" w:eastAsia="it-IT"/>
              </w:rPr>
              <w:t>75% (55 - 89)</w:t>
            </w:r>
          </w:p>
        </w:tc>
      </w:tr>
      <w:tr w:rsidR="00DA4C8A" w:rsidRPr="00A36130" w14:paraId="760807AD" w14:textId="77777777" w:rsidTr="002B07E1">
        <w:trPr>
          <w:jc w:val="center"/>
        </w:trPr>
        <w:tc>
          <w:tcPr>
            <w:cnfStyle w:val="001000000000" w:firstRow="0" w:lastRow="0" w:firstColumn="1" w:lastColumn="0" w:oddVBand="0" w:evenVBand="0" w:oddHBand="0" w:evenHBand="0" w:firstRowFirstColumn="0" w:firstRowLastColumn="0" w:lastRowFirstColumn="0" w:lastRowLastColumn="0"/>
            <w:tcW w:w="2263" w:type="dxa"/>
          </w:tcPr>
          <w:p w14:paraId="1CE38583" w14:textId="77777777" w:rsidR="00DA4C8A" w:rsidRPr="00A36130" w:rsidRDefault="00DA4C8A" w:rsidP="002B07E1">
            <w:pPr>
              <w:rPr>
                <w:rFonts w:ascii="Calibri Light" w:eastAsia="Times New Roman" w:hAnsi="Calibri Light" w:cs="Calibri Light"/>
                <w:lang w:val="en-US" w:eastAsia="it-IT"/>
              </w:rPr>
            </w:pPr>
            <w:r w:rsidRPr="00A36130">
              <w:rPr>
                <w:rFonts w:ascii="Calibri Light" w:eastAsia="Times New Roman" w:hAnsi="Calibri Light" w:cs="Calibri Light"/>
                <w:lang w:val="en-US" w:eastAsia="it-IT"/>
              </w:rPr>
              <w:t xml:space="preserve">4-5 days: </w:t>
            </w:r>
          </w:p>
        </w:tc>
        <w:tc>
          <w:tcPr>
            <w:tcW w:w="3119" w:type="dxa"/>
          </w:tcPr>
          <w:p w14:paraId="5F85AB3C" w14:textId="77777777" w:rsidR="00DA4C8A" w:rsidRPr="00A36130" w:rsidRDefault="00DA4C8A" w:rsidP="002B07E1">
            <w:pPr>
              <w:cnfStyle w:val="000000000000" w:firstRow="0" w:lastRow="0" w:firstColumn="0" w:lastColumn="0" w:oddVBand="0" w:evenVBand="0" w:oddHBand="0" w:evenHBand="0" w:firstRowFirstColumn="0" w:firstRowLastColumn="0" w:lastRowFirstColumn="0" w:lastRowLastColumn="0"/>
              <w:rPr>
                <w:rFonts w:ascii="Calibri Light" w:eastAsia="Times New Roman" w:hAnsi="Calibri Light" w:cs="Calibri Light"/>
                <w:lang w:val="en-US" w:eastAsia="it-IT"/>
              </w:rPr>
            </w:pPr>
            <w:r w:rsidRPr="00A36130">
              <w:rPr>
                <w:rFonts w:ascii="Calibri Light" w:eastAsia="Times New Roman" w:hAnsi="Calibri Light" w:cs="Calibri Light"/>
                <w:lang w:val="en-US" w:eastAsia="it-IT"/>
              </w:rPr>
              <w:t>5</w:t>
            </w:r>
          </w:p>
        </w:tc>
        <w:tc>
          <w:tcPr>
            <w:tcW w:w="2977" w:type="dxa"/>
          </w:tcPr>
          <w:p w14:paraId="260702ED" w14:textId="77777777" w:rsidR="00DA4C8A" w:rsidRPr="00A36130" w:rsidRDefault="00DA4C8A" w:rsidP="002B07E1">
            <w:pPr>
              <w:cnfStyle w:val="000000000000" w:firstRow="0" w:lastRow="0" w:firstColumn="0" w:lastColumn="0" w:oddVBand="0" w:evenVBand="0" w:oddHBand="0" w:evenHBand="0" w:firstRowFirstColumn="0" w:firstRowLastColumn="0" w:lastRowFirstColumn="0" w:lastRowLastColumn="0"/>
              <w:rPr>
                <w:rFonts w:ascii="Calibri Light" w:eastAsia="Times New Roman" w:hAnsi="Calibri Light" w:cs="Calibri Light"/>
                <w:lang w:val="en-US" w:eastAsia="it-IT"/>
              </w:rPr>
            </w:pPr>
            <w:r w:rsidRPr="00A36130">
              <w:rPr>
                <w:rFonts w:ascii="Calibri Light" w:eastAsia="Times New Roman" w:hAnsi="Calibri Light" w:cs="Calibri Light"/>
                <w:lang w:val="en-US" w:eastAsia="it-IT"/>
              </w:rPr>
              <w:t xml:space="preserve">60% (17 - 93) </w:t>
            </w:r>
          </w:p>
        </w:tc>
      </w:tr>
      <w:tr w:rsidR="00DA4C8A" w:rsidRPr="00A36130" w14:paraId="04814475" w14:textId="77777777" w:rsidTr="002B07E1">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263" w:type="dxa"/>
          </w:tcPr>
          <w:p w14:paraId="2D1B5FED" w14:textId="77777777" w:rsidR="00DA4C8A" w:rsidRPr="00A36130" w:rsidRDefault="00DA4C8A" w:rsidP="002B07E1">
            <w:pPr>
              <w:rPr>
                <w:rFonts w:ascii="Calibri Light" w:eastAsia="Times New Roman" w:hAnsi="Calibri Light" w:cs="Calibri Light"/>
                <w:lang w:val="en-US" w:eastAsia="it-IT"/>
              </w:rPr>
            </w:pPr>
            <w:r w:rsidRPr="00A36130">
              <w:rPr>
                <w:rFonts w:ascii="Calibri Light" w:eastAsia="Times New Roman" w:hAnsi="Calibri Light" w:cs="Calibri Light"/>
                <w:lang w:val="en-US" w:eastAsia="it-IT"/>
              </w:rPr>
              <w:t xml:space="preserve">6-20 days: </w:t>
            </w:r>
          </w:p>
        </w:tc>
        <w:tc>
          <w:tcPr>
            <w:tcW w:w="3119" w:type="dxa"/>
          </w:tcPr>
          <w:p w14:paraId="0E3BC61E" w14:textId="77777777" w:rsidR="00DA4C8A" w:rsidRPr="00A36130" w:rsidRDefault="00DA4C8A" w:rsidP="002B07E1">
            <w:pPr>
              <w:cnfStyle w:val="000000100000" w:firstRow="0" w:lastRow="0" w:firstColumn="0" w:lastColumn="0" w:oddVBand="0" w:evenVBand="0" w:oddHBand="1" w:evenHBand="0" w:firstRowFirstColumn="0" w:firstRowLastColumn="0" w:lastRowFirstColumn="0" w:lastRowLastColumn="0"/>
              <w:rPr>
                <w:rFonts w:ascii="Calibri Light" w:eastAsia="Times New Roman" w:hAnsi="Calibri Light" w:cs="Calibri Light"/>
                <w:lang w:val="en-US" w:eastAsia="it-IT"/>
              </w:rPr>
            </w:pPr>
            <w:r w:rsidRPr="00A36130">
              <w:rPr>
                <w:rFonts w:ascii="Calibri Light" w:eastAsia="Times New Roman" w:hAnsi="Calibri Light" w:cs="Calibri Light"/>
                <w:lang w:val="en-US" w:eastAsia="it-IT"/>
              </w:rPr>
              <w:t>18</w:t>
            </w:r>
          </w:p>
        </w:tc>
        <w:tc>
          <w:tcPr>
            <w:tcW w:w="2977" w:type="dxa"/>
          </w:tcPr>
          <w:p w14:paraId="262C1729" w14:textId="77777777" w:rsidR="00DA4C8A" w:rsidRPr="00A36130" w:rsidRDefault="00DA4C8A" w:rsidP="002B07E1">
            <w:pPr>
              <w:cnfStyle w:val="000000100000" w:firstRow="0" w:lastRow="0" w:firstColumn="0" w:lastColumn="0" w:oddVBand="0" w:evenVBand="0" w:oddHBand="1" w:evenHBand="0" w:firstRowFirstColumn="0" w:firstRowLastColumn="0" w:lastRowFirstColumn="0" w:lastRowLastColumn="0"/>
              <w:rPr>
                <w:rFonts w:ascii="Calibri Light" w:eastAsia="Times New Roman" w:hAnsi="Calibri Light" w:cs="Calibri Light"/>
                <w:lang w:val="en-US" w:eastAsia="it-IT"/>
              </w:rPr>
            </w:pPr>
            <w:r w:rsidRPr="00A36130">
              <w:rPr>
                <w:rFonts w:ascii="Calibri Light" w:eastAsia="Times New Roman" w:hAnsi="Calibri Light" w:cs="Calibri Light"/>
                <w:lang w:val="en-US" w:eastAsia="it-IT"/>
              </w:rPr>
              <w:t>50% (29 - 71)</w:t>
            </w:r>
          </w:p>
        </w:tc>
      </w:tr>
      <w:bookmarkEnd w:id="28"/>
    </w:tbl>
    <w:p w14:paraId="5D893107" w14:textId="503DB91F" w:rsidR="00EC284D" w:rsidRPr="00DF7121" w:rsidRDefault="00EC284D" w:rsidP="2288BD8A">
      <w:pPr>
        <w:spacing w:line="360" w:lineRule="auto"/>
        <w:rPr>
          <w:rFonts w:ascii="Calibri Light" w:hAnsi="Calibri Light" w:cs="Calibri Light"/>
          <w:lang w:val="en-US" w:eastAsia="it-IT"/>
        </w:rPr>
      </w:pPr>
    </w:p>
    <w:p w14:paraId="3EF1FDFA" w14:textId="504FE9F8" w:rsidR="00EC284D" w:rsidRPr="00DF7121" w:rsidRDefault="00466C79" w:rsidP="2288BD8A">
      <w:pPr>
        <w:pStyle w:val="Heading1"/>
        <w:spacing w:line="360" w:lineRule="auto"/>
        <w:rPr>
          <w:lang w:val="en-US" w:eastAsia="it-IT"/>
        </w:rPr>
      </w:pPr>
      <w:bookmarkStart w:id="35" w:name="_Toc98624924"/>
      <w:r>
        <w:t>References</w:t>
      </w:r>
      <w:bookmarkEnd w:id="35"/>
    </w:p>
    <w:p w14:paraId="6FF108AF" w14:textId="77777777" w:rsidR="00BB75E0" w:rsidRPr="00BB75E0" w:rsidRDefault="00DC4AC3" w:rsidP="00BB75E0">
      <w:pPr>
        <w:pStyle w:val="EndNoteBibliography"/>
        <w:ind w:left="720" w:hanging="720"/>
      </w:pPr>
      <w:r>
        <w:fldChar w:fldCharType="begin"/>
      </w:r>
      <w:r>
        <w:instrText xml:space="preserve"> ADDIN EN.REFLIST </w:instrText>
      </w:r>
      <w:r>
        <w:fldChar w:fldCharType="separate"/>
      </w:r>
      <w:r w:rsidR="00BB75E0" w:rsidRPr="00BB75E0">
        <w:t>1.</w:t>
      </w:r>
      <w:r w:rsidR="00BB75E0" w:rsidRPr="00BB75E0">
        <w:tab/>
        <w:t xml:space="preserve">Sempos, C.T. &amp; Tian, L. Adjusting Coronavirus Prevalence Estimates for Laboratory Test Kit Error. </w:t>
      </w:r>
      <w:r w:rsidR="00BB75E0" w:rsidRPr="00BB75E0">
        <w:rPr>
          <w:i/>
        </w:rPr>
        <w:t>Am J Epidemiol</w:t>
      </w:r>
      <w:r w:rsidR="00BB75E0" w:rsidRPr="00BB75E0">
        <w:t xml:space="preserve"> </w:t>
      </w:r>
      <w:r w:rsidR="00BB75E0" w:rsidRPr="00BB75E0">
        <w:rPr>
          <w:b/>
        </w:rPr>
        <w:t>190</w:t>
      </w:r>
      <w:r w:rsidR="00BB75E0" w:rsidRPr="00BB75E0">
        <w:t>,</w:t>
      </w:r>
      <w:r w:rsidR="00BB75E0" w:rsidRPr="00BB75E0">
        <w:rPr>
          <w:b/>
        </w:rPr>
        <w:t xml:space="preserve"> </w:t>
      </w:r>
      <w:r w:rsidR="00BB75E0" w:rsidRPr="00BB75E0">
        <w:t>109-115 (2021).</w:t>
      </w:r>
    </w:p>
    <w:p w14:paraId="16056F49" w14:textId="77777777" w:rsidR="00BB75E0" w:rsidRPr="00BB75E0" w:rsidRDefault="00BB75E0" w:rsidP="00BB75E0">
      <w:pPr>
        <w:pStyle w:val="EndNoteBibliography"/>
      </w:pPr>
    </w:p>
    <w:p w14:paraId="344A3CD6" w14:textId="77777777" w:rsidR="00BB75E0" w:rsidRPr="00BB75E0" w:rsidRDefault="00BB75E0" w:rsidP="00BB75E0">
      <w:pPr>
        <w:pStyle w:val="EndNoteBibliography"/>
        <w:ind w:left="720" w:hanging="720"/>
      </w:pPr>
      <w:r w:rsidRPr="00BB75E0">
        <w:t>2.</w:t>
      </w:r>
      <w:r w:rsidRPr="00BB75E0">
        <w:tab/>
        <w:t>Rodgers, M.A.</w:t>
      </w:r>
      <w:r w:rsidRPr="00BB75E0">
        <w:rPr>
          <w:i/>
        </w:rPr>
        <w:t xml:space="preserve"> et al.</w:t>
      </w:r>
      <w:r w:rsidRPr="00BB75E0">
        <w:t xml:space="preserve"> Detection of SARS-CoV-2 variants by Abbott molecular, antigen, and serological tests. </w:t>
      </w:r>
      <w:r w:rsidRPr="00BB75E0">
        <w:rPr>
          <w:i/>
        </w:rPr>
        <w:t>J Clin Virol</w:t>
      </w:r>
      <w:r w:rsidRPr="00BB75E0">
        <w:t xml:space="preserve"> </w:t>
      </w:r>
      <w:r w:rsidRPr="00BB75E0">
        <w:rPr>
          <w:b/>
        </w:rPr>
        <w:t>147</w:t>
      </w:r>
      <w:r w:rsidRPr="00BB75E0">
        <w:t>,</w:t>
      </w:r>
      <w:r w:rsidRPr="00BB75E0">
        <w:rPr>
          <w:b/>
        </w:rPr>
        <w:t xml:space="preserve"> </w:t>
      </w:r>
      <w:r w:rsidRPr="00BB75E0">
        <w:t>105080 (2022).</w:t>
      </w:r>
    </w:p>
    <w:p w14:paraId="4716935A" w14:textId="77777777" w:rsidR="00BB75E0" w:rsidRPr="00BB75E0" w:rsidRDefault="00BB75E0" w:rsidP="00BB75E0">
      <w:pPr>
        <w:pStyle w:val="EndNoteBibliography"/>
      </w:pPr>
    </w:p>
    <w:p w14:paraId="76EA35D0" w14:textId="0D6CCB05" w:rsidR="00EC284D" w:rsidRPr="00DF7121" w:rsidRDefault="00DC4AC3" w:rsidP="2288BD8A">
      <w:pPr>
        <w:spacing w:line="360" w:lineRule="auto"/>
        <w:jc w:val="both"/>
        <w:rPr>
          <w:lang w:val="en-US"/>
        </w:rPr>
      </w:pPr>
      <w:r>
        <w:rPr>
          <w:lang w:val="en-US"/>
        </w:rPr>
        <w:fldChar w:fldCharType="end"/>
      </w:r>
    </w:p>
    <w:sectPr w:rsidR="00EC284D" w:rsidRPr="00DF7121">
      <w:footerReference w:type="default" r:id="rId21"/>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25D8B13" w14:textId="77777777" w:rsidR="00E16A08" w:rsidRDefault="00E16A08" w:rsidP="00BE61D2">
      <w:r>
        <w:separator/>
      </w:r>
    </w:p>
  </w:endnote>
  <w:endnote w:type="continuationSeparator" w:id="0">
    <w:p w14:paraId="4922A09A" w14:textId="77777777" w:rsidR="00E16A08" w:rsidRDefault="00E16A08" w:rsidP="00BE61D2">
      <w:r>
        <w:continuationSeparator/>
      </w:r>
    </w:p>
  </w:endnote>
  <w:endnote w:type="continuationNotice" w:id="1">
    <w:p w14:paraId="2A031AB1" w14:textId="77777777" w:rsidR="00E16A08" w:rsidRDefault="00E16A0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mn-ea">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80656404"/>
      <w:docPartObj>
        <w:docPartGallery w:val="Page Numbers (Bottom of Page)"/>
        <w:docPartUnique/>
      </w:docPartObj>
    </w:sdtPr>
    <w:sdtEndPr/>
    <w:sdtContent>
      <w:p w14:paraId="69F56CF5" w14:textId="4FB1387C" w:rsidR="00BE61D2" w:rsidRDefault="00BE61D2">
        <w:pPr>
          <w:pStyle w:val="Footer"/>
          <w:jc w:val="right"/>
        </w:pPr>
        <w:r>
          <w:rPr>
            <w:color w:val="2B579A"/>
            <w:shd w:val="clear" w:color="auto" w:fill="E6E6E6"/>
          </w:rPr>
          <w:fldChar w:fldCharType="begin"/>
        </w:r>
        <w:r>
          <w:instrText>PAGE   \* MERGEFORMAT</w:instrText>
        </w:r>
        <w:r>
          <w:rPr>
            <w:color w:val="2B579A"/>
            <w:shd w:val="clear" w:color="auto" w:fill="E6E6E6"/>
          </w:rPr>
          <w:fldChar w:fldCharType="separate"/>
        </w:r>
        <w:r>
          <w:t>2</w:t>
        </w:r>
        <w:r>
          <w:rPr>
            <w:color w:val="2B579A"/>
            <w:shd w:val="clear" w:color="auto" w:fill="E6E6E6"/>
          </w:rPr>
          <w:fldChar w:fldCharType="end"/>
        </w:r>
      </w:p>
    </w:sdtContent>
  </w:sdt>
  <w:p w14:paraId="72460C7F" w14:textId="77777777" w:rsidR="00BE61D2" w:rsidRDefault="00BE61D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4E3FE02" w14:textId="77777777" w:rsidR="00E16A08" w:rsidRDefault="00E16A08" w:rsidP="00BE61D2">
      <w:r>
        <w:separator/>
      </w:r>
    </w:p>
  </w:footnote>
  <w:footnote w:type="continuationSeparator" w:id="0">
    <w:p w14:paraId="1BB463C4" w14:textId="77777777" w:rsidR="00E16A08" w:rsidRDefault="00E16A08" w:rsidP="00BE61D2">
      <w:r>
        <w:continuationSeparator/>
      </w:r>
    </w:p>
  </w:footnote>
  <w:footnote w:type="continuationNotice" w:id="1">
    <w:p w14:paraId="07353773" w14:textId="77777777" w:rsidR="00E16A08" w:rsidRDefault="00E16A08"/>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894E12"/>
    <w:multiLevelType w:val="multilevel"/>
    <w:tmpl w:val="AC7C9F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B371459"/>
    <w:multiLevelType w:val="multilevel"/>
    <w:tmpl w:val="8EC6BF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C074BCC"/>
    <w:multiLevelType w:val="multilevel"/>
    <w:tmpl w:val="28CC9214"/>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3" w15:restartNumberingAfterBreak="0">
    <w:nsid w:val="4483159E"/>
    <w:multiLevelType w:val="multilevel"/>
    <w:tmpl w:val="F668B3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94A51CE"/>
    <w:multiLevelType w:val="multilevel"/>
    <w:tmpl w:val="42D080BA"/>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5" w15:restartNumberingAfterBreak="0">
    <w:nsid w:val="52607592"/>
    <w:multiLevelType w:val="hybridMultilevel"/>
    <w:tmpl w:val="241A55CE"/>
    <w:lvl w:ilvl="0" w:tplc="E0941DA2">
      <w:start w:val="1"/>
      <w:numFmt w:val="decimal"/>
      <w:lvlText w:val="%1."/>
      <w:lvlJc w:val="left"/>
      <w:pPr>
        <w:ind w:left="720" w:hanging="360"/>
      </w:pPr>
      <w:rPr>
        <w:rFonts w:asciiTheme="majorHAnsi" w:hAnsiTheme="majorHAnsi"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6" w15:restartNumberingAfterBreak="0">
    <w:nsid w:val="612E7068"/>
    <w:multiLevelType w:val="multilevel"/>
    <w:tmpl w:val="25848A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6"/>
  </w:num>
  <w:num w:numId="3">
    <w:abstractNumId w:val="1"/>
  </w:num>
  <w:num w:numId="4">
    <w:abstractNumId w:val="3"/>
  </w:num>
  <w:num w:numId="5">
    <w:abstractNumId w:val="0"/>
  </w:num>
  <w:num w:numId="6">
    <w:abstractNumId w:val="4"/>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283"/>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Nature Immunology&lt;/Style&gt;&lt;LeftDelim&gt;{&lt;/LeftDelim&gt;&lt;RightDelim&gt;}&lt;/RightDelim&gt;&lt;FontName&gt;Calibri&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as5fd2dpadv2poetremp2pfdzs0evzw2vdfe&quot;&gt;Dengue Endnote&lt;record-ids&gt;&lt;item&gt;1036&lt;/item&gt;&lt;item&gt;1053&lt;/item&gt;&lt;/record-ids&gt;&lt;/item&gt;&lt;/Libraries&gt;"/>
  </w:docVars>
  <w:rsids>
    <w:rsidRoot w:val="00D770AE"/>
    <w:rsid w:val="00001BF8"/>
    <w:rsid w:val="00006EF9"/>
    <w:rsid w:val="0001107B"/>
    <w:rsid w:val="000170FA"/>
    <w:rsid w:val="0003521F"/>
    <w:rsid w:val="00045127"/>
    <w:rsid w:val="0005313F"/>
    <w:rsid w:val="00064DF9"/>
    <w:rsid w:val="0007405E"/>
    <w:rsid w:val="00081848"/>
    <w:rsid w:val="00091824"/>
    <w:rsid w:val="000953FC"/>
    <w:rsid w:val="000A1713"/>
    <w:rsid w:val="000B1D0B"/>
    <w:rsid w:val="000B629B"/>
    <w:rsid w:val="000C0251"/>
    <w:rsid w:val="000C60FF"/>
    <w:rsid w:val="000D7FF2"/>
    <w:rsid w:val="000E21BB"/>
    <w:rsid w:val="001019E7"/>
    <w:rsid w:val="0010762D"/>
    <w:rsid w:val="00112E0E"/>
    <w:rsid w:val="0011300E"/>
    <w:rsid w:val="00114964"/>
    <w:rsid w:val="0013393F"/>
    <w:rsid w:val="00143435"/>
    <w:rsid w:val="00155E3B"/>
    <w:rsid w:val="00160430"/>
    <w:rsid w:val="0017014C"/>
    <w:rsid w:val="00197984"/>
    <w:rsid w:val="001A6584"/>
    <w:rsid w:val="001D0BD1"/>
    <w:rsid w:val="001D137D"/>
    <w:rsid w:val="001D3F2A"/>
    <w:rsid w:val="001F03FA"/>
    <w:rsid w:val="00234208"/>
    <w:rsid w:val="00236B03"/>
    <w:rsid w:val="00241BD0"/>
    <w:rsid w:val="002551EC"/>
    <w:rsid w:val="002562AC"/>
    <w:rsid w:val="002622AA"/>
    <w:rsid w:val="0027237C"/>
    <w:rsid w:val="00274DA6"/>
    <w:rsid w:val="0029670E"/>
    <w:rsid w:val="002B006E"/>
    <w:rsid w:val="002B07E1"/>
    <w:rsid w:val="002C12C6"/>
    <w:rsid w:val="002D25FD"/>
    <w:rsid w:val="003177A9"/>
    <w:rsid w:val="00324174"/>
    <w:rsid w:val="00334F6F"/>
    <w:rsid w:val="00337628"/>
    <w:rsid w:val="00343953"/>
    <w:rsid w:val="00351D3E"/>
    <w:rsid w:val="00356BC6"/>
    <w:rsid w:val="0038115A"/>
    <w:rsid w:val="0039761C"/>
    <w:rsid w:val="003A2078"/>
    <w:rsid w:val="003A64FF"/>
    <w:rsid w:val="003C51FD"/>
    <w:rsid w:val="003F17BA"/>
    <w:rsid w:val="003F3652"/>
    <w:rsid w:val="00407A69"/>
    <w:rsid w:val="0041456A"/>
    <w:rsid w:val="004277FE"/>
    <w:rsid w:val="0043462F"/>
    <w:rsid w:val="00436904"/>
    <w:rsid w:val="00453D9C"/>
    <w:rsid w:val="00466C79"/>
    <w:rsid w:val="00467B00"/>
    <w:rsid w:val="00473F5A"/>
    <w:rsid w:val="004A5CFD"/>
    <w:rsid w:val="004A6144"/>
    <w:rsid w:val="004B5BFB"/>
    <w:rsid w:val="004C35CC"/>
    <w:rsid w:val="004E390E"/>
    <w:rsid w:val="00505DBC"/>
    <w:rsid w:val="00527F2F"/>
    <w:rsid w:val="0055641C"/>
    <w:rsid w:val="00556D22"/>
    <w:rsid w:val="00563E09"/>
    <w:rsid w:val="00570086"/>
    <w:rsid w:val="00583894"/>
    <w:rsid w:val="00584E87"/>
    <w:rsid w:val="005B0D98"/>
    <w:rsid w:val="005D6DEA"/>
    <w:rsid w:val="00603434"/>
    <w:rsid w:val="00607451"/>
    <w:rsid w:val="006114B8"/>
    <w:rsid w:val="00613342"/>
    <w:rsid w:val="00613B83"/>
    <w:rsid w:val="00623AC0"/>
    <w:rsid w:val="00655AB6"/>
    <w:rsid w:val="00661A35"/>
    <w:rsid w:val="00661C1F"/>
    <w:rsid w:val="0066418E"/>
    <w:rsid w:val="00676546"/>
    <w:rsid w:val="006773AB"/>
    <w:rsid w:val="00696E5E"/>
    <w:rsid w:val="006A7953"/>
    <w:rsid w:val="006B6C34"/>
    <w:rsid w:val="006C2B25"/>
    <w:rsid w:val="006C393C"/>
    <w:rsid w:val="006C4B98"/>
    <w:rsid w:val="006C58A5"/>
    <w:rsid w:val="007011B2"/>
    <w:rsid w:val="00706C31"/>
    <w:rsid w:val="00724108"/>
    <w:rsid w:val="007321C2"/>
    <w:rsid w:val="007410DF"/>
    <w:rsid w:val="007424FA"/>
    <w:rsid w:val="00756FA7"/>
    <w:rsid w:val="00780D17"/>
    <w:rsid w:val="00791585"/>
    <w:rsid w:val="00794D51"/>
    <w:rsid w:val="007C694C"/>
    <w:rsid w:val="007F4793"/>
    <w:rsid w:val="007F62DE"/>
    <w:rsid w:val="0080629A"/>
    <w:rsid w:val="0081386B"/>
    <w:rsid w:val="00815D6C"/>
    <w:rsid w:val="008536CE"/>
    <w:rsid w:val="00854F9F"/>
    <w:rsid w:val="00855F98"/>
    <w:rsid w:val="00860423"/>
    <w:rsid w:val="00865148"/>
    <w:rsid w:val="00895836"/>
    <w:rsid w:val="008B3AD3"/>
    <w:rsid w:val="008D09D4"/>
    <w:rsid w:val="008D0ED8"/>
    <w:rsid w:val="008D2D34"/>
    <w:rsid w:val="008D618E"/>
    <w:rsid w:val="008E6B5F"/>
    <w:rsid w:val="008F1822"/>
    <w:rsid w:val="00900B1E"/>
    <w:rsid w:val="00900C17"/>
    <w:rsid w:val="00905ECC"/>
    <w:rsid w:val="009144B4"/>
    <w:rsid w:val="00931844"/>
    <w:rsid w:val="00946AB9"/>
    <w:rsid w:val="00961E51"/>
    <w:rsid w:val="00965DCB"/>
    <w:rsid w:val="009675CB"/>
    <w:rsid w:val="00970AE2"/>
    <w:rsid w:val="009779EB"/>
    <w:rsid w:val="00984139"/>
    <w:rsid w:val="009877E2"/>
    <w:rsid w:val="00995EB3"/>
    <w:rsid w:val="009A25DD"/>
    <w:rsid w:val="009A7F6E"/>
    <w:rsid w:val="009B2186"/>
    <w:rsid w:val="009C05B4"/>
    <w:rsid w:val="009D16AC"/>
    <w:rsid w:val="009D21DE"/>
    <w:rsid w:val="009D42F6"/>
    <w:rsid w:val="009D48F0"/>
    <w:rsid w:val="009D532C"/>
    <w:rsid w:val="009F1499"/>
    <w:rsid w:val="009F3971"/>
    <w:rsid w:val="00A03D0B"/>
    <w:rsid w:val="00A17C19"/>
    <w:rsid w:val="00A22C48"/>
    <w:rsid w:val="00A25003"/>
    <w:rsid w:val="00A36130"/>
    <w:rsid w:val="00A376BF"/>
    <w:rsid w:val="00A44BA3"/>
    <w:rsid w:val="00A6058E"/>
    <w:rsid w:val="00A73C50"/>
    <w:rsid w:val="00A83582"/>
    <w:rsid w:val="00A90920"/>
    <w:rsid w:val="00AA383F"/>
    <w:rsid w:val="00AA4252"/>
    <w:rsid w:val="00AA67F2"/>
    <w:rsid w:val="00AC0D17"/>
    <w:rsid w:val="00AE2840"/>
    <w:rsid w:val="00AE6912"/>
    <w:rsid w:val="00AE6BA7"/>
    <w:rsid w:val="00B10BE8"/>
    <w:rsid w:val="00B14A4F"/>
    <w:rsid w:val="00B456E0"/>
    <w:rsid w:val="00B63655"/>
    <w:rsid w:val="00B641AB"/>
    <w:rsid w:val="00B7030E"/>
    <w:rsid w:val="00B70339"/>
    <w:rsid w:val="00B70B33"/>
    <w:rsid w:val="00B75CB2"/>
    <w:rsid w:val="00BB75E0"/>
    <w:rsid w:val="00BC18AD"/>
    <w:rsid w:val="00BC3E03"/>
    <w:rsid w:val="00BC79EB"/>
    <w:rsid w:val="00BD003E"/>
    <w:rsid w:val="00BD059A"/>
    <w:rsid w:val="00BD7A57"/>
    <w:rsid w:val="00BE61D2"/>
    <w:rsid w:val="00C10A23"/>
    <w:rsid w:val="00C131A3"/>
    <w:rsid w:val="00C1572B"/>
    <w:rsid w:val="00C15B56"/>
    <w:rsid w:val="00C21A25"/>
    <w:rsid w:val="00C46954"/>
    <w:rsid w:val="00C53EBF"/>
    <w:rsid w:val="00C54A00"/>
    <w:rsid w:val="00C57C70"/>
    <w:rsid w:val="00C67C81"/>
    <w:rsid w:val="00C77FED"/>
    <w:rsid w:val="00C80386"/>
    <w:rsid w:val="00C87047"/>
    <w:rsid w:val="00C9271A"/>
    <w:rsid w:val="00C9321C"/>
    <w:rsid w:val="00CA07BD"/>
    <w:rsid w:val="00CB0657"/>
    <w:rsid w:val="00CB5D79"/>
    <w:rsid w:val="00CD3D20"/>
    <w:rsid w:val="00CF4894"/>
    <w:rsid w:val="00D14707"/>
    <w:rsid w:val="00D22951"/>
    <w:rsid w:val="00D22BD5"/>
    <w:rsid w:val="00D3055A"/>
    <w:rsid w:val="00D31980"/>
    <w:rsid w:val="00D47D6B"/>
    <w:rsid w:val="00D63B55"/>
    <w:rsid w:val="00D75404"/>
    <w:rsid w:val="00D770AE"/>
    <w:rsid w:val="00D80719"/>
    <w:rsid w:val="00D80A66"/>
    <w:rsid w:val="00D93FDB"/>
    <w:rsid w:val="00DA4C8A"/>
    <w:rsid w:val="00DB6F10"/>
    <w:rsid w:val="00DB7777"/>
    <w:rsid w:val="00DC4AC3"/>
    <w:rsid w:val="00DE5747"/>
    <w:rsid w:val="00DF7121"/>
    <w:rsid w:val="00E16A08"/>
    <w:rsid w:val="00E50222"/>
    <w:rsid w:val="00E55617"/>
    <w:rsid w:val="00EA16F6"/>
    <w:rsid w:val="00EA31DC"/>
    <w:rsid w:val="00EB0844"/>
    <w:rsid w:val="00EB0E78"/>
    <w:rsid w:val="00EB37D7"/>
    <w:rsid w:val="00EB69A1"/>
    <w:rsid w:val="00EC1B61"/>
    <w:rsid w:val="00EC284D"/>
    <w:rsid w:val="00ED17E2"/>
    <w:rsid w:val="00EE6E50"/>
    <w:rsid w:val="00EF14EB"/>
    <w:rsid w:val="00EF2622"/>
    <w:rsid w:val="00F00327"/>
    <w:rsid w:val="00F407E6"/>
    <w:rsid w:val="00F53280"/>
    <w:rsid w:val="00F54494"/>
    <w:rsid w:val="00F83E03"/>
    <w:rsid w:val="00FA2404"/>
    <w:rsid w:val="00FB0F6A"/>
    <w:rsid w:val="00FB6721"/>
    <w:rsid w:val="00FC1C61"/>
    <w:rsid w:val="00FC316A"/>
    <w:rsid w:val="00FD1A3C"/>
    <w:rsid w:val="00FE319E"/>
    <w:rsid w:val="00FE42C6"/>
    <w:rsid w:val="0FDA4F98"/>
    <w:rsid w:val="2288BD8A"/>
    <w:rsid w:val="25636DF0"/>
    <w:rsid w:val="29861AD1"/>
    <w:rsid w:val="53B89C84"/>
    <w:rsid w:val="5EB55C1D"/>
    <w:rsid w:val="720B0E2F"/>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71F4C18"/>
  <w15:docId w15:val="{FDF411BA-A29F-4BE7-A56A-36A1B301FE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9761C"/>
    <w:pPr>
      <w:spacing w:after="0" w:line="240" w:lineRule="auto"/>
    </w:pPr>
    <w:rPr>
      <w:sz w:val="24"/>
      <w:szCs w:val="24"/>
      <w:lang w:val="en-GB"/>
    </w:rPr>
  </w:style>
  <w:style w:type="paragraph" w:styleId="Heading1">
    <w:name w:val="heading 1"/>
    <w:basedOn w:val="Normal"/>
    <w:next w:val="Normal"/>
    <w:link w:val="Heading1Char"/>
    <w:uiPriority w:val="9"/>
    <w:qFormat/>
    <w:rsid w:val="00CF4894"/>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80629A"/>
    <w:pPr>
      <w:keepNext/>
      <w:keepLines/>
      <w:spacing w:before="40"/>
      <w:outlineLvl w:val="1"/>
    </w:pPr>
    <w:rPr>
      <w:rFonts w:ascii="Calibri Light" w:eastAsiaTheme="majorEastAsia" w:hAnsi="Calibri Light" w:cstheme="majorBidi"/>
      <w:b/>
      <w:sz w:val="20"/>
      <w:szCs w:val="26"/>
    </w:rPr>
  </w:style>
  <w:style w:type="paragraph" w:styleId="Heading3">
    <w:name w:val="heading 3"/>
    <w:basedOn w:val="Normal"/>
    <w:next w:val="Normal"/>
    <w:link w:val="Heading3Char"/>
    <w:uiPriority w:val="9"/>
    <w:unhideWhenUsed/>
    <w:qFormat/>
    <w:rsid w:val="003177A9"/>
    <w:pPr>
      <w:keepNext/>
      <w:keepLines/>
      <w:spacing w:before="40"/>
      <w:outlineLvl w:val="2"/>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F7121"/>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F7121"/>
    <w:rPr>
      <w:rFonts w:ascii="Segoe UI" w:hAnsi="Segoe UI" w:cs="Segoe UI"/>
      <w:sz w:val="18"/>
      <w:szCs w:val="18"/>
    </w:rPr>
  </w:style>
  <w:style w:type="paragraph" w:styleId="Bibliography">
    <w:name w:val="Bibliography"/>
    <w:basedOn w:val="Normal"/>
    <w:next w:val="Normal"/>
    <w:uiPriority w:val="37"/>
    <w:unhideWhenUsed/>
    <w:rsid w:val="00DF7121"/>
  </w:style>
  <w:style w:type="table" w:customStyle="1" w:styleId="Tabellasemplice-11">
    <w:name w:val="Tabella semplice - 11"/>
    <w:basedOn w:val="TableNormal"/>
    <w:uiPriority w:val="41"/>
    <w:rsid w:val="00AC0D17"/>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CommentText">
    <w:name w:val="annotation text"/>
    <w:basedOn w:val="Normal"/>
    <w:link w:val="CommentTextChar"/>
    <w:uiPriority w:val="99"/>
    <w:unhideWhenUsed/>
    <w:qFormat/>
    <w:rsid w:val="00FE319E"/>
    <w:rPr>
      <w:sz w:val="20"/>
      <w:szCs w:val="20"/>
    </w:rPr>
  </w:style>
  <w:style w:type="character" w:customStyle="1" w:styleId="CommentTextChar">
    <w:name w:val="Comment Text Char"/>
    <w:basedOn w:val="DefaultParagraphFont"/>
    <w:link w:val="CommentText"/>
    <w:uiPriority w:val="99"/>
    <w:qFormat/>
    <w:rsid w:val="00FE319E"/>
    <w:rPr>
      <w:sz w:val="20"/>
      <w:szCs w:val="20"/>
    </w:rPr>
  </w:style>
  <w:style w:type="character" w:customStyle="1" w:styleId="Heading1Char">
    <w:name w:val="Heading 1 Char"/>
    <w:basedOn w:val="DefaultParagraphFont"/>
    <w:link w:val="Heading1"/>
    <w:uiPriority w:val="9"/>
    <w:rsid w:val="00CF4894"/>
    <w:rPr>
      <w:rFonts w:asciiTheme="majorHAnsi" w:eastAsiaTheme="majorEastAsia" w:hAnsiTheme="majorHAnsi" w:cstheme="majorBidi"/>
      <w:color w:val="2F5496" w:themeColor="accent1" w:themeShade="BF"/>
      <w:sz w:val="32"/>
      <w:szCs w:val="32"/>
    </w:rPr>
  </w:style>
  <w:style w:type="paragraph" w:styleId="TOCHeading">
    <w:name w:val="TOC Heading"/>
    <w:basedOn w:val="Heading1"/>
    <w:next w:val="Normal"/>
    <w:uiPriority w:val="39"/>
    <w:unhideWhenUsed/>
    <w:qFormat/>
    <w:rsid w:val="00CF4894"/>
    <w:pPr>
      <w:spacing w:line="259" w:lineRule="auto"/>
      <w:outlineLvl w:val="9"/>
    </w:pPr>
    <w:rPr>
      <w:lang w:eastAsia="it-IT"/>
    </w:rPr>
  </w:style>
  <w:style w:type="paragraph" w:styleId="Title">
    <w:name w:val="Title"/>
    <w:basedOn w:val="Normal"/>
    <w:next w:val="Normal"/>
    <w:link w:val="TitleChar"/>
    <w:uiPriority w:val="10"/>
    <w:qFormat/>
    <w:rsid w:val="00CF4894"/>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F4894"/>
    <w:rPr>
      <w:rFonts w:asciiTheme="majorHAnsi" w:eastAsiaTheme="majorEastAsia" w:hAnsiTheme="majorHAnsi" w:cstheme="majorBidi"/>
      <w:spacing w:val="-10"/>
      <w:kern w:val="28"/>
      <w:sz w:val="56"/>
      <w:szCs w:val="56"/>
    </w:rPr>
  </w:style>
  <w:style w:type="character" w:customStyle="1" w:styleId="Heading2Char">
    <w:name w:val="Heading 2 Char"/>
    <w:basedOn w:val="DefaultParagraphFont"/>
    <w:link w:val="Heading2"/>
    <w:uiPriority w:val="9"/>
    <w:rsid w:val="0080629A"/>
    <w:rPr>
      <w:rFonts w:ascii="Calibri Light" w:eastAsiaTheme="majorEastAsia" w:hAnsi="Calibri Light" w:cstheme="majorBidi"/>
      <w:b/>
      <w:sz w:val="20"/>
      <w:szCs w:val="26"/>
      <w:lang w:val="en-GB"/>
    </w:rPr>
  </w:style>
  <w:style w:type="paragraph" w:styleId="TOC1">
    <w:name w:val="toc 1"/>
    <w:basedOn w:val="Normal"/>
    <w:next w:val="Normal"/>
    <w:autoRedefine/>
    <w:uiPriority w:val="39"/>
    <w:unhideWhenUsed/>
    <w:rsid w:val="00091824"/>
    <w:pPr>
      <w:tabs>
        <w:tab w:val="right" w:leader="dot" w:pos="9628"/>
      </w:tabs>
      <w:spacing w:after="100"/>
    </w:pPr>
  </w:style>
  <w:style w:type="paragraph" w:styleId="TOC2">
    <w:name w:val="toc 2"/>
    <w:basedOn w:val="Normal"/>
    <w:next w:val="Normal"/>
    <w:autoRedefine/>
    <w:uiPriority w:val="39"/>
    <w:unhideWhenUsed/>
    <w:rsid w:val="00CF4894"/>
    <w:pPr>
      <w:spacing w:after="100"/>
      <w:ind w:left="240"/>
    </w:pPr>
  </w:style>
  <w:style w:type="character" w:styleId="Hyperlink">
    <w:name w:val="Hyperlink"/>
    <w:basedOn w:val="DefaultParagraphFont"/>
    <w:uiPriority w:val="99"/>
    <w:unhideWhenUsed/>
    <w:rsid w:val="00CF4894"/>
    <w:rPr>
      <w:color w:val="0563C1" w:themeColor="hyperlink"/>
      <w:u w:val="single"/>
    </w:rPr>
  </w:style>
  <w:style w:type="character" w:styleId="CommentReference">
    <w:name w:val="annotation reference"/>
    <w:basedOn w:val="DefaultParagraphFont"/>
    <w:uiPriority w:val="99"/>
    <w:semiHidden/>
    <w:unhideWhenUsed/>
    <w:rsid w:val="00B456E0"/>
    <w:rPr>
      <w:sz w:val="16"/>
      <w:szCs w:val="16"/>
    </w:rPr>
  </w:style>
  <w:style w:type="paragraph" w:styleId="CommentSubject">
    <w:name w:val="annotation subject"/>
    <w:basedOn w:val="CommentText"/>
    <w:next w:val="CommentText"/>
    <w:link w:val="CommentSubjectChar"/>
    <w:uiPriority w:val="99"/>
    <w:semiHidden/>
    <w:unhideWhenUsed/>
    <w:rsid w:val="00B456E0"/>
    <w:rPr>
      <w:b/>
      <w:bCs/>
    </w:rPr>
  </w:style>
  <w:style w:type="character" w:customStyle="1" w:styleId="CommentSubjectChar">
    <w:name w:val="Comment Subject Char"/>
    <w:basedOn w:val="CommentTextChar"/>
    <w:link w:val="CommentSubject"/>
    <w:uiPriority w:val="99"/>
    <w:semiHidden/>
    <w:rsid w:val="00B456E0"/>
    <w:rPr>
      <w:b/>
      <w:bCs/>
      <w:sz w:val="20"/>
      <w:szCs w:val="20"/>
    </w:rPr>
  </w:style>
  <w:style w:type="paragraph" w:styleId="NoSpacing">
    <w:name w:val="No Spacing"/>
    <w:uiPriority w:val="1"/>
    <w:qFormat/>
    <w:rsid w:val="008E6B5F"/>
    <w:pPr>
      <w:spacing w:after="0" w:line="240" w:lineRule="auto"/>
    </w:pPr>
    <w:rPr>
      <w:sz w:val="24"/>
      <w:szCs w:val="24"/>
    </w:rPr>
  </w:style>
  <w:style w:type="paragraph" w:styleId="ListParagraph">
    <w:name w:val="List Paragraph"/>
    <w:basedOn w:val="Normal"/>
    <w:uiPriority w:val="34"/>
    <w:qFormat/>
    <w:rsid w:val="00855F98"/>
    <w:pPr>
      <w:ind w:left="720"/>
      <w:contextualSpacing/>
    </w:pPr>
  </w:style>
  <w:style w:type="paragraph" w:styleId="Header">
    <w:name w:val="header"/>
    <w:basedOn w:val="Normal"/>
    <w:link w:val="HeaderChar"/>
    <w:uiPriority w:val="99"/>
    <w:unhideWhenUsed/>
    <w:rsid w:val="00BE61D2"/>
    <w:pPr>
      <w:tabs>
        <w:tab w:val="center" w:pos="4819"/>
        <w:tab w:val="right" w:pos="9638"/>
      </w:tabs>
    </w:pPr>
  </w:style>
  <w:style w:type="character" w:customStyle="1" w:styleId="HeaderChar">
    <w:name w:val="Header Char"/>
    <w:basedOn w:val="DefaultParagraphFont"/>
    <w:link w:val="Header"/>
    <w:uiPriority w:val="99"/>
    <w:rsid w:val="00BE61D2"/>
    <w:rPr>
      <w:sz w:val="24"/>
      <w:szCs w:val="24"/>
    </w:rPr>
  </w:style>
  <w:style w:type="paragraph" w:styleId="Footer">
    <w:name w:val="footer"/>
    <w:basedOn w:val="Normal"/>
    <w:link w:val="FooterChar"/>
    <w:uiPriority w:val="99"/>
    <w:unhideWhenUsed/>
    <w:rsid w:val="00BE61D2"/>
    <w:pPr>
      <w:tabs>
        <w:tab w:val="center" w:pos="4819"/>
        <w:tab w:val="right" w:pos="9638"/>
      </w:tabs>
    </w:pPr>
  </w:style>
  <w:style w:type="character" w:customStyle="1" w:styleId="FooterChar">
    <w:name w:val="Footer Char"/>
    <w:basedOn w:val="DefaultParagraphFont"/>
    <w:link w:val="Footer"/>
    <w:uiPriority w:val="99"/>
    <w:rsid w:val="00BE61D2"/>
    <w:rPr>
      <w:sz w:val="24"/>
      <w:szCs w:val="24"/>
    </w:rPr>
  </w:style>
  <w:style w:type="character" w:customStyle="1" w:styleId="Heading3Char">
    <w:name w:val="Heading 3 Char"/>
    <w:basedOn w:val="DefaultParagraphFont"/>
    <w:link w:val="Heading3"/>
    <w:uiPriority w:val="9"/>
    <w:rsid w:val="003177A9"/>
    <w:rPr>
      <w:rFonts w:asciiTheme="majorHAnsi" w:eastAsiaTheme="majorEastAsia" w:hAnsiTheme="majorHAnsi" w:cstheme="majorBidi"/>
      <w:color w:val="1F3763" w:themeColor="accent1" w:themeShade="7F"/>
      <w:sz w:val="24"/>
      <w:szCs w:val="24"/>
    </w:rPr>
  </w:style>
  <w:style w:type="table" w:styleId="PlainTable1">
    <w:name w:val="Plain Table 1"/>
    <w:basedOn w:val="TableNormal"/>
    <w:uiPriority w:val="41"/>
    <w:rsid w:val="00EC284D"/>
    <w:pPr>
      <w:spacing w:after="0" w:line="240" w:lineRule="auto"/>
    </w:pPr>
    <w:rPr>
      <w:lang w:val="en-GB"/>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styleId="PlaceholderText">
    <w:name w:val="Placeholder Text"/>
    <w:basedOn w:val="DefaultParagraphFont"/>
    <w:uiPriority w:val="99"/>
    <w:semiHidden/>
    <w:rsid w:val="00C1572B"/>
    <w:rPr>
      <w:color w:val="808080"/>
    </w:rPr>
  </w:style>
  <w:style w:type="paragraph" w:styleId="TOC3">
    <w:name w:val="toc 3"/>
    <w:basedOn w:val="Normal"/>
    <w:next w:val="Normal"/>
    <w:autoRedefine/>
    <w:uiPriority w:val="39"/>
    <w:unhideWhenUsed/>
    <w:rsid w:val="0080629A"/>
    <w:pPr>
      <w:spacing w:after="100"/>
      <w:ind w:left="480"/>
    </w:pPr>
  </w:style>
  <w:style w:type="paragraph" w:styleId="Revision">
    <w:name w:val="Revision"/>
    <w:hidden/>
    <w:uiPriority w:val="99"/>
    <w:semiHidden/>
    <w:rsid w:val="00AE6BA7"/>
    <w:pPr>
      <w:spacing w:after="0" w:line="240" w:lineRule="auto"/>
    </w:pPr>
    <w:rPr>
      <w:sz w:val="24"/>
      <w:szCs w:val="24"/>
      <w:lang w:val="en-GB"/>
    </w:rPr>
  </w:style>
  <w:style w:type="table" w:styleId="TableGrid">
    <w:name w:val="Table Grid"/>
    <w:basedOn w:val="TableNormal"/>
    <w:uiPriority w:val="39"/>
    <w:rsid w:val="00DA4C8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Mention">
    <w:name w:val="Mention"/>
    <w:basedOn w:val="DefaultParagraphFont"/>
    <w:uiPriority w:val="99"/>
    <w:unhideWhenUsed/>
    <w:rPr>
      <w:color w:val="2B579A"/>
      <w:shd w:val="clear" w:color="auto" w:fill="E6E6E6"/>
    </w:rPr>
  </w:style>
  <w:style w:type="paragraph" w:customStyle="1" w:styleId="EndNoteBibliographyTitle">
    <w:name w:val="EndNote Bibliography Title"/>
    <w:basedOn w:val="Normal"/>
    <w:link w:val="EndNoteBibliographyTitleChar"/>
    <w:rsid w:val="00DC4AC3"/>
    <w:pPr>
      <w:jc w:val="center"/>
    </w:pPr>
    <w:rPr>
      <w:rFonts w:ascii="Calibri" w:hAnsi="Calibri" w:cs="Calibri"/>
      <w:noProof/>
      <w:lang w:val="en-US"/>
    </w:rPr>
  </w:style>
  <w:style w:type="character" w:customStyle="1" w:styleId="EndNoteBibliographyTitleChar">
    <w:name w:val="EndNote Bibliography Title Char"/>
    <w:basedOn w:val="DefaultParagraphFont"/>
    <w:link w:val="EndNoteBibliographyTitle"/>
    <w:rsid w:val="00DC4AC3"/>
    <w:rPr>
      <w:rFonts w:ascii="Calibri" w:hAnsi="Calibri" w:cs="Calibri"/>
      <w:noProof/>
      <w:sz w:val="24"/>
      <w:szCs w:val="24"/>
      <w:lang w:val="en-US"/>
    </w:rPr>
  </w:style>
  <w:style w:type="paragraph" w:customStyle="1" w:styleId="EndNoteBibliography">
    <w:name w:val="EndNote Bibliography"/>
    <w:basedOn w:val="Normal"/>
    <w:link w:val="EndNoteBibliographyChar"/>
    <w:rsid w:val="00DC4AC3"/>
    <w:pPr>
      <w:jc w:val="both"/>
    </w:pPr>
    <w:rPr>
      <w:rFonts w:ascii="Calibri" w:hAnsi="Calibri" w:cs="Calibri"/>
      <w:noProof/>
      <w:lang w:val="en-US"/>
    </w:rPr>
  </w:style>
  <w:style w:type="character" w:customStyle="1" w:styleId="EndNoteBibliographyChar">
    <w:name w:val="EndNote Bibliography Char"/>
    <w:basedOn w:val="DefaultParagraphFont"/>
    <w:link w:val="EndNoteBibliography"/>
    <w:rsid w:val="00DC4AC3"/>
    <w:rPr>
      <w:rFonts w:ascii="Calibri" w:hAnsi="Calibri" w:cs="Calibri"/>
      <w:noProof/>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673678">
      <w:bodyDiv w:val="1"/>
      <w:marLeft w:val="0"/>
      <w:marRight w:val="0"/>
      <w:marTop w:val="0"/>
      <w:marBottom w:val="0"/>
      <w:divBdr>
        <w:top w:val="none" w:sz="0" w:space="0" w:color="auto"/>
        <w:left w:val="none" w:sz="0" w:space="0" w:color="auto"/>
        <w:bottom w:val="none" w:sz="0" w:space="0" w:color="auto"/>
        <w:right w:val="none" w:sz="0" w:space="0" w:color="auto"/>
      </w:divBdr>
    </w:div>
    <w:div w:id="12925078">
      <w:bodyDiv w:val="1"/>
      <w:marLeft w:val="0"/>
      <w:marRight w:val="0"/>
      <w:marTop w:val="0"/>
      <w:marBottom w:val="0"/>
      <w:divBdr>
        <w:top w:val="none" w:sz="0" w:space="0" w:color="auto"/>
        <w:left w:val="none" w:sz="0" w:space="0" w:color="auto"/>
        <w:bottom w:val="none" w:sz="0" w:space="0" w:color="auto"/>
        <w:right w:val="none" w:sz="0" w:space="0" w:color="auto"/>
      </w:divBdr>
    </w:div>
    <w:div w:id="57635115">
      <w:bodyDiv w:val="1"/>
      <w:marLeft w:val="0"/>
      <w:marRight w:val="0"/>
      <w:marTop w:val="0"/>
      <w:marBottom w:val="0"/>
      <w:divBdr>
        <w:top w:val="none" w:sz="0" w:space="0" w:color="auto"/>
        <w:left w:val="none" w:sz="0" w:space="0" w:color="auto"/>
        <w:bottom w:val="none" w:sz="0" w:space="0" w:color="auto"/>
        <w:right w:val="none" w:sz="0" w:space="0" w:color="auto"/>
      </w:divBdr>
    </w:div>
    <w:div w:id="195777742">
      <w:bodyDiv w:val="1"/>
      <w:marLeft w:val="0"/>
      <w:marRight w:val="0"/>
      <w:marTop w:val="0"/>
      <w:marBottom w:val="0"/>
      <w:divBdr>
        <w:top w:val="none" w:sz="0" w:space="0" w:color="auto"/>
        <w:left w:val="none" w:sz="0" w:space="0" w:color="auto"/>
        <w:bottom w:val="none" w:sz="0" w:space="0" w:color="auto"/>
        <w:right w:val="none" w:sz="0" w:space="0" w:color="auto"/>
      </w:divBdr>
    </w:div>
    <w:div w:id="318195657">
      <w:bodyDiv w:val="1"/>
      <w:marLeft w:val="0"/>
      <w:marRight w:val="0"/>
      <w:marTop w:val="0"/>
      <w:marBottom w:val="0"/>
      <w:divBdr>
        <w:top w:val="none" w:sz="0" w:space="0" w:color="auto"/>
        <w:left w:val="none" w:sz="0" w:space="0" w:color="auto"/>
        <w:bottom w:val="none" w:sz="0" w:space="0" w:color="auto"/>
        <w:right w:val="none" w:sz="0" w:space="0" w:color="auto"/>
      </w:divBdr>
    </w:div>
    <w:div w:id="537737835">
      <w:bodyDiv w:val="1"/>
      <w:marLeft w:val="0"/>
      <w:marRight w:val="0"/>
      <w:marTop w:val="0"/>
      <w:marBottom w:val="0"/>
      <w:divBdr>
        <w:top w:val="none" w:sz="0" w:space="0" w:color="auto"/>
        <w:left w:val="none" w:sz="0" w:space="0" w:color="auto"/>
        <w:bottom w:val="none" w:sz="0" w:space="0" w:color="auto"/>
        <w:right w:val="none" w:sz="0" w:space="0" w:color="auto"/>
      </w:divBdr>
    </w:div>
    <w:div w:id="811361120">
      <w:bodyDiv w:val="1"/>
      <w:marLeft w:val="0"/>
      <w:marRight w:val="0"/>
      <w:marTop w:val="0"/>
      <w:marBottom w:val="0"/>
      <w:divBdr>
        <w:top w:val="none" w:sz="0" w:space="0" w:color="auto"/>
        <w:left w:val="none" w:sz="0" w:space="0" w:color="auto"/>
        <w:bottom w:val="none" w:sz="0" w:space="0" w:color="auto"/>
        <w:right w:val="none" w:sz="0" w:space="0" w:color="auto"/>
      </w:divBdr>
    </w:div>
    <w:div w:id="13541890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a.drcrisanti@imperial.ac.uk" TargetMode="External"/><Relationship Id="rId13" Type="http://schemas.openxmlformats.org/officeDocument/2006/relationships/image" Target="media/image3.png"/><Relationship Id="rId18" Type="http://schemas.openxmlformats.org/officeDocument/2006/relationships/image" Target="media/image8.jpeg"/><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image" Target="media/image2.png"/><Relationship Id="rId17" Type="http://schemas.openxmlformats.org/officeDocument/2006/relationships/image" Target="media/image7.jpeg"/><Relationship Id="rId2" Type="http://schemas.openxmlformats.org/officeDocument/2006/relationships/numbering" Target="numbering.xml"/><Relationship Id="rId16" Type="http://schemas.openxmlformats.org/officeDocument/2006/relationships/image" Target="media/image6.jpg"/><Relationship Id="rId20" Type="http://schemas.openxmlformats.org/officeDocument/2006/relationships/image" Target="media/image10.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png"/><Relationship Id="rId5" Type="http://schemas.openxmlformats.org/officeDocument/2006/relationships/webSettings" Target="webSettings.xml"/><Relationship Id="rId15" Type="http://schemas.openxmlformats.org/officeDocument/2006/relationships/image" Target="media/image5.png"/><Relationship Id="rId23" Type="http://schemas.openxmlformats.org/officeDocument/2006/relationships/theme" Target="theme/theme1.xml"/><Relationship Id="rId10" Type="http://schemas.openxmlformats.org/officeDocument/2006/relationships/hyperlink" Target="mailto:i.dorigatti@imperial.ac.uk" TargetMode="External"/><Relationship Id="rId19" Type="http://schemas.openxmlformats.org/officeDocument/2006/relationships/image" Target="media/image9.png"/><Relationship Id="rId4" Type="http://schemas.openxmlformats.org/officeDocument/2006/relationships/settings" Target="settings.xml"/><Relationship Id="rId9" Type="http://schemas.openxmlformats.org/officeDocument/2006/relationships/hyperlink" Target="mailto:stefano.toppo@unipd.it" TargetMode="External"/><Relationship Id="rId14" Type="http://schemas.openxmlformats.org/officeDocument/2006/relationships/image" Target="media/image4.png"/><Relationship Id="rId22"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1E633BA-3AD5-43E9-B4E1-9E4E1C91AB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13</Pages>
  <Words>3151</Words>
  <Characters>17967</Characters>
  <Application>Microsoft Office Word</Application>
  <DocSecurity>0</DocSecurity>
  <Lines>149</Lines>
  <Paragraphs>42</Paragraphs>
  <ScaleCrop>false</ScaleCrop>
  <HeadingPairs>
    <vt:vector size="4" baseType="variant">
      <vt:variant>
        <vt:lpstr>Title</vt:lpstr>
      </vt:variant>
      <vt:variant>
        <vt:i4>1</vt:i4>
      </vt:variant>
      <vt:variant>
        <vt:lpstr>Titolo</vt:lpstr>
      </vt:variant>
      <vt:variant>
        <vt:i4>1</vt:i4>
      </vt:variant>
    </vt:vector>
  </HeadingPairs>
  <TitlesOfParts>
    <vt:vector size="2" baseType="lpstr">
      <vt:lpstr/>
      <vt:lpstr/>
    </vt:vector>
  </TitlesOfParts>
  <Company/>
  <LinksUpToDate>false</LinksUpToDate>
  <CharactersWithSpaces>21076</CharactersWithSpaces>
  <SharedDoc>false</SharedDoc>
  <HLinks>
    <vt:vector size="150" baseType="variant">
      <vt:variant>
        <vt:i4>1310775</vt:i4>
      </vt:variant>
      <vt:variant>
        <vt:i4>134</vt:i4>
      </vt:variant>
      <vt:variant>
        <vt:i4>0</vt:i4>
      </vt:variant>
      <vt:variant>
        <vt:i4>5</vt:i4>
      </vt:variant>
      <vt:variant>
        <vt:lpwstr/>
      </vt:variant>
      <vt:variant>
        <vt:lpwstr>_Toc117828321</vt:lpwstr>
      </vt:variant>
      <vt:variant>
        <vt:i4>1835061</vt:i4>
      </vt:variant>
      <vt:variant>
        <vt:i4>128</vt:i4>
      </vt:variant>
      <vt:variant>
        <vt:i4>0</vt:i4>
      </vt:variant>
      <vt:variant>
        <vt:i4>5</vt:i4>
      </vt:variant>
      <vt:variant>
        <vt:lpwstr/>
      </vt:variant>
      <vt:variant>
        <vt:lpwstr>_Toc792796935</vt:lpwstr>
      </vt:variant>
      <vt:variant>
        <vt:i4>1572917</vt:i4>
      </vt:variant>
      <vt:variant>
        <vt:i4>122</vt:i4>
      </vt:variant>
      <vt:variant>
        <vt:i4>0</vt:i4>
      </vt:variant>
      <vt:variant>
        <vt:i4>5</vt:i4>
      </vt:variant>
      <vt:variant>
        <vt:lpwstr/>
      </vt:variant>
      <vt:variant>
        <vt:lpwstr>_Toc435128659</vt:lpwstr>
      </vt:variant>
      <vt:variant>
        <vt:i4>2555916</vt:i4>
      </vt:variant>
      <vt:variant>
        <vt:i4>116</vt:i4>
      </vt:variant>
      <vt:variant>
        <vt:i4>0</vt:i4>
      </vt:variant>
      <vt:variant>
        <vt:i4>5</vt:i4>
      </vt:variant>
      <vt:variant>
        <vt:lpwstr/>
      </vt:variant>
      <vt:variant>
        <vt:lpwstr>_Toc1743485884</vt:lpwstr>
      </vt:variant>
      <vt:variant>
        <vt:i4>3014658</vt:i4>
      </vt:variant>
      <vt:variant>
        <vt:i4>110</vt:i4>
      </vt:variant>
      <vt:variant>
        <vt:i4>0</vt:i4>
      </vt:variant>
      <vt:variant>
        <vt:i4>5</vt:i4>
      </vt:variant>
      <vt:variant>
        <vt:lpwstr/>
      </vt:variant>
      <vt:variant>
        <vt:lpwstr>_Toc1443581234</vt:lpwstr>
      </vt:variant>
      <vt:variant>
        <vt:i4>1507388</vt:i4>
      </vt:variant>
      <vt:variant>
        <vt:i4>104</vt:i4>
      </vt:variant>
      <vt:variant>
        <vt:i4>0</vt:i4>
      </vt:variant>
      <vt:variant>
        <vt:i4>5</vt:i4>
      </vt:variant>
      <vt:variant>
        <vt:lpwstr/>
      </vt:variant>
      <vt:variant>
        <vt:lpwstr>_Toc321162812</vt:lpwstr>
      </vt:variant>
      <vt:variant>
        <vt:i4>2686984</vt:i4>
      </vt:variant>
      <vt:variant>
        <vt:i4>98</vt:i4>
      </vt:variant>
      <vt:variant>
        <vt:i4>0</vt:i4>
      </vt:variant>
      <vt:variant>
        <vt:i4>5</vt:i4>
      </vt:variant>
      <vt:variant>
        <vt:lpwstr/>
      </vt:variant>
      <vt:variant>
        <vt:lpwstr>_Toc1669799810</vt:lpwstr>
      </vt:variant>
      <vt:variant>
        <vt:i4>1900605</vt:i4>
      </vt:variant>
      <vt:variant>
        <vt:i4>92</vt:i4>
      </vt:variant>
      <vt:variant>
        <vt:i4>0</vt:i4>
      </vt:variant>
      <vt:variant>
        <vt:i4>5</vt:i4>
      </vt:variant>
      <vt:variant>
        <vt:lpwstr/>
      </vt:variant>
      <vt:variant>
        <vt:lpwstr>_Toc553488332</vt:lpwstr>
      </vt:variant>
      <vt:variant>
        <vt:i4>2686981</vt:i4>
      </vt:variant>
      <vt:variant>
        <vt:i4>86</vt:i4>
      </vt:variant>
      <vt:variant>
        <vt:i4>0</vt:i4>
      </vt:variant>
      <vt:variant>
        <vt:i4>5</vt:i4>
      </vt:variant>
      <vt:variant>
        <vt:lpwstr/>
      </vt:variant>
      <vt:variant>
        <vt:lpwstr>_Toc1750721279</vt:lpwstr>
      </vt:variant>
      <vt:variant>
        <vt:i4>2228233</vt:i4>
      </vt:variant>
      <vt:variant>
        <vt:i4>80</vt:i4>
      </vt:variant>
      <vt:variant>
        <vt:i4>0</vt:i4>
      </vt:variant>
      <vt:variant>
        <vt:i4>5</vt:i4>
      </vt:variant>
      <vt:variant>
        <vt:lpwstr/>
      </vt:variant>
      <vt:variant>
        <vt:lpwstr>_Toc1043865515</vt:lpwstr>
      </vt:variant>
      <vt:variant>
        <vt:i4>2097157</vt:i4>
      </vt:variant>
      <vt:variant>
        <vt:i4>74</vt:i4>
      </vt:variant>
      <vt:variant>
        <vt:i4>0</vt:i4>
      </vt:variant>
      <vt:variant>
        <vt:i4>5</vt:i4>
      </vt:variant>
      <vt:variant>
        <vt:lpwstr/>
      </vt:variant>
      <vt:variant>
        <vt:lpwstr>_Toc2046592840</vt:lpwstr>
      </vt:variant>
      <vt:variant>
        <vt:i4>1572918</vt:i4>
      </vt:variant>
      <vt:variant>
        <vt:i4>68</vt:i4>
      </vt:variant>
      <vt:variant>
        <vt:i4>0</vt:i4>
      </vt:variant>
      <vt:variant>
        <vt:i4>5</vt:i4>
      </vt:variant>
      <vt:variant>
        <vt:lpwstr/>
      </vt:variant>
      <vt:variant>
        <vt:lpwstr>_Toc825832877</vt:lpwstr>
      </vt:variant>
      <vt:variant>
        <vt:i4>1769523</vt:i4>
      </vt:variant>
      <vt:variant>
        <vt:i4>62</vt:i4>
      </vt:variant>
      <vt:variant>
        <vt:i4>0</vt:i4>
      </vt:variant>
      <vt:variant>
        <vt:i4>5</vt:i4>
      </vt:variant>
      <vt:variant>
        <vt:lpwstr/>
      </vt:variant>
      <vt:variant>
        <vt:lpwstr>_Toc383010243</vt:lpwstr>
      </vt:variant>
      <vt:variant>
        <vt:i4>1441850</vt:i4>
      </vt:variant>
      <vt:variant>
        <vt:i4>56</vt:i4>
      </vt:variant>
      <vt:variant>
        <vt:i4>0</vt:i4>
      </vt:variant>
      <vt:variant>
        <vt:i4>5</vt:i4>
      </vt:variant>
      <vt:variant>
        <vt:lpwstr/>
      </vt:variant>
      <vt:variant>
        <vt:lpwstr>_Toc420261803</vt:lpwstr>
      </vt:variant>
      <vt:variant>
        <vt:i4>3014657</vt:i4>
      </vt:variant>
      <vt:variant>
        <vt:i4>50</vt:i4>
      </vt:variant>
      <vt:variant>
        <vt:i4>0</vt:i4>
      </vt:variant>
      <vt:variant>
        <vt:i4>5</vt:i4>
      </vt:variant>
      <vt:variant>
        <vt:lpwstr/>
      </vt:variant>
      <vt:variant>
        <vt:lpwstr>_Toc1336978922</vt:lpwstr>
      </vt:variant>
      <vt:variant>
        <vt:i4>2424834</vt:i4>
      </vt:variant>
      <vt:variant>
        <vt:i4>44</vt:i4>
      </vt:variant>
      <vt:variant>
        <vt:i4>0</vt:i4>
      </vt:variant>
      <vt:variant>
        <vt:i4>5</vt:i4>
      </vt:variant>
      <vt:variant>
        <vt:lpwstr/>
      </vt:variant>
      <vt:variant>
        <vt:lpwstr>_Toc1979070643</vt:lpwstr>
      </vt:variant>
      <vt:variant>
        <vt:i4>1310771</vt:i4>
      </vt:variant>
      <vt:variant>
        <vt:i4>38</vt:i4>
      </vt:variant>
      <vt:variant>
        <vt:i4>0</vt:i4>
      </vt:variant>
      <vt:variant>
        <vt:i4>5</vt:i4>
      </vt:variant>
      <vt:variant>
        <vt:lpwstr/>
      </vt:variant>
      <vt:variant>
        <vt:lpwstr>_Toc797953606</vt:lpwstr>
      </vt:variant>
      <vt:variant>
        <vt:i4>2097166</vt:i4>
      </vt:variant>
      <vt:variant>
        <vt:i4>32</vt:i4>
      </vt:variant>
      <vt:variant>
        <vt:i4>0</vt:i4>
      </vt:variant>
      <vt:variant>
        <vt:i4>5</vt:i4>
      </vt:variant>
      <vt:variant>
        <vt:lpwstr/>
      </vt:variant>
      <vt:variant>
        <vt:lpwstr>_Toc1270689974</vt:lpwstr>
      </vt:variant>
      <vt:variant>
        <vt:i4>2359301</vt:i4>
      </vt:variant>
      <vt:variant>
        <vt:i4>26</vt:i4>
      </vt:variant>
      <vt:variant>
        <vt:i4>0</vt:i4>
      </vt:variant>
      <vt:variant>
        <vt:i4>5</vt:i4>
      </vt:variant>
      <vt:variant>
        <vt:lpwstr/>
      </vt:variant>
      <vt:variant>
        <vt:lpwstr>_Toc1632476151</vt:lpwstr>
      </vt:variant>
      <vt:variant>
        <vt:i4>2293760</vt:i4>
      </vt:variant>
      <vt:variant>
        <vt:i4>20</vt:i4>
      </vt:variant>
      <vt:variant>
        <vt:i4>0</vt:i4>
      </vt:variant>
      <vt:variant>
        <vt:i4>5</vt:i4>
      </vt:variant>
      <vt:variant>
        <vt:lpwstr/>
      </vt:variant>
      <vt:variant>
        <vt:lpwstr>_Toc1772150377</vt:lpwstr>
      </vt:variant>
      <vt:variant>
        <vt:i4>2818062</vt:i4>
      </vt:variant>
      <vt:variant>
        <vt:i4>14</vt:i4>
      </vt:variant>
      <vt:variant>
        <vt:i4>0</vt:i4>
      </vt:variant>
      <vt:variant>
        <vt:i4>5</vt:i4>
      </vt:variant>
      <vt:variant>
        <vt:lpwstr/>
      </vt:variant>
      <vt:variant>
        <vt:lpwstr>_Toc1268248133</vt:lpwstr>
      </vt:variant>
      <vt:variant>
        <vt:i4>1114164</vt:i4>
      </vt:variant>
      <vt:variant>
        <vt:i4>8</vt:i4>
      </vt:variant>
      <vt:variant>
        <vt:i4>0</vt:i4>
      </vt:variant>
      <vt:variant>
        <vt:i4>5</vt:i4>
      </vt:variant>
      <vt:variant>
        <vt:lpwstr/>
      </vt:variant>
      <vt:variant>
        <vt:lpwstr>_Toc39257923</vt:lpwstr>
      </vt:variant>
      <vt:variant>
        <vt:i4>1245233</vt:i4>
      </vt:variant>
      <vt:variant>
        <vt:i4>2</vt:i4>
      </vt:variant>
      <vt:variant>
        <vt:i4>0</vt:i4>
      </vt:variant>
      <vt:variant>
        <vt:i4>5</vt:i4>
      </vt:variant>
      <vt:variant>
        <vt:lpwstr/>
      </vt:variant>
      <vt:variant>
        <vt:lpwstr>_Toc520274304</vt:lpwstr>
      </vt:variant>
      <vt:variant>
        <vt:i4>721017</vt:i4>
      </vt:variant>
      <vt:variant>
        <vt:i4>3</vt:i4>
      </vt:variant>
      <vt:variant>
        <vt:i4>0</vt:i4>
      </vt:variant>
      <vt:variant>
        <vt:i4>5</vt:i4>
      </vt:variant>
      <vt:variant>
        <vt:lpwstr>mailto:bnc19@ic.ac.uk</vt:lpwstr>
      </vt:variant>
      <vt:variant>
        <vt:lpwstr/>
      </vt:variant>
      <vt:variant>
        <vt:i4>721017</vt:i4>
      </vt:variant>
      <vt:variant>
        <vt:i4>0</vt:i4>
      </vt:variant>
      <vt:variant>
        <vt:i4>0</vt:i4>
      </vt:variant>
      <vt:variant>
        <vt:i4>5</vt:i4>
      </vt:variant>
      <vt:variant>
        <vt:lpwstr>mailto:bnc19@ic.ac.uk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Stefano Toppo</dc:creator>
  <cp:keywords/>
  <cp:lastModifiedBy>Dorigatti, Ilaria</cp:lastModifiedBy>
  <cp:revision>3</cp:revision>
  <cp:lastPrinted>2021-05-01T19:21:00Z</cp:lastPrinted>
  <dcterms:created xsi:type="dcterms:W3CDTF">2022-03-21T09:47:00Z</dcterms:created>
  <dcterms:modified xsi:type="dcterms:W3CDTF">2022-03-22T16:16:00Z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zotero-version="5.0.96"&gt;&lt;session id="b0IwtS7t"/&gt;&lt;style id="http://www.zotero.org/styles/american-chemical-society" hasBibliography="1" bibliographyStyleHasBeenSet="1"/&gt;&lt;prefs&gt;&lt;pref name="fieldType" value="Field"/&gt;&lt;/prefs&gt;&lt;/data&gt;</vt:lpwstr>
  </property>
</Properties>
</file>