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446B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Modified Newcastle - Ottawa Scale for the assessment of study quality.</w:t>
      </w:r>
    </w:p>
    <w:p w14:paraId="75DC7EBB" w14:textId="0960A604" w:rsidR="001E60C6" w:rsidRPr="00793C28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793C28">
        <w:rPr>
          <w:rFonts w:ascii="Times New Roman" w:hAnsi="Times New Roman" w:cs="Times New Roman"/>
          <w:sz w:val="24"/>
          <w:szCs w:val="24"/>
        </w:rPr>
        <w:t>Criteria</w:t>
      </w:r>
      <w:r w:rsidRPr="001E60C6">
        <w:rPr>
          <w:rFonts w:ascii="Times New Roman" w:hAnsi="Times New Roman" w:cs="Times New Roman"/>
          <w:sz w:val="24"/>
          <w:szCs w:val="24"/>
        </w:rPr>
        <w:t xml:space="preserve"> as shown when undertaking quality assessment in Covidence.</w:t>
      </w:r>
    </w:p>
    <w:p w14:paraId="5BCD9575" w14:textId="78EB9792" w:rsidR="00793C28" w:rsidRDefault="00793C28" w:rsidP="001E60C6">
      <w:pPr>
        <w:rPr>
          <w:rFonts w:ascii="Times New Roman" w:hAnsi="Times New Roman" w:cs="Times New Roman"/>
          <w:sz w:val="24"/>
          <w:szCs w:val="24"/>
        </w:rPr>
      </w:pPr>
    </w:p>
    <w:p w14:paraId="0122B5BA" w14:textId="77777777" w:rsidR="00793C28" w:rsidRPr="001E60C6" w:rsidRDefault="00793C28" w:rsidP="001E60C6">
      <w:pPr>
        <w:rPr>
          <w:rFonts w:ascii="Times New Roman" w:hAnsi="Times New Roman" w:cs="Times New Roman"/>
          <w:sz w:val="24"/>
          <w:szCs w:val="24"/>
        </w:rPr>
      </w:pPr>
    </w:p>
    <w:p w14:paraId="26F6BF2D" w14:textId="42CCA80C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SELECTION 1 </w:t>
      </w: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>- Representativeness</w:t>
      </w: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of the sample</w:t>
      </w:r>
    </w:p>
    <w:p w14:paraId="6310E2E8" w14:textId="161F6938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Truly* </w:t>
      </w:r>
      <w:r w:rsidRPr="001E60C6">
        <w:rPr>
          <w:rFonts w:ascii="Times New Roman" w:hAnsi="Times New Roman" w:cs="Times New Roman"/>
          <w:sz w:val="24"/>
          <w:szCs w:val="24"/>
        </w:rPr>
        <w:t xml:space="preserve">= "Truly representative of the average in the target population (all subjects or random </w:t>
      </w:r>
      <w:proofErr w:type="gramStart"/>
      <w:r w:rsidRPr="001E60C6">
        <w:rPr>
          <w:rFonts w:ascii="Times New Roman" w:hAnsi="Times New Roman" w:cs="Times New Roman"/>
          <w:sz w:val="24"/>
          <w:szCs w:val="24"/>
        </w:rPr>
        <w:t>sampling)*</w:t>
      </w:r>
      <w:proofErr w:type="gramEnd"/>
    </w:p>
    <w:p w14:paraId="19DDDC03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Somewhat*</w:t>
      </w:r>
      <w:r w:rsidRPr="001E60C6">
        <w:rPr>
          <w:rFonts w:ascii="Times New Roman" w:hAnsi="Times New Roman" w:cs="Times New Roman"/>
          <w:sz w:val="24"/>
          <w:szCs w:val="24"/>
        </w:rPr>
        <w:t xml:space="preserve"> = Somewhat representative (non-random </w:t>
      </w:r>
      <w:proofErr w:type="gramStart"/>
      <w:r w:rsidRPr="001E60C6">
        <w:rPr>
          <w:rFonts w:ascii="Times New Roman" w:hAnsi="Times New Roman" w:cs="Times New Roman"/>
          <w:sz w:val="24"/>
          <w:szCs w:val="24"/>
        </w:rPr>
        <w:t>sampling)*</w:t>
      </w:r>
      <w:proofErr w:type="gramEnd"/>
    </w:p>
    <w:p w14:paraId="6F4E30FC" w14:textId="160643B8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Unrepresentative</w:t>
      </w:r>
      <w:r w:rsidRPr="001E60C6">
        <w:rPr>
          <w:rFonts w:ascii="Times New Roman" w:hAnsi="Times New Roman" w:cs="Times New Roman"/>
          <w:sz w:val="24"/>
          <w:szCs w:val="24"/>
        </w:rPr>
        <w:t xml:space="preserve"> = Selected group </w:t>
      </w:r>
      <w:r w:rsidRPr="001E60C6">
        <w:rPr>
          <w:rFonts w:ascii="Times New Roman" w:hAnsi="Times New Roman" w:cs="Times New Roman"/>
          <w:sz w:val="24"/>
          <w:szCs w:val="24"/>
        </w:rPr>
        <w:t>/ no</w:t>
      </w:r>
      <w:r w:rsidRPr="001E60C6">
        <w:rPr>
          <w:rFonts w:ascii="Times New Roman" w:hAnsi="Times New Roman" w:cs="Times New Roman"/>
          <w:sz w:val="24"/>
          <w:szCs w:val="24"/>
        </w:rPr>
        <w:t xml:space="preserve"> description of the derivation of the cohort</w:t>
      </w:r>
    </w:p>
    <w:p w14:paraId="25BA21D8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>SELECTION 2 - Sample size</w:t>
      </w:r>
    </w:p>
    <w:p w14:paraId="70B11D54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Justified*</w:t>
      </w:r>
      <w:r w:rsidRPr="001E60C6">
        <w:rPr>
          <w:rFonts w:ascii="Times New Roman" w:hAnsi="Times New Roman" w:cs="Times New Roman"/>
          <w:sz w:val="24"/>
          <w:szCs w:val="24"/>
        </w:rPr>
        <w:t xml:space="preserve"> = Justified and satisfactory *</w:t>
      </w:r>
    </w:p>
    <w:p w14:paraId="55BF12C1" w14:textId="23C9E6AC" w:rsidR="001E60C6" w:rsidRDefault="001E60C6" w:rsidP="001E6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Not Justified </w:t>
      </w:r>
    </w:p>
    <w:p w14:paraId="13A32C01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</w:p>
    <w:p w14:paraId="1E3F5E0B" w14:textId="1542A6A3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>SELECTION 3 - Non-</w:t>
      </w: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>respondents</w:t>
      </w:r>
    </w:p>
    <w:p w14:paraId="00077D01" w14:textId="4487BD6A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Satisfactory* </w:t>
      </w:r>
      <w:r w:rsidRPr="001E60C6">
        <w:rPr>
          <w:rFonts w:ascii="Times New Roman" w:hAnsi="Times New Roman" w:cs="Times New Roman"/>
          <w:sz w:val="24"/>
          <w:szCs w:val="24"/>
        </w:rPr>
        <w:t>= Comparability between respondents and non-</w:t>
      </w:r>
      <w:r w:rsidRPr="001E60C6">
        <w:rPr>
          <w:rFonts w:ascii="Times New Roman" w:hAnsi="Times New Roman" w:cs="Times New Roman"/>
          <w:sz w:val="24"/>
          <w:szCs w:val="24"/>
        </w:rPr>
        <w:t>respondents’</w:t>
      </w:r>
      <w:r w:rsidRPr="001E60C6">
        <w:rPr>
          <w:rFonts w:ascii="Times New Roman" w:hAnsi="Times New Roman" w:cs="Times New Roman"/>
          <w:sz w:val="24"/>
          <w:szCs w:val="24"/>
        </w:rPr>
        <w:t xml:space="preserve"> characteristics is </w:t>
      </w:r>
      <w:r w:rsidRPr="001E60C6">
        <w:rPr>
          <w:rFonts w:ascii="Times New Roman" w:hAnsi="Times New Roman" w:cs="Times New Roman"/>
          <w:sz w:val="24"/>
          <w:szCs w:val="24"/>
        </w:rPr>
        <w:t>established,</w:t>
      </w:r>
      <w:r w:rsidRPr="001E60C6">
        <w:rPr>
          <w:rFonts w:ascii="Times New Roman" w:hAnsi="Times New Roman" w:cs="Times New Roman"/>
          <w:sz w:val="24"/>
          <w:szCs w:val="24"/>
        </w:rPr>
        <w:t xml:space="preserve"> and the response rate is satisfactory*</w:t>
      </w:r>
    </w:p>
    <w:p w14:paraId="3A533AE6" w14:textId="2F03025B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Unsatisfactory </w:t>
      </w:r>
      <w:r w:rsidRPr="001E60C6">
        <w:rPr>
          <w:rFonts w:ascii="Times New Roman" w:hAnsi="Times New Roman" w:cs="Times New Roman"/>
          <w:sz w:val="24"/>
          <w:szCs w:val="24"/>
        </w:rPr>
        <w:t xml:space="preserve">= The response rate is unsatisfactory, or the comparability between respondents and non-respondents is </w:t>
      </w:r>
      <w:r w:rsidRPr="001E60C6">
        <w:rPr>
          <w:rFonts w:ascii="Times New Roman" w:hAnsi="Times New Roman" w:cs="Times New Roman"/>
          <w:sz w:val="24"/>
          <w:szCs w:val="24"/>
        </w:rPr>
        <w:t>unsatisfactory</w:t>
      </w:r>
    </w:p>
    <w:p w14:paraId="2607517D" w14:textId="0AB006B2" w:rsid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No description </w:t>
      </w:r>
      <w:r w:rsidRPr="001E60C6">
        <w:rPr>
          <w:rFonts w:ascii="Times New Roman" w:hAnsi="Times New Roman" w:cs="Times New Roman"/>
          <w:sz w:val="24"/>
          <w:szCs w:val="24"/>
        </w:rPr>
        <w:t xml:space="preserve">= No description of the response rate or the characteristics of the responders and non-responders </w:t>
      </w:r>
    </w:p>
    <w:p w14:paraId="1DFD91AA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</w:p>
    <w:p w14:paraId="01CDF7EA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>SELECTION 4 - Ascertainment of the exposure</w:t>
      </w:r>
    </w:p>
    <w:p w14:paraId="55AC74C5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Validated** </w:t>
      </w:r>
      <w:r w:rsidRPr="001E60C6">
        <w:rPr>
          <w:rFonts w:ascii="Times New Roman" w:hAnsi="Times New Roman" w:cs="Times New Roman"/>
          <w:sz w:val="24"/>
          <w:szCs w:val="24"/>
        </w:rPr>
        <w:t>= Validated measurement tool used **</w:t>
      </w:r>
    </w:p>
    <w:p w14:paraId="54087C37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Non-validated</w:t>
      </w:r>
      <w:r w:rsidRPr="001E60C6">
        <w:rPr>
          <w:rFonts w:ascii="Times New Roman" w:hAnsi="Times New Roman" w:cs="Times New Roman"/>
          <w:sz w:val="24"/>
          <w:szCs w:val="24"/>
        </w:rPr>
        <w:t xml:space="preserve">* = </w:t>
      </w:r>
      <w:proofErr w:type="gramStart"/>
      <w:r w:rsidRPr="001E60C6">
        <w:rPr>
          <w:rFonts w:ascii="Times New Roman" w:hAnsi="Times New Roman" w:cs="Times New Roman"/>
          <w:sz w:val="24"/>
          <w:szCs w:val="24"/>
        </w:rPr>
        <w:t>Non-validated</w:t>
      </w:r>
      <w:proofErr w:type="gramEnd"/>
      <w:r w:rsidRPr="001E60C6">
        <w:rPr>
          <w:rFonts w:ascii="Times New Roman" w:hAnsi="Times New Roman" w:cs="Times New Roman"/>
          <w:sz w:val="24"/>
          <w:szCs w:val="24"/>
        </w:rPr>
        <w:t xml:space="preserve"> measurement tool used, but is available or described*</w:t>
      </w:r>
    </w:p>
    <w:p w14:paraId="649221DF" w14:textId="64D0DF14" w:rsid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No description </w:t>
      </w:r>
      <w:r w:rsidRPr="001E60C6">
        <w:rPr>
          <w:rFonts w:ascii="Times New Roman" w:hAnsi="Times New Roman" w:cs="Times New Roman"/>
          <w:sz w:val="24"/>
          <w:szCs w:val="24"/>
        </w:rPr>
        <w:t>= No description of the measurement tool</w:t>
      </w:r>
    </w:p>
    <w:p w14:paraId="3C0AF043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</w:p>
    <w:p w14:paraId="552A4453" w14:textId="265770CE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COMPARABILITY - The subjects in different </w:t>
      </w: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>outcome</w:t>
      </w: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groups are comparable, based on the study design or analysis. Confounding factors are controlled.</w:t>
      </w:r>
    </w:p>
    <w:p w14:paraId="518BF599" w14:textId="2A4604DB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Comparable* </w:t>
      </w:r>
      <w:r w:rsidRPr="001E60C6">
        <w:rPr>
          <w:rFonts w:ascii="Times New Roman" w:hAnsi="Times New Roman" w:cs="Times New Roman"/>
          <w:sz w:val="24"/>
          <w:szCs w:val="24"/>
        </w:rPr>
        <w:t xml:space="preserve">= Subjects are </w:t>
      </w:r>
      <w:r w:rsidRPr="001E60C6">
        <w:rPr>
          <w:rFonts w:ascii="Times New Roman" w:hAnsi="Times New Roman" w:cs="Times New Roman"/>
          <w:sz w:val="24"/>
          <w:szCs w:val="24"/>
        </w:rPr>
        <w:t>comparable</w:t>
      </w:r>
      <w:r w:rsidRPr="001E60C6">
        <w:rPr>
          <w:rFonts w:ascii="Times New Roman" w:hAnsi="Times New Roman" w:cs="Times New Roman"/>
          <w:sz w:val="24"/>
          <w:szCs w:val="24"/>
        </w:rPr>
        <w:t xml:space="preserve"> and the study controls </w:t>
      </w:r>
      <w:r w:rsidRPr="001E60C6">
        <w:rPr>
          <w:rFonts w:ascii="Times New Roman" w:hAnsi="Times New Roman" w:cs="Times New Roman"/>
          <w:sz w:val="24"/>
          <w:szCs w:val="24"/>
        </w:rPr>
        <w:t>for or</w:t>
      </w:r>
      <w:r w:rsidRPr="001E60C6">
        <w:rPr>
          <w:rFonts w:ascii="Times New Roman" w:hAnsi="Times New Roman" w:cs="Times New Roman"/>
          <w:sz w:val="24"/>
          <w:szCs w:val="24"/>
        </w:rPr>
        <w:t xml:space="preserve"> assesses compulsory covariates including age and sex.</w:t>
      </w:r>
    </w:p>
    <w:p w14:paraId="0159D96F" w14:textId="5B351668" w:rsidR="001E60C6" w:rsidRDefault="001E60C6" w:rsidP="001E6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Not comparable</w:t>
      </w:r>
    </w:p>
    <w:p w14:paraId="1EA96D3F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</w:p>
    <w:p w14:paraId="6EF72B8C" w14:textId="74B8E163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OUTCOME 1 - Assessment of the outcome</w:t>
      </w:r>
    </w:p>
    <w:p w14:paraId="1B4E8ADB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Independent blind assessment **</w:t>
      </w:r>
    </w:p>
    <w:p w14:paraId="2F31AF47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Record linkage**</w:t>
      </w:r>
    </w:p>
    <w:p w14:paraId="201E07B8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Self-report*</w:t>
      </w:r>
    </w:p>
    <w:p w14:paraId="3B1AD7EA" w14:textId="614BFA74" w:rsidR="001E60C6" w:rsidRDefault="001E60C6" w:rsidP="001E6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No description</w:t>
      </w:r>
    </w:p>
    <w:p w14:paraId="3AD411BA" w14:textId="77777777" w:rsidR="00793C28" w:rsidRPr="001E60C6" w:rsidRDefault="00793C28" w:rsidP="001E60C6">
      <w:pPr>
        <w:rPr>
          <w:rFonts w:ascii="Times New Roman" w:hAnsi="Times New Roman" w:cs="Times New Roman"/>
          <w:sz w:val="24"/>
          <w:szCs w:val="24"/>
        </w:rPr>
      </w:pPr>
    </w:p>
    <w:p w14:paraId="0FD9FD15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>OUTCOME 2 - Statistical test</w:t>
      </w:r>
    </w:p>
    <w:p w14:paraId="38CED6A3" w14:textId="771FC67C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Appropriate* </w:t>
      </w:r>
      <w:r w:rsidRPr="001E60C6">
        <w:rPr>
          <w:rFonts w:ascii="Times New Roman" w:hAnsi="Times New Roman" w:cs="Times New Roman"/>
          <w:sz w:val="24"/>
          <w:szCs w:val="24"/>
        </w:rPr>
        <w:t>= The</w:t>
      </w:r>
      <w:r w:rsidRPr="001E60C6">
        <w:rPr>
          <w:rFonts w:ascii="Times New Roman" w:hAnsi="Times New Roman" w:cs="Times New Roman"/>
          <w:sz w:val="24"/>
          <w:szCs w:val="24"/>
        </w:rPr>
        <w:t xml:space="preserve"> statistical test used to </w:t>
      </w:r>
      <w:r w:rsidRPr="001E60C6">
        <w:rPr>
          <w:rFonts w:ascii="Times New Roman" w:hAnsi="Times New Roman" w:cs="Times New Roman"/>
          <w:sz w:val="24"/>
          <w:szCs w:val="24"/>
        </w:rPr>
        <w:t>analyse</w:t>
      </w:r>
      <w:r w:rsidRPr="001E60C6">
        <w:rPr>
          <w:rFonts w:ascii="Times New Roman" w:hAnsi="Times New Roman" w:cs="Times New Roman"/>
          <w:sz w:val="24"/>
          <w:szCs w:val="24"/>
        </w:rPr>
        <w:t xml:space="preserve"> the data is clearly described and appropriate, and the measurement of the association is presented, including confidence intervals and/ or the p value*</w:t>
      </w:r>
    </w:p>
    <w:p w14:paraId="720CF40B" w14:textId="7DAA043C" w:rsid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Not appropriate </w:t>
      </w:r>
      <w:r w:rsidRPr="001E60C6">
        <w:rPr>
          <w:rFonts w:ascii="Times New Roman" w:hAnsi="Times New Roman" w:cs="Times New Roman"/>
          <w:sz w:val="24"/>
          <w:szCs w:val="24"/>
        </w:rPr>
        <w:t>= The statistical test is not appropriate, not described, or incomplete</w:t>
      </w:r>
    </w:p>
    <w:p w14:paraId="7E7172BF" w14:textId="77777777" w:rsidR="00793C28" w:rsidRPr="001E60C6" w:rsidRDefault="00793C28" w:rsidP="001E60C6">
      <w:pPr>
        <w:rPr>
          <w:rFonts w:ascii="Times New Roman" w:hAnsi="Times New Roman" w:cs="Times New Roman"/>
          <w:sz w:val="24"/>
          <w:szCs w:val="24"/>
        </w:rPr>
      </w:pPr>
    </w:p>
    <w:p w14:paraId="75FB391D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>OUTCOME 3 - Longitudinal assessment only</w:t>
      </w:r>
    </w:p>
    <w:p w14:paraId="41CAF5C3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Complete participant follow-up* </w:t>
      </w:r>
      <w:r w:rsidRPr="001E60C6">
        <w:rPr>
          <w:rFonts w:ascii="Times New Roman" w:hAnsi="Times New Roman" w:cs="Times New Roman"/>
          <w:sz w:val="24"/>
          <w:szCs w:val="24"/>
        </w:rPr>
        <w:t>= Complete follow-up/ all subjects accounted for*</w:t>
      </w:r>
    </w:p>
    <w:p w14:paraId="224306CB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Acceptable participant follow-up* = </w:t>
      </w:r>
      <w:r w:rsidRPr="001E60C6">
        <w:rPr>
          <w:rFonts w:ascii="Times New Roman" w:hAnsi="Times New Roman" w:cs="Times New Roman"/>
          <w:sz w:val="24"/>
          <w:szCs w:val="24"/>
        </w:rPr>
        <w:t>Subjects lost to follow-up unlikely to introduce bias. Number lost is less than or equal to 20%, or the description of those lost suggests no difference from those followed*</w:t>
      </w:r>
    </w:p>
    <w:p w14:paraId="00686222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Insufficient follow-up </w:t>
      </w:r>
      <w:r w:rsidRPr="001E60C6">
        <w:rPr>
          <w:rFonts w:ascii="Times New Roman" w:hAnsi="Times New Roman" w:cs="Times New Roman"/>
          <w:sz w:val="24"/>
          <w:szCs w:val="24"/>
        </w:rPr>
        <w:t>= Follow-up rate less than 80% and no description of those lost</w:t>
      </w:r>
    </w:p>
    <w:p w14:paraId="3F89514C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No statement</w:t>
      </w:r>
    </w:p>
    <w:p w14:paraId="1200AB21" w14:textId="75DBDBD5" w:rsidR="001E60C6" w:rsidRDefault="001E60C6" w:rsidP="001E6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 xml:space="preserve">Not applicable  </w:t>
      </w:r>
    </w:p>
    <w:p w14:paraId="0E8D606F" w14:textId="60B94515" w:rsidR="001E60C6" w:rsidRDefault="001E60C6" w:rsidP="001E60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9C30C3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</w:p>
    <w:p w14:paraId="3EB1BCAC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  <w:u w:val="single"/>
        </w:rPr>
        <w:t>FINAL QUALITY RATING</w:t>
      </w:r>
    </w:p>
    <w:p w14:paraId="439FE85A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sz w:val="24"/>
          <w:szCs w:val="24"/>
        </w:rPr>
        <w:t>Maximum score for cross-sectional study = 9*</w:t>
      </w:r>
    </w:p>
    <w:p w14:paraId="68A1A4AD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sz w:val="24"/>
          <w:szCs w:val="24"/>
        </w:rPr>
        <w:t>Maximum score for longitudinal study = 10*</w:t>
      </w:r>
    </w:p>
    <w:p w14:paraId="1C3774D7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sz w:val="24"/>
          <w:szCs w:val="24"/>
        </w:rPr>
        <w:t>Criteria for quality rating:</w:t>
      </w:r>
    </w:p>
    <w:p w14:paraId="168A167A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Good</w:t>
      </w:r>
      <w:r w:rsidRPr="001E60C6">
        <w:rPr>
          <w:rFonts w:ascii="Times New Roman" w:hAnsi="Times New Roman" w:cs="Times New Roman"/>
          <w:sz w:val="24"/>
          <w:szCs w:val="24"/>
        </w:rPr>
        <w:t xml:space="preserve"> (high) ≥ 7*</w:t>
      </w:r>
    </w:p>
    <w:p w14:paraId="4A8D0CE7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Fair</w:t>
      </w:r>
      <w:r w:rsidRPr="001E60C6">
        <w:rPr>
          <w:rFonts w:ascii="Times New Roman" w:hAnsi="Times New Roman" w:cs="Times New Roman"/>
          <w:sz w:val="24"/>
          <w:szCs w:val="24"/>
        </w:rPr>
        <w:t xml:space="preserve"> (moderate) = 5* and 6*</w:t>
      </w:r>
    </w:p>
    <w:p w14:paraId="2034D7CE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b/>
          <w:bCs/>
          <w:sz w:val="24"/>
          <w:szCs w:val="24"/>
        </w:rPr>
        <w:t>Poor</w:t>
      </w:r>
      <w:r w:rsidRPr="001E60C6">
        <w:rPr>
          <w:rFonts w:ascii="Times New Roman" w:hAnsi="Times New Roman" w:cs="Times New Roman"/>
          <w:sz w:val="24"/>
          <w:szCs w:val="24"/>
        </w:rPr>
        <w:t xml:space="preserve"> (low) ≤ 4*</w:t>
      </w:r>
    </w:p>
    <w:p w14:paraId="2647C42B" w14:textId="77777777" w:rsidR="001E60C6" w:rsidRPr="001E60C6" w:rsidRDefault="001E60C6" w:rsidP="001E60C6">
      <w:pPr>
        <w:rPr>
          <w:rFonts w:ascii="Times New Roman" w:hAnsi="Times New Roman" w:cs="Times New Roman"/>
          <w:sz w:val="24"/>
          <w:szCs w:val="24"/>
        </w:rPr>
      </w:pPr>
      <w:r w:rsidRPr="001E60C6">
        <w:rPr>
          <w:rFonts w:ascii="Times New Roman" w:hAnsi="Times New Roman" w:cs="Times New Roman"/>
          <w:sz w:val="24"/>
          <w:szCs w:val="24"/>
        </w:rPr>
        <w:t>N.B. Poor quality studies will be excluded</w:t>
      </w:r>
    </w:p>
    <w:p w14:paraId="30948493" w14:textId="77777777" w:rsidR="001212E8" w:rsidRPr="001E60C6" w:rsidRDefault="001212E8">
      <w:pPr>
        <w:rPr>
          <w:rFonts w:ascii="Times New Roman" w:hAnsi="Times New Roman" w:cs="Times New Roman"/>
          <w:sz w:val="24"/>
          <w:szCs w:val="24"/>
        </w:rPr>
      </w:pPr>
    </w:p>
    <w:sectPr w:rsidR="001212E8" w:rsidRPr="001E60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C6"/>
    <w:rsid w:val="000C4627"/>
    <w:rsid w:val="001212E8"/>
    <w:rsid w:val="001B4BA8"/>
    <w:rsid w:val="001E60C6"/>
    <w:rsid w:val="00617873"/>
    <w:rsid w:val="00793C28"/>
    <w:rsid w:val="00B8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001D9"/>
  <w15:chartTrackingRefBased/>
  <w15:docId w15:val="{B8D6D646-C5C4-48B1-B6EE-17533A23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2022-02-10T02:58:00Z</dcterms:created>
  <dcterms:modified xsi:type="dcterms:W3CDTF">2022-02-10T03:13:00Z</dcterms:modified>
</cp:coreProperties>
</file>