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23058" w14:textId="77777777" w:rsidR="005D67C6" w:rsidRDefault="005D67C6" w:rsidP="005D67C6">
      <w:pPr>
        <w:spacing w:after="240" w:line="440" w:lineRule="exact"/>
        <w:jc w:val="center"/>
        <w:rPr>
          <w:b/>
          <w:bCs/>
          <w:lang w:val="en-US"/>
        </w:rPr>
      </w:pPr>
    </w:p>
    <w:p w14:paraId="2AA55E76" w14:textId="77777777" w:rsidR="005D67C6" w:rsidRDefault="005D67C6" w:rsidP="005D67C6">
      <w:pPr>
        <w:spacing w:after="240" w:line="440" w:lineRule="exact"/>
        <w:jc w:val="center"/>
        <w:rPr>
          <w:b/>
          <w:bCs/>
          <w:lang w:val="en-US"/>
        </w:rPr>
      </w:pPr>
    </w:p>
    <w:p w14:paraId="25259B14" w14:textId="77777777" w:rsidR="005D67C6" w:rsidRDefault="005D67C6" w:rsidP="005D67C6">
      <w:pPr>
        <w:spacing w:after="240" w:line="440" w:lineRule="exact"/>
        <w:jc w:val="center"/>
        <w:rPr>
          <w:b/>
          <w:bCs/>
          <w:lang w:val="en-US"/>
        </w:rPr>
      </w:pPr>
    </w:p>
    <w:p w14:paraId="6BC1E83C" w14:textId="77777777" w:rsidR="005D67C6" w:rsidRPr="005C347A" w:rsidRDefault="005D67C6" w:rsidP="005D67C6">
      <w:pPr>
        <w:spacing w:after="240" w:line="440" w:lineRule="exact"/>
        <w:jc w:val="center"/>
        <w:rPr>
          <w:b/>
          <w:bCs/>
          <w:lang w:val="en-US"/>
        </w:rPr>
      </w:pPr>
      <w:r w:rsidRPr="005C347A">
        <w:rPr>
          <w:b/>
          <w:bCs/>
          <w:lang w:val="en-US"/>
        </w:rPr>
        <w:t>Online supplementary</w:t>
      </w:r>
    </w:p>
    <w:p w14:paraId="492B4273" w14:textId="77777777" w:rsidR="005D67C6" w:rsidRDefault="005D67C6" w:rsidP="005D67C6">
      <w:pPr>
        <w:spacing w:after="240" w:line="440" w:lineRule="exact"/>
        <w:jc w:val="center"/>
        <w:rPr>
          <w:b/>
          <w:bCs/>
          <w:lang w:val="en-US"/>
        </w:rPr>
      </w:pPr>
    </w:p>
    <w:p w14:paraId="68C1890A" w14:textId="77777777" w:rsidR="005D67C6" w:rsidRPr="003A0C26" w:rsidRDefault="005D67C6" w:rsidP="005D67C6">
      <w:pPr>
        <w:spacing w:after="240" w:line="480" w:lineRule="auto"/>
        <w:jc w:val="center"/>
        <w:rPr>
          <w:b/>
          <w:bCs/>
          <w:color w:val="000000" w:themeColor="text1"/>
          <w:lang w:val="en-US"/>
        </w:rPr>
      </w:pPr>
      <w:r w:rsidRPr="003A0C26">
        <w:rPr>
          <w:b/>
          <w:bCs/>
          <w:color w:val="000000" w:themeColor="text1"/>
          <w:lang w:val="en-US"/>
        </w:rPr>
        <w:t xml:space="preserve">Stereotactical normalization with multiple templates </w:t>
      </w:r>
      <w:r>
        <w:rPr>
          <w:b/>
          <w:bCs/>
          <w:color w:val="000000" w:themeColor="text1"/>
          <w:lang w:val="en-US"/>
        </w:rPr>
        <w:t xml:space="preserve">representative of normal and Parkinson-typical reduction of striatal uptake </w:t>
      </w:r>
      <w:r w:rsidRPr="003A0C26">
        <w:rPr>
          <w:b/>
          <w:bCs/>
          <w:color w:val="000000" w:themeColor="text1"/>
          <w:lang w:val="en-US"/>
        </w:rPr>
        <w:t xml:space="preserve">improves the </w:t>
      </w:r>
      <w:r>
        <w:rPr>
          <w:b/>
          <w:bCs/>
          <w:color w:val="000000" w:themeColor="text1"/>
          <w:lang w:val="en-US"/>
        </w:rPr>
        <w:t xml:space="preserve">diagnostic </w:t>
      </w:r>
      <w:r w:rsidRPr="003A0C26">
        <w:rPr>
          <w:b/>
          <w:bCs/>
          <w:color w:val="000000" w:themeColor="text1"/>
          <w:lang w:val="en-US"/>
        </w:rPr>
        <w:t>power of automatic semi-quantitative analysis in dopamine transporter SPECT</w:t>
      </w:r>
    </w:p>
    <w:p w14:paraId="63B32E48" w14:textId="77777777" w:rsidR="005D67C6" w:rsidRPr="003A0C26" w:rsidRDefault="005D67C6" w:rsidP="005D67C6">
      <w:pPr>
        <w:spacing w:after="240" w:line="480" w:lineRule="auto"/>
        <w:jc w:val="center"/>
        <w:rPr>
          <w:color w:val="000000" w:themeColor="text1"/>
          <w:sz w:val="20"/>
          <w:szCs w:val="20"/>
          <w:vertAlign w:val="superscript"/>
        </w:rPr>
      </w:pPr>
      <w:r w:rsidRPr="003A0C26">
        <w:rPr>
          <w:color w:val="000000" w:themeColor="text1"/>
          <w:sz w:val="20"/>
          <w:szCs w:val="20"/>
        </w:rPr>
        <w:t>Ivayla Apostolova</w:t>
      </w:r>
      <w:r w:rsidRPr="003A0C26">
        <w:rPr>
          <w:color w:val="000000" w:themeColor="text1"/>
          <w:sz w:val="20"/>
          <w:szCs w:val="20"/>
          <w:vertAlign w:val="superscript"/>
        </w:rPr>
        <w:t>1*</w:t>
      </w:r>
      <w:r w:rsidRPr="003A0C26">
        <w:rPr>
          <w:color w:val="000000" w:themeColor="text1"/>
          <w:sz w:val="20"/>
          <w:szCs w:val="20"/>
        </w:rPr>
        <w:t>, Tassilo Schiebler</w:t>
      </w:r>
      <w:r w:rsidRPr="003A0C26">
        <w:rPr>
          <w:color w:val="000000" w:themeColor="text1"/>
          <w:sz w:val="20"/>
          <w:szCs w:val="20"/>
          <w:vertAlign w:val="superscript"/>
        </w:rPr>
        <w:t>1*</w:t>
      </w:r>
      <w:r w:rsidRPr="003A0C26">
        <w:rPr>
          <w:color w:val="000000" w:themeColor="text1"/>
          <w:sz w:val="20"/>
          <w:szCs w:val="20"/>
        </w:rPr>
        <w:t>, Catharina Lange</w:t>
      </w:r>
      <w:r w:rsidRPr="003A0C26">
        <w:rPr>
          <w:color w:val="000000" w:themeColor="text1"/>
          <w:sz w:val="20"/>
          <w:szCs w:val="20"/>
          <w:vertAlign w:val="superscript"/>
        </w:rPr>
        <w:t>2</w:t>
      </w:r>
      <w:r w:rsidRPr="003A0C26">
        <w:rPr>
          <w:color w:val="000000" w:themeColor="text1"/>
          <w:sz w:val="20"/>
          <w:szCs w:val="20"/>
        </w:rPr>
        <w:t>, Franziska Mathies</w:t>
      </w:r>
      <w:r w:rsidRPr="003A0C26">
        <w:rPr>
          <w:color w:val="000000" w:themeColor="text1"/>
          <w:sz w:val="20"/>
          <w:szCs w:val="20"/>
          <w:vertAlign w:val="superscript"/>
        </w:rPr>
        <w:t>1</w:t>
      </w:r>
      <w:r w:rsidRPr="003A0C26">
        <w:rPr>
          <w:color w:val="000000" w:themeColor="text1"/>
          <w:sz w:val="20"/>
          <w:szCs w:val="20"/>
        </w:rPr>
        <w:t>, Wencke Lehnert</w:t>
      </w:r>
      <w:r w:rsidRPr="003A0C26">
        <w:rPr>
          <w:color w:val="000000" w:themeColor="text1"/>
          <w:sz w:val="20"/>
          <w:szCs w:val="20"/>
          <w:vertAlign w:val="superscript"/>
        </w:rPr>
        <w:t>1</w:t>
      </w:r>
      <w:r w:rsidRPr="003A0C26">
        <w:rPr>
          <w:color w:val="000000" w:themeColor="text1"/>
          <w:sz w:val="20"/>
          <w:szCs w:val="20"/>
        </w:rPr>
        <w:t>, Susanne Klutmann</w:t>
      </w:r>
      <w:r w:rsidRPr="003A0C26">
        <w:rPr>
          <w:color w:val="000000" w:themeColor="text1"/>
          <w:sz w:val="20"/>
          <w:szCs w:val="20"/>
          <w:vertAlign w:val="superscript"/>
        </w:rPr>
        <w:t>1</w:t>
      </w:r>
      <w:r w:rsidRPr="003A0C26">
        <w:rPr>
          <w:color w:val="000000" w:themeColor="text1"/>
          <w:sz w:val="20"/>
          <w:szCs w:val="20"/>
        </w:rPr>
        <w:t>, Ralph Buchert</w:t>
      </w:r>
      <w:r w:rsidRPr="003A0C26">
        <w:rPr>
          <w:color w:val="000000" w:themeColor="text1"/>
          <w:sz w:val="20"/>
          <w:szCs w:val="20"/>
          <w:vertAlign w:val="superscript"/>
        </w:rPr>
        <w:t>1</w:t>
      </w:r>
      <w:r w:rsidRPr="003A0C26">
        <w:rPr>
          <w:color w:val="000000" w:themeColor="text1"/>
          <w:sz w:val="20"/>
          <w:szCs w:val="20"/>
        </w:rPr>
        <w:br/>
      </w:r>
    </w:p>
    <w:p w14:paraId="6C035E57" w14:textId="77777777" w:rsidR="005D67C6" w:rsidRPr="003A0C26" w:rsidRDefault="005D67C6" w:rsidP="005D67C6">
      <w:pPr>
        <w:spacing w:after="240" w:line="480" w:lineRule="auto"/>
        <w:jc w:val="center"/>
        <w:rPr>
          <w:color w:val="000000" w:themeColor="text1"/>
          <w:sz w:val="20"/>
          <w:szCs w:val="20"/>
          <w:lang w:val="en-US"/>
        </w:rPr>
      </w:pPr>
      <w:r w:rsidRPr="003A0C26">
        <w:rPr>
          <w:color w:val="000000" w:themeColor="text1"/>
          <w:sz w:val="20"/>
          <w:szCs w:val="20"/>
          <w:vertAlign w:val="superscript"/>
          <w:lang w:val="en-US"/>
        </w:rPr>
        <w:t>1</w:t>
      </w:r>
      <w:r w:rsidRPr="003A0C26">
        <w:rPr>
          <w:color w:val="000000" w:themeColor="text1"/>
          <w:sz w:val="20"/>
          <w:szCs w:val="20"/>
          <w:lang w:val="en-US"/>
        </w:rPr>
        <w:t>Department of Diagnostic and Interventional Radiology and Nuclear Medicine, University Medical Center Hamburg-Eppendorf, Hamburg, Germany</w:t>
      </w:r>
    </w:p>
    <w:p w14:paraId="584715CE" w14:textId="77777777" w:rsidR="005D67C6" w:rsidRPr="003A0C26" w:rsidRDefault="005D67C6" w:rsidP="005D67C6">
      <w:pPr>
        <w:spacing w:after="240" w:line="480" w:lineRule="auto"/>
        <w:jc w:val="center"/>
        <w:rPr>
          <w:color w:val="000000" w:themeColor="text1"/>
          <w:sz w:val="20"/>
          <w:szCs w:val="20"/>
          <w:lang w:val="en-US"/>
        </w:rPr>
      </w:pPr>
      <w:r w:rsidRPr="003A0C26">
        <w:rPr>
          <w:color w:val="000000" w:themeColor="text1"/>
          <w:sz w:val="20"/>
          <w:szCs w:val="20"/>
          <w:vertAlign w:val="superscript"/>
          <w:lang w:val="en-US"/>
        </w:rPr>
        <w:t>2</w:t>
      </w:r>
      <w:r w:rsidRPr="003A0C26">
        <w:rPr>
          <w:color w:val="000000" w:themeColor="text1"/>
          <w:sz w:val="20"/>
          <w:szCs w:val="20"/>
          <w:lang w:val="en-US"/>
        </w:rPr>
        <w:t>Department of Nuclear Medicine, Charité - Universitätsmedizin Berlin, Corporate Member of Freie Universität Berlin and Humboldt-Universität zu Berlin, Berlin, Germany</w:t>
      </w:r>
    </w:p>
    <w:p w14:paraId="3A1C76BF" w14:textId="77777777" w:rsidR="005D67C6" w:rsidRPr="003A0C26" w:rsidRDefault="005D67C6" w:rsidP="005D67C6">
      <w:pPr>
        <w:spacing w:after="240" w:line="480" w:lineRule="auto"/>
        <w:jc w:val="center"/>
        <w:rPr>
          <w:color w:val="000000" w:themeColor="text1"/>
          <w:sz w:val="20"/>
          <w:szCs w:val="20"/>
          <w:lang w:val="en-US"/>
        </w:rPr>
      </w:pPr>
      <w:r w:rsidRPr="003A0C26">
        <w:rPr>
          <w:color w:val="000000" w:themeColor="text1"/>
          <w:sz w:val="20"/>
          <w:szCs w:val="20"/>
          <w:vertAlign w:val="superscript"/>
          <w:lang w:val="en-US"/>
        </w:rPr>
        <w:t>*</w:t>
      </w:r>
      <w:r w:rsidRPr="003A0C26">
        <w:rPr>
          <w:color w:val="000000" w:themeColor="text1"/>
          <w:sz w:val="20"/>
          <w:szCs w:val="20"/>
          <w:lang w:val="en-US"/>
        </w:rPr>
        <w:t>The first two authors contributed equally</w:t>
      </w:r>
    </w:p>
    <w:p w14:paraId="1BA1038E" w14:textId="77777777" w:rsidR="005D67C6" w:rsidRDefault="005D67C6" w:rsidP="005D67C6">
      <w:pPr>
        <w:spacing w:after="240" w:line="440" w:lineRule="exact"/>
        <w:jc w:val="center"/>
        <w:rPr>
          <w:b/>
          <w:bCs/>
          <w:lang w:val="en-US"/>
        </w:rPr>
      </w:pPr>
    </w:p>
    <w:p w14:paraId="22CDE82C" w14:textId="77777777" w:rsidR="005E5AA0" w:rsidRDefault="005E5AA0" w:rsidP="00F42ACC">
      <w:pPr>
        <w:spacing w:after="120" w:line="480" w:lineRule="auto"/>
        <w:jc w:val="both"/>
        <w:rPr>
          <w:b/>
          <w:color w:val="000000" w:themeColor="text1"/>
          <w:lang w:val="en-US"/>
        </w:rPr>
      </w:pPr>
    </w:p>
    <w:p w14:paraId="0DBDA7C5" w14:textId="77777777" w:rsidR="00663222" w:rsidRPr="003A0C26" w:rsidRDefault="00663222" w:rsidP="00F42ACC">
      <w:pPr>
        <w:spacing w:after="120" w:line="480" w:lineRule="auto"/>
        <w:jc w:val="both"/>
        <w:rPr>
          <w:b/>
          <w:color w:val="000000" w:themeColor="text1"/>
          <w:sz w:val="20"/>
          <w:szCs w:val="20"/>
          <w:lang w:val="en-US"/>
        </w:rPr>
      </w:pPr>
    </w:p>
    <w:p w14:paraId="772D1EB2" w14:textId="77777777" w:rsidR="00550B75" w:rsidRDefault="00550B75" w:rsidP="00696497">
      <w:pPr>
        <w:spacing w:after="120" w:line="480" w:lineRule="auto"/>
        <w:jc w:val="both"/>
        <w:rPr>
          <w:color w:val="000000" w:themeColor="text1"/>
          <w:sz w:val="20"/>
          <w:szCs w:val="20"/>
          <w:lang w:val="en-US"/>
        </w:rPr>
      </w:pPr>
      <w:bookmarkStart w:id="0" w:name="_GoBack"/>
      <w:bookmarkEnd w:id="0"/>
    </w:p>
    <w:p w14:paraId="377B2676" w14:textId="77777777" w:rsidR="00026D34" w:rsidRDefault="00026D34" w:rsidP="00696497">
      <w:pPr>
        <w:spacing w:after="120" w:line="480" w:lineRule="auto"/>
        <w:jc w:val="both"/>
        <w:rPr>
          <w:color w:val="000000" w:themeColor="text1"/>
          <w:sz w:val="20"/>
          <w:szCs w:val="20"/>
          <w:lang w:val="en-US"/>
        </w:rPr>
      </w:pPr>
    </w:p>
    <w:p w14:paraId="18FF9976" w14:textId="6D7EF4B1" w:rsidR="00550B75" w:rsidRDefault="00550B75" w:rsidP="00696497">
      <w:pPr>
        <w:spacing w:after="120" w:line="480" w:lineRule="auto"/>
        <w:jc w:val="both"/>
        <w:rPr>
          <w:color w:val="000000" w:themeColor="text1"/>
          <w:sz w:val="20"/>
          <w:szCs w:val="20"/>
          <w:lang w:val="en-US"/>
        </w:rPr>
      </w:pPr>
      <w:r>
        <w:rPr>
          <w:noProof/>
          <w:color w:val="000000" w:themeColor="text1"/>
          <w:sz w:val="20"/>
          <w:szCs w:val="20"/>
          <w:lang w:eastAsia="de-DE"/>
        </w:rPr>
        <w:lastRenderedPageBreak/>
        <w:drawing>
          <wp:inline distT="0" distB="0" distL="0" distR="0" wp14:anchorId="3A7E0D5B" wp14:editId="414046E1">
            <wp:extent cx="5365750" cy="2649855"/>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pact_spatial_resoluti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5750" cy="2649855"/>
                    </a:xfrm>
                    <a:prstGeom prst="rect">
                      <a:avLst/>
                    </a:prstGeom>
                  </pic:spPr>
                </pic:pic>
              </a:graphicData>
            </a:graphic>
          </wp:inline>
        </w:drawing>
      </w:r>
    </w:p>
    <w:p w14:paraId="20AF1504" w14:textId="09DEB973" w:rsidR="00550B75" w:rsidRPr="003A0C26" w:rsidRDefault="00550B75" w:rsidP="00696497">
      <w:pPr>
        <w:spacing w:after="120" w:line="480" w:lineRule="auto"/>
        <w:jc w:val="both"/>
        <w:rPr>
          <w:color w:val="000000" w:themeColor="text1"/>
          <w:sz w:val="20"/>
          <w:szCs w:val="20"/>
          <w:lang w:val="en-US"/>
        </w:rPr>
      </w:pPr>
      <w:r w:rsidRPr="003A0C26">
        <w:rPr>
          <w:b/>
          <w:color w:val="000000" w:themeColor="text1"/>
          <w:sz w:val="20"/>
          <w:szCs w:val="20"/>
          <w:lang w:val="en-US"/>
        </w:rPr>
        <w:t>Supplementary Figure S</w:t>
      </w:r>
      <w:r>
        <w:rPr>
          <w:b/>
          <w:color w:val="000000" w:themeColor="text1"/>
          <w:sz w:val="20"/>
          <w:szCs w:val="20"/>
          <w:lang w:val="en-US"/>
        </w:rPr>
        <w:t>2</w:t>
      </w:r>
      <w:r w:rsidRPr="003A0C26">
        <w:rPr>
          <w:color w:val="000000" w:themeColor="text1"/>
          <w:sz w:val="20"/>
          <w:szCs w:val="20"/>
          <w:lang w:val="en-US"/>
        </w:rPr>
        <w:t xml:space="preserve"> </w:t>
      </w:r>
      <w:r>
        <w:rPr>
          <w:color w:val="000000" w:themeColor="text1"/>
          <w:sz w:val="20"/>
          <w:szCs w:val="20"/>
          <w:lang w:val="en-US"/>
        </w:rPr>
        <w:t xml:space="preserve">A high-resolution DAT-SPECT image (about 8 mm full-width-at-half-maximum, FWHM) acquired with the AnyScan Trio triple head SPECT camera equipped with multiple pinhole collimators specifically designed for DAT-SPECT </w:t>
      </w:r>
      <w:r>
        <w:rPr>
          <w:color w:val="000000" w:themeColor="text1"/>
          <w:sz w:val="20"/>
          <w:szCs w:val="20"/>
          <w:lang w:val="en-US"/>
        </w:rPr>
        <w:fldChar w:fldCharType="begin">
          <w:fldData xml:space="preserve">PEVuZE5vdGU+PENpdGU+PEF1dGhvcj5UZWNrbGVuYnVyZzwvQXV0aG9yPjxZZWFyPjIwMjA8L1ll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</w:fldData>
        </w:fldChar>
      </w:r>
      <w:r w:rsidR="00663222">
        <w:rPr>
          <w:color w:val="000000" w:themeColor="text1"/>
          <w:sz w:val="20"/>
          <w:szCs w:val="20"/>
          <w:lang w:val="en-US"/>
        </w:rPr>
        <w:instrText xml:space="preserve"> ADDIN EN.CITE </w:instrText>
      </w:r>
      <w:r w:rsidR="00663222">
        <w:rPr>
          <w:color w:val="000000" w:themeColor="text1"/>
          <w:sz w:val="20"/>
          <w:szCs w:val="20"/>
          <w:lang w:val="en-US"/>
        </w:rPr>
        <w:fldChar w:fldCharType="begin">
          <w:fldData xml:space="preserve">PEVuZE5vdGU+PENpdGU+PEF1dGhvcj5UZWNrbGVuYnVyZzwvQXV0aG9yPjxZZWFyPjIwMjA8L1ll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</w:fldData>
        </w:fldChar>
      </w:r>
      <w:r w:rsidR="00663222">
        <w:rPr>
          <w:color w:val="000000" w:themeColor="text1"/>
          <w:sz w:val="20"/>
          <w:szCs w:val="20"/>
          <w:lang w:val="en-US"/>
        </w:rPr>
        <w:instrText xml:space="preserve"> ADDIN EN.CITE.DATA </w:instrText>
      </w:r>
      <w:r w:rsidR="00663222">
        <w:rPr>
          <w:color w:val="000000" w:themeColor="text1"/>
          <w:sz w:val="20"/>
          <w:szCs w:val="20"/>
          <w:lang w:val="en-US"/>
        </w:rPr>
      </w:r>
      <w:r w:rsidR="00663222">
        <w:rPr>
          <w:color w:val="000000" w:themeColor="text1"/>
          <w:sz w:val="20"/>
          <w:szCs w:val="20"/>
          <w:lang w:val="en-US"/>
        </w:rPr>
        <w:fldChar w:fldCharType="end"/>
      </w:r>
      <w:r>
        <w:rPr>
          <w:color w:val="000000" w:themeColor="text1"/>
          <w:sz w:val="20"/>
          <w:szCs w:val="20"/>
          <w:lang w:val="en-US"/>
        </w:rPr>
      </w:r>
      <w:r>
        <w:rPr>
          <w:color w:val="000000" w:themeColor="text1"/>
          <w:sz w:val="20"/>
          <w:szCs w:val="20"/>
          <w:lang w:val="en-US"/>
        </w:rPr>
        <w:fldChar w:fldCharType="separate"/>
      </w:r>
      <w:r w:rsidR="00663222">
        <w:rPr>
          <w:noProof/>
          <w:color w:val="000000" w:themeColor="text1"/>
          <w:sz w:val="20"/>
          <w:szCs w:val="20"/>
          <w:lang w:val="en-US"/>
        </w:rPr>
        <w:t>[1]</w:t>
      </w:r>
      <w:r>
        <w:rPr>
          <w:color w:val="000000" w:themeColor="text1"/>
          <w:sz w:val="20"/>
          <w:szCs w:val="20"/>
          <w:lang w:val="en-US"/>
        </w:rPr>
        <w:fldChar w:fldCharType="end"/>
      </w:r>
      <w:r>
        <w:rPr>
          <w:color w:val="000000" w:themeColor="text1"/>
          <w:sz w:val="20"/>
          <w:szCs w:val="20"/>
          <w:lang w:val="en-US"/>
        </w:rPr>
        <w:t xml:space="preserve"> was smoothed to 9, 10, ..., 16 mm FWHM by convolution of the original DAT-SPECT image in native patient space with isotropic </w:t>
      </w:r>
      <w:r w:rsidR="00F273FF">
        <w:rPr>
          <w:color w:val="000000" w:themeColor="text1"/>
          <w:sz w:val="20"/>
          <w:szCs w:val="20"/>
          <w:lang w:val="en-US"/>
        </w:rPr>
        <w:t xml:space="preserve">Gaussian </w:t>
      </w:r>
      <w:r>
        <w:rPr>
          <w:color w:val="000000" w:themeColor="text1"/>
          <w:sz w:val="20"/>
          <w:szCs w:val="20"/>
          <w:lang w:val="en-US"/>
        </w:rPr>
        <w:t xml:space="preserve">kernels. The resulting DAT-SPECT were stereotactically normalized with multiple templates. A transversal slice of the stereotactically normalized images is shown in the upper part of the figure. The minimum of the hottest voxels putamen SBR of both hemispheres and the determinant (DET) of the affine transformation to template space </w:t>
      </w:r>
      <w:r w:rsidR="00FA514A">
        <w:rPr>
          <w:color w:val="000000" w:themeColor="text1"/>
          <w:sz w:val="20"/>
          <w:szCs w:val="20"/>
          <w:lang w:val="en-US"/>
        </w:rPr>
        <w:t>was determined for each image. Scatter plots of the putamen SBR and of the DET versus the FWHM, and of the putamen SBR versus the DET are shown in the lower part of the figure. The putamen SBR was positively correlated with the DET. This suggests that the pos</w:t>
      </w:r>
      <w:r w:rsidR="00F273FF">
        <w:rPr>
          <w:color w:val="000000" w:themeColor="text1"/>
          <w:sz w:val="20"/>
          <w:szCs w:val="20"/>
          <w:lang w:val="en-US"/>
        </w:rPr>
        <w:t>i</w:t>
      </w:r>
      <w:r w:rsidR="00FA514A">
        <w:rPr>
          <w:color w:val="000000" w:themeColor="text1"/>
          <w:sz w:val="20"/>
          <w:szCs w:val="20"/>
          <w:lang w:val="en-US"/>
        </w:rPr>
        <w:t xml:space="preserve">tive correlation between the putamen SBR and the DET observed in the normal DAT-SPECT included in this study (Figure 4) might have been driven by residual variability of spatial resolution in the DAT-SPECT images </w:t>
      </w:r>
      <w:r w:rsidR="00B96BAD">
        <w:rPr>
          <w:color w:val="000000" w:themeColor="text1"/>
          <w:sz w:val="20"/>
          <w:szCs w:val="20"/>
          <w:lang w:val="en-US"/>
        </w:rPr>
        <w:t>despite</w:t>
      </w:r>
      <w:r w:rsidR="00FA514A">
        <w:rPr>
          <w:color w:val="000000" w:themeColor="text1"/>
          <w:sz w:val="20"/>
          <w:szCs w:val="20"/>
          <w:lang w:val="en-US"/>
        </w:rPr>
        <w:t xml:space="preserve"> harmonized image reconstruction, at least to some extent.</w:t>
      </w:r>
    </w:p>
    <w:p w14:paraId="21104EB7" w14:textId="77777777" w:rsidR="00663222" w:rsidRDefault="00663222" w:rsidP="00F42ACC">
      <w:pPr>
        <w:spacing w:after="120" w:line="480" w:lineRule="auto"/>
        <w:jc w:val="both"/>
        <w:rPr>
          <w:b/>
          <w:color w:val="000000" w:themeColor="text1"/>
          <w:sz w:val="20"/>
          <w:szCs w:val="20"/>
          <w:lang w:val="en-US"/>
        </w:rPr>
      </w:pPr>
    </w:p>
    <w:p w14:paraId="3F77D90E" w14:textId="50172C48" w:rsidR="005E5AA0" w:rsidRPr="005D67C6" w:rsidRDefault="00663222" w:rsidP="00F42ACC">
      <w:pPr>
        <w:spacing w:after="120" w:line="480" w:lineRule="auto"/>
        <w:jc w:val="both"/>
        <w:rPr>
          <w:noProof/>
          <w:color w:val="000000" w:themeColor="text1"/>
          <w:sz w:val="20"/>
          <w:szCs w:val="20"/>
          <w:lang w:eastAsia="de-DE"/>
        </w:rPr>
      </w:pPr>
      <w:r w:rsidRPr="005D67C6">
        <w:rPr>
          <w:noProof/>
          <w:color w:val="000000" w:themeColor="text1"/>
          <w:sz w:val="20"/>
          <w:szCs w:val="20"/>
          <w:lang w:eastAsia="de-DE"/>
        </w:rPr>
        <w:fldChar w:fldCharType="begin"/>
      </w:r>
      <w:r w:rsidRPr="005D67C6">
        <w:rPr>
          <w:noProof/>
          <w:color w:val="000000" w:themeColor="text1"/>
          <w:sz w:val="20"/>
          <w:szCs w:val="20"/>
          <w:lang w:eastAsia="de-DE"/>
        </w:rPr>
        <w:instrText xml:space="preserve"> ADDIN EN.REFLIST </w:instrText>
      </w:r>
      <w:r w:rsidRPr="005D67C6">
        <w:rPr>
          <w:noProof/>
          <w:color w:val="000000" w:themeColor="text1"/>
          <w:sz w:val="20"/>
          <w:szCs w:val="20"/>
          <w:lang w:eastAsia="de-DE"/>
        </w:rPr>
        <w:fldChar w:fldCharType="separate"/>
      </w:r>
      <w:r w:rsidR="005D67C6">
        <w:rPr>
          <w:noProof/>
          <w:color w:val="000000" w:themeColor="text1"/>
          <w:sz w:val="20"/>
          <w:szCs w:val="20"/>
          <w:lang w:eastAsia="de-DE"/>
        </w:rPr>
        <w:t xml:space="preserve">1. </w:t>
      </w:r>
      <w:r w:rsidRPr="005D67C6">
        <w:rPr>
          <w:noProof/>
          <w:color w:val="000000" w:themeColor="text1"/>
          <w:sz w:val="20"/>
          <w:szCs w:val="20"/>
          <w:lang w:eastAsia="de-DE"/>
        </w:rPr>
        <w:t>Tecklenburg K, Forgacs A, Apostolova I, Lehnert W, Klutmann S, Csirik J, et al. Performance evaluation of a novel multi-pinhole collimator for dopamine transporter SPECT. Physics in Medicine and Biology. 2020;65. doi:ARTN 16501510.1088/1361-6560/ab9067.</w:t>
      </w:r>
      <w:r w:rsidRPr="005D67C6">
        <w:rPr>
          <w:noProof/>
          <w:color w:val="000000" w:themeColor="text1"/>
          <w:sz w:val="20"/>
          <w:szCs w:val="20"/>
          <w:lang w:eastAsia="de-DE"/>
        </w:rPr>
        <w:fldChar w:fldCharType="end"/>
      </w:r>
    </w:p>
    <w:sectPr w:rsidR="005E5AA0" w:rsidRPr="005D67C6" w:rsidSect="004E6938">
      <w:footerReference w:type="default" r:id="rId9"/>
      <w:pgSz w:w="11906" w:h="16838"/>
      <w:pgMar w:top="1440" w:right="1728" w:bottom="1440" w:left="172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AA393" w14:textId="77777777" w:rsidR="008D5EBC" w:rsidRDefault="008D5EBC" w:rsidP="00D72D9D">
      <w:r>
        <w:separator/>
      </w:r>
    </w:p>
  </w:endnote>
  <w:endnote w:type="continuationSeparator" w:id="0">
    <w:p w14:paraId="302B07ED" w14:textId="77777777" w:rsidR="008D5EBC" w:rsidRDefault="008D5EBC" w:rsidP="00D7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B6D80" w14:textId="607B70D3" w:rsidR="008529EC" w:rsidRPr="00D72D9D" w:rsidRDefault="008529EC">
    <w:pPr>
      <w:pStyle w:val="Fuzeile"/>
      <w:jc w:val="right"/>
      <w:rPr>
        <w:sz w:val="20"/>
        <w:szCs w:val="20"/>
      </w:rPr>
    </w:pPr>
    <w:r w:rsidRPr="00D72D9D">
      <w:rPr>
        <w:sz w:val="20"/>
        <w:szCs w:val="20"/>
      </w:rPr>
      <w:fldChar w:fldCharType="begin"/>
    </w:r>
    <w:r w:rsidRPr="00D72D9D">
      <w:rPr>
        <w:sz w:val="20"/>
        <w:szCs w:val="20"/>
      </w:rPr>
      <w:instrText>PAGE   \* MERGEFORMAT</w:instrText>
    </w:r>
    <w:r w:rsidRPr="00D72D9D">
      <w:rPr>
        <w:sz w:val="20"/>
        <w:szCs w:val="20"/>
      </w:rPr>
      <w:fldChar w:fldCharType="separate"/>
    </w:r>
    <w:r w:rsidR="00056D11">
      <w:rPr>
        <w:noProof/>
        <w:sz w:val="20"/>
        <w:szCs w:val="20"/>
      </w:rPr>
      <w:t>2</w:t>
    </w:r>
    <w:r w:rsidRPr="00D72D9D">
      <w:rPr>
        <w:sz w:val="20"/>
        <w:szCs w:val="20"/>
      </w:rPr>
      <w:fldChar w:fldCharType="end"/>
    </w:r>
  </w:p>
  <w:p w14:paraId="14C4B7BF" w14:textId="77777777" w:rsidR="008529EC" w:rsidRDefault="008529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C1C0A" w14:textId="77777777" w:rsidR="008D5EBC" w:rsidRDefault="008D5EBC" w:rsidP="00D72D9D">
      <w:r>
        <w:separator/>
      </w:r>
    </w:p>
  </w:footnote>
  <w:footnote w:type="continuationSeparator" w:id="0">
    <w:p w14:paraId="436E4186" w14:textId="77777777" w:rsidR="008D5EBC" w:rsidRDefault="008D5EBC" w:rsidP="00D72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0BE88B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1A4021"/>
    <w:multiLevelType w:val="hybridMultilevel"/>
    <w:tmpl w:val="9D042576"/>
    <w:lvl w:ilvl="0" w:tplc="0CA68324">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762D0"/>
    <w:multiLevelType w:val="hybridMultilevel"/>
    <w:tmpl w:val="248EE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F5255B"/>
    <w:multiLevelType w:val="multilevel"/>
    <w:tmpl w:val="8808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33F2C"/>
    <w:multiLevelType w:val="hybridMultilevel"/>
    <w:tmpl w:val="D8A84D2C"/>
    <w:lvl w:ilvl="0" w:tplc="C5700706">
      <w:start w:val="1"/>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21368"/>
    <w:multiLevelType w:val="hybridMultilevel"/>
    <w:tmpl w:val="6E682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C802D83"/>
    <w:multiLevelType w:val="hybridMultilevel"/>
    <w:tmpl w:val="2EAAABE8"/>
    <w:lvl w:ilvl="0" w:tplc="C81C9172">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F1E6A"/>
    <w:multiLevelType w:val="hybridMultilevel"/>
    <w:tmpl w:val="E52665E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A85A60"/>
    <w:multiLevelType w:val="multilevel"/>
    <w:tmpl w:val="B00C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C5F96"/>
    <w:multiLevelType w:val="hybridMultilevel"/>
    <w:tmpl w:val="9C1A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E765A"/>
    <w:multiLevelType w:val="hybridMultilevel"/>
    <w:tmpl w:val="54C0BA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3FA0762"/>
    <w:multiLevelType w:val="hybridMultilevel"/>
    <w:tmpl w:val="EC2AB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B583D"/>
    <w:multiLevelType w:val="hybridMultilevel"/>
    <w:tmpl w:val="D7243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A67FC1"/>
    <w:multiLevelType w:val="hybridMultilevel"/>
    <w:tmpl w:val="CEDC466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5F2721F"/>
    <w:multiLevelType w:val="hybridMultilevel"/>
    <w:tmpl w:val="5B9A9280"/>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F3D61D1"/>
    <w:multiLevelType w:val="hybridMultilevel"/>
    <w:tmpl w:val="C4AA21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6742FD"/>
    <w:multiLevelType w:val="hybridMultilevel"/>
    <w:tmpl w:val="D61EE64C"/>
    <w:lvl w:ilvl="0" w:tplc="8768241E">
      <w:start w:val="3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617FF9"/>
    <w:multiLevelType w:val="hybridMultilevel"/>
    <w:tmpl w:val="A4C0DEF0"/>
    <w:lvl w:ilvl="0" w:tplc="A71C4C6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433F6C"/>
    <w:multiLevelType w:val="hybridMultilevel"/>
    <w:tmpl w:val="C9CC5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8B597B"/>
    <w:multiLevelType w:val="hybridMultilevel"/>
    <w:tmpl w:val="33DE3004"/>
    <w:lvl w:ilvl="0" w:tplc="FA040798">
      <w:start w:val="1"/>
      <w:numFmt w:val="bullet"/>
      <w:lvlText w:val=""/>
      <w:lvlJc w:val="left"/>
      <w:pPr>
        <w:tabs>
          <w:tab w:val="num" w:pos="360"/>
        </w:tabs>
        <w:ind w:left="360" w:hanging="360"/>
      </w:pPr>
      <w:rPr>
        <w:rFonts w:ascii="Wingdings" w:hAnsi="Wingdings"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A70139"/>
    <w:multiLevelType w:val="hybridMultilevel"/>
    <w:tmpl w:val="4E1AA8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B201FA"/>
    <w:multiLevelType w:val="hybridMultilevel"/>
    <w:tmpl w:val="9F621A6A"/>
    <w:lvl w:ilvl="0" w:tplc="D23CDF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85B11"/>
    <w:multiLevelType w:val="hybridMultilevel"/>
    <w:tmpl w:val="C07CF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4"/>
  </w:num>
  <w:num w:numId="4">
    <w:abstractNumId w:val="18"/>
  </w:num>
  <w:num w:numId="5">
    <w:abstractNumId w:val="3"/>
  </w:num>
  <w:num w:numId="6">
    <w:abstractNumId w:val="12"/>
  </w:num>
  <w:num w:numId="7">
    <w:abstractNumId w:val="10"/>
  </w:num>
  <w:num w:numId="8">
    <w:abstractNumId w:val="2"/>
  </w:num>
  <w:num w:numId="9">
    <w:abstractNumId w:val="15"/>
  </w:num>
  <w:num w:numId="10">
    <w:abstractNumId w:val="22"/>
  </w:num>
  <w:num w:numId="11">
    <w:abstractNumId w:val="20"/>
  </w:num>
  <w:num w:numId="12">
    <w:abstractNumId w:val="17"/>
  </w:num>
  <w:num w:numId="13">
    <w:abstractNumId w:val="6"/>
  </w:num>
  <w:num w:numId="14">
    <w:abstractNumId w:val="4"/>
  </w:num>
  <w:num w:numId="15">
    <w:abstractNumId w:val="21"/>
  </w:num>
  <w:num w:numId="16">
    <w:abstractNumId w:val="1"/>
  </w:num>
  <w:num w:numId="17">
    <w:abstractNumId w:val="9"/>
  </w:num>
  <w:num w:numId="18">
    <w:abstractNumId w:val="0"/>
  </w:num>
  <w:num w:numId="19">
    <w:abstractNumId w:val="16"/>
  </w:num>
  <w:num w:numId="20">
    <w:abstractNumId w:val="11"/>
  </w:num>
  <w:num w:numId="21">
    <w:abstractNumId w:val="5"/>
  </w:num>
  <w:num w:numId="22">
    <w:abstractNumId w:val="1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xfp0r0s2ea2re5xxp5s92wa2x225sx0zzv&quot;&gt;refs_MPH_DAT_SPECT&lt;record-ids&gt;&lt;item&gt;105&lt;/item&gt;&lt;/record-ids&gt;&lt;/item&gt;&lt;/Libraries&gt;"/>
  </w:docVars>
  <w:rsids>
    <w:rsidRoot w:val="006730BF"/>
    <w:rsid w:val="0000049E"/>
    <w:rsid w:val="000021C8"/>
    <w:rsid w:val="0000270E"/>
    <w:rsid w:val="00002BB9"/>
    <w:rsid w:val="0000404F"/>
    <w:rsid w:val="0000428D"/>
    <w:rsid w:val="00004D21"/>
    <w:rsid w:val="00005A5D"/>
    <w:rsid w:val="00005CC5"/>
    <w:rsid w:val="00007F09"/>
    <w:rsid w:val="00010253"/>
    <w:rsid w:val="000134E7"/>
    <w:rsid w:val="00013691"/>
    <w:rsid w:val="000161EA"/>
    <w:rsid w:val="000166D6"/>
    <w:rsid w:val="00016AF2"/>
    <w:rsid w:val="00016F3C"/>
    <w:rsid w:val="00017D6A"/>
    <w:rsid w:val="00017EAB"/>
    <w:rsid w:val="00020587"/>
    <w:rsid w:val="000207F6"/>
    <w:rsid w:val="00020A7B"/>
    <w:rsid w:val="000211B2"/>
    <w:rsid w:val="00022C47"/>
    <w:rsid w:val="000256CD"/>
    <w:rsid w:val="00026C36"/>
    <w:rsid w:val="00026D34"/>
    <w:rsid w:val="00027F42"/>
    <w:rsid w:val="0003079C"/>
    <w:rsid w:val="00030C71"/>
    <w:rsid w:val="000312B1"/>
    <w:rsid w:val="00032813"/>
    <w:rsid w:val="00033821"/>
    <w:rsid w:val="00034C2B"/>
    <w:rsid w:val="00035199"/>
    <w:rsid w:val="00035B60"/>
    <w:rsid w:val="0003717A"/>
    <w:rsid w:val="00040142"/>
    <w:rsid w:val="00040AF0"/>
    <w:rsid w:val="000423AE"/>
    <w:rsid w:val="000436CB"/>
    <w:rsid w:val="00043D48"/>
    <w:rsid w:val="00044906"/>
    <w:rsid w:val="000454D3"/>
    <w:rsid w:val="0004552F"/>
    <w:rsid w:val="00045FF0"/>
    <w:rsid w:val="000500C0"/>
    <w:rsid w:val="000503AA"/>
    <w:rsid w:val="00050580"/>
    <w:rsid w:val="00051AF2"/>
    <w:rsid w:val="00051C89"/>
    <w:rsid w:val="00053B09"/>
    <w:rsid w:val="0005515B"/>
    <w:rsid w:val="00055CEC"/>
    <w:rsid w:val="00056275"/>
    <w:rsid w:val="000569D1"/>
    <w:rsid w:val="00056D11"/>
    <w:rsid w:val="00057250"/>
    <w:rsid w:val="00057983"/>
    <w:rsid w:val="0006014E"/>
    <w:rsid w:val="00060734"/>
    <w:rsid w:val="0006188E"/>
    <w:rsid w:val="0006213E"/>
    <w:rsid w:val="000626FD"/>
    <w:rsid w:val="0006438F"/>
    <w:rsid w:val="000651CB"/>
    <w:rsid w:val="00065E30"/>
    <w:rsid w:val="00066092"/>
    <w:rsid w:val="00066A7F"/>
    <w:rsid w:val="00066A9C"/>
    <w:rsid w:val="00066DE3"/>
    <w:rsid w:val="00067237"/>
    <w:rsid w:val="000674DD"/>
    <w:rsid w:val="00070CA1"/>
    <w:rsid w:val="000716BF"/>
    <w:rsid w:val="00072595"/>
    <w:rsid w:val="00072D05"/>
    <w:rsid w:val="000735CF"/>
    <w:rsid w:val="00074BE8"/>
    <w:rsid w:val="00075A1C"/>
    <w:rsid w:val="000764E9"/>
    <w:rsid w:val="000768B5"/>
    <w:rsid w:val="000769B0"/>
    <w:rsid w:val="00076FAC"/>
    <w:rsid w:val="000818B4"/>
    <w:rsid w:val="00081C2A"/>
    <w:rsid w:val="000820CD"/>
    <w:rsid w:val="00082328"/>
    <w:rsid w:val="0008237D"/>
    <w:rsid w:val="0008336E"/>
    <w:rsid w:val="00092C83"/>
    <w:rsid w:val="00093EBE"/>
    <w:rsid w:val="00094A04"/>
    <w:rsid w:val="00095137"/>
    <w:rsid w:val="0009583B"/>
    <w:rsid w:val="00095F79"/>
    <w:rsid w:val="00096942"/>
    <w:rsid w:val="00096F0B"/>
    <w:rsid w:val="00097344"/>
    <w:rsid w:val="000A05FE"/>
    <w:rsid w:val="000A1594"/>
    <w:rsid w:val="000A35DE"/>
    <w:rsid w:val="000A4A47"/>
    <w:rsid w:val="000A4DE4"/>
    <w:rsid w:val="000A5D36"/>
    <w:rsid w:val="000A5E05"/>
    <w:rsid w:val="000A6DF7"/>
    <w:rsid w:val="000A6EB9"/>
    <w:rsid w:val="000A7A4D"/>
    <w:rsid w:val="000A7B2F"/>
    <w:rsid w:val="000A7D48"/>
    <w:rsid w:val="000A7FC2"/>
    <w:rsid w:val="000B0173"/>
    <w:rsid w:val="000B10AB"/>
    <w:rsid w:val="000B2C9C"/>
    <w:rsid w:val="000B331C"/>
    <w:rsid w:val="000B547D"/>
    <w:rsid w:val="000B5568"/>
    <w:rsid w:val="000B5709"/>
    <w:rsid w:val="000B6DE7"/>
    <w:rsid w:val="000B7F6E"/>
    <w:rsid w:val="000C1223"/>
    <w:rsid w:val="000C1381"/>
    <w:rsid w:val="000C2F6C"/>
    <w:rsid w:val="000C32B4"/>
    <w:rsid w:val="000C427F"/>
    <w:rsid w:val="000C5C50"/>
    <w:rsid w:val="000C6A67"/>
    <w:rsid w:val="000C6DD3"/>
    <w:rsid w:val="000C7355"/>
    <w:rsid w:val="000C77D5"/>
    <w:rsid w:val="000C7B70"/>
    <w:rsid w:val="000D022F"/>
    <w:rsid w:val="000D0513"/>
    <w:rsid w:val="000D0799"/>
    <w:rsid w:val="000D089C"/>
    <w:rsid w:val="000D0A2C"/>
    <w:rsid w:val="000D0FDA"/>
    <w:rsid w:val="000D1302"/>
    <w:rsid w:val="000D13DB"/>
    <w:rsid w:val="000D1A3B"/>
    <w:rsid w:val="000D1B2A"/>
    <w:rsid w:val="000D22C1"/>
    <w:rsid w:val="000D3091"/>
    <w:rsid w:val="000D32A2"/>
    <w:rsid w:val="000D34F4"/>
    <w:rsid w:val="000D3B74"/>
    <w:rsid w:val="000D42F9"/>
    <w:rsid w:val="000D4AEE"/>
    <w:rsid w:val="000D5C55"/>
    <w:rsid w:val="000D7839"/>
    <w:rsid w:val="000D7937"/>
    <w:rsid w:val="000D7C72"/>
    <w:rsid w:val="000D7DA1"/>
    <w:rsid w:val="000E1873"/>
    <w:rsid w:val="000E19DB"/>
    <w:rsid w:val="000E2765"/>
    <w:rsid w:val="000E2D68"/>
    <w:rsid w:val="000E2EB6"/>
    <w:rsid w:val="000E462A"/>
    <w:rsid w:val="000E467D"/>
    <w:rsid w:val="000E4D59"/>
    <w:rsid w:val="000E53F6"/>
    <w:rsid w:val="000E6E15"/>
    <w:rsid w:val="000F032C"/>
    <w:rsid w:val="000F09E5"/>
    <w:rsid w:val="000F13B8"/>
    <w:rsid w:val="000F22F1"/>
    <w:rsid w:val="000F28FB"/>
    <w:rsid w:val="000F37F6"/>
    <w:rsid w:val="000F6741"/>
    <w:rsid w:val="000F67F2"/>
    <w:rsid w:val="000F7CDE"/>
    <w:rsid w:val="001009AB"/>
    <w:rsid w:val="001017EB"/>
    <w:rsid w:val="00102CDC"/>
    <w:rsid w:val="0010553B"/>
    <w:rsid w:val="0010626E"/>
    <w:rsid w:val="001074CD"/>
    <w:rsid w:val="00107AF5"/>
    <w:rsid w:val="001101A7"/>
    <w:rsid w:val="00110AC8"/>
    <w:rsid w:val="0011125A"/>
    <w:rsid w:val="001115D6"/>
    <w:rsid w:val="001131C1"/>
    <w:rsid w:val="00113AD7"/>
    <w:rsid w:val="00113B17"/>
    <w:rsid w:val="00114019"/>
    <w:rsid w:val="001157DA"/>
    <w:rsid w:val="0011581D"/>
    <w:rsid w:val="00117225"/>
    <w:rsid w:val="00120E14"/>
    <w:rsid w:val="00121CC2"/>
    <w:rsid w:val="001220C0"/>
    <w:rsid w:val="0012227D"/>
    <w:rsid w:val="00122576"/>
    <w:rsid w:val="00123742"/>
    <w:rsid w:val="00123AE0"/>
    <w:rsid w:val="00124300"/>
    <w:rsid w:val="00125196"/>
    <w:rsid w:val="001263C8"/>
    <w:rsid w:val="00126907"/>
    <w:rsid w:val="00126F53"/>
    <w:rsid w:val="001277D9"/>
    <w:rsid w:val="00127F24"/>
    <w:rsid w:val="001321BD"/>
    <w:rsid w:val="00132463"/>
    <w:rsid w:val="00133131"/>
    <w:rsid w:val="001334B8"/>
    <w:rsid w:val="00133BBD"/>
    <w:rsid w:val="00134BDE"/>
    <w:rsid w:val="0013527F"/>
    <w:rsid w:val="0013593E"/>
    <w:rsid w:val="00135D07"/>
    <w:rsid w:val="00135D89"/>
    <w:rsid w:val="00135E63"/>
    <w:rsid w:val="00136D42"/>
    <w:rsid w:val="00140170"/>
    <w:rsid w:val="0014067F"/>
    <w:rsid w:val="00140F15"/>
    <w:rsid w:val="001416CE"/>
    <w:rsid w:val="00142DC8"/>
    <w:rsid w:val="00142F2C"/>
    <w:rsid w:val="00143A58"/>
    <w:rsid w:val="00143C4D"/>
    <w:rsid w:val="00143D7F"/>
    <w:rsid w:val="00145789"/>
    <w:rsid w:val="00145C69"/>
    <w:rsid w:val="00146FE0"/>
    <w:rsid w:val="00147ADD"/>
    <w:rsid w:val="00150F70"/>
    <w:rsid w:val="00151024"/>
    <w:rsid w:val="00151328"/>
    <w:rsid w:val="00151A55"/>
    <w:rsid w:val="00151B2F"/>
    <w:rsid w:val="001523D5"/>
    <w:rsid w:val="00152467"/>
    <w:rsid w:val="001524AE"/>
    <w:rsid w:val="0015323F"/>
    <w:rsid w:val="00153C57"/>
    <w:rsid w:val="00154756"/>
    <w:rsid w:val="00155416"/>
    <w:rsid w:val="00155C5A"/>
    <w:rsid w:val="001571F6"/>
    <w:rsid w:val="00157C5A"/>
    <w:rsid w:val="00160AFB"/>
    <w:rsid w:val="00160C23"/>
    <w:rsid w:val="00161BC5"/>
    <w:rsid w:val="00162DEA"/>
    <w:rsid w:val="00162E88"/>
    <w:rsid w:val="00164EFC"/>
    <w:rsid w:val="00166BE9"/>
    <w:rsid w:val="00167274"/>
    <w:rsid w:val="00167726"/>
    <w:rsid w:val="00167C40"/>
    <w:rsid w:val="00167C8A"/>
    <w:rsid w:val="001705CC"/>
    <w:rsid w:val="00170C9C"/>
    <w:rsid w:val="001718DA"/>
    <w:rsid w:val="00172907"/>
    <w:rsid w:val="00172FE7"/>
    <w:rsid w:val="00173214"/>
    <w:rsid w:val="00173738"/>
    <w:rsid w:val="00173BC5"/>
    <w:rsid w:val="00174C8D"/>
    <w:rsid w:val="001750C7"/>
    <w:rsid w:val="0017620D"/>
    <w:rsid w:val="00177A1E"/>
    <w:rsid w:val="00177D2E"/>
    <w:rsid w:val="00177EFC"/>
    <w:rsid w:val="0018029F"/>
    <w:rsid w:val="00180ECD"/>
    <w:rsid w:val="00181C26"/>
    <w:rsid w:val="0018295D"/>
    <w:rsid w:val="001833AB"/>
    <w:rsid w:val="00183B6C"/>
    <w:rsid w:val="0018404C"/>
    <w:rsid w:val="00184FDB"/>
    <w:rsid w:val="00187617"/>
    <w:rsid w:val="00192021"/>
    <w:rsid w:val="0019376F"/>
    <w:rsid w:val="00193951"/>
    <w:rsid w:val="00193DF9"/>
    <w:rsid w:val="00194DE3"/>
    <w:rsid w:val="0019700A"/>
    <w:rsid w:val="001974C3"/>
    <w:rsid w:val="001A08B6"/>
    <w:rsid w:val="001A1D37"/>
    <w:rsid w:val="001A21AD"/>
    <w:rsid w:val="001A27FD"/>
    <w:rsid w:val="001A37ED"/>
    <w:rsid w:val="001A45C5"/>
    <w:rsid w:val="001A5661"/>
    <w:rsid w:val="001A7267"/>
    <w:rsid w:val="001B0159"/>
    <w:rsid w:val="001B0509"/>
    <w:rsid w:val="001B0E89"/>
    <w:rsid w:val="001B0EF1"/>
    <w:rsid w:val="001B103B"/>
    <w:rsid w:val="001B27DE"/>
    <w:rsid w:val="001B4728"/>
    <w:rsid w:val="001B6017"/>
    <w:rsid w:val="001B6125"/>
    <w:rsid w:val="001B6718"/>
    <w:rsid w:val="001B6DDC"/>
    <w:rsid w:val="001B723D"/>
    <w:rsid w:val="001C1A34"/>
    <w:rsid w:val="001C1B78"/>
    <w:rsid w:val="001C2E59"/>
    <w:rsid w:val="001C3DEF"/>
    <w:rsid w:val="001C47C1"/>
    <w:rsid w:val="001C4881"/>
    <w:rsid w:val="001C4EF1"/>
    <w:rsid w:val="001C59A0"/>
    <w:rsid w:val="001C6864"/>
    <w:rsid w:val="001C695B"/>
    <w:rsid w:val="001D0FC5"/>
    <w:rsid w:val="001D2A93"/>
    <w:rsid w:val="001D3478"/>
    <w:rsid w:val="001D55FE"/>
    <w:rsid w:val="001D5DF7"/>
    <w:rsid w:val="001E0156"/>
    <w:rsid w:val="001E0389"/>
    <w:rsid w:val="001E0F46"/>
    <w:rsid w:val="001E2A50"/>
    <w:rsid w:val="001E2BB8"/>
    <w:rsid w:val="001E4C48"/>
    <w:rsid w:val="001E51EE"/>
    <w:rsid w:val="001E583B"/>
    <w:rsid w:val="001E5FF0"/>
    <w:rsid w:val="001E6598"/>
    <w:rsid w:val="001E7296"/>
    <w:rsid w:val="001E7C12"/>
    <w:rsid w:val="001F0900"/>
    <w:rsid w:val="001F0EFF"/>
    <w:rsid w:val="001F1A5B"/>
    <w:rsid w:val="001F1D7F"/>
    <w:rsid w:val="001F37D4"/>
    <w:rsid w:val="001F3C8B"/>
    <w:rsid w:val="001F577A"/>
    <w:rsid w:val="001F680E"/>
    <w:rsid w:val="001F6E10"/>
    <w:rsid w:val="001F7258"/>
    <w:rsid w:val="001F7AAD"/>
    <w:rsid w:val="001F7FE4"/>
    <w:rsid w:val="00200401"/>
    <w:rsid w:val="002012B2"/>
    <w:rsid w:val="00201364"/>
    <w:rsid w:val="0020249B"/>
    <w:rsid w:val="002028D3"/>
    <w:rsid w:val="00202BA1"/>
    <w:rsid w:val="00202F48"/>
    <w:rsid w:val="0020311B"/>
    <w:rsid w:val="002039C9"/>
    <w:rsid w:val="002051AC"/>
    <w:rsid w:val="0020766F"/>
    <w:rsid w:val="0021089E"/>
    <w:rsid w:val="002111A7"/>
    <w:rsid w:val="002111F5"/>
    <w:rsid w:val="0021291D"/>
    <w:rsid w:val="002139E7"/>
    <w:rsid w:val="00214DA0"/>
    <w:rsid w:val="00214DE4"/>
    <w:rsid w:val="00215A5E"/>
    <w:rsid w:val="002167E2"/>
    <w:rsid w:val="00217445"/>
    <w:rsid w:val="002210AD"/>
    <w:rsid w:val="00222E05"/>
    <w:rsid w:val="00223244"/>
    <w:rsid w:val="00223E80"/>
    <w:rsid w:val="00224EB4"/>
    <w:rsid w:val="002265FE"/>
    <w:rsid w:val="002273E8"/>
    <w:rsid w:val="002277BC"/>
    <w:rsid w:val="0023099E"/>
    <w:rsid w:val="00230B24"/>
    <w:rsid w:val="002319D5"/>
    <w:rsid w:val="00233269"/>
    <w:rsid w:val="00235376"/>
    <w:rsid w:val="00235ED2"/>
    <w:rsid w:val="00236238"/>
    <w:rsid w:val="00237D5B"/>
    <w:rsid w:val="002419DC"/>
    <w:rsid w:val="00241F78"/>
    <w:rsid w:val="00242F47"/>
    <w:rsid w:val="00242FA4"/>
    <w:rsid w:val="002433A7"/>
    <w:rsid w:val="002443E0"/>
    <w:rsid w:val="0024448F"/>
    <w:rsid w:val="00245919"/>
    <w:rsid w:val="002459EA"/>
    <w:rsid w:val="00245D87"/>
    <w:rsid w:val="00245F4F"/>
    <w:rsid w:val="0025026F"/>
    <w:rsid w:val="002520A2"/>
    <w:rsid w:val="00253527"/>
    <w:rsid w:val="00254780"/>
    <w:rsid w:val="00254781"/>
    <w:rsid w:val="002564EA"/>
    <w:rsid w:val="00256BC7"/>
    <w:rsid w:val="00257137"/>
    <w:rsid w:val="00260DFF"/>
    <w:rsid w:val="00261CE1"/>
    <w:rsid w:val="00261F5B"/>
    <w:rsid w:val="00263069"/>
    <w:rsid w:val="00263589"/>
    <w:rsid w:val="00263A38"/>
    <w:rsid w:val="00264229"/>
    <w:rsid w:val="002662A6"/>
    <w:rsid w:val="00266466"/>
    <w:rsid w:val="0026710C"/>
    <w:rsid w:val="00267E09"/>
    <w:rsid w:val="00267EAD"/>
    <w:rsid w:val="002723D1"/>
    <w:rsid w:val="00273488"/>
    <w:rsid w:val="00275DDF"/>
    <w:rsid w:val="00276529"/>
    <w:rsid w:val="00276E74"/>
    <w:rsid w:val="002777FB"/>
    <w:rsid w:val="00277D93"/>
    <w:rsid w:val="002812E1"/>
    <w:rsid w:val="00282095"/>
    <w:rsid w:val="00282917"/>
    <w:rsid w:val="00283769"/>
    <w:rsid w:val="00283A72"/>
    <w:rsid w:val="00284F8B"/>
    <w:rsid w:val="00285557"/>
    <w:rsid w:val="00285CDC"/>
    <w:rsid w:val="0028653A"/>
    <w:rsid w:val="00292A1B"/>
    <w:rsid w:val="0029325D"/>
    <w:rsid w:val="002935A7"/>
    <w:rsid w:val="00293765"/>
    <w:rsid w:val="002941EB"/>
    <w:rsid w:val="00294B0A"/>
    <w:rsid w:val="002956A3"/>
    <w:rsid w:val="0029758D"/>
    <w:rsid w:val="002A0129"/>
    <w:rsid w:val="002A0656"/>
    <w:rsid w:val="002A1280"/>
    <w:rsid w:val="002A31D0"/>
    <w:rsid w:val="002A3E50"/>
    <w:rsid w:val="002A4649"/>
    <w:rsid w:val="002A4965"/>
    <w:rsid w:val="002A5412"/>
    <w:rsid w:val="002A5502"/>
    <w:rsid w:val="002A60C1"/>
    <w:rsid w:val="002A658A"/>
    <w:rsid w:val="002B1253"/>
    <w:rsid w:val="002B1D5B"/>
    <w:rsid w:val="002B1FD4"/>
    <w:rsid w:val="002B3116"/>
    <w:rsid w:val="002B32F3"/>
    <w:rsid w:val="002B4D11"/>
    <w:rsid w:val="002B4D1B"/>
    <w:rsid w:val="002B534F"/>
    <w:rsid w:val="002B578A"/>
    <w:rsid w:val="002B5E73"/>
    <w:rsid w:val="002B621A"/>
    <w:rsid w:val="002B7AE7"/>
    <w:rsid w:val="002C0D44"/>
    <w:rsid w:val="002C10C7"/>
    <w:rsid w:val="002C1933"/>
    <w:rsid w:val="002C1EB6"/>
    <w:rsid w:val="002C2F88"/>
    <w:rsid w:val="002C3445"/>
    <w:rsid w:val="002C34F0"/>
    <w:rsid w:val="002C3D4B"/>
    <w:rsid w:val="002C439A"/>
    <w:rsid w:val="002C64AC"/>
    <w:rsid w:val="002C6CB2"/>
    <w:rsid w:val="002D028A"/>
    <w:rsid w:val="002D0B63"/>
    <w:rsid w:val="002D1342"/>
    <w:rsid w:val="002D1EAE"/>
    <w:rsid w:val="002D2775"/>
    <w:rsid w:val="002D30A3"/>
    <w:rsid w:val="002D4AAB"/>
    <w:rsid w:val="002D5DA9"/>
    <w:rsid w:val="002D6FAA"/>
    <w:rsid w:val="002D751B"/>
    <w:rsid w:val="002E1520"/>
    <w:rsid w:val="002E284E"/>
    <w:rsid w:val="002E3C4B"/>
    <w:rsid w:val="002E5AEF"/>
    <w:rsid w:val="002E7BCA"/>
    <w:rsid w:val="002F0369"/>
    <w:rsid w:val="002F2DBB"/>
    <w:rsid w:val="002F2EC4"/>
    <w:rsid w:val="002F3E0C"/>
    <w:rsid w:val="002F3F50"/>
    <w:rsid w:val="002F421B"/>
    <w:rsid w:val="002F4B67"/>
    <w:rsid w:val="002F5AE7"/>
    <w:rsid w:val="002F7D3D"/>
    <w:rsid w:val="003001CE"/>
    <w:rsid w:val="00300529"/>
    <w:rsid w:val="00301E13"/>
    <w:rsid w:val="00301E91"/>
    <w:rsid w:val="00303BB3"/>
    <w:rsid w:val="003043D7"/>
    <w:rsid w:val="0030585B"/>
    <w:rsid w:val="00305D25"/>
    <w:rsid w:val="00306235"/>
    <w:rsid w:val="00306B0B"/>
    <w:rsid w:val="00307D7E"/>
    <w:rsid w:val="0031048B"/>
    <w:rsid w:val="00311F9A"/>
    <w:rsid w:val="00312370"/>
    <w:rsid w:val="003152E3"/>
    <w:rsid w:val="003160A8"/>
    <w:rsid w:val="0031787D"/>
    <w:rsid w:val="00320281"/>
    <w:rsid w:val="00321ECE"/>
    <w:rsid w:val="003229CE"/>
    <w:rsid w:val="00322A13"/>
    <w:rsid w:val="003243C3"/>
    <w:rsid w:val="003261B2"/>
    <w:rsid w:val="00327F11"/>
    <w:rsid w:val="00327F9B"/>
    <w:rsid w:val="00330600"/>
    <w:rsid w:val="00330CE8"/>
    <w:rsid w:val="0033104B"/>
    <w:rsid w:val="003321DC"/>
    <w:rsid w:val="003323E5"/>
    <w:rsid w:val="003325C3"/>
    <w:rsid w:val="00332A08"/>
    <w:rsid w:val="00332D84"/>
    <w:rsid w:val="0033365B"/>
    <w:rsid w:val="00334139"/>
    <w:rsid w:val="00334830"/>
    <w:rsid w:val="003352CC"/>
    <w:rsid w:val="00335829"/>
    <w:rsid w:val="00337C92"/>
    <w:rsid w:val="00341523"/>
    <w:rsid w:val="00342B6B"/>
    <w:rsid w:val="00344D5F"/>
    <w:rsid w:val="00345D7D"/>
    <w:rsid w:val="00345F72"/>
    <w:rsid w:val="00346D07"/>
    <w:rsid w:val="0034729E"/>
    <w:rsid w:val="00350DBC"/>
    <w:rsid w:val="00351447"/>
    <w:rsid w:val="0035166C"/>
    <w:rsid w:val="00351B3A"/>
    <w:rsid w:val="003533E5"/>
    <w:rsid w:val="00353891"/>
    <w:rsid w:val="00353E6E"/>
    <w:rsid w:val="00354C7C"/>
    <w:rsid w:val="00356280"/>
    <w:rsid w:val="00356807"/>
    <w:rsid w:val="00356F73"/>
    <w:rsid w:val="00362D7D"/>
    <w:rsid w:val="0036301B"/>
    <w:rsid w:val="003635D0"/>
    <w:rsid w:val="00364629"/>
    <w:rsid w:val="003647F9"/>
    <w:rsid w:val="00364B6C"/>
    <w:rsid w:val="00364EED"/>
    <w:rsid w:val="003662AB"/>
    <w:rsid w:val="00366C8F"/>
    <w:rsid w:val="00367A3D"/>
    <w:rsid w:val="00371000"/>
    <w:rsid w:val="003729F4"/>
    <w:rsid w:val="00372CC6"/>
    <w:rsid w:val="00372F7F"/>
    <w:rsid w:val="00374A00"/>
    <w:rsid w:val="0037503F"/>
    <w:rsid w:val="0037520B"/>
    <w:rsid w:val="00376844"/>
    <w:rsid w:val="003768B1"/>
    <w:rsid w:val="00377D5A"/>
    <w:rsid w:val="00380B2F"/>
    <w:rsid w:val="00382848"/>
    <w:rsid w:val="00383976"/>
    <w:rsid w:val="0038421A"/>
    <w:rsid w:val="003845B9"/>
    <w:rsid w:val="003846F4"/>
    <w:rsid w:val="0038569B"/>
    <w:rsid w:val="0038696F"/>
    <w:rsid w:val="003869B5"/>
    <w:rsid w:val="00387556"/>
    <w:rsid w:val="00390622"/>
    <w:rsid w:val="00390682"/>
    <w:rsid w:val="00390C25"/>
    <w:rsid w:val="00391791"/>
    <w:rsid w:val="00394425"/>
    <w:rsid w:val="00396663"/>
    <w:rsid w:val="003972BF"/>
    <w:rsid w:val="003A0C26"/>
    <w:rsid w:val="003A0E7F"/>
    <w:rsid w:val="003A113C"/>
    <w:rsid w:val="003A11BD"/>
    <w:rsid w:val="003A18E5"/>
    <w:rsid w:val="003A5E10"/>
    <w:rsid w:val="003A739D"/>
    <w:rsid w:val="003A7F29"/>
    <w:rsid w:val="003B0913"/>
    <w:rsid w:val="003B0BFD"/>
    <w:rsid w:val="003B124E"/>
    <w:rsid w:val="003B1446"/>
    <w:rsid w:val="003B1464"/>
    <w:rsid w:val="003B16C5"/>
    <w:rsid w:val="003B4084"/>
    <w:rsid w:val="003B51E9"/>
    <w:rsid w:val="003B52C3"/>
    <w:rsid w:val="003B6CA4"/>
    <w:rsid w:val="003B6D62"/>
    <w:rsid w:val="003B6DD7"/>
    <w:rsid w:val="003B7039"/>
    <w:rsid w:val="003C0870"/>
    <w:rsid w:val="003C08D7"/>
    <w:rsid w:val="003C1FB8"/>
    <w:rsid w:val="003C26D0"/>
    <w:rsid w:val="003C4D08"/>
    <w:rsid w:val="003C5068"/>
    <w:rsid w:val="003C5863"/>
    <w:rsid w:val="003C5F53"/>
    <w:rsid w:val="003C621A"/>
    <w:rsid w:val="003C6A93"/>
    <w:rsid w:val="003C78FA"/>
    <w:rsid w:val="003C7C48"/>
    <w:rsid w:val="003C7CA1"/>
    <w:rsid w:val="003C7D32"/>
    <w:rsid w:val="003D0EA7"/>
    <w:rsid w:val="003D1D12"/>
    <w:rsid w:val="003D274A"/>
    <w:rsid w:val="003D2D9F"/>
    <w:rsid w:val="003D37F7"/>
    <w:rsid w:val="003D676F"/>
    <w:rsid w:val="003D6E67"/>
    <w:rsid w:val="003D7624"/>
    <w:rsid w:val="003E0DAC"/>
    <w:rsid w:val="003E0EA9"/>
    <w:rsid w:val="003E11AE"/>
    <w:rsid w:val="003E17D7"/>
    <w:rsid w:val="003E2DE5"/>
    <w:rsid w:val="003E37D4"/>
    <w:rsid w:val="003E38C4"/>
    <w:rsid w:val="003E4BEC"/>
    <w:rsid w:val="003E4D34"/>
    <w:rsid w:val="003E5168"/>
    <w:rsid w:val="003E560C"/>
    <w:rsid w:val="003E6D0C"/>
    <w:rsid w:val="003E767E"/>
    <w:rsid w:val="003F0484"/>
    <w:rsid w:val="003F0AD4"/>
    <w:rsid w:val="003F1718"/>
    <w:rsid w:val="003F3146"/>
    <w:rsid w:val="003F31FC"/>
    <w:rsid w:val="003F32AD"/>
    <w:rsid w:val="003F432E"/>
    <w:rsid w:val="003F665B"/>
    <w:rsid w:val="003F6D72"/>
    <w:rsid w:val="00401440"/>
    <w:rsid w:val="0040184B"/>
    <w:rsid w:val="00401A0B"/>
    <w:rsid w:val="004020F3"/>
    <w:rsid w:val="00402837"/>
    <w:rsid w:val="00404D97"/>
    <w:rsid w:val="004053A5"/>
    <w:rsid w:val="0040573A"/>
    <w:rsid w:val="00406241"/>
    <w:rsid w:val="00407661"/>
    <w:rsid w:val="004100CA"/>
    <w:rsid w:val="004103DB"/>
    <w:rsid w:val="0041097B"/>
    <w:rsid w:val="004120DA"/>
    <w:rsid w:val="00413140"/>
    <w:rsid w:val="00413DB6"/>
    <w:rsid w:val="004161A1"/>
    <w:rsid w:val="004162C6"/>
    <w:rsid w:val="00416B38"/>
    <w:rsid w:val="004201E3"/>
    <w:rsid w:val="00420E1E"/>
    <w:rsid w:val="00422644"/>
    <w:rsid w:val="004235B1"/>
    <w:rsid w:val="004242C3"/>
    <w:rsid w:val="00425A7B"/>
    <w:rsid w:val="004260D2"/>
    <w:rsid w:val="00426B8D"/>
    <w:rsid w:val="004301C4"/>
    <w:rsid w:val="004316AD"/>
    <w:rsid w:val="00431C9B"/>
    <w:rsid w:val="00431FEA"/>
    <w:rsid w:val="004330B8"/>
    <w:rsid w:val="00433590"/>
    <w:rsid w:val="00435007"/>
    <w:rsid w:val="00435EC7"/>
    <w:rsid w:val="00436337"/>
    <w:rsid w:val="0043662F"/>
    <w:rsid w:val="00436D52"/>
    <w:rsid w:val="004371B5"/>
    <w:rsid w:val="0043749A"/>
    <w:rsid w:val="00437B12"/>
    <w:rsid w:val="00440C1D"/>
    <w:rsid w:val="00443A6E"/>
    <w:rsid w:val="00444429"/>
    <w:rsid w:val="004478FD"/>
    <w:rsid w:val="004505F9"/>
    <w:rsid w:val="004542BD"/>
    <w:rsid w:val="004542D9"/>
    <w:rsid w:val="00455497"/>
    <w:rsid w:val="004555B4"/>
    <w:rsid w:val="00456368"/>
    <w:rsid w:val="00456B26"/>
    <w:rsid w:val="00456D0A"/>
    <w:rsid w:val="00460195"/>
    <w:rsid w:val="00461E11"/>
    <w:rsid w:val="00462D7B"/>
    <w:rsid w:val="0046365A"/>
    <w:rsid w:val="00463D4C"/>
    <w:rsid w:val="00464D65"/>
    <w:rsid w:val="00464DA1"/>
    <w:rsid w:val="00465498"/>
    <w:rsid w:val="004658B3"/>
    <w:rsid w:val="00465ADD"/>
    <w:rsid w:val="00465CDD"/>
    <w:rsid w:val="00466D97"/>
    <w:rsid w:val="00467441"/>
    <w:rsid w:val="00467C48"/>
    <w:rsid w:val="00472230"/>
    <w:rsid w:val="00473869"/>
    <w:rsid w:val="0047493A"/>
    <w:rsid w:val="00476158"/>
    <w:rsid w:val="00477374"/>
    <w:rsid w:val="00477CF8"/>
    <w:rsid w:val="00480110"/>
    <w:rsid w:val="004815B3"/>
    <w:rsid w:val="00481AD2"/>
    <w:rsid w:val="00481CBE"/>
    <w:rsid w:val="004822AB"/>
    <w:rsid w:val="00482B7A"/>
    <w:rsid w:val="00483610"/>
    <w:rsid w:val="00483952"/>
    <w:rsid w:val="0048396A"/>
    <w:rsid w:val="00484AD7"/>
    <w:rsid w:val="00484BFB"/>
    <w:rsid w:val="00487396"/>
    <w:rsid w:val="004907F1"/>
    <w:rsid w:val="00491596"/>
    <w:rsid w:val="0049170B"/>
    <w:rsid w:val="00492FCB"/>
    <w:rsid w:val="00493BEB"/>
    <w:rsid w:val="00493D9C"/>
    <w:rsid w:val="004943EE"/>
    <w:rsid w:val="00494F12"/>
    <w:rsid w:val="0049522A"/>
    <w:rsid w:val="004957BE"/>
    <w:rsid w:val="0049604B"/>
    <w:rsid w:val="00496099"/>
    <w:rsid w:val="00496A89"/>
    <w:rsid w:val="00496AC6"/>
    <w:rsid w:val="00496B1E"/>
    <w:rsid w:val="004970DA"/>
    <w:rsid w:val="00497138"/>
    <w:rsid w:val="00497CF0"/>
    <w:rsid w:val="00497DA2"/>
    <w:rsid w:val="004A03BE"/>
    <w:rsid w:val="004A1A1E"/>
    <w:rsid w:val="004A203A"/>
    <w:rsid w:val="004A403F"/>
    <w:rsid w:val="004A4B9B"/>
    <w:rsid w:val="004A4FDA"/>
    <w:rsid w:val="004A7971"/>
    <w:rsid w:val="004A7975"/>
    <w:rsid w:val="004B02DC"/>
    <w:rsid w:val="004B07D2"/>
    <w:rsid w:val="004B1C5E"/>
    <w:rsid w:val="004B2299"/>
    <w:rsid w:val="004B2916"/>
    <w:rsid w:val="004B4351"/>
    <w:rsid w:val="004B435F"/>
    <w:rsid w:val="004B4FDA"/>
    <w:rsid w:val="004B7E71"/>
    <w:rsid w:val="004C06BB"/>
    <w:rsid w:val="004C0A0B"/>
    <w:rsid w:val="004C0A74"/>
    <w:rsid w:val="004C28E7"/>
    <w:rsid w:val="004C3F6E"/>
    <w:rsid w:val="004C4007"/>
    <w:rsid w:val="004C49A0"/>
    <w:rsid w:val="004C67C5"/>
    <w:rsid w:val="004C7A41"/>
    <w:rsid w:val="004D0893"/>
    <w:rsid w:val="004D0E80"/>
    <w:rsid w:val="004D2C9E"/>
    <w:rsid w:val="004D3610"/>
    <w:rsid w:val="004D51F9"/>
    <w:rsid w:val="004D554A"/>
    <w:rsid w:val="004D6FFD"/>
    <w:rsid w:val="004E02F5"/>
    <w:rsid w:val="004E05D7"/>
    <w:rsid w:val="004E171A"/>
    <w:rsid w:val="004E35F8"/>
    <w:rsid w:val="004E3B09"/>
    <w:rsid w:val="004E3D27"/>
    <w:rsid w:val="004E5B37"/>
    <w:rsid w:val="004E6938"/>
    <w:rsid w:val="004F0EB8"/>
    <w:rsid w:val="004F13CD"/>
    <w:rsid w:val="004F190D"/>
    <w:rsid w:val="004F1A07"/>
    <w:rsid w:val="004F2963"/>
    <w:rsid w:val="004F3889"/>
    <w:rsid w:val="004F3BC8"/>
    <w:rsid w:val="004F62B0"/>
    <w:rsid w:val="004F665F"/>
    <w:rsid w:val="004F6E05"/>
    <w:rsid w:val="004F7248"/>
    <w:rsid w:val="004F72B2"/>
    <w:rsid w:val="00501189"/>
    <w:rsid w:val="00504D61"/>
    <w:rsid w:val="00504E95"/>
    <w:rsid w:val="00505658"/>
    <w:rsid w:val="00505CB2"/>
    <w:rsid w:val="00506ECE"/>
    <w:rsid w:val="00510900"/>
    <w:rsid w:val="00512520"/>
    <w:rsid w:val="005135E1"/>
    <w:rsid w:val="00516ECE"/>
    <w:rsid w:val="005175D0"/>
    <w:rsid w:val="00520F55"/>
    <w:rsid w:val="005210D4"/>
    <w:rsid w:val="005212DA"/>
    <w:rsid w:val="0052131D"/>
    <w:rsid w:val="00521CDF"/>
    <w:rsid w:val="005230F1"/>
    <w:rsid w:val="005236CB"/>
    <w:rsid w:val="005237DF"/>
    <w:rsid w:val="00523B75"/>
    <w:rsid w:val="00526BEF"/>
    <w:rsid w:val="00527A6B"/>
    <w:rsid w:val="005304D1"/>
    <w:rsid w:val="00531BDB"/>
    <w:rsid w:val="00532045"/>
    <w:rsid w:val="005320F7"/>
    <w:rsid w:val="00532571"/>
    <w:rsid w:val="0053391B"/>
    <w:rsid w:val="005371EC"/>
    <w:rsid w:val="005379A9"/>
    <w:rsid w:val="00537BB6"/>
    <w:rsid w:val="00540302"/>
    <w:rsid w:val="0054068C"/>
    <w:rsid w:val="00541F7E"/>
    <w:rsid w:val="005432C3"/>
    <w:rsid w:val="00544DD8"/>
    <w:rsid w:val="00546094"/>
    <w:rsid w:val="0054639E"/>
    <w:rsid w:val="0055025C"/>
    <w:rsid w:val="00550748"/>
    <w:rsid w:val="00550B75"/>
    <w:rsid w:val="00550D73"/>
    <w:rsid w:val="00551485"/>
    <w:rsid w:val="0055377D"/>
    <w:rsid w:val="00553A36"/>
    <w:rsid w:val="00554BC8"/>
    <w:rsid w:val="00554F4B"/>
    <w:rsid w:val="00555171"/>
    <w:rsid w:val="0055545B"/>
    <w:rsid w:val="00557104"/>
    <w:rsid w:val="0055718D"/>
    <w:rsid w:val="005577E3"/>
    <w:rsid w:val="00560711"/>
    <w:rsid w:val="00561195"/>
    <w:rsid w:val="0056184C"/>
    <w:rsid w:val="005619BB"/>
    <w:rsid w:val="00562255"/>
    <w:rsid w:val="0056267F"/>
    <w:rsid w:val="00562746"/>
    <w:rsid w:val="00562FF8"/>
    <w:rsid w:val="00564CB6"/>
    <w:rsid w:val="00564DAA"/>
    <w:rsid w:val="00564F04"/>
    <w:rsid w:val="00566E0F"/>
    <w:rsid w:val="00570575"/>
    <w:rsid w:val="0057123A"/>
    <w:rsid w:val="00571D33"/>
    <w:rsid w:val="005728BA"/>
    <w:rsid w:val="00573A0D"/>
    <w:rsid w:val="00574226"/>
    <w:rsid w:val="00574694"/>
    <w:rsid w:val="00575302"/>
    <w:rsid w:val="00576766"/>
    <w:rsid w:val="00580867"/>
    <w:rsid w:val="00580F2E"/>
    <w:rsid w:val="00582409"/>
    <w:rsid w:val="005824F7"/>
    <w:rsid w:val="00582582"/>
    <w:rsid w:val="005834E8"/>
    <w:rsid w:val="00583FBF"/>
    <w:rsid w:val="0058417B"/>
    <w:rsid w:val="0058471E"/>
    <w:rsid w:val="00584CDA"/>
    <w:rsid w:val="00584D45"/>
    <w:rsid w:val="00585339"/>
    <w:rsid w:val="0058576D"/>
    <w:rsid w:val="00587762"/>
    <w:rsid w:val="00587F52"/>
    <w:rsid w:val="00590439"/>
    <w:rsid w:val="00590FA6"/>
    <w:rsid w:val="005910C6"/>
    <w:rsid w:val="00591A28"/>
    <w:rsid w:val="005922AB"/>
    <w:rsid w:val="00593316"/>
    <w:rsid w:val="00595A23"/>
    <w:rsid w:val="005967E5"/>
    <w:rsid w:val="005A0094"/>
    <w:rsid w:val="005A083A"/>
    <w:rsid w:val="005A1AE8"/>
    <w:rsid w:val="005A3908"/>
    <w:rsid w:val="005A394C"/>
    <w:rsid w:val="005A46A0"/>
    <w:rsid w:val="005A4FF2"/>
    <w:rsid w:val="005A54A5"/>
    <w:rsid w:val="005A54BC"/>
    <w:rsid w:val="005A571C"/>
    <w:rsid w:val="005A5E6A"/>
    <w:rsid w:val="005A68A1"/>
    <w:rsid w:val="005A6C7F"/>
    <w:rsid w:val="005B0AE7"/>
    <w:rsid w:val="005B0DBD"/>
    <w:rsid w:val="005B2657"/>
    <w:rsid w:val="005B271D"/>
    <w:rsid w:val="005B2D6E"/>
    <w:rsid w:val="005B32AD"/>
    <w:rsid w:val="005B39E0"/>
    <w:rsid w:val="005B3B79"/>
    <w:rsid w:val="005B47B7"/>
    <w:rsid w:val="005B4B74"/>
    <w:rsid w:val="005B511C"/>
    <w:rsid w:val="005B66F5"/>
    <w:rsid w:val="005B7BD9"/>
    <w:rsid w:val="005C03B0"/>
    <w:rsid w:val="005C124E"/>
    <w:rsid w:val="005C1B69"/>
    <w:rsid w:val="005C1BC7"/>
    <w:rsid w:val="005C1FED"/>
    <w:rsid w:val="005C3464"/>
    <w:rsid w:val="005C3BC3"/>
    <w:rsid w:val="005C40A2"/>
    <w:rsid w:val="005C4A3B"/>
    <w:rsid w:val="005C6348"/>
    <w:rsid w:val="005C687A"/>
    <w:rsid w:val="005C794C"/>
    <w:rsid w:val="005C7AD3"/>
    <w:rsid w:val="005C7E67"/>
    <w:rsid w:val="005D02FE"/>
    <w:rsid w:val="005D0C76"/>
    <w:rsid w:val="005D2E62"/>
    <w:rsid w:val="005D3EF2"/>
    <w:rsid w:val="005D570A"/>
    <w:rsid w:val="005D5982"/>
    <w:rsid w:val="005D5C18"/>
    <w:rsid w:val="005D64F7"/>
    <w:rsid w:val="005D67C6"/>
    <w:rsid w:val="005D6E8E"/>
    <w:rsid w:val="005D6F43"/>
    <w:rsid w:val="005D7D90"/>
    <w:rsid w:val="005E05C9"/>
    <w:rsid w:val="005E148A"/>
    <w:rsid w:val="005E1B89"/>
    <w:rsid w:val="005E45CB"/>
    <w:rsid w:val="005E46D4"/>
    <w:rsid w:val="005E5692"/>
    <w:rsid w:val="005E5AA0"/>
    <w:rsid w:val="005E5DB1"/>
    <w:rsid w:val="005E5FBD"/>
    <w:rsid w:val="005F1140"/>
    <w:rsid w:val="005F1EA5"/>
    <w:rsid w:val="005F24D8"/>
    <w:rsid w:val="005F2FF8"/>
    <w:rsid w:val="005F50F5"/>
    <w:rsid w:val="005F5185"/>
    <w:rsid w:val="005F51EF"/>
    <w:rsid w:val="005F588C"/>
    <w:rsid w:val="005F63A3"/>
    <w:rsid w:val="005F6C7C"/>
    <w:rsid w:val="005F6DE1"/>
    <w:rsid w:val="005F7F55"/>
    <w:rsid w:val="00601628"/>
    <w:rsid w:val="006018F3"/>
    <w:rsid w:val="006027CE"/>
    <w:rsid w:val="00603E47"/>
    <w:rsid w:val="00603FAF"/>
    <w:rsid w:val="00604282"/>
    <w:rsid w:val="00604A09"/>
    <w:rsid w:val="00604AC8"/>
    <w:rsid w:val="00605D34"/>
    <w:rsid w:val="006061F4"/>
    <w:rsid w:val="00606930"/>
    <w:rsid w:val="006078CE"/>
    <w:rsid w:val="00611F2A"/>
    <w:rsid w:val="00612678"/>
    <w:rsid w:val="0061272F"/>
    <w:rsid w:val="00613376"/>
    <w:rsid w:val="00614ACB"/>
    <w:rsid w:val="00614DEC"/>
    <w:rsid w:val="00616418"/>
    <w:rsid w:val="0061641E"/>
    <w:rsid w:val="00616541"/>
    <w:rsid w:val="006168C0"/>
    <w:rsid w:val="00617CEE"/>
    <w:rsid w:val="00620C80"/>
    <w:rsid w:val="006214C0"/>
    <w:rsid w:val="00621851"/>
    <w:rsid w:val="00622AB6"/>
    <w:rsid w:val="0062336A"/>
    <w:rsid w:val="006237D4"/>
    <w:rsid w:val="00624976"/>
    <w:rsid w:val="00626BB0"/>
    <w:rsid w:val="00626BB1"/>
    <w:rsid w:val="0063056A"/>
    <w:rsid w:val="0063188B"/>
    <w:rsid w:val="00631A86"/>
    <w:rsid w:val="0063292C"/>
    <w:rsid w:val="0063344D"/>
    <w:rsid w:val="00633590"/>
    <w:rsid w:val="00633820"/>
    <w:rsid w:val="006345DF"/>
    <w:rsid w:val="00636CF3"/>
    <w:rsid w:val="00636ED6"/>
    <w:rsid w:val="00636FE1"/>
    <w:rsid w:val="006370B5"/>
    <w:rsid w:val="0063717E"/>
    <w:rsid w:val="00637EE7"/>
    <w:rsid w:val="006405C4"/>
    <w:rsid w:val="00640A83"/>
    <w:rsid w:val="00640FEF"/>
    <w:rsid w:val="006418A5"/>
    <w:rsid w:val="00641AA7"/>
    <w:rsid w:val="00641DC1"/>
    <w:rsid w:val="006437FA"/>
    <w:rsid w:val="00645062"/>
    <w:rsid w:val="0064707F"/>
    <w:rsid w:val="00647E7B"/>
    <w:rsid w:val="006529D6"/>
    <w:rsid w:val="00652D14"/>
    <w:rsid w:val="006539D1"/>
    <w:rsid w:val="006542DF"/>
    <w:rsid w:val="006550B6"/>
    <w:rsid w:val="0065510E"/>
    <w:rsid w:val="00655518"/>
    <w:rsid w:val="00656CCD"/>
    <w:rsid w:val="00657A87"/>
    <w:rsid w:val="00660435"/>
    <w:rsid w:val="006608F5"/>
    <w:rsid w:val="00660A50"/>
    <w:rsid w:val="00663222"/>
    <w:rsid w:val="0066436A"/>
    <w:rsid w:val="00664A1A"/>
    <w:rsid w:val="00665109"/>
    <w:rsid w:val="00665432"/>
    <w:rsid w:val="00665637"/>
    <w:rsid w:val="00666F3D"/>
    <w:rsid w:val="006676BB"/>
    <w:rsid w:val="00667801"/>
    <w:rsid w:val="00670C45"/>
    <w:rsid w:val="00670FD2"/>
    <w:rsid w:val="00671491"/>
    <w:rsid w:val="006714C1"/>
    <w:rsid w:val="006730BF"/>
    <w:rsid w:val="006732D2"/>
    <w:rsid w:val="00673432"/>
    <w:rsid w:val="006745FD"/>
    <w:rsid w:val="00675A06"/>
    <w:rsid w:val="00680CF6"/>
    <w:rsid w:val="00681CDE"/>
    <w:rsid w:val="006826B3"/>
    <w:rsid w:val="00682CC9"/>
    <w:rsid w:val="00684EE9"/>
    <w:rsid w:val="0068694A"/>
    <w:rsid w:val="00687DF1"/>
    <w:rsid w:val="006907AF"/>
    <w:rsid w:val="00691721"/>
    <w:rsid w:val="006919F8"/>
    <w:rsid w:val="00691D0D"/>
    <w:rsid w:val="00691EA6"/>
    <w:rsid w:val="006920CB"/>
    <w:rsid w:val="0069292F"/>
    <w:rsid w:val="00692D70"/>
    <w:rsid w:val="006955E7"/>
    <w:rsid w:val="00696497"/>
    <w:rsid w:val="006A158D"/>
    <w:rsid w:val="006A19D3"/>
    <w:rsid w:val="006A3F62"/>
    <w:rsid w:val="006A40F9"/>
    <w:rsid w:val="006A41A7"/>
    <w:rsid w:val="006A4E3E"/>
    <w:rsid w:val="006A53F6"/>
    <w:rsid w:val="006A5501"/>
    <w:rsid w:val="006A5FED"/>
    <w:rsid w:val="006A6A44"/>
    <w:rsid w:val="006A7117"/>
    <w:rsid w:val="006A773E"/>
    <w:rsid w:val="006B1207"/>
    <w:rsid w:val="006B1884"/>
    <w:rsid w:val="006B1D1D"/>
    <w:rsid w:val="006B28AE"/>
    <w:rsid w:val="006B3DBD"/>
    <w:rsid w:val="006B41E0"/>
    <w:rsid w:val="006B4A34"/>
    <w:rsid w:val="006B4B69"/>
    <w:rsid w:val="006B5334"/>
    <w:rsid w:val="006B7281"/>
    <w:rsid w:val="006C07DC"/>
    <w:rsid w:val="006C270E"/>
    <w:rsid w:val="006C3B7E"/>
    <w:rsid w:val="006C3D4F"/>
    <w:rsid w:val="006C5891"/>
    <w:rsid w:val="006C5EF6"/>
    <w:rsid w:val="006C5F62"/>
    <w:rsid w:val="006C6026"/>
    <w:rsid w:val="006C6743"/>
    <w:rsid w:val="006C7E5E"/>
    <w:rsid w:val="006D0205"/>
    <w:rsid w:val="006D0427"/>
    <w:rsid w:val="006D044B"/>
    <w:rsid w:val="006D07BE"/>
    <w:rsid w:val="006D0BB2"/>
    <w:rsid w:val="006D1307"/>
    <w:rsid w:val="006D3897"/>
    <w:rsid w:val="006D3910"/>
    <w:rsid w:val="006D3EB9"/>
    <w:rsid w:val="006D41FE"/>
    <w:rsid w:val="006D46DD"/>
    <w:rsid w:val="006D650D"/>
    <w:rsid w:val="006D6595"/>
    <w:rsid w:val="006D72C4"/>
    <w:rsid w:val="006D78DD"/>
    <w:rsid w:val="006D7A5B"/>
    <w:rsid w:val="006E2011"/>
    <w:rsid w:val="006E31BC"/>
    <w:rsid w:val="006E5D99"/>
    <w:rsid w:val="006E63DD"/>
    <w:rsid w:val="006E709E"/>
    <w:rsid w:val="006F0A72"/>
    <w:rsid w:val="006F1BA9"/>
    <w:rsid w:val="006F20B6"/>
    <w:rsid w:val="006F24E9"/>
    <w:rsid w:val="006F361F"/>
    <w:rsid w:val="006F4AF1"/>
    <w:rsid w:val="006F4C6E"/>
    <w:rsid w:val="006F563C"/>
    <w:rsid w:val="006F68C1"/>
    <w:rsid w:val="006F6E0C"/>
    <w:rsid w:val="006F6E91"/>
    <w:rsid w:val="006F7057"/>
    <w:rsid w:val="006F7FC4"/>
    <w:rsid w:val="00700DC5"/>
    <w:rsid w:val="00701667"/>
    <w:rsid w:val="0070304C"/>
    <w:rsid w:val="007048D7"/>
    <w:rsid w:val="00705FB9"/>
    <w:rsid w:val="0070667B"/>
    <w:rsid w:val="007069F8"/>
    <w:rsid w:val="00706CEB"/>
    <w:rsid w:val="00706E68"/>
    <w:rsid w:val="00712F2F"/>
    <w:rsid w:val="00713466"/>
    <w:rsid w:val="00713704"/>
    <w:rsid w:val="00713F3F"/>
    <w:rsid w:val="007144B8"/>
    <w:rsid w:val="00714AD4"/>
    <w:rsid w:val="00714B7E"/>
    <w:rsid w:val="00715EBC"/>
    <w:rsid w:val="007175F4"/>
    <w:rsid w:val="00717633"/>
    <w:rsid w:val="00717B85"/>
    <w:rsid w:val="007204E9"/>
    <w:rsid w:val="00721E3E"/>
    <w:rsid w:val="00722895"/>
    <w:rsid w:val="00722BD5"/>
    <w:rsid w:val="00722DC0"/>
    <w:rsid w:val="007250C8"/>
    <w:rsid w:val="00726D71"/>
    <w:rsid w:val="007272BA"/>
    <w:rsid w:val="00727B23"/>
    <w:rsid w:val="00727D7B"/>
    <w:rsid w:val="00727FB0"/>
    <w:rsid w:val="00727FD1"/>
    <w:rsid w:val="0073158B"/>
    <w:rsid w:val="007316A7"/>
    <w:rsid w:val="00732258"/>
    <w:rsid w:val="00732B0C"/>
    <w:rsid w:val="0073300A"/>
    <w:rsid w:val="00733793"/>
    <w:rsid w:val="0073412B"/>
    <w:rsid w:val="0073480D"/>
    <w:rsid w:val="00735205"/>
    <w:rsid w:val="007355C3"/>
    <w:rsid w:val="00735F7D"/>
    <w:rsid w:val="0073694D"/>
    <w:rsid w:val="00736B05"/>
    <w:rsid w:val="007370B2"/>
    <w:rsid w:val="007370FF"/>
    <w:rsid w:val="00740CBB"/>
    <w:rsid w:val="007410AE"/>
    <w:rsid w:val="00741333"/>
    <w:rsid w:val="00741F53"/>
    <w:rsid w:val="00741F74"/>
    <w:rsid w:val="00742937"/>
    <w:rsid w:val="00742E64"/>
    <w:rsid w:val="0074404F"/>
    <w:rsid w:val="00744D33"/>
    <w:rsid w:val="00745A0A"/>
    <w:rsid w:val="00746447"/>
    <w:rsid w:val="0074686E"/>
    <w:rsid w:val="0074742E"/>
    <w:rsid w:val="007502FB"/>
    <w:rsid w:val="00751154"/>
    <w:rsid w:val="007522AD"/>
    <w:rsid w:val="00752836"/>
    <w:rsid w:val="007535BF"/>
    <w:rsid w:val="00753B3C"/>
    <w:rsid w:val="007542C6"/>
    <w:rsid w:val="007549AC"/>
    <w:rsid w:val="00754E73"/>
    <w:rsid w:val="00755E38"/>
    <w:rsid w:val="007561B7"/>
    <w:rsid w:val="00761317"/>
    <w:rsid w:val="00761786"/>
    <w:rsid w:val="0076242A"/>
    <w:rsid w:val="0076252B"/>
    <w:rsid w:val="0076254F"/>
    <w:rsid w:val="00764610"/>
    <w:rsid w:val="007648FD"/>
    <w:rsid w:val="007650B1"/>
    <w:rsid w:val="00766204"/>
    <w:rsid w:val="00766F33"/>
    <w:rsid w:val="00770C09"/>
    <w:rsid w:val="007719BC"/>
    <w:rsid w:val="00771C30"/>
    <w:rsid w:val="007729FD"/>
    <w:rsid w:val="007730E9"/>
    <w:rsid w:val="00773F02"/>
    <w:rsid w:val="00774D45"/>
    <w:rsid w:val="007766C1"/>
    <w:rsid w:val="00777A7D"/>
    <w:rsid w:val="00780447"/>
    <w:rsid w:val="00780845"/>
    <w:rsid w:val="00781EC3"/>
    <w:rsid w:val="00782CDB"/>
    <w:rsid w:val="0078322B"/>
    <w:rsid w:val="007839F3"/>
    <w:rsid w:val="00786FA5"/>
    <w:rsid w:val="007879B8"/>
    <w:rsid w:val="0079005D"/>
    <w:rsid w:val="00790D50"/>
    <w:rsid w:val="00791703"/>
    <w:rsid w:val="007917F7"/>
    <w:rsid w:val="0079213C"/>
    <w:rsid w:val="0079231E"/>
    <w:rsid w:val="00792901"/>
    <w:rsid w:val="00793C8D"/>
    <w:rsid w:val="00794866"/>
    <w:rsid w:val="0079602C"/>
    <w:rsid w:val="00796D00"/>
    <w:rsid w:val="007A028C"/>
    <w:rsid w:val="007A0365"/>
    <w:rsid w:val="007A0A70"/>
    <w:rsid w:val="007A0F94"/>
    <w:rsid w:val="007A35F5"/>
    <w:rsid w:val="007A3CE6"/>
    <w:rsid w:val="007A44DB"/>
    <w:rsid w:val="007A5382"/>
    <w:rsid w:val="007A5B60"/>
    <w:rsid w:val="007A6AE0"/>
    <w:rsid w:val="007B1978"/>
    <w:rsid w:val="007B2387"/>
    <w:rsid w:val="007B2968"/>
    <w:rsid w:val="007B29B4"/>
    <w:rsid w:val="007B6CA0"/>
    <w:rsid w:val="007C0223"/>
    <w:rsid w:val="007C12F0"/>
    <w:rsid w:val="007C1970"/>
    <w:rsid w:val="007C1BE6"/>
    <w:rsid w:val="007C21A6"/>
    <w:rsid w:val="007C2545"/>
    <w:rsid w:val="007C2C66"/>
    <w:rsid w:val="007C3148"/>
    <w:rsid w:val="007C3E17"/>
    <w:rsid w:val="007C55B3"/>
    <w:rsid w:val="007C5BEF"/>
    <w:rsid w:val="007C656F"/>
    <w:rsid w:val="007C7157"/>
    <w:rsid w:val="007C76D7"/>
    <w:rsid w:val="007C7E99"/>
    <w:rsid w:val="007D1220"/>
    <w:rsid w:val="007D3D64"/>
    <w:rsid w:val="007D619C"/>
    <w:rsid w:val="007D67D0"/>
    <w:rsid w:val="007D6A7A"/>
    <w:rsid w:val="007D7378"/>
    <w:rsid w:val="007D7553"/>
    <w:rsid w:val="007D7838"/>
    <w:rsid w:val="007E0B0D"/>
    <w:rsid w:val="007E10FD"/>
    <w:rsid w:val="007E1470"/>
    <w:rsid w:val="007E1D9C"/>
    <w:rsid w:val="007E424A"/>
    <w:rsid w:val="007E445A"/>
    <w:rsid w:val="007E48A3"/>
    <w:rsid w:val="007E73FD"/>
    <w:rsid w:val="007F0A41"/>
    <w:rsid w:val="007F0F5F"/>
    <w:rsid w:val="007F1211"/>
    <w:rsid w:val="007F1C1E"/>
    <w:rsid w:val="007F2568"/>
    <w:rsid w:val="007F45B9"/>
    <w:rsid w:val="007F45DC"/>
    <w:rsid w:val="007F4BD1"/>
    <w:rsid w:val="007F4C88"/>
    <w:rsid w:val="007F5968"/>
    <w:rsid w:val="007F65A3"/>
    <w:rsid w:val="007F6E01"/>
    <w:rsid w:val="007F7CF4"/>
    <w:rsid w:val="007F7D7E"/>
    <w:rsid w:val="007F7DAD"/>
    <w:rsid w:val="008004F8"/>
    <w:rsid w:val="00800EC4"/>
    <w:rsid w:val="00801101"/>
    <w:rsid w:val="00801ACA"/>
    <w:rsid w:val="00802CEF"/>
    <w:rsid w:val="0080578E"/>
    <w:rsid w:val="00805C40"/>
    <w:rsid w:val="00805DF7"/>
    <w:rsid w:val="008065F7"/>
    <w:rsid w:val="0080782F"/>
    <w:rsid w:val="00807ADB"/>
    <w:rsid w:val="00810AB1"/>
    <w:rsid w:val="00811878"/>
    <w:rsid w:val="00811A85"/>
    <w:rsid w:val="00812E69"/>
    <w:rsid w:val="00813AC9"/>
    <w:rsid w:val="008167B9"/>
    <w:rsid w:val="0081683E"/>
    <w:rsid w:val="00816F45"/>
    <w:rsid w:val="00817E70"/>
    <w:rsid w:val="00817EE0"/>
    <w:rsid w:val="0082229C"/>
    <w:rsid w:val="0082361D"/>
    <w:rsid w:val="00823D96"/>
    <w:rsid w:val="00825608"/>
    <w:rsid w:val="00825DCD"/>
    <w:rsid w:val="00825E17"/>
    <w:rsid w:val="00825E6F"/>
    <w:rsid w:val="00826439"/>
    <w:rsid w:val="00826635"/>
    <w:rsid w:val="00826ABE"/>
    <w:rsid w:val="00827C52"/>
    <w:rsid w:val="00831207"/>
    <w:rsid w:val="00831A9D"/>
    <w:rsid w:val="00832AD4"/>
    <w:rsid w:val="00832BB7"/>
    <w:rsid w:val="00832D83"/>
    <w:rsid w:val="00833157"/>
    <w:rsid w:val="008338E2"/>
    <w:rsid w:val="00833EE8"/>
    <w:rsid w:val="00834708"/>
    <w:rsid w:val="00834744"/>
    <w:rsid w:val="0083636D"/>
    <w:rsid w:val="0083777E"/>
    <w:rsid w:val="00837CC0"/>
    <w:rsid w:val="008405C4"/>
    <w:rsid w:val="008406DF"/>
    <w:rsid w:val="008406F3"/>
    <w:rsid w:val="00840E76"/>
    <w:rsid w:val="00841037"/>
    <w:rsid w:val="0084127A"/>
    <w:rsid w:val="00841842"/>
    <w:rsid w:val="00841BAD"/>
    <w:rsid w:val="008434FF"/>
    <w:rsid w:val="00843891"/>
    <w:rsid w:val="00844291"/>
    <w:rsid w:val="008447D0"/>
    <w:rsid w:val="008464B1"/>
    <w:rsid w:val="00846A0B"/>
    <w:rsid w:val="00846D3B"/>
    <w:rsid w:val="0085191A"/>
    <w:rsid w:val="00851B7C"/>
    <w:rsid w:val="00852554"/>
    <w:rsid w:val="008529EC"/>
    <w:rsid w:val="00855615"/>
    <w:rsid w:val="00855BC3"/>
    <w:rsid w:val="0085662B"/>
    <w:rsid w:val="0086066E"/>
    <w:rsid w:val="00861BBF"/>
    <w:rsid w:val="00861E09"/>
    <w:rsid w:val="00862546"/>
    <w:rsid w:val="00862F6D"/>
    <w:rsid w:val="008639E4"/>
    <w:rsid w:val="008642CF"/>
    <w:rsid w:val="00864692"/>
    <w:rsid w:val="0086534A"/>
    <w:rsid w:val="008659C9"/>
    <w:rsid w:val="00866233"/>
    <w:rsid w:val="00866721"/>
    <w:rsid w:val="00867597"/>
    <w:rsid w:val="00870042"/>
    <w:rsid w:val="008714F8"/>
    <w:rsid w:val="008721B0"/>
    <w:rsid w:val="00872A30"/>
    <w:rsid w:val="00872A6D"/>
    <w:rsid w:val="00873179"/>
    <w:rsid w:val="00877491"/>
    <w:rsid w:val="00877DBC"/>
    <w:rsid w:val="00881A10"/>
    <w:rsid w:val="008821ED"/>
    <w:rsid w:val="00882E81"/>
    <w:rsid w:val="00883483"/>
    <w:rsid w:val="00883571"/>
    <w:rsid w:val="00883579"/>
    <w:rsid w:val="00883F60"/>
    <w:rsid w:val="00884143"/>
    <w:rsid w:val="008845AB"/>
    <w:rsid w:val="00887211"/>
    <w:rsid w:val="00887F4C"/>
    <w:rsid w:val="00890163"/>
    <w:rsid w:val="0089112D"/>
    <w:rsid w:val="00892104"/>
    <w:rsid w:val="008928C4"/>
    <w:rsid w:val="00892F53"/>
    <w:rsid w:val="008932F1"/>
    <w:rsid w:val="00896021"/>
    <w:rsid w:val="008961A4"/>
    <w:rsid w:val="00897EC8"/>
    <w:rsid w:val="008A0420"/>
    <w:rsid w:val="008A180F"/>
    <w:rsid w:val="008A1BAB"/>
    <w:rsid w:val="008A1D22"/>
    <w:rsid w:val="008A2DEC"/>
    <w:rsid w:val="008A33E7"/>
    <w:rsid w:val="008A4CFF"/>
    <w:rsid w:val="008A4E43"/>
    <w:rsid w:val="008A53AF"/>
    <w:rsid w:val="008A5DD0"/>
    <w:rsid w:val="008A71BF"/>
    <w:rsid w:val="008A743F"/>
    <w:rsid w:val="008A7D59"/>
    <w:rsid w:val="008B0F65"/>
    <w:rsid w:val="008B2AFE"/>
    <w:rsid w:val="008B38E6"/>
    <w:rsid w:val="008B3A39"/>
    <w:rsid w:val="008B494B"/>
    <w:rsid w:val="008B4997"/>
    <w:rsid w:val="008B557A"/>
    <w:rsid w:val="008B65A6"/>
    <w:rsid w:val="008B7643"/>
    <w:rsid w:val="008B7748"/>
    <w:rsid w:val="008B78CF"/>
    <w:rsid w:val="008C0691"/>
    <w:rsid w:val="008C0C27"/>
    <w:rsid w:val="008C1653"/>
    <w:rsid w:val="008C198B"/>
    <w:rsid w:val="008C231E"/>
    <w:rsid w:val="008C42CE"/>
    <w:rsid w:val="008C45B2"/>
    <w:rsid w:val="008C5D31"/>
    <w:rsid w:val="008C632B"/>
    <w:rsid w:val="008C65A4"/>
    <w:rsid w:val="008C675B"/>
    <w:rsid w:val="008C783A"/>
    <w:rsid w:val="008C78BF"/>
    <w:rsid w:val="008C7929"/>
    <w:rsid w:val="008C7BF5"/>
    <w:rsid w:val="008C7CAF"/>
    <w:rsid w:val="008D13FD"/>
    <w:rsid w:val="008D1B0A"/>
    <w:rsid w:val="008D2E6B"/>
    <w:rsid w:val="008D4158"/>
    <w:rsid w:val="008D454A"/>
    <w:rsid w:val="008D5BEC"/>
    <w:rsid w:val="008D5EBC"/>
    <w:rsid w:val="008D638B"/>
    <w:rsid w:val="008D6A70"/>
    <w:rsid w:val="008E039A"/>
    <w:rsid w:val="008E044D"/>
    <w:rsid w:val="008E2523"/>
    <w:rsid w:val="008E2A79"/>
    <w:rsid w:val="008E2AD0"/>
    <w:rsid w:val="008E3C50"/>
    <w:rsid w:val="008E5B03"/>
    <w:rsid w:val="008E5D19"/>
    <w:rsid w:val="008E6405"/>
    <w:rsid w:val="008E661D"/>
    <w:rsid w:val="008E6689"/>
    <w:rsid w:val="008E6769"/>
    <w:rsid w:val="008E741B"/>
    <w:rsid w:val="008E77AD"/>
    <w:rsid w:val="008F3010"/>
    <w:rsid w:val="008F3D08"/>
    <w:rsid w:val="008F6353"/>
    <w:rsid w:val="008F7395"/>
    <w:rsid w:val="008F7408"/>
    <w:rsid w:val="008F7A5E"/>
    <w:rsid w:val="00900978"/>
    <w:rsid w:val="00900F6B"/>
    <w:rsid w:val="009023BB"/>
    <w:rsid w:val="0090309F"/>
    <w:rsid w:val="00903429"/>
    <w:rsid w:val="0090397E"/>
    <w:rsid w:val="00903FA8"/>
    <w:rsid w:val="009051C3"/>
    <w:rsid w:val="00910559"/>
    <w:rsid w:val="00910EFE"/>
    <w:rsid w:val="00911FDF"/>
    <w:rsid w:val="00912C7C"/>
    <w:rsid w:val="00913217"/>
    <w:rsid w:val="00913721"/>
    <w:rsid w:val="00913A0B"/>
    <w:rsid w:val="00913C7F"/>
    <w:rsid w:val="0091494F"/>
    <w:rsid w:val="0091544F"/>
    <w:rsid w:val="00915D34"/>
    <w:rsid w:val="00915F22"/>
    <w:rsid w:val="00915F72"/>
    <w:rsid w:val="009163A3"/>
    <w:rsid w:val="009164E2"/>
    <w:rsid w:val="0091662C"/>
    <w:rsid w:val="0092093F"/>
    <w:rsid w:val="00920ACC"/>
    <w:rsid w:val="009215B8"/>
    <w:rsid w:val="00921C84"/>
    <w:rsid w:val="00922C84"/>
    <w:rsid w:val="00924488"/>
    <w:rsid w:val="00924FA3"/>
    <w:rsid w:val="00924FDA"/>
    <w:rsid w:val="00925AC1"/>
    <w:rsid w:val="009263E3"/>
    <w:rsid w:val="009304CC"/>
    <w:rsid w:val="009305F1"/>
    <w:rsid w:val="00931BED"/>
    <w:rsid w:val="00931E26"/>
    <w:rsid w:val="00931F13"/>
    <w:rsid w:val="0093403D"/>
    <w:rsid w:val="00934713"/>
    <w:rsid w:val="00934D30"/>
    <w:rsid w:val="009367E2"/>
    <w:rsid w:val="0093687F"/>
    <w:rsid w:val="00936FCD"/>
    <w:rsid w:val="00937682"/>
    <w:rsid w:val="00940B33"/>
    <w:rsid w:val="00941B19"/>
    <w:rsid w:val="00942A01"/>
    <w:rsid w:val="00942F87"/>
    <w:rsid w:val="00943D20"/>
    <w:rsid w:val="0094419A"/>
    <w:rsid w:val="00944715"/>
    <w:rsid w:val="00944D53"/>
    <w:rsid w:val="00945631"/>
    <w:rsid w:val="009459BB"/>
    <w:rsid w:val="009469CC"/>
    <w:rsid w:val="00946D15"/>
    <w:rsid w:val="00952A54"/>
    <w:rsid w:val="00953F30"/>
    <w:rsid w:val="00954523"/>
    <w:rsid w:val="00954AD0"/>
    <w:rsid w:val="00955B5D"/>
    <w:rsid w:val="00956336"/>
    <w:rsid w:val="0095679B"/>
    <w:rsid w:val="00956E07"/>
    <w:rsid w:val="0096145E"/>
    <w:rsid w:val="009617F4"/>
    <w:rsid w:val="00962EEB"/>
    <w:rsid w:val="00964020"/>
    <w:rsid w:val="009640A3"/>
    <w:rsid w:val="00964323"/>
    <w:rsid w:val="009645AE"/>
    <w:rsid w:val="00964F0D"/>
    <w:rsid w:val="00965190"/>
    <w:rsid w:val="009656A6"/>
    <w:rsid w:val="00966683"/>
    <w:rsid w:val="009700B6"/>
    <w:rsid w:val="009704F4"/>
    <w:rsid w:val="0097171E"/>
    <w:rsid w:val="00971E90"/>
    <w:rsid w:val="00972423"/>
    <w:rsid w:val="0097254B"/>
    <w:rsid w:val="0097287E"/>
    <w:rsid w:val="00972A00"/>
    <w:rsid w:val="009732D3"/>
    <w:rsid w:val="00973E44"/>
    <w:rsid w:val="00975B88"/>
    <w:rsid w:val="00977929"/>
    <w:rsid w:val="009808E9"/>
    <w:rsid w:val="009817AD"/>
    <w:rsid w:val="009852FF"/>
    <w:rsid w:val="0099068B"/>
    <w:rsid w:val="0099080A"/>
    <w:rsid w:val="00992614"/>
    <w:rsid w:val="00992CE7"/>
    <w:rsid w:val="00992EA2"/>
    <w:rsid w:val="00993E96"/>
    <w:rsid w:val="00993E9D"/>
    <w:rsid w:val="00994CB2"/>
    <w:rsid w:val="009953DF"/>
    <w:rsid w:val="009960E1"/>
    <w:rsid w:val="0099665A"/>
    <w:rsid w:val="0099669A"/>
    <w:rsid w:val="00997489"/>
    <w:rsid w:val="009A2751"/>
    <w:rsid w:val="009A3E4B"/>
    <w:rsid w:val="009A44BF"/>
    <w:rsid w:val="009A472B"/>
    <w:rsid w:val="009A5728"/>
    <w:rsid w:val="009A6A70"/>
    <w:rsid w:val="009A7121"/>
    <w:rsid w:val="009A79A5"/>
    <w:rsid w:val="009A79F4"/>
    <w:rsid w:val="009B0723"/>
    <w:rsid w:val="009B08F0"/>
    <w:rsid w:val="009B0A53"/>
    <w:rsid w:val="009B383F"/>
    <w:rsid w:val="009B4169"/>
    <w:rsid w:val="009B43FC"/>
    <w:rsid w:val="009B4443"/>
    <w:rsid w:val="009B5283"/>
    <w:rsid w:val="009B610D"/>
    <w:rsid w:val="009B70B9"/>
    <w:rsid w:val="009B72D9"/>
    <w:rsid w:val="009B73E6"/>
    <w:rsid w:val="009B7E91"/>
    <w:rsid w:val="009C1AC5"/>
    <w:rsid w:val="009C1BE9"/>
    <w:rsid w:val="009C2FF1"/>
    <w:rsid w:val="009C5341"/>
    <w:rsid w:val="009C58EF"/>
    <w:rsid w:val="009C68AF"/>
    <w:rsid w:val="009D09BC"/>
    <w:rsid w:val="009D2DA1"/>
    <w:rsid w:val="009D2F7C"/>
    <w:rsid w:val="009D45D3"/>
    <w:rsid w:val="009D4653"/>
    <w:rsid w:val="009D6F2F"/>
    <w:rsid w:val="009E0C25"/>
    <w:rsid w:val="009E1B1F"/>
    <w:rsid w:val="009E2972"/>
    <w:rsid w:val="009E324A"/>
    <w:rsid w:val="009E3E64"/>
    <w:rsid w:val="009E40B8"/>
    <w:rsid w:val="009E5C52"/>
    <w:rsid w:val="009E5E27"/>
    <w:rsid w:val="009F01AC"/>
    <w:rsid w:val="009F0C04"/>
    <w:rsid w:val="009F1666"/>
    <w:rsid w:val="009F31F8"/>
    <w:rsid w:val="009F31FB"/>
    <w:rsid w:val="009F38E8"/>
    <w:rsid w:val="009F3F12"/>
    <w:rsid w:val="009F4716"/>
    <w:rsid w:val="009F6375"/>
    <w:rsid w:val="009F657E"/>
    <w:rsid w:val="009F68F7"/>
    <w:rsid w:val="00A00A36"/>
    <w:rsid w:val="00A01594"/>
    <w:rsid w:val="00A027D7"/>
    <w:rsid w:val="00A050B1"/>
    <w:rsid w:val="00A050B9"/>
    <w:rsid w:val="00A05179"/>
    <w:rsid w:val="00A057DD"/>
    <w:rsid w:val="00A11CD9"/>
    <w:rsid w:val="00A121FB"/>
    <w:rsid w:val="00A12F09"/>
    <w:rsid w:val="00A13481"/>
    <w:rsid w:val="00A1503A"/>
    <w:rsid w:val="00A15345"/>
    <w:rsid w:val="00A16674"/>
    <w:rsid w:val="00A17512"/>
    <w:rsid w:val="00A17ADB"/>
    <w:rsid w:val="00A17B1A"/>
    <w:rsid w:val="00A2203B"/>
    <w:rsid w:val="00A22DC0"/>
    <w:rsid w:val="00A23E47"/>
    <w:rsid w:val="00A24F36"/>
    <w:rsid w:val="00A24F48"/>
    <w:rsid w:val="00A26167"/>
    <w:rsid w:val="00A26D97"/>
    <w:rsid w:val="00A27F9C"/>
    <w:rsid w:val="00A301EF"/>
    <w:rsid w:val="00A31F8C"/>
    <w:rsid w:val="00A32BC3"/>
    <w:rsid w:val="00A32CE8"/>
    <w:rsid w:val="00A338EA"/>
    <w:rsid w:val="00A34AE7"/>
    <w:rsid w:val="00A35F60"/>
    <w:rsid w:val="00A3750D"/>
    <w:rsid w:val="00A37F8C"/>
    <w:rsid w:val="00A41367"/>
    <w:rsid w:val="00A42F0E"/>
    <w:rsid w:val="00A43893"/>
    <w:rsid w:val="00A43B47"/>
    <w:rsid w:val="00A43B8A"/>
    <w:rsid w:val="00A44717"/>
    <w:rsid w:val="00A44B54"/>
    <w:rsid w:val="00A44FEA"/>
    <w:rsid w:val="00A4501A"/>
    <w:rsid w:val="00A476B6"/>
    <w:rsid w:val="00A47A3D"/>
    <w:rsid w:val="00A47C79"/>
    <w:rsid w:val="00A51CB3"/>
    <w:rsid w:val="00A52568"/>
    <w:rsid w:val="00A52C63"/>
    <w:rsid w:val="00A52D20"/>
    <w:rsid w:val="00A5318B"/>
    <w:rsid w:val="00A5489E"/>
    <w:rsid w:val="00A54E71"/>
    <w:rsid w:val="00A56357"/>
    <w:rsid w:val="00A568FC"/>
    <w:rsid w:val="00A6046A"/>
    <w:rsid w:val="00A60865"/>
    <w:rsid w:val="00A61EE2"/>
    <w:rsid w:val="00A624A5"/>
    <w:rsid w:val="00A634F2"/>
    <w:rsid w:val="00A65961"/>
    <w:rsid w:val="00A66D0D"/>
    <w:rsid w:val="00A66DDC"/>
    <w:rsid w:val="00A67247"/>
    <w:rsid w:val="00A70E16"/>
    <w:rsid w:val="00A70F29"/>
    <w:rsid w:val="00A71FE2"/>
    <w:rsid w:val="00A72E82"/>
    <w:rsid w:val="00A72F25"/>
    <w:rsid w:val="00A75095"/>
    <w:rsid w:val="00A76960"/>
    <w:rsid w:val="00A77B90"/>
    <w:rsid w:val="00A80533"/>
    <w:rsid w:val="00A80918"/>
    <w:rsid w:val="00A80F26"/>
    <w:rsid w:val="00A83E32"/>
    <w:rsid w:val="00A83FF3"/>
    <w:rsid w:val="00A841C3"/>
    <w:rsid w:val="00A84C7F"/>
    <w:rsid w:val="00A84E7B"/>
    <w:rsid w:val="00A870F6"/>
    <w:rsid w:val="00A871E5"/>
    <w:rsid w:val="00A8732C"/>
    <w:rsid w:val="00A90832"/>
    <w:rsid w:val="00A91942"/>
    <w:rsid w:val="00A91E15"/>
    <w:rsid w:val="00A91EB9"/>
    <w:rsid w:val="00A92591"/>
    <w:rsid w:val="00A928DD"/>
    <w:rsid w:val="00A94AED"/>
    <w:rsid w:val="00A95080"/>
    <w:rsid w:val="00A95D9A"/>
    <w:rsid w:val="00A97357"/>
    <w:rsid w:val="00A97470"/>
    <w:rsid w:val="00A977D7"/>
    <w:rsid w:val="00AA032E"/>
    <w:rsid w:val="00AA0E74"/>
    <w:rsid w:val="00AA0F21"/>
    <w:rsid w:val="00AA101A"/>
    <w:rsid w:val="00AA28D6"/>
    <w:rsid w:val="00AA2D64"/>
    <w:rsid w:val="00AA3C66"/>
    <w:rsid w:val="00AA44AA"/>
    <w:rsid w:val="00AA590B"/>
    <w:rsid w:val="00AA5A92"/>
    <w:rsid w:val="00AA6067"/>
    <w:rsid w:val="00AA613A"/>
    <w:rsid w:val="00AA68AC"/>
    <w:rsid w:val="00AA70C7"/>
    <w:rsid w:val="00AA74C7"/>
    <w:rsid w:val="00AA74E9"/>
    <w:rsid w:val="00AA7C9E"/>
    <w:rsid w:val="00AA7DB1"/>
    <w:rsid w:val="00AB24D5"/>
    <w:rsid w:val="00AB308D"/>
    <w:rsid w:val="00AB4262"/>
    <w:rsid w:val="00AB4E33"/>
    <w:rsid w:val="00AB5293"/>
    <w:rsid w:val="00AB54BE"/>
    <w:rsid w:val="00AB6BDE"/>
    <w:rsid w:val="00AB7406"/>
    <w:rsid w:val="00AB7841"/>
    <w:rsid w:val="00AB79D9"/>
    <w:rsid w:val="00AC068E"/>
    <w:rsid w:val="00AC078C"/>
    <w:rsid w:val="00AC10C5"/>
    <w:rsid w:val="00AC123F"/>
    <w:rsid w:val="00AC22E0"/>
    <w:rsid w:val="00AC2AC3"/>
    <w:rsid w:val="00AC3184"/>
    <w:rsid w:val="00AC3E9D"/>
    <w:rsid w:val="00AC4361"/>
    <w:rsid w:val="00AC4ABB"/>
    <w:rsid w:val="00AC6622"/>
    <w:rsid w:val="00AC7208"/>
    <w:rsid w:val="00AC78C7"/>
    <w:rsid w:val="00AD00BD"/>
    <w:rsid w:val="00AD0B96"/>
    <w:rsid w:val="00AD2D97"/>
    <w:rsid w:val="00AD3C0C"/>
    <w:rsid w:val="00AD502F"/>
    <w:rsid w:val="00AD5208"/>
    <w:rsid w:val="00AD5BF6"/>
    <w:rsid w:val="00AD5D18"/>
    <w:rsid w:val="00AD6C5C"/>
    <w:rsid w:val="00AD6D36"/>
    <w:rsid w:val="00AD6FFB"/>
    <w:rsid w:val="00AE05A2"/>
    <w:rsid w:val="00AE14D8"/>
    <w:rsid w:val="00AE377F"/>
    <w:rsid w:val="00AE3F23"/>
    <w:rsid w:val="00AE49B4"/>
    <w:rsid w:val="00AE5CEB"/>
    <w:rsid w:val="00AE5E79"/>
    <w:rsid w:val="00AE769E"/>
    <w:rsid w:val="00AF18E9"/>
    <w:rsid w:val="00AF1CA7"/>
    <w:rsid w:val="00AF1D51"/>
    <w:rsid w:val="00AF338F"/>
    <w:rsid w:val="00AF3D19"/>
    <w:rsid w:val="00AF4251"/>
    <w:rsid w:val="00AF4374"/>
    <w:rsid w:val="00AF4567"/>
    <w:rsid w:val="00AF54FA"/>
    <w:rsid w:val="00AF5861"/>
    <w:rsid w:val="00AF5EE2"/>
    <w:rsid w:val="00AF73A4"/>
    <w:rsid w:val="00AF76AC"/>
    <w:rsid w:val="00B00029"/>
    <w:rsid w:val="00B00723"/>
    <w:rsid w:val="00B017FE"/>
    <w:rsid w:val="00B023C8"/>
    <w:rsid w:val="00B02731"/>
    <w:rsid w:val="00B03D62"/>
    <w:rsid w:val="00B04049"/>
    <w:rsid w:val="00B05AAA"/>
    <w:rsid w:val="00B05DEA"/>
    <w:rsid w:val="00B06ECF"/>
    <w:rsid w:val="00B07251"/>
    <w:rsid w:val="00B07FB7"/>
    <w:rsid w:val="00B10077"/>
    <w:rsid w:val="00B10F6C"/>
    <w:rsid w:val="00B116B0"/>
    <w:rsid w:val="00B12488"/>
    <w:rsid w:val="00B126EB"/>
    <w:rsid w:val="00B13369"/>
    <w:rsid w:val="00B15F40"/>
    <w:rsid w:val="00B16528"/>
    <w:rsid w:val="00B17339"/>
    <w:rsid w:val="00B1776C"/>
    <w:rsid w:val="00B1779B"/>
    <w:rsid w:val="00B17C06"/>
    <w:rsid w:val="00B20258"/>
    <w:rsid w:val="00B204F6"/>
    <w:rsid w:val="00B2358B"/>
    <w:rsid w:val="00B23955"/>
    <w:rsid w:val="00B24444"/>
    <w:rsid w:val="00B2592C"/>
    <w:rsid w:val="00B25B9A"/>
    <w:rsid w:val="00B27DE8"/>
    <w:rsid w:val="00B30157"/>
    <w:rsid w:val="00B3196C"/>
    <w:rsid w:val="00B3226F"/>
    <w:rsid w:val="00B32AD0"/>
    <w:rsid w:val="00B33A2E"/>
    <w:rsid w:val="00B33D11"/>
    <w:rsid w:val="00B33F6F"/>
    <w:rsid w:val="00B34593"/>
    <w:rsid w:val="00B34C56"/>
    <w:rsid w:val="00B34E18"/>
    <w:rsid w:val="00B35E03"/>
    <w:rsid w:val="00B35F7C"/>
    <w:rsid w:val="00B366B9"/>
    <w:rsid w:val="00B36BEF"/>
    <w:rsid w:val="00B36D37"/>
    <w:rsid w:val="00B36DB8"/>
    <w:rsid w:val="00B36F5D"/>
    <w:rsid w:val="00B36FC8"/>
    <w:rsid w:val="00B4046E"/>
    <w:rsid w:val="00B40EDF"/>
    <w:rsid w:val="00B42037"/>
    <w:rsid w:val="00B4319E"/>
    <w:rsid w:val="00B44CAE"/>
    <w:rsid w:val="00B4607C"/>
    <w:rsid w:val="00B46390"/>
    <w:rsid w:val="00B46738"/>
    <w:rsid w:val="00B474FA"/>
    <w:rsid w:val="00B50E51"/>
    <w:rsid w:val="00B51C9F"/>
    <w:rsid w:val="00B5287F"/>
    <w:rsid w:val="00B54125"/>
    <w:rsid w:val="00B54C20"/>
    <w:rsid w:val="00B55E37"/>
    <w:rsid w:val="00B56425"/>
    <w:rsid w:val="00B56AA0"/>
    <w:rsid w:val="00B56FF6"/>
    <w:rsid w:val="00B570F9"/>
    <w:rsid w:val="00B57500"/>
    <w:rsid w:val="00B57916"/>
    <w:rsid w:val="00B616C1"/>
    <w:rsid w:val="00B62973"/>
    <w:rsid w:val="00B636E9"/>
    <w:rsid w:val="00B639DA"/>
    <w:rsid w:val="00B6428C"/>
    <w:rsid w:val="00B65B83"/>
    <w:rsid w:val="00B66148"/>
    <w:rsid w:val="00B67887"/>
    <w:rsid w:val="00B70836"/>
    <w:rsid w:val="00B71495"/>
    <w:rsid w:val="00B716DD"/>
    <w:rsid w:val="00B726DB"/>
    <w:rsid w:val="00B7272E"/>
    <w:rsid w:val="00B741D1"/>
    <w:rsid w:val="00B7542A"/>
    <w:rsid w:val="00B7577E"/>
    <w:rsid w:val="00B760DF"/>
    <w:rsid w:val="00B76FCF"/>
    <w:rsid w:val="00B7770D"/>
    <w:rsid w:val="00B77811"/>
    <w:rsid w:val="00B77855"/>
    <w:rsid w:val="00B77941"/>
    <w:rsid w:val="00B807D9"/>
    <w:rsid w:val="00B811D7"/>
    <w:rsid w:val="00B8189F"/>
    <w:rsid w:val="00B81B1A"/>
    <w:rsid w:val="00B825DF"/>
    <w:rsid w:val="00B82C35"/>
    <w:rsid w:val="00B83044"/>
    <w:rsid w:val="00B84749"/>
    <w:rsid w:val="00B87B44"/>
    <w:rsid w:val="00B903A5"/>
    <w:rsid w:val="00B910EA"/>
    <w:rsid w:val="00B9184F"/>
    <w:rsid w:val="00B924CE"/>
    <w:rsid w:val="00B9264E"/>
    <w:rsid w:val="00B9357F"/>
    <w:rsid w:val="00B94EF2"/>
    <w:rsid w:val="00B957B6"/>
    <w:rsid w:val="00B9685B"/>
    <w:rsid w:val="00B96BAD"/>
    <w:rsid w:val="00B97695"/>
    <w:rsid w:val="00B97990"/>
    <w:rsid w:val="00BA20E9"/>
    <w:rsid w:val="00BA2A02"/>
    <w:rsid w:val="00BA7B18"/>
    <w:rsid w:val="00BB0669"/>
    <w:rsid w:val="00BB103F"/>
    <w:rsid w:val="00BB1200"/>
    <w:rsid w:val="00BB2094"/>
    <w:rsid w:val="00BB2DBE"/>
    <w:rsid w:val="00BB35CB"/>
    <w:rsid w:val="00BB3CE8"/>
    <w:rsid w:val="00BB4118"/>
    <w:rsid w:val="00BB4A99"/>
    <w:rsid w:val="00BB666D"/>
    <w:rsid w:val="00BB670A"/>
    <w:rsid w:val="00BC03C8"/>
    <w:rsid w:val="00BC1AB9"/>
    <w:rsid w:val="00BC1DE3"/>
    <w:rsid w:val="00BC255E"/>
    <w:rsid w:val="00BC2D96"/>
    <w:rsid w:val="00BC3A52"/>
    <w:rsid w:val="00BC52DF"/>
    <w:rsid w:val="00BC6970"/>
    <w:rsid w:val="00BC77F5"/>
    <w:rsid w:val="00BC7C93"/>
    <w:rsid w:val="00BD0909"/>
    <w:rsid w:val="00BD4FE1"/>
    <w:rsid w:val="00BD7A5B"/>
    <w:rsid w:val="00BD7C5C"/>
    <w:rsid w:val="00BE0535"/>
    <w:rsid w:val="00BE1995"/>
    <w:rsid w:val="00BE1D45"/>
    <w:rsid w:val="00BE26F0"/>
    <w:rsid w:val="00BE6137"/>
    <w:rsid w:val="00BE6CD6"/>
    <w:rsid w:val="00BE6DAC"/>
    <w:rsid w:val="00BF02F0"/>
    <w:rsid w:val="00BF1F20"/>
    <w:rsid w:val="00BF2961"/>
    <w:rsid w:val="00BF2D0B"/>
    <w:rsid w:val="00BF356F"/>
    <w:rsid w:val="00BF3DCB"/>
    <w:rsid w:val="00BF46CE"/>
    <w:rsid w:val="00BF4895"/>
    <w:rsid w:val="00BF5402"/>
    <w:rsid w:val="00BF684B"/>
    <w:rsid w:val="00BF6DEE"/>
    <w:rsid w:val="00BF7B67"/>
    <w:rsid w:val="00C00E43"/>
    <w:rsid w:val="00C01FF1"/>
    <w:rsid w:val="00C0281F"/>
    <w:rsid w:val="00C03234"/>
    <w:rsid w:val="00C03E65"/>
    <w:rsid w:val="00C04E19"/>
    <w:rsid w:val="00C05682"/>
    <w:rsid w:val="00C06CF8"/>
    <w:rsid w:val="00C06D70"/>
    <w:rsid w:val="00C06EEA"/>
    <w:rsid w:val="00C10430"/>
    <w:rsid w:val="00C10F5F"/>
    <w:rsid w:val="00C1177F"/>
    <w:rsid w:val="00C11FC6"/>
    <w:rsid w:val="00C122B9"/>
    <w:rsid w:val="00C12B2D"/>
    <w:rsid w:val="00C12B90"/>
    <w:rsid w:val="00C1317C"/>
    <w:rsid w:val="00C137F4"/>
    <w:rsid w:val="00C15B84"/>
    <w:rsid w:val="00C15F19"/>
    <w:rsid w:val="00C16106"/>
    <w:rsid w:val="00C16863"/>
    <w:rsid w:val="00C168C3"/>
    <w:rsid w:val="00C176E9"/>
    <w:rsid w:val="00C20A34"/>
    <w:rsid w:val="00C21344"/>
    <w:rsid w:val="00C21604"/>
    <w:rsid w:val="00C228CB"/>
    <w:rsid w:val="00C22FC8"/>
    <w:rsid w:val="00C23D06"/>
    <w:rsid w:val="00C2431B"/>
    <w:rsid w:val="00C2459E"/>
    <w:rsid w:val="00C24DC8"/>
    <w:rsid w:val="00C25C2D"/>
    <w:rsid w:val="00C25D0F"/>
    <w:rsid w:val="00C266A2"/>
    <w:rsid w:val="00C2781F"/>
    <w:rsid w:val="00C3036B"/>
    <w:rsid w:val="00C3234F"/>
    <w:rsid w:val="00C35610"/>
    <w:rsid w:val="00C36123"/>
    <w:rsid w:val="00C370D4"/>
    <w:rsid w:val="00C378FF"/>
    <w:rsid w:val="00C40778"/>
    <w:rsid w:val="00C42693"/>
    <w:rsid w:val="00C42B72"/>
    <w:rsid w:val="00C42FDC"/>
    <w:rsid w:val="00C43F55"/>
    <w:rsid w:val="00C441B9"/>
    <w:rsid w:val="00C45717"/>
    <w:rsid w:val="00C47569"/>
    <w:rsid w:val="00C5056C"/>
    <w:rsid w:val="00C50A67"/>
    <w:rsid w:val="00C50D8C"/>
    <w:rsid w:val="00C50D9F"/>
    <w:rsid w:val="00C51C9C"/>
    <w:rsid w:val="00C52489"/>
    <w:rsid w:val="00C5268F"/>
    <w:rsid w:val="00C53DDD"/>
    <w:rsid w:val="00C5417A"/>
    <w:rsid w:val="00C544C7"/>
    <w:rsid w:val="00C54A75"/>
    <w:rsid w:val="00C5582C"/>
    <w:rsid w:val="00C560E1"/>
    <w:rsid w:val="00C56325"/>
    <w:rsid w:val="00C56C61"/>
    <w:rsid w:val="00C573A6"/>
    <w:rsid w:val="00C6174B"/>
    <w:rsid w:val="00C61961"/>
    <w:rsid w:val="00C6235B"/>
    <w:rsid w:val="00C633D1"/>
    <w:rsid w:val="00C634B0"/>
    <w:rsid w:val="00C63700"/>
    <w:rsid w:val="00C641CB"/>
    <w:rsid w:val="00C6573A"/>
    <w:rsid w:val="00C6665A"/>
    <w:rsid w:val="00C6752C"/>
    <w:rsid w:val="00C676AF"/>
    <w:rsid w:val="00C70BC5"/>
    <w:rsid w:val="00C70C35"/>
    <w:rsid w:val="00C71A77"/>
    <w:rsid w:val="00C729CF"/>
    <w:rsid w:val="00C73009"/>
    <w:rsid w:val="00C750F2"/>
    <w:rsid w:val="00C75764"/>
    <w:rsid w:val="00C76542"/>
    <w:rsid w:val="00C76A75"/>
    <w:rsid w:val="00C779C7"/>
    <w:rsid w:val="00C77B8D"/>
    <w:rsid w:val="00C805CE"/>
    <w:rsid w:val="00C82353"/>
    <w:rsid w:val="00C8371C"/>
    <w:rsid w:val="00C84084"/>
    <w:rsid w:val="00C84729"/>
    <w:rsid w:val="00C84DAC"/>
    <w:rsid w:val="00C850FF"/>
    <w:rsid w:val="00C917A7"/>
    <w:rsid w:val="00C92880"/>
    <w:rsid w:val="00C92C07"/>
    <w:rsid w:val="00C93828"/>
    <w:rsid w:val="00C949E7"/>
    <w:rsid w:val="00C94E18"/>
    <w:rsid w:val="00C957C0"/>
    <w:rsid w:val="00C96BAD"/>
    <w:rsid w:val="00C96FF6"/>
    <w:rsid w:val="00C97284"/>
    <w:rsid w:val="00C9746B"/>
    <w:rsid w:val="00C979D2"/>
    <w:rsid w:val="00C97A86"/>
    <w:rsid w:val="00C97F78"/>
    <w:rsid w:val="00CA128A"/>
    <w:rsid w:val="00CA1521"/>
    <w:rsid w:val="00CA4428"/>
    <w:rsid w:val="00CA4FAC"/>
    <w:rsid w:val="00CA53C6"/>
    <w:rsid w:val="00CA61E8"/>
    <w:rsid w:val="00CA7016"/>
    <w:rsid w:val="00CB046F"/>
    <w:rsid w:val="00CB16C1"/>
    <w:rsid w:val="00CB19C0"/>
    <w:rsid w:val="00CB5150"/>
    <w:rsid w:val="00CB5806"/>
    <w:rsid w:val="00CB7F5E"/>
    <w:rsid w:val="00CC0157"/>
    <w:rsid w:val="00CC0FA1"/>
    <w:rsid w:val="00CC1018"/>
    <w:rsid w:val="00CC1925"/>
    <w:rsid w:val="00CC1EC9"/>
    <w:rsid w:val="00CC305B"/>
    <w:rsid w:val="00CC3188"/>
    <w:rsid w:val="00CC42D1"/>
    <w:rsid w:val="00CC55EA"/>
    <w:rsid w:val="00CC6A4D"/>
    <w:rsid w:val="00CC705F"/>
    <w:rsid w:val="00CC793C"/>
    <w:rsid w:val="00CD066F"/>
    <w:rsid w:val="00CD09E5"/>
    <w:rsid w:val="00CD2BCA"/>
    <w:rsid w:val="00CD30CD"/>
    <w:rsid w:val="00CD34D7"/>
    <w:rsid w:val="00CD35DB"/>
    <w:rsid w:val="00CD56F4"/>
    <w:rsid w:val="00CD6324"/>
    <w:rsid w:val="00CD6905"/>
    <w:rsid w:val="00CD69A3"/>
    <w:rsid w:val="00CD728D"/>
    <w:rsid w:val="00CD7324"/>
    <w:rsid w:val="00CD77BC"/>
    <w:rsid w:val="00CE12F7"/>
    <w:rsid w:val="00CE3110"/>
    <w:rsid w:val="00CE402C"/>
    <w:rsid w:val="00CE47A3"/>
    <w:rsid w:val="00CE4974"/>
    <w:rsid w:val="00CE5646"/>
    <w:rsid w:val="00CE6581"/>
    <w:rsid w:val="00CE7AEF"/>
    <w:rsid w:val="00CE7F3C"/>
    <w:rsid w:val="00CF2341"/>
    <w:rsid w:val="00CF30D8"/>
    <w:rsid w:val="00CF3CB2"/>
    <w:rsid w:val="00CF53C9"/>
    <w:rsid w:val="00CF5469"/>
    <w:rsid w:val="00CF6E61"/>
    <w:rsid w:val="00CF6FE5"/>
    <w:rsid w:val="00CF72E0"/>
    <w:rsid w:val="00D0040B"/>
    <w:rsid w:val="00D00DDE"/>
    <w:rsid w:val="00D017F6"/>
    <w:rsid w:val="00D03DB6"/>
    <w:rsid w:val="00D046C3"/>
    <w:rsid w:val="00D0597D"/>
    <w:rsid w:val="00D06474"/>
    <w:rsid w:val="00D06FCE"/>
    <w:rsid w:val="00D076BD"/>
    <w:rsid w:val="00D1081F"/>
    <w:rsid w:val="00D118AC"/>
    <w:rsid w:val="00D11CF0"/>
    <w:rsid w:val="00D12691"/>
    <w:rsid w:val="00D12D83"/>
    <w:rsid w:val="00D14EEB"/>
    <w:rsid w:val="00D15156"/>
    <w:rsid w:val="00D162F4"/>
    <w:rsid w:val="00D16BAD"/>
    <w:rsid w:val="00D1789A"/>
    <w:rsid w:val="00D17BFA"/>
    <w:rsid w:val="00D20964"/>
    <w:rsid w:val="00D2298E"/>
    <w:rsid w:val="00D22C2E"/>
    <w:rsid w:val="00D23AE0"/>
    <w:rsid w:val="00D24596"/>
    <w:rsid w:val="00D24E22"/>
    <w:rsid w:val="00D25912"/>
    <w:rsid w:val="00D2598B"/>
    <w:rsid w:val="00D26858"/>
    <w:rsid w:val="00D26D11"/>
    <w:rsid w:val="00D26FCA"/>
    <w:rsid w:val="00D270F2"/>
    <w:rsid w:val="00D27E8E"/>
    <w:rsid w:val="00D30867"/>
    <w:rsid w:val="00D30AC2"/>
    <w:rsid w:val="00D30E14"/>
    <w:rsid w:val="00D31AE7"/>
    <w:rsid w:val="00D31D55"/>
    <w:rsid w:val="00D31EAA"/>
    <w:rsid w:val="00D33568"/>
    <w:rsid w:val="00D34790"/>
    <w:rsid w:val="00D3779B"/>
    <w:rsid w:val="00D37C4F"/>
    <w:rsid w:val="00D40272"/>
    <w:rsid w:val="00D40FDA"/>
    <w:rsid w:val="00D4165A"/>
    <w:rsid w:val="00D416E2"/>
    <w:rsid w:val="00D4183D"/>
    <w:rsid w:val="00D41B67"/>
    <w:rsid w:val="00D42666"/>
    <w:rsid w:val="00D439A5"/>
    <w:rsid w:val="00D454DA"/>
    <w:rsid w:val="00D467F5"/>
    <w:rsid w:val="00D46B2B"/>
    <w:rsid w:val="00D46D05"/>
    <w:rsid w:val="00D472E8"/>
    <w:rsid w:val="00D500B5"/>
    <w:rsid w:val="00D50EC3"/>
    <w:rsid w:val="00D5202C"/>
    <w:rsid w:val="00D52920"/>
    <w:rsid w:val="00D5321C"/>
    <w:rsid w:val="00D541D4"/>
    <w:rsid w:val="00D55229"/>
    <w:rsid w:val="00D56685"/>
    <w:rsid w:val="00D56E34"/>
    <w:rsid w:val="00D57C71"/>
    <w:rsid w:val="00D6022F"/>
    <w:rsid w:val="00D60F26"/>
    <w:rsid w:val="00D6179B"/>
    <w:rsid w:val="00D627C1"/>
    <w:rsid w:val="00D62CE7"/>
    <w:rsid w:val="00D62F24"/>
    <w:rsid w:val="00D63E53"/>
    <w:rsid w:val="00D64505"/>
    <w:rsid w:val="00D649AD"/>
    <w:rsid w:val="00D64C66"/>
    <w:rsid w:val="00D64CEE"/>
    <w:rsid w:val="00D66850"/>
    <w:rsid w:val="00D67C7D"/>
    <w:rsid w:val="00D701E4"/>
    <w:rsid w:val="00D70367"/>
    <w:rsid w:val="00D70D3B"/>
    <w:rsid w:val="00D71A70"/>
    <w:rsid w:val="00D72D9D"/>
    <w:rsid w:val="00D75E1E"/>
    <w:rsid w:val="00D76011"/>
    <w:rsid w:val="00D771BA"/>
    <w:rsid w:val="00D7754D"/>
    <w:rsid w:val="00D77CEF"/>
    <w:rsid w:val="00D80520"/>
    <w:rsid w:val="00D8064D"/>
    <w:rsid w:val="00D80A9C"/>
    <w:rsid w:val="00D82BCA"/>
    <w:rsid w:val="00D84949"/>
    <w:rsid w:val="00D84D24"/>
    <w:rsid w:val="00D854D5"/>
    <w:rsid w:val="00D856E1"/>
    <w:rsid w:val="00D86506"/>
    <w:rsid w:val="00D86DFE"/>
    <w:rsid w:val="00D876CF"/>
    <w:rsid w:val="00D9024D"/>
    <w:rsid w:val="00D91FFC"/>
    <w:rsid w:val="00D93CF8"/>
    <w:rsid w:val="00D943A0"/>
    <w:rsid w:val="00D945B4"/>
    <w:rsid w:val="00D94AED"/>
    <w:rsid w:val="00D94B15"/>
    <w:rsid w:val="00D95E9A"/>
    <w:rsid w:val="00D963CF"/>
    <w:rsid w:val="00D96782"/>
    <w:rsid w:val="00D976F0"/>
    <w:rsid w:val="00D97728"/>
    <w:rsid w:val="00D97956"/>
    <w:rsid w:val="00DA0C3E"/>
    <w:rsid w:val="00DA1499"/>
    <w:rsid w:val="00DA1641"/>
    <w:rsid w:val="00DA16B1"/>
    <w:rsid w:val="00DA1823"/>
    <w:rsid w:val="00DA1E55"/>
    <w:rsid w:val="00DA287D"/>
    <w:rsid w:val="00DA3072"/>
    <w:rsid w:val="00DA3AC3"/>
    <w:rsid w:val="00DA5E0B"/>
    <w:rsid w:val="00DA5ECC"/>
    <w:rsid w:val="00DA6BD3"/>
    <w:rsid w:val="00DA745F"/>
    <w:rsid w:val="00DA762C"/>
    <w:rsid w:val="00DA7688"/>
    <w:rsid w:val="00DB1313"/>
    <w:rsid w:val="00DB183B"/>
    <w:rsid w:val="00DB3470"/>
    <w:rsid w:val="00DB4793"/>
    <w:rsid w:val="00DB4D0B"/>
    <w:rsid w:val="00DB5248"/>
    <w:rsid w:val="00DB5CF4"/>
    <w:rsid w:val="00DB5E1B"/>
    <w:rsid w:val="00DB60D0"/>
    <w:rsid w:val="00DB67C2"/>
    <w:rsid w:val="00DB6B7F"/>
    <w:rsid w:val="00DB6DF1"/>
    <w:rsid w:val="00DB7368"/>
    <w:rsid w:val="00DB795E"/>
    <w:rsid w:val="00DC0374"/>
    <w:rsid w:val="00DC04E1"/>
    <w:rsid w:val="00DC327C"/>
    <w:rsid w:val="00DC3E5C"/>
    <w:rsid w:val="00DC4E85"/>
    <w:rsid w:val="00DC51FB"/>
    <w:rsid w:val="00DC5F6E"/>
    <w:rsid w:val="00DC6579"/>
    <w:rsid w:val="00DC67D6"/>
    <w:rsid w:val="00DC7931"/>
    <w:rsid w:val="00DD01D0"/>
    <w:rsid w:val="00DD0B2A"/>
    <w:rsid w:val="00DD119E"/>
    <w:rsid w:val="00DD1857"/>
    <w:rsid w:val="00DD4A79"/>
    <w:rsid w:val="00DD4E0B"/>
    <w:rsid w:val="00DD54AA"/>
    <w:rsid w:val="00DD698C"/>
    <w:rsid w:val="00DD6EAB"/>
    <w:rsid w:val="00DD7FD8"/>
    <w:rsid w:val="00DE02FC"/>
    <w:rsid w:val="00DE0907"/>
    <w:rsid w:val="00DE1DA5"/>
    <w:rsid w:val="00DE23BF"/>
    <w:rsid w:val="00DE50FF"/>
    <w:rsid w:val="00DE717D"/>
    <w:rsid w:val="00DE7342"/>
    <w:rsid w:val="00DE7560"/>
    <w:rsid w:val="00DE7CB5"/>
    <w:rsid w:val="00DF08C5"/>
    <w:rsid w:val="00DF2BF4"/>
    <w:rsid w:val="00DF36B1"/>
    <w:rsid w:val="00DF5070"/>
    <w:rsid w:val="00DF52CE"/>
    <w:rsid w:val="00DF5F79"/>
    <w:rsid w:val="00DF6523"/>
    <w:rsid w:val="00DF6654"/>
    <w:rsid w:val="00DF6B37"/>
    <w:rsid w:val="00DF7334"/>
    <w:rsid w:val="00DF7697"/>
    <w:rsid w:val="00E01B57"/>
    <w:rsid w:val="00E01E9D"/>
    <w:rsid w:val="00E022F0"/>
    <w:rsid w:val="00E03D2F"/>
    <w:rsid w:val="00E051DF"/>
    <w:rsid w:val="00E05581"/>
    <w:rsid w:val="00E05C00"/>
    <w:rsid w:val="00E07292"/>
    <w:rsid w:val="00E07480"/>
    <w:rsid w:val="00E110AC"/>
    <w:rsid w:val="00E116F9"/>
    <w:rsid w:val="00E11E9A"/>
    <w:rsid w:val="00E122F5"/>
    <w:rsid w:val="00E13872"/>
    <w:rsid w:val="00E14925"/>
    <w:rsid w:val="00E14C0F"/>
    <w:rsid w:val="00E15630"/>
    <w:rsid w:val="00E15D6C"/>
    <w:rsid w:val="00E16B2B"/>
    <w:rsid w:val="00E16F0F"/>
    <w:rsid w:val="00E17326"/>
    <w:rsid w:val="00E201A3"/>
    <w:rsid w:val="00E2116E"/>
    <w:rsid w:val="00E218E6"/>
    <w:rsid w:val="00E2421C"/>
    <w:rsid w:val="00E24409"/>
    <w:rsid w:val="00E253C8"/>
    <w:rsid w:val="00E26725"/>
    <w:rsid w:val="00E277C0"/>
    <w:rsid w:val="00E30337"/>
    <w:rsid w:val="00E31566"/>
    <w:rsid w:val="00E3194B"/>
    <w:rsid w:val="00E322D7"/>
    <w:rsid w:val="00E32BF9"/>
    <w:rsid w:val="00E33D68"/>
    <w:rsid w:val="00E340E5"/>
    <w:rsid w:val="00E3497D"/>
    <w:rsid w:val="00E362B9"/>
    <w:rsid w:val="00E3633C"/>
    <w:rsid w:val="00E37776"/>
    <w:rsid w:val="00E404E1"/>
    <w:rsid w:val="00E41C8F"/>
    <w:rsid w:val="00E42C7C"/>
    <w:rsid w:val="00E43355"/>
    <w:rsid w:val="00E452CA"/>
    <w:rsid w:val="00E455E6"/>
    <w:rsid w:val="00E46617"/>
    <w:rsid w:val="00E477B9"/>
    <w:rsid w:val="00E47C36"/>
    <w:rsid w:val="00E51497"/>
    <w:rsid w:val="00E518A5"/>
    <w:rsid w:val="00E51C07"/>
    <w:rsid w:val="00E53456"/>
    <w:rsid w:val="00E5398C"/>
    <w:rsid w:val="00E53E9C"/>
    <w:rsid w:val="00E55F20"/>
    <w:rsid w:val="00E562A4"/>
    <w:rsid w:val="00E61441"/>
    <w:rsid w:val="00E619B1"/>
    <w:rsid w:val="00E61C74"/>
    <w:rsid w:val="00E61DDD"/>
    <w:rsid w:val="00E62570"/>
    <w:rsid w:val="00E628F2"/>
    <w:rsid w:val="00E63B5E"/>
    <w:rsid w:val="00E65EF3"/>
    <w:rsid w:val="00E7017E"/>
    <w:rsid w:val="00E7105A"/>
    <w:rsid w:val="00E71C23"/>
    <w:rsid w:val="00E71E4A"/>
    <w:rsid w:val="00E72465"/>
    <w:rsid w:val="00E72A03"/>
    <w:rsid w:val="00E73959"/>
    <w:rsid w:val="00E75499"/>
    <w:rsid w:val="00E75BFC"/>
    <w:rsid w:val="00E75D4A"/>
    <w:rsid w:val="00E75FCD"/>
    <w:rsid w:val="00E76C5C"/>
    <w:rsid w:val="00E80F81"/>
    <w:rsid w:val="00E80FE3"/>
    <w:rsid w:val="00E81966"/>
    <w:rsid w:val="00E81E72"/>
    <w:rsid w:val="00E81F98"/>
    <w:rsid w:val="00E820D2"/>
    <w:rsid w:val="00E825CE"/>
    <w:rsid w:val="00E82652"/>
    <w:rsid w:val="00E82890"/>
    <w:rsid w:val="00E8394C"/>
    <w:rsid w:val="00E83AC5"/>
    <w:rsid w:val="00E84C1B"/>
    <w:rsid w:val="00E85576"/>
    <w:rsid w:val="00E85CDA"/>
    <w:rsid w:val="00E85E96"/>
    <w:rsid w:val="00E86606"/>
    <w:rsid w:val="00E87156"/>
    <w:rsid w:val="00E91FF1"/>
    <w:rsid w:val="00E9221C"/>
    <w:rsid w:val="00E92558"/>
    <w:rsid w:val="00E9483D"/>
    <w:rsid w:val="00E96F69"/>
    <w:rsid w:val="00EA1841"/>
    <w:rsid w:val="00EA27DA"/>
    <w:rsid w:val="00EA3364"/>
    <w:rsid w:val="00EA4528"/>
    <w:rsid w:val="00EA4C74"/>
    <w:rsid w:val="00EA6DCB"/>
    <w:rsid w:val="00EA6F8C"/>
    <w:rsid w:val="00EA7932"/>
    <w:rsid w:val="00EB059F"/>
    <w:rsid w:val="00EB06DD"/>
    <w:rsid w:val="00EB2B5B"/>
    <w:rsid w:val="00EB344A"/>
    <w:rsid w:val="00EB3607"/>
    <w:rsid w:val="00EB4CD4"/>
    <w:rsid w:val="00EB50B5"/>
    <w:rsid w:val="00EB6869"/>
    <w:rsid w:val="00EB75BA"/>
    <w:rsid w:val="00EC005A"/>
    <w:rsid w:val="00EC03AD"/>
    <w:rsid w:val="00EC10FE"/>
    <w:rsid w:val="00EC29C8"/>
    <w:rsid w:val="00EC2B2C"/>
    <w:rsid w:val="00EC4D5E"/>
    <w:rsid w:val="00EC5F39"/>
    <w:rsid w:val="00EC60AF"/>
    <w:rsid w:val="00EC695B"/>
    <w:rsid w:val="00EC78A8"/>
    <w:rsid w:val="00EC799D"/>
    <w:rsid w:val="00ED0B18"/>
    <w:rsid w:val="00ED0DB2"/>
    <w:rsid w:val="00ED16B9"/>
    <w:rsid w:val="00ED4701"/>
    <w:rsid w:val="00ED4B61"/>
    <w:rsid w:val="00ED4BAA"/>
    <w:rsid w:val="00ED61E6"/>
    <w:rsid w:val="00EE01CF"/>
    <w:rsid w:val="00EE1A75"/>
    <w:rsid w:val="00EE1D99"/>
    <w:rsid w:val="00EE2294"/>
    <w:rsid w:val="00EE2C46"/>
    <w:rsid w:val="00EE3E25"/>
    <w:rsid w:val="00EE4EC7"/>
    <w:rsid w:val="00EE583A"/>
    <w:rsid w:val="00EE5B0B"/>
    <w:rsid w:val="00EE66B7"/>
    <w:rsid w:val="00EE69F7"/>
    <w:rsid w:val="00EE756E"/>
    <w:rsid w:val="00EF0C8B"/>
    <w:rsid w:val="00EF1E80"/>
    <w:rsid w:val="00EF23A8"/>
    <w:rsid w:val="00EF25EF"/>
    <w:rsid w:val="00EF35C6"/>
    <w:rsid w:val="00EF5C28"/>
    <w:rsid w:val="00EF6B30"/>
    <w:rsid w:val="00EF78B9"/>
    <w:rsid w:val="00EF7A1B"/>
    <w:rsid w:val="00EF7DF6"/>
    <w:rsid w:val="00EF7E58"/>
    <w:rsid w:val="00F0071C"/>
    <w:rsid w:val="00F00791"/>
    <w:rsid w:val="00F00CC2"/>
    <w:rsid w:val="00F02C13"/>
    <w:rsid w:val="00F03CF5"/>
    <w:rsid w:val="00F04CB2"/>
    <w:rsid w:val="00F062C1"/>
    <w:rsid w:val="00F064F4"/>
    <w:rsid w:val="00F068E5"/>
    <w:rsid w:val="00F1032C"/>
    <w:rsid w:val="00F10805"/>
    <w:rsid w:val="00F117C8"/>
    <w:rsid w:val="00F14144"/>
    <w:rsid w:val="00F14A6C"/>
    <w:rsid w:val="00F16499"/>
    <w:rsid w:val="00F1653B"/>
    <w:rsid w:val="00F17700"/>
    <w:rsid w:val="00F179A0"/>
    <w:rsid w:val="00F17B86"/>
    <w:rsid w:val="00F200F5"/>
    <w:rsid w:val="00F22156"/>
    <w:rsid w:val="00F227FA"/>
    <w:rsid w:val="00F22AC7"/>
    <w:rsid w:val="00F23E83"/>
    <w:rsid w:val="00F240C2"/>
    <w:rsid w:val="00F24521"/>
    <w:rsid w:val="00F24DA1"/>
    <w:rsid w:val="00F252EB"/>
    <w:rsid w:val="00F266A4"/>
    <w:rsid w:val="00F273FF"/>
    <w:rsid w:val="00F30111"/>
    <w:rsid w:val="00F31442"/>
    <w:rsid w:val="00F3173D"/>
    <w:rsid w:val="00F31A54"/>
    <w:rsid w:val="00F3213F"/>
    <w:rsid w:val="00F32FC6"/>
    <w:rsid w:val="00F33E54"/>
    <w:rsid w:val="00F36CDE"/>
    <w:rsid w:val="00F36FC5"/>
    <w:rsid w:val="00F372A6"/>
    <w:rsid w:val="00F37308"/>
    <w:rsid w:val="00F378B0"/>
    <w:rsid w:val="00F4107B"/>
    <w:rsid w:val="00F42ACC"/>
    <w:rsid w:val="00F42F12"/>
    <w:rsid w:val="00F42FBA"/>
    <w:rsid w:val="00F440C0"/>
    <w:rsid w:val="00F45067"/>
    <w:rsid w:val="00F475E7"/>
    <w:rsid w:val="00F51CCF"/>
    <w:rsid w:val="00F535B9"/>
    <w:rsid w:val="00F53AC1"/>
    <w:rsid w:val="00F5427F"/>
    <w:rsid w:val="00F549D1"/>
    <w:rsid w:val="00F54A46"/>
    <w:rsid w:val="00F551AB"/>
    <w:rsid w:val="00F56730"/>
    <w:rsid w:val="00F614B8"/>
    <w:rsid w:val="00F61E42"/>
    <w:rsid w:val="00F62609"/>
    <w:rsid w:val="00F62851"/>
    <w:rsid w:val="00F630DC"/>
    <w:rsid w:val="00F636F7"/>
    <w:rsid w:val="00F65BF2"/>
    <w:rsid w:val="00F668D4"/>
    <w:rsid w:val="00F67BAA"/>
    <w:rsid w:val="00F67E71"/>
    <w:rsid w:val="00F71670"/>
    <w:rsid w:val="00F719BE"/>
    <w:rsid w:val="00F72BE6"/>
    <w:rsid w:val="00F7348C"/>
    <w:rsid w:val="00F73CC0"/>
    <w:rsid w:val="00F750A0"/>
    <w:rsid w:val="00F753E5"/>
    <w:rsid w:val="00F76417"/>
    <w:rsid w:val="00F7655B"/>
    <w:rsid w:val="00F777AB"/>
    <w:rsid w:val="00F80101"/>
    <w:rsid w:val="00F822AC"/>
    <w:rsid w:val="00F82548"/>
    <w:rsid w:val="00F82607"/>
    <w:rsid w:val="00F82E9B"/>
    <w:rsid w:val="00F84DAA"/>
    <w:rsid w:val="00F851C7"/>
    <w:rsid w:val="00F85575"/>
    <w:rsid w:val="00F863AD"/>
    <w:rsid w:val="00F92555"/>
    <w:rsid w:val="00F92714"/>
    <w:rsid w:val="00F933AD"/>
    <w:rsid w:val="00F94773"/>
    <w:rsid w:val="00F95812"/>
    <w:rsid w:val="00F95971"/>
    <w:rsid w:val="00F95EFA"/>
    <w:rsid w:val="00FA1AC7"/>
    <w:rsid w:val="00FA2989"/>
    <w:rsid w:val="00FA315C"/>
    <w:rsid w:val="00FA33C2"/>
    <w:rsid w:val="00FA413A"/>
    <w:rsid w:val="00FA454D"/>
    <w:rsid w:val="00FA475A"/>
    <w:rsid w:val="00FA514A"/>
    <w:rsid w:val="00FA5FAF"/>
    <w:rsid w:val="00FA62D1"/>
    <w:rsid w:val="00FA7BBE"/>
    <w:rsid w:val="00FB040B"/>
    <w:rsid w:val="00FB1327"/>
    <w:rsid w:val="00FB22AF"/>
    <w:rsid w:val="00FB4D59"/>
    <w:rsid w:val="00FB549B"/>
    <w:rsid w:val="00FB571D"/>
    <w:rsid w:val="00FB69D5"/>
    <w:rsid w:val="00FB6CD7"/>
    <w:rsid w:val="00FC03DF"/>
    <w:rsid w:val="00FC114C"/>
    <w:rsid w:val="00FC1866"/>
    <w:rsid w:val="00FC1A52"/>
    <w:rsid w:val="00FC1CA5"/>
    <w:rsid w:val="00FC3618"/>
    <w:rsid w:val="00FC41CB"/>
    <w:rsid w:val="00FC4479"/>
    <w:rsid w:val="00FC6395"/>
    <w:rsid w:val="00FC67B9"/>
    <w:rsid w:val="00FD014A"/>
    <w:rsid w:val="00FD05AB"/>
    <w:rsid w:val="00FD07B9"/>
    <w:rsid w:val="00FD0EF2"/>
    <w:rsid w:val="00FD3D32"/>
    <w:rsid w:val="00FD43B2"/>
    <w:rsid w:val="00FD5B25"/>
    <w:rsid w:val="00FD5D8C"/>
    <w:rsid w:val="00FD6714"/>
    <w:rsid w:val="00FD72A1"/>
    <w:rsid w:val="00FD73A6"/>
    <w:rsid w:val="00FE04C6"/>
    <w:rsid w:val="00FE083F"/>
    <w:rsid w:val="00FE0926"/>
    <w:rsid w:val="00FE0DAB"/>
    <w:rsid w:val="00FE1930"/>
    <w:rsid w:val="00FE2288"/>
    <w:rsid w:val="00FE436B"/>
    <w:rsid w:val="00FE675C"/>
    <w:rsid w:val="00FE700A"/>
    <w:rsid w:val="00FE78CD"/>
    <w:rsid w:val="00FE7A41"/>
    <w:rsid w:val="00FF13BB"/>
    <w:rsid w:val="00FF2FC3"/>
    <w:rsid w:val="00FF3AEA"/>
    <w:rsid w:val="00FF44AB"/>
    <w:rsid w:val="00FF59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9A3375"/>
  <w15:chartTrackingRefBased/>
  <w15:docId w15:val="{BFBBF3F0-2D6F-418A-83C3-88901B90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ja-JP"/>
    </w:rPr>
  </w:style>
  <w:style w:type="paragraph" w:styleId="berschrift1">
    <w:name w:val="heading 1"/>
    <w:basedOn w:val="Standard"/>
    <w:next w:val="Standard"/>
    <w:link w:val="berschrift1Zchn"/>
    <w:qFormat/>
    <w:rsid w:val="008E03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semiHidden/>
    <w:unhideWhenUsed/>
    <w:qFormat/>
    <w:rsid w:val="00954523"/>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link w:val="berschrift3Zchn"/>
    <w:uiPriority w:val="9"/>
    <w:unhideWhenUsed/>
    <w:qFormat/>
    <w:rsid w:val="00D854D5"/>
    <w:pPr>
      <w:spacing w:before="100" w:beforeAutospacing="1" w:after="100" w:afterAutospacing="1"/>
      <w:outlineLvl w:val="2"/>
    </w:pPr>
    <w:rPr>
      <w:rFonts w:eastAsia="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uchertr">
    <w:name w:val="buchertr"/>
    <w:semiHidden/>
    <w:rsid w:val="00346D07"/>
    <w:rPr>
      <w:rFonts w:ascii="Arial" w:hAnsi="Arial" w:cs="Arial"/>
      <w:color w:val="000080"/>
      <w:sz w:val="20"/>
      <w:szCs w:val="20"/>
    </w:rPr>
  </w:style>
  <w:style w:type="character" w:customStyle="1" w:styleId="berschrift3Zchn">
    <w:name w:val="Überschrift 3 Zchn"/>
    <w:link w:val="berschrift3"/>
    <w:uiPriority w:val="9"/>
    <w:rsid w:val="00D854D5"/>
    <w:rPr>
      <w:rFonts w:eastAsia="Times New Roman"/>
      <w:b/>
      <w:bCs/>
      <w:sz w:val="27"/>
      <w:szCs w:val="27"/>
    </w:rPr>
  </w:style>
  <w:style w:type="paragraph" w:customStyle="1" w:styleId="EndNoteBibliographyTitle">
    <w:name w:val="EndNote Bibliography Title"/>
    <w:basedOn w:val="Standard"/>
    <w:link w:val="EndNoteBibliographyTitleZchn"/>
    <w:rsid w:val="00362D7D"/>
    <w:pPr>
      <w:jc w:val="center"/>
    </w:pPr>
    <w:rPr>
      <w:noProof/>
    </w:rPr>
  </w:style>
  <w:style w:type="character" w:customStyle="1" w:styleId="EndNoteBibliographyTitleZchn">
    <w:name w:val="EndNote Bibliography Title Zchn"/>
    <w:link w:val="EndNoteBibliographyTitle"/>
    <w:rsid w:val="00362D7D"/>
    <w:rPr>
      <w:noProof/>
      <w:sz w:val="24"/>
      <w:szCs w:val="24"/>
      <w:lang w:eastAsia="ja-JP"/>
    </w:rPr>
  </w:style>
  <w:style w:type="paragraph" w:customStyle="1" w:styleId="EndNoteBibliography">
    <w:name w:val="EndNote Bibliography"/>
    <w:basedOn w:val="Standard"/>
    <w:link w:val="EndNoteBibliographyZchn"/>
    <w:rsid w:val="00362D7D"/>
    <w:pPr>
      <w:jc w:val="both"/>
    </w:pPr>
    <w:rPr>
      <w:noProof/>
    </w:rPr>
  </w:style>
  <w:style w:type="character" w:customStyle="1" w:styleId="EndNoteBibliographyZchn">
    <w:name w:val="EndNote Bibliography Zchn"/>
    <w:link w:val="EndNoteBibliography"/>
    <w:rsid w:val="00362D7D"/>
    <w:rPr>
      <w:noProof/>
      <w:sz w:val="24"/>
      <w:szCs w:val="24"/>
      <w:lang w:eastAsia="ja-JP"/>
    </w:rPr>
  </w:style>
  <w:style w:type="paragraph" w:customStyle="1" w:styleId="Default">
    <w:name w:val="Default"/>
    <w:rsid w:val="006437FA"/>
    <w:pPr>
      <w:autoSpaceDE w:val="0"/>
      <w:autoSpaceDN w:val="0"/>
      <w:adjustRightInd w:val="0"/>
    </w:pPr>
    <w:rPr>
      <w:rFonts w:ascii="Verdana" w:hAnsi="Verdana" w:cs="Verdana"/>
      <w:color w:val="000000"/>
      <w:sz w:val="24"/>
      <w:szCs w:val="24"/>
    </w:rPr>
  </w:style>
  <w:style w:type="character" w:styleId="Hyperlink">
    <w:name w:val="Hyperlink"/>
    <w:rsid w:val="008C231E"/>
    <w:rPr>
      <w:color w:val="0563C1"/>
      <w:u w:val="single"/>
    </w:rPr>
  </w:style>
  <w:style w:type="paragraph" w:styleId="Sprechblasentext">
    <w:name w:val="Balloon Text"/>
    <w:basedOn w:val="Standard"/>
    <w:link w:val="SprechblasentextZchn"/>
    <w:rsid w:val="00585339"/>
    <w:rPr>
      <w:rFonts w:ascii="Segoe UI" w:hAnsi="Segoe UI" w:cs="Segoe UI"/>
      <w:sz w:val="18"/>
      <w:szCs w:val="18"/>
    </w:rPr>
  </w:style>
  <w:style w:type="character" w:customStyle="1" w:styleId="SprechblasentextZchn">
    <w:name w:val="Sprechblasentext Zchn"/>
    <w:link w:val="Sprechblasentext"/>
    <w:rsid w:val="00585339"/>
    <w:rPr>
      <w:rFonts w:ascii="Segoe UI" w:hAnsi="Segoe UI" w:cs="Segoe UI"/>
      <w:sz w:val="18"/>
      <w:szCs w:val="18"/>
      <w:lang w:eastAsia="ja-JP"/>
    </w:rPr>
  </w:style>
  <w:style w:type="paragraph" w:styleId="Kopfzeile">
    <w:name w:val="header"/>
    <w:basedOn w:val="Standard"/>
    <w:link w:val="KopfzeileZchn"/>
    <w:rsid w:val="00D72D9D"/>
    <w:pPr>
      <w:tabs>
        <w:tab w:val="center" w:pos="4536"/>
        <w:tab w:val="right" w:pos="9072"/>
      </w:tabs>
    </w:pPr>
  </w:style>
  <w:style w:type="character" w:customStyle="1" w:styleId="KopfzeileZchn">
    <w:name w:val="Kopfzeile Zchn"/>
    <w:link w:val="Kopfzeile"/>
    <w:rsid w:val="00D72D9D"/>
    <w:rPr>
      <w:sz w:val="24"/>
      <w:szCs w:val="24"/>
      <w:lang w:eastAsia="ja-JP"/>
    </w:rPr>
  </w:style>
  <w:style w:type="paragraph" w:styleId="Fuzeile">
    <w:name w:val="footer"/>
    <w:basedOn w:val="Standard"/>
    <w:link w:val="FuzeileZchn"/>
    <w:uiPriority w:val="99"/>
    <w:rsid w:val="00D72D9D"/>
    <w:pPr>
      <w:tabs>
        <w:tab w:val="center" w:pos="4536"/>
        <w:tab w:val="right" w:pos="9072"/>
      </w:tabs>
    </w:pPr>
  </w:style>
  <w:style w:type="character" w:customStyle="1" w:styleId="FuzeileZchn">
    <w:name w:val="Fußzeile Zchn"/>
    <w:link w:val="Fuzeile"/>
    <w:uiPriority w:val="99"/>
    <w:rsid w:val="00D72D9D"/>
    <w:rPr>
      <w:sz w:val="24"/>
      <w:szCs w:val="24"/>
      <w:lang w:eastAsia="ja-JP"/>
    </w:rPr>
  </w:style>
  <w:style w:type="character" w:styleId="Kommentarzeichen">
    <w:name w:val="annotation reference"/>
    <w:rsid w:val="00113B17"/>
    <w:rPr>
      <w:sz w:val="16"/>
      <w:szCs w:val="16"/>
    </w:rPr>
  </w:style>
  <w:style w:type="paragraph" w:styleId="Kommentartext">
    <w:name w:val="annotation text"/>
    <w:basedOn w:val="Standard"/>
    <w:link w:val="KommentartextZchn"/>
    <w:rsid w:val="00113B17"/>
    <w:rPr>
      <w:sz w:val="20"/>
      <w:szCs w:val="20"/>
    </w:rPr>
  </w:style>
  <w:style w:type="character" w:customStyle="1" w:styleId="KommentartextZchn">
    <w:name w:val="Kommentartext Zchn"/>
    <w:link w:val="Kommentartext"/>
    <w:rsid w:val="00113B17"/>
    <w:rPr>
      <w:lang w:eastAsia="ja-JP"/>
    </w:rPr>
  </w:style>
  <w:style w:type="paragraph" w:styleId="Kommentarthema">
    <w:name w:val="annotation subject"/>
    <w:basedOn w:val="Kommentartext"/>
    <w:next w:val="Kommentartext"/>
    <w:link w:val="KommentarthemaZchn"/>
    <w:rsid w:val="00113B17"/>
    <w:rPr>
      <w:b/>
      <w:bCs/>
    </w:rPr>
  </w:style>
  <w:style w:type="character" w:customStyle="1" w:styleId="KommentarthemaZchn">
    <w:name w:val="Kommentarthema Zchn"/>
    <w:link w:val="Kommentarthema"/>
    <w:rsid w:val="00113B17"/>
    <w:rPr>
      <w:b/>
      <w:bCs/>
      <w:lang w:eastAsia="ja-JP"/>
    </w:rPr>
  </w:style>
  <w:style w:type="character" w:styleId="Hervorhebung">
    <w:name w:val="Emphasis"/>
    <w:uiPriority w:val="20"/>
    <w:qFormat/>
    <w:rsid w:val="00614DEC"/>
    <w:rPr>
      <w:b/>
      <w:bCs/>
      <w:i w:val="0"/>
      <w:iCs w:val="0"/>
    </w:rPr>
  </w:style>
  <w:style w:type="character" w:customStyle="1" w:styleId="st1">
    <w:name w:val="st1"/>
    <w:rsid w:val="00614DEC"/>
  </w:style>
  <w:style w:type="table" w:styleId="Tabellenraster">
    <w:name w:val="Table Grid"/>
    <w:basedOn w:val="NormaleTabelle"/>
    <w:uiPriority w:val="39"/>
    <w:rsid w:val="00146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73A6"/>
    <w:pPr>
      <w:spacing w:before="100" w:beforeAutospacing="1" w:after="100" w:afterAutospacing="1"/>
    </w:pPr>
    <w:rPr>
      <w:rFonts w:eastAsia="Times New Roman"/>
      <w:lang w:eastAsia="de-DE"/>
    </w:rPr>
  </w:style>
  <w:style w:type="paragraph" w:customStyle="1" w:styleId="Deckblatt-Institutions">
    <w:name w:val="Deckblatt - Institutions"/>
    <w:basedOn w:val="Standard"/>
    <w:rsid w:val="00C573A6"/>
    <w:pPr>
      <w:spacing w:before="20" w:after="40" w:line="400" w:lineRule="exact"/>
      <w:ind w:firstLine="567"/>
      <w:jc w:val="center"/>
    </w:pPr>
    <w:rPr>
      <w:rFonts w:ascii="Times" w:eastAsia="Batang" w:hAnsi="Times"/>
      <w:szCs w:val="20"/>
      <w:lang w:eastAsia="de-DE"/>
    </w:rPr>
  </w:style>
  <w:style w:type="paragraph" w:customStyle="1" w:styleId="mb15">
    <w:name w:val="mb15"/>
    <w:basedOn w:val="Standard"/>
    <w:rsid w:val="00FC1866"/>
    <w:pPr>
      <w:spacing w:before="100" w:beforeAutospacing="1" w:after="100" w:afterAutospacing="1"/>
    </w:pPr>
    <w:rPr>
      <w:rFonts w:eastAsia="Times New Roman"/>
      <w:lang w:eastAsia="de-DE"/>
    </w:rPr>
  </w:style>
  <w:style w:type="paragraph" w:customStyle="1" w:styleId="mb0">
    <w:name w:val="mb0"/>
    <w:basedOn w:val="Standard"/>
    <w:rsid w:val="00FC1866"/>
    <w:pPr>
      <w:spacing w:before="100" w:beforeAutospacing="1" w:after="100" w:afterAutospacing="1"/>
    </w:pPr>
    <w:rPr>
      <w:rFonts w:eastAsia="Times New Roman"/>
      <w:lang w:eastAsia="de-DE"/>
    </w:rPr>
  </w:style>
  <w:style w:type="character" w:styleId="BesuchterHyperlink">
    <w:name w:val="FollowedHyperlink"/>
    <w:rsid w:val="00337C92"/>
    <w:rPr>
      <w:color w:val="954F72"/>
      <w:u w:val="single"/>
    </w:rPr>
  </w:style>
  <w:style w:type="character" w:customStyle="1" w:styleId="highlight">
    <w:name w:val="highlight"/>
    <w:rsid w:val="004C49A0"/>
  </w:style>
  <w:style w:type="character" w:customStyle="1" w:styleId="berschrift2Zchn">
    <w:name w:val="Überschrift 2 Zchn"/>
    <w:link w:val="berschrift2"/>
    <w:semiHidden/>
    <w:rsid w:val="00954523"/>
    <w:rPr>
      <w:rFonts w:ascii="Calibri Light" w:eastAsia="Times New Roman" w:hAnsi="Calibri Light" w:cs="Times New Roman"/>
      <w:b/>
      <w:bCs/>
      <w:i/>
      <w:iCs/>
      <w:sz w:val="28"/>
      <w:szCs w:val="28"/>
      <w:lang w:eastAsia="ja-JP"/>
    </w:rPr>
  </w:style>
  <w:style w:type="paragraph" w:styleId="HTMLVorformatiert">
    <w:name w:val="HTML Preformatted"/>
    <w:basedOn w:val="Standard"/>
    <w:link w:val="HTMLVorformatiertZchn"/>
    <w:uiPriority w:val="99"/>
    <w:unhideWhenUsed/>
    <w:rsid w:val="004A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de-DE"/>
    </w:rPr>
  </w:style>
  <w:style w:type="character" w:customStyle="1" w:styleId="HTMLVorformatiertZchn">
    <w:name w:val="HTML Vorformatiert Zchn"/>
    <w:link w:val="HTMLVorformatiert"/>
    <w:uiPriority w:val="99"/>
    <w:rsid w:val="004A4B9B"/>
    <w:rPr>
      <w:rFonts w:ascii="Courier New" w:eastAsia="Calibri" w:hAnsi="Courier New" w:cs="Courier New"/>
      <w:color w:val="000000"/>
    </w:rPr>
  </w:style>
  <w:style w:type="paragraph" w:styleId="Listenabsatz">
    <w:name w:val="List Paragraph"/>
    <w:basedOn w:val="Standard"/>
    <w:link w:val="ListenabsatzZchn"/>
    <w:uiPriority w:val="34"/>
    <w:qFormat/>
    <w:rsid w:val="00B570F9"/>
    <w:pPr>
      <w:spacing w:after="160" w:line="259" w:lineRule="auto"/>
      <w:ind w:left="720"/>
      <w:contextualSpacing/>
    </w:pPr>
    <w:rPr>
      <w:rFonts w:ascii="Calibri" w:eastAsia="Calibri" w:hAnsi="Calibri"/>
      <w:sz w:val="22"/>
      <w:szCs w:val="22"/>
      <w:lang w:eastAsia="en-US"/>
    </w:rPr>
  </w:style>
  <w:style w:type="paragraph" w:styleId="NurText">
    <w:name w:val="Plain Text"/>
    <w:basedOn w:val="Standard"/>
    <w:link w:val="NurTextZchn"/>
    <w:uiPriority w:val="99"/>
    <w:unhideWhenUsed/>
    <w:rsid w:val="007719BC"/>
    <w:rPr>
      <w:rFonts w:ascii="Calibri" w:eastAsia="Calibri" w:hAnsi="Calibri"/>
      <w:sz w:val="22"/>
      <w:szCs w:val="21"/>
      <w:lang w:eastAsia="en-US"/>
    </w:rPr>
  </w:style>
  <w:style w:type="character" w:customStyle="1" w:styleId="NurTextZchn">
    <w:name w:val="Nur Text Zchn"/>
    <w:link w:val="NurText"/>
    <w:uiPriority w:val="99"/>
    <w:rsid w:val="007719BC"/>
    <w:rPr>
      <w:rFonts w:ascii="Calibri" w:eastAsia="Calibri" w:hAnsi="Calibri"/>
      <w:sz w:val="22"/>
      <w:szCs w:val="21"/>
      <w:lang w:eastAsia="en-US"/>
    </w:rPr>
  </w:style>
  <w:style w:type="paragraph" w:styleId="berarbeitung">
    <w:name w:val="Revision"/>
    <w:hidden/>
    <w:uiPriority w:val="99"/>
    <w:semiHidden/>
    <w:rsid w:val="00E73959"/>
    <w:rPr>
      <w:sz w:val="24"/>
      <w:szCs w:val="24"/>
      <w:lang w:eastAsia="ja-JP"/>
    </w:rPr>
  </w:style>
  <w:style w:type="paragraph" w:styleId="Endnotentext">
    <w:name w:val="endnote text"/>
    <w:basedOn w:val="Standard"/>
    <w:link w:val="EndnotentextZchn"/>
    <w:rsid w:val="00861E09"/>
    <w:rPr>
      <w:sz w:val="20"/>
      <w:szCs w:val="20"/>
    </w:rPr>
  </w:style>
  <w:style w:type="character" w:customStyle="1" w:styleId="EndnotentextZchn">
    <w:name w:val="Endnotentext Zchn"/>
    <w:link w:val="Endnotentext"/>
    <w:rsid w:val="00861E09"/>
    <w:rPr>
      <w:lang w:val="de-DE" w:eastAsia="ja-JP"/>
    </w:rPr>
  </w:style>
  <w:style w:type="character" w:styleId="Endnotenzeichen">
    <w:name w:val="endnote reference"/>
    <w:rsid w:val="00861E09"/>
    <w:rPr>
      <w:vertAlign w:val="superscript"/>
    </w:rPr>
  </w:style>
  <w:style w:type="character" w:customStyle="1" w:styleId="None">
    <w:name w:val="None"/>
    <w:rsid w:val="00510900"/>
  </w:style>
  <w:style w:type="character" w:customStyle="1" w:styleId="Hyperlink0">
    <w:name w:val="Hyperlink.0"/>
    <w:basedOn w:val="None"/>
    <w:rsid w:val="00510900"/>
    <w:rPr>
      <w:sz w:val="20"/>
      <w:szCs w:val="20"/>
      <w:lang w:val="en-US"/>
    </w:rPr>
  </w:style>
  <w:style w:type="character" w:styleId="Fett">
    <w:name w:val="Strong"/>
    <w:basedOn w:val="Absatz-Standardschriftart"/>
    <w:uiPriority w:val="22"/>
    <w:qFormat/>
    <w:rsid w:val="006B28AE"/>
    <w:rPr>
      <w:b/>
      <w:bCs/>
    </w:rPr>
  </w:style>
  <w:style w:type="character" w:customStyle="1" w:styleId="style11">
    <w:name w:val="style11"/>
    <w:basedOn w:val="Absatz-Standardschriftart"/>
    <w:rsid w:val="00B1776C"/>
    <w:rPr>
      <w:rFonts w:ascii="Arial" w:hAnsi="Arial" w:cs="Arial" w:hint="default"/>
    </w:rPr>
  </w:style>
  <w:style w:type="character" w:customStyle="1" w:styleId="style51">
    <w:name w:val="style51"/>
    <w:basedOn w:val="Absatz-Standardschriftart"/>
    <w:rsid w:val="00B1776C"/>
    <w:rPr>
      <w:shd w:val="clear" w:color="auto" w:fill="6699FF"/>
    </w:rPr>
  </w:style>
  <w:style w:type="character" w:customStyle="1" w:styleId="style3">
    <w:name w:val="style3"/>
    <w:basedOn w:val="Absatz-Standardschriftart"/>
    <w:rsid w:val="00B1776C"/>
  </w:style>
  <w:style w:type="paragraph" w:customStyle="1" w:styleId="IOPText">
    <w:name w:val="IOPText"/>
    <w:basedOn w:val="Standard"/>
    <w:link w:val="IOPTextChar"/>
    <w:qFormat/>
    <w:rsid w:val="00070CA1"/>
    <w:pPr>
      <w:spacing w:line="259" w:lineRule="auto"/>
      <w:ind w:firstLine="227"/>
      <w:jc w:val="both"/>
    </w:pPr>
    <w:rPr>
      <w:rFonts w:eastAsiaTheme="minorHAnsi" w:cstheme="minorBidi"/>
      <w:sz w:val="20"/>
      <w:szCs w:val="22"/>
      <w:lang w:val="en-GB" w:eastAsia="en-US"/>
    </w:rPr>
  </w:style>
  <w:style w:type="character" w:customStyle="1" w:styleId="IOPTextChar">
    <w:name w:val="IOPText Char"/>
    <w:basedOn w:val="Absatz-Standardschriftart"/>
    <w:link w:val="IOPText"/>
    <w:rsid w:val="00070CA1"/>
    <w:rPr>
      <w:rFonts w:eastAsiaTheme="minorHAnsi" w:cstheme="minorBidi"/>
      <w:szCs w:val="22"/>
      <w:lang w:val="en-GB" w:eastAsia="en-US"/>
    </w:rPr>
  </w:style>
  <w:style w:type="character" w:styleId="Platzhaltertext">
    <w:name w:val="Placeholder Text"/>
    <w:basedOn w:val="Absatz-Standardschriftart"/>
    <w:uiPriority w:val="99"/>
    <w:semiHidden/>
    <w:rsid w:val="00A72F25"/>
    <w:rPr>
      <w:color w:val="808080"/>
    </w:rPr>
  </w:style>
  <w:style w:type="character" w:customStyle="1" w:styleId="berschrift1Zchn">
    <w:name w:val="Überschrift 1 Zchn"/>
    <w:basedOn w:val="Absatz-Standardschriftart"/>
    <w:link w:val="berschrift1"/>
    <w:rsid w:val="008E039A"/>
    <w:rPr>
      <w:rFonts w:asciiTheme="majorHAnsi" w:eastAsiaTheme="majorEastAsia" w:hAnsiTheme="majorHAnsi" w:cstheme="majorBidi"/>
      <w:color w:val="2E74B5" w:themeColor="accent1" w:themeShade="BF"/>
      <w:sz w:val="32"/>
      <w:szCs w:val="32"/>
      <w:lang w:eastAsia="ja-JP"/>
    </w:rPr>
  </w:style>
  <w:style w:type="paragraph" w:styleId="Aufzhlungszeichen">
    <w:name w:val="List Bullet"/>
    <w:basedOn w:val="Standard"/>
    <w:rsid w:val="00127F24"/>
    <w:pPr>
      <w:numPr>
        <w:numId w:val="18"/>
      </w:numPr>
      <w:contextualSpacing/>
    </w:pPr>
  </w:style>
  <w:style w:type="paragraph" w:customStyle="1" w:styleId="Correspondence">
    <w:name w:val="Correspondence"/>
    <w:basedOn w:val="Standard"/>
    <w:link w:val="CorrespondenceZchn"/>
    <w:rsid w:val="00426B8D"/>
    <w:pPr>
      <w:tabs>
        <w:tab w:val="left" w:pos="851"/>
      </w:tabs>
      <w:spacing w:line="360" w:lineRule="atLeast"/>
      <w:jc w:val="both"/>
    </w:pPr>
    <w:rPr>
      <w:rFonts w:ascii="Times" w:eastAsia="Times New Roman" w:hAnsi="Times"/>
      <w:szCs w:val="20"/>
      <w:lang w:eastAsia="de-DE"/>
    </w:rPr>
  </w:style>
  <w:style w:type="character" w:customStyle="1" w:styleId="CorrespondenceZchn">
    <w:name w:val="Correspondence Zchn"/>
    <w:basedOn w:val="Absatz-Standardschriftart"/>
    <w:link w:val="Correspondence"/>
    <w:rsid w:val="00426B8D"/>
    <w:rPr>
      <w:rFonts w:ascii="Times" w:eastAsia="Times New Roman" w:hAnsi="Times"/>
      <w:sz w:val="24"/>
    </w:rPr>
  </w:style>
  <w:style w:type="character" w:customStyle="1" w:styleId="ListenabsatzZchn">
    <w:name w:val="Listenabsatz Zchn"/>
    <w:basedOn w:val="Absatz-Standardschriftart"/>
    <w:link w:val="Listenabsatz"/>
    <w:uiPriority w:val="34"/>
    <w:rsid w:val="0076254F"/>
    <w:rPr>
      <w:rFonts w:ascii="Calibri" w:eastAsia="Calibri" w:hAnsi="Calibri"/>
      <w:sz w:val="22"/>
      <w:szCs w:val="22"/>
      <w:lang w:eastAsia="en-US"/>
    </w:rPr>
  </w:style>
  <w:style w:type="character" w:customStyle="1" w:styleId="NoneA">
    <w:name w:val="None A"/>
    <w:basedOn w:val="Absatz-Standardschriftart"/>
    <w:rsid w:val="004E35F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8508">
      <w:bodyDiv w:val="1"/>
      <w:marLeft w:val="0"/>
      <w:marRight w:val="0"/>
      <w:marTop w:val="0"/>
      <w:marBottom w:val="0"/>
      <w:divBdr>
        <w:top w:val="none" w:sz="0" w:space="0" w:color="auto"/>
        <w:left w:val="none" w:sz="0" w:space="0" w:color="auto"/>
        <w:bottom w:val="none" w:sz="0" w:space="0" w:color="auto"/>
        <w:right w:val="none" w:sz="0" w:space="0" w:color="auto"/>
      </w:divBdr>
      <w:divsChild>
        <w:div w:id="2014213588">
          <w:marLeft w:val="0"/>
          <w:marRight w:val="0"/>
          <w:marTop w:val="0"/>
          <w:marBottom w:val="0"/>
          <w:divBdr>
            <w:top w:val="none" w:sz="0" w:space="0" w:color="auto"/>
            <w:left w:val="none" w:sz="0" w:space="0" w:color="auto"/>
            <w:bottom w:val="none" w:sz="0" w:space="0" w:color="auto"/>
            <w:right w:val="none" w:sz="0" w:space="0" w:color="auto"/>
          </w:divBdr>
        </w:div>
      </w:divsChild>
    </w:div>
    <w:div w:id="83427368">
      <w:bodyDiv w:val="1"/>
      <w:marLeft w:val="0"/>
      <w:marRight w:val="0"/>
      <w:marTop w:val="0"/>
      <w:marBottom w:val="0"/>
      <w:divBdr>
        <w:top w:val="none" w:sz="0" w:space="0" w:color="auto"/>
        <w:left w:val="none" w:sz="0" w:space="0" w:color="auto"/>
        <w:bottom w:val="none" w:sz="0" w:space="0" w:color="auto"/>
        <w:right w:val="none" w:sz="0" w:space="0" w:color="auto"/>
      </w:divBdr>
      <w:divsChild>
        <w:div w:id="933365153">
          <w:marLeft w:val="0"/>
          <w:marRight w:val="0"/>
          <w:marTop w:val="0"/>
          <w:marBottom w:val="0"/>
          <w:divBdr>
            <w:top w:val="none" w:sz="0" w:space="0" w:color="auto"/>
            <w:left w:val="none" w:sz="0" w:space="0" w:color="auto"/>
            <w:bottom w:val="none" w:sz="0" w:space="0" w:color="auto"/>
            <w:right w:val="none" w:sz="0" w:space="0" w:color="auto"/>
          </w:divBdr>
        </w:div>
        <w:div w:id="2089231284">
          <w:marLeft w:val="0"/>
          <w:marRight w:val="0"/>
          <w:marTop w:val="0"/>
          <w:marBottom w:val="0"/>
          <w:divBdr>
            <w:top w:val="none" w:sz="0" w:space="0" w:color="auto"/>
            <w:left w:val="none" w:sz="0" w:space="0" w:color="auto"/>
            <w:bottom w:val="none" w:sz="0" w:space="0" w:color="auto"/>
            <w:right w:val="none" w:sz="0" w:space="0" w:color="auto"/>
          </w:divBdr>
        </w:div>
      </w:divsChild>
    </w:div>
    <w:div w:id="150948616">
      <w:bodyDiv w:val="1"/>
      <w:marLeft w:val="0"/>
      <w:marRight w:val="0"/>
      <w:marTop w:val="0"/>
      <w:marBottom w:val="0"/>
      <w:divBdr>
        <w:top w:val="none" w:sz="0" w:space="0" w:color="auto"/>
        <w:left w:val="none" w:sz="0" w:space="0" w:color="auto"/>
        <w:bottom w:val="none" w:sz="0" w:space="0" w:color="auto"/>
        <w:right w:val="none" w:sz="0" w:space="0" w:color="auto"/>
      </w:divBdr>
    </w:div>
    <w:div w:id="162355633">
      <w:bodyDiv w:val="1"/>
      <w:marLeft w:val="0"/>
      <w:marRight w:val="0"/>
      <w:marTop w:val="0"/>
      <w:marBottom w:val="0"/>
      <w:divBdr>
        <w:top w:val="none" w:sz="0" w:space="0" w:color="auto"/>
        <w:left w:val="none" w:sz="0" w:space="0" w:color="auto"/>
        <w:bottom w:val="none" w:sz="0" w:space="0" w:color="auto"/>
        <w:right w:val="none" w:sz="0" w:space="0" w:color="auto"/>
      </w:divBdr>
    </w:div>
    <w:div w:id="178471326">
      <w:bodyDiv w:val="1"/>
      <w:marLeft w:val="0"/>
      <w:marRight w:val="0"/>
      <w:marTop w:val="0"/>
      <w:marBottom w:val="0"/>
      <w:divBdr>
        <w:top w:val="none" w:sz="0" w:space="0" w:color="auto"/>
        <w:left w:val="none" w:sz="0" w:space="0" w:color="auto"/>
        <w:bottom w:val="none" w:sz="0" w:space="0" w:color="auto"/>
        <w:right w:val="none" w:sz="0" w:space="0" w:color="auto"/>
      </w:divBdr>
    </w:div>
    <w:div w:id="293409237">
      <w:bodyDiv w:val="1"/>
      <w:marLeft w:val="0"/>
      <w:marRight w:val="0"/>
      <w:marTop w:val="0"/>
      <w:marBottom w:val="0"/>
      <w:divBdr>
        <w:top w:val="none" w:sz="0" w:space="0" w:color="auto"/>
        <w:left w:val="none" w:sz="0" w:space="0" w:color="auto"/>
        <w:bottom w:val="none" w:sz="0" w:space="0" w:color="auto"/>
        <w:right w:val="none" w:sz="0" w:space="0" w:color="auto"/>
      </w:divBdr>
    </w:div>
    <w:div w:id="354696822">
      <w:bodyDiv w:val="1"/>
      <w:marLeft w:val="0"/>
      <w:marRight w:val="0"/>
      <w:marTop w:val="0"/>
      <w:marBottom w:val="0"/>
      <w:divBdr>
        <w:top w:val="none" w:sz="0" w:space="0" w:color="auto"/>
        <w:left w:val="none" w:sz="0" w:space="0" w:color="auto"/>
        <w:bottom w:val="none" w:sz="0" w:space="0" w:color="auto"/>
        <w:right w:val="none" w:sz="0" w:space="0" w:color="auto"/>
      </w:divBdr>
      <w:divsChild>
        <w:div w:id="42218471">
          <w:marLeft w:val="0"/>
          <w:marRight w:val="0"/>
          <w:marTop w:val="0"/>
          <w:marBottom w:val="0"/>
          <w:divBdr>
            <w:top w:val="none" w:sz="0" w:space="0" w:color="auto"/>
            <w:left w:val="none" w:sz="0" w:space="0" w:color="auto"/>
            <w:bottom w:val="none" w:sz="0" w:space="0" w:color="auto"/>
            <w:right w:val="none" w:sz="0" w:space="0" w:color="auto"/>
          </w:divBdr>
        </w:div>
        <w:div w:id="758402886">
          <w:marLeft w:val="0"/>
          <w:marRight w:val="0"/>
          <w:marTop w:val="0"/>
          <w:marBottom w:val="0"/>
          <w:divBdr>
            <w:top w:val="none" w:sz="0" w:space="0" w:color="auto"/>
            <w:left w:val="none" w:sz="0" w:space="0" w:color="auto"/>
            <w:bottom w:val="none" w:sz="0" w:space="0" w:color="auto"/>
            <w:right w:val="none" w:sz="0" w:space="0" w:color="auto"/>
          </w:divBdr>
        </w:div>
        <w:div w:id="896550989">
          <w:marLeft w:val="0"/>
          <w:marRight w:val="0"/>
          <w:marTop w:val="0"/>
          <w:marBottom w:val="0"/>
          <w:divBdr>
            <w:top w:val="none" w:sz="0" w:space="0" w:color="auto"/>
            <w:left w:val="none" w:sz="0" w:space="0" w:color="auto"/>
            <w:bottom w:val="none" w:sz="0" w:space="0" w:color="auto"/>
            <w:right w:val="none" w:sz="0" w:space="0" w:color="auto"/>
          </w:divBdr>
        </w:div>
        <w:div w:id="1379816125">
          <w:marLeft w:val="0"/>
          <w:marRight w:val="0"/>
          <w:marTop w:val="0"/>
          <w:marBottom w:val="0"/>
          <w:divBdr>
            <w:top w:val="none" w:sz="0" w:space="0" w:color="auto"/>
            <w:left w:val="none" w:sz="0" w:space="0" w:color="auto"/>
            <w:bottom w:val="none" w:sz="0" w:space="0" w:color="auto"/>
            <w:right w:val="none" w:sz="0" w:space="0" w:color="auto"/>
          </w:divBdr>
        </w:div>
        <w:div w:id="1382442083">
          <w:marLeft w:val="0"/>
          <w:marRight w:val="0"/>
          <w:marTop w:val="0"/>
          <w:marBottom w:val="0"/>
          <w:divBdr>
            <w:top w:val="none" w:sz="0" w:space="0" w:color="auto"/>
            <w:left w:val="none" w:sz="0" w:space="0" w:color="auto"/>
            <w:bottom w:val="none" w:sz="0" w:space="0" w:color="auto"/>
            <w:right w:val="none" w:sz="0" w:space="0" w:color="auto"/>
          </w:divBdr>
        </w:div>
        <w:div w:id="1516922858">
          <w:marLeft w:val="0"/>
          <w:marRight w:val="0"/>
          <w:marTop w:val="0"/>
          <w:marBottom w:val="0"/>
          <w:divBdr>
            <w:top w:val="none" w:sz="0" w:space="0" w:color="auto"/>
            <w:left w:val="none" w:sz="0" w:space="0" w:color="auto"/>
            <w:bottom w:val="none" w:sz="0" w:space="0" w:color="auto"/>
            <w:right w:val="none" w:sz="0" w:space="0" w:color="auto"/>
          </w:divBdr>
        </w:div>
        <w:div w:id="1852840785">
          <w:marLeft w:val="0"/>
          <w:marRight w:val="0"/>
          <w:marTop w:val="0"/>
          <w:marBottom w:val="0"/>
          <w:divBdr>
            <w:top w:val="none" w:sz="0" w:space="0" w:color="auto"/>
            <w:left w:val="none" w:sz="0" w:space="0" w:color="auto"/>
            <w:bottom w:val="none" w:sz="0" w:space="0" w:color="auto"/>
            <w:right w:val="none" w:sz="0" w:space="0" w:color="auto"/>
          </w:divBdr>
        </w:div>
      </w:divsChild>
    </w:div>
    <w:div w:id="392895838">
      <w:bodyDiv w:val="1"/>
      <w:marLeft w:val="0"/>
      <w:marRight w:val="0"/>
      <w:marTop w:val="0"/>
      <w:marBottom w:val="0"/>
      <w:divBdr>
        <w:top w:val="none" w:sz="0" w:space="0" w:color="auto"/>
        <w:left w:val="none" w:sz="0" w:space="0" w:color="auto"/>
        <w:bottom w:val="none" w:sz="0" w:space="0" w:color="auto"/>
        <w:right w:val="none" w:sz="0" w:space="0" w:color="auto"/>
      </w:divBdr>
      <w:divsChild>
        <w:div w:id="954872769">
          <w:marLeft w:val="0"/>
          <w:marRight w:val="0"/>
          <w:marTop w:val="0"/>
          <w:marBottom w:val="0"/>
          <w:divBdr>
            <w:top w:val="none" w:sz="0" w:space="0" w:color="auto"/>
            <w:left w:val="none" w:sz="0" w:space="0" w:color="auto"/>
            <w:bottom w:val="none" w:sz="0" w:space="0" w:color="auto"/>
            <w:right w:val="none" w:sz="0" w:space="0" w:color="auto"/>
          </w:divBdr>
        </w:div>
      </w:divsChild>
    </w:div>
    <w:div w:id="413891439">
      <w:bodyDiv w:val="1"/>
      <w:marLeft w:val="0"/>
      <w:marRight w:val="0"/>
      <w:marTop w:val="0"/>
      <w:marBottom w:val="0"/>
      <w:divBdr>
        <w:top w:val="none" w:sz="0" w:space="0" w:color="auto"/>
        <w:left w:val="none" w:sz="0" w:space="0" w:color="auto"/>
        <w:bottom w:val="none" w:sz="0" w:space="0" w:color="auto"/>
        <w:right w:val="none" w:sz="0" w:space="0" w:color="auto"/>
      </w:divBdr>
      <w:divsChild>
        <w:div w:id="248857225">
          <w:marLeft w:val="0"/>
          <w:marRight w:val="0"/>
          <w:marTop w:val="0"/>
          <w:marBottom w:val="0"/>
          <w:divBdr>
            <w:top w:val="none" w:sz="0" w:space="0" w:color="auto"/>
            <w:left w:val="none" w:sz="0" w:space="0" w:color="auto"/>
            <w:bottom w:val="none" w:sz="0" w:space="0" w:color="auto"/>
            <w:right w:val="none" w:sz="0" w:space="0" w:color="auto"/>
          </w:divBdr>
        </w:div>
      </w:divsChild>
    </w:div>
    <w:div w:id="421873514">
      <w:bodyDiv w:val="1"/>
      <w:marLeft w:val="0"/>
      <w:marRight w:val="0"/>
      <w:marTop w:val="0"/>
      <w:marBottom w:val="0"/>
      <w:divBdr>
        <w:top w:val="none" w:sz="0" w:space="0" w:color="auto"/>
        <w:left w:val="none" w:sz="0" w:space="0" w:color="auto"/>
        <w:bottom w:val="none" w:sz="0" w:space="0" w:color="auto"/>
        <w:right w:val="none" w:sz="0" w:space="0" w:color="auto"/>
      </w:divBdr>
    </w:div>
    <w:div w:id="445582710">
      <w:bodyDiv w:val="1"/>
      <w:marLeft w:val="0"/>
      <w:marRight w:val="0"/>
      <w:marTop w:val="0"/>
      <w:marBottom w:val="0"/>
      <w:divBdr>
        <w:top w:val="none" w:sz="0" w:space="0" w:color="auto"/>
        <w:left w:val="none" w:sz="0" w:space="0" w:color="auto"/>
        <w:bottom w:val="none" w:sz="0" w:space="0" w:color="auto"/>
        <w:right w:val="none" w:sz="0" w:space="0" w:color="auto"/>
      </w:divBdr>
      <w:divsChild>
        <w:div w:id="2008632910">
          <w:marLeft w:val="0"/>
          <w:marRight w:val="0"/>
          <w:marTop w:val="0"/>
          <w:marBottom w:val="0"/>
          <w:divBdr>
            <w:top w:val="none" w:sz="0" w:space="0" w:color="auto"/>
            <w:left w:val="none" w:sz="0" w:space="0" w:color="auto"/>
            <w:bottom w:val="none" w:sz="0" w:space="0" w:color="auto"/>
            <w:right w:val="none" w:sz="0" w:space="0" w:color="auto"/>
          </w:divBdr>
        </w:div>
      </w:divsChild>
    </w:div>
    <w:div w:id="579951698">
      <w:bodyDiv w:val="1"/>
      <w:marLeft w:val="0"/>
      <w:marRight w:val="0"/>
      <w:marTop w:val="0"/>
      <w:marBottom w:val="0"/>
      <w:divBdr>
        <w:top w:val="none" w:sz="0" w:space="0" w:color="auto"/>
        <w:left w:val="none" w:sz="0" w:space="0" w:color="auto"/>
        <w:bottom w:val="none" w:sz="0" w:space="0" w:color="auto"/>
        <w:right w:val="none" w:sz="0" w:space="0" w:color="auto"/>
      </w:divBdr>
    </w:div>
    <w:div w:id="635985542">
      <w:bodyDiv w:val="1"/>
      <w:marLeft w:val="0"/>
      <w:marRight w:val="0"/>
      <w:marTop w:val="0"/>
      <w:marBottom w:val="0"/>
      <w:divBdr>
        <w:top w:val="none" w:sz="0" w:space="0" w:color="auto"/>
        <w:left w:val="none" w:sz="0" w:space="0" w:color="auto"/>
        <w:bottom w:val="none" w:sz="0" w:space="0" w:color="auto"/>
        <w:right w:val="none" w:sz="0" w:space="0" w:color="auto"/>
      </w:divBdr>
      <w:divsChild>
        <w:div w:id="586231031">
          <w:marLeft w:val="0"/>
          <w:marRight w:val="0"/>
          <w:marTop w:val="0"/>
          <w:marBottom w:val="0"/>
          <w:divBdr>
            <w:top w:val="none" w:sz="0" w:space="0" w:color="auto"/>
            <w:left w:val="none" w:sz="0" w:space="0" w:color="auto"/>
            <w:bottom w:val="none" w:sz="0" w:space="0" w:color="auto"/>
            <w:right w:val="none" w:sz="0" w:space="0" w:color="auto"/>
          </w:divBdr>
        </w:div>
        <w:div w:id="606813961">
          <w:marLeft w:val="0"/>
          <w:marRight w:val="0"/>
          <w:marTop w:val="0"/>
          <w:marBottom w:val="0"/>
          <w:divBdr>
            <w:top w:val="none" w:sz="0" w:space="0" w:color="auto"/>
            <w:left w:val="none" w:sz="0" w:space="0" w:color="auto"/>
            <w:bottom w:val="none" w:sz="0" w:space="0" w:color="auto"/>
            <w:right w:val="none" w:sz="0" w:space="0" w:color="auto"/>
          </w:divBdr>
        </w:div>
        <w:div w:id="705065925">
          <w:marLeft w:val="0"/>
          <w:marRight w:val="0"/>
          <w:marTop w:val="0"/>
          <w:marBottom w:val="0"/>
          <w:divBdr>
            <w:top w:val="none" w:sz="0" w:space="0" w:color="auto"/>
            <w:left w:val="none" w:sz="0" w:space="0" w:color="auto"/>
            <w:bottom w:val="none" w:sz="0" w:space="0" w:color="auto"/>
            <w:right w:val="none" w:sz="0" w:space="0" w:color="auto"/>
          </w:divBdr>
        </w:div>
        <w:div w:id="705832624">
          <w:marLeft w:val="0"/>
          <w:marRight w:val="0"/>
          <w:marTop w:val="0"/>
          <w:marBottom w:val="0"/>
          <w:divBdr>
            <w:top w:val="none" w:sz="0" w:space="0" w:color="auto"/>
            <w:left w:val="none" w:sz="0" w:space="0" w:color="auto"/>
            <w:bottom w:val="none" w:sz="0" w:space="0" w:color="auto"/>
            <w:right w:val="none" w:sz="0" w:space="0" w:color="auto"/>
          </w:divBdr>
        </w:div>
        <w:div w:id="987978660">
          <w:marLeft w:val="0"/>
          <w:marRight w:val="0"/>
          <w:marTop w:val="0"/>
          <w:marBottom w:val="0"/>
          <w:divBdr>
            <w:top w:val="none" w:sz="0" w:space="0" w:color="auto"/>
            <w:left w:val="none" w:sz="0" w:space="0" w:color="auto"/>
            <w:bottom w:val="none" w:sz="0" w:space="0" w:color="auto"/>
            <w:right w:val="none" w:sz="0" w:space="0" w:color="auto"/>
          </w:divBdr>
        </w:div>
        <w:div w:id="1119496141">
          <w:marLeft w:val="0"/>
          <w:marRight w:val="0"/>
          <w:marTop w:val="0"/>
          <w:marBottom w:val="0"/>
          <w:divBdr>
            <w:top w:val="none" w:sz="0" w:space="0" w:color="auto"/>
            <w:left w:val="none" w:sz="0" w:space="0" w:color="auto"/>
            <w:bottom w:val="none" w:sz="0" w:space="0" w:color="auto"/>
            <w:right w:val="none" w:sz="0" w:space="0" w:color="auto"/>
          </w:divBdr>
        </w:div>
        <w:div w:id="1221138205">
          <w:marLeft w:val="0"/>
          <w:marRight w:val="0"/>
          <w:marTop w:val="0"/>
          <w:marBottom w:val="0"/>
          <w:divBdr>
            <w:top w:val="none" w:sz="0" w:space="0" w:color="auto"/>
            <w:left w:val="none" w:sz="0" w:space="0" w:color="auto"/>
            <w:bottom w:val="none" w:sz="0" w:space="0" w:color="auto"/>
            <w:right w:val="none" w:sz="0" w:space="0" w:color="auto"/>
          </w:divBdr>
        </w:div>
        <w:div w:id="1237780685">
          <w:marLeft w:val="0"/>
          <w:marRight w:val="0"/>
          <w:marTop w:val="0"/>
          <w:marBottom w:val="0"/>
          <w:divBdr>
            <w:top w:val="none" w:sz="0" w:space="0" w:color="auto"/>
            <w:left w:val="none" w:sz="0" w:space="0" w:color="auto"/>
            <w:bottom w:val="none" w:sz="0" w:space="0" w:color="auto"/>
            <w:right w:val="none" w:sz="0" w:space="0" w:color="auto"/>
          </w:divBdr>
        </w:div>
        <w:div w:id="1295522382">
          <w:marLeft w:val="0"/>
          <w:marRight w:val="0"/>
          <w:marTop w:val="0"/>
          <w:marBottom w:val="0"/>
          <w:divBdr>
            <w:top w:val="none" w:sz="0" w:space="0" w:color="auto"/>
            <w:left w:val="none" w:sz="0" w:space="0" w:color="auto"/>
            <w:bottom w:val="none" w:sz="0" w:space="0" w:color="auto"/>
            <w:right w:val="none" w:sz="0" w:space="0" w:color="auto"/>
          </w:divBdr>
        </w:div>
        <w:div w:id="1368405889">
          <w:marLeft w:val="0"/>
          <w:marRight w:val="0"/>
          <w:marTop w:val="0"/>
          <w:marBottom w:val="0"/>
          <w:divBdr>
            <w:top w:val="none" w:sz="0" w:space="0" w:color="auto"/>
            <w:left w:val="none" w:sz="0" w:space="0" w:color="auto"/>
            <w:bottom w:val="none" w:sz="0" w:space="0" w:color="auto"/>
            <w:right w:val="none" w:sz="0" w:space="0" w:color="auto"/>
          </w:divBdr>
        </w:div>
        <w:div w:id="1447428498">
          <w:marLeft w:val="0"/>
          <w:marRight w:val="0"/>
          <w:marTop w:val="0"/>
          <w:marBottom w:val="0"/>
          <w:divBdr>
            <w:top w:val="none" w:sz="0" w:space="0" w:color="auto"/>
            <w:left w:val="none" w:sz="0" w:space="0" w:color="auto"/>
            <w:bottom w:val="none" w:sz="0" w:space="0" w:color="auto"/>
            <w:right w:val="none" w:sz="0" w:space="0" w:color="auto"/>
          </w:divBdr>
        </w:div>
        <w:div w:id="1488789796">
          <w:marLeft w:val="0"/>
          <w:marRight w:val="0"/>
          <w:marTop w:val="0"/>
          <w:marBottom w:val="0"/>
          <w:divBdr>
            <w:top w:val="none" w:sz="0" w:space="0" w:color="auto"/>
            <w:left w:val="none" w:sz="0" w:space="0" w:color="auto"/>
            <w:bottom w:val="none" w:sz="0" w:space="0" w:color="auto"/>
            <w:right w:val="none" w:sz="0" w:space="0" w:color="auto"/>
          </w:divBdr>
        </w:div>
        <w:div w:id="1721398590">
          <w:marLeft w:val="0"/>
          <w:marRight w:val="0"/>
          <w:marTop w:val="0"/>
          <w:marBottom w:val="0"/>
          <w:divBdr>
            <w:top w:val="none" w:sz="0" w:space="0" w:color="auto"/>
            <w:left w:val="none" w:sz="0" w:space="0" w:color="auto"/>
            <w:bottom w:val="none" w:sz="0" w:space="0" w:color="auto"/>
            <w:right w:val="none" w:sz="0" w:space="0" w:color="auto"/>
          </w:divBdr>
        </w:div>
        <w:div w:id="1730379750">
          <w:marLeft w:val="0"/>
          <w:marRight w:val="0"/>
          <w:marTop w:val="0"/>
          <w:marBottom w:val="0"/>
          <w:divBdr>
            <w:top w:val="none" w:sz="0" w:space="0" w:color="auto"/>
            <w:left w:val="none" w:sz="0" w:space="0" w:color="auto"/>
            <w:bottom w:val="none" w:sz="0" w:space="0" w:color="auto"/>
            <w:right w:val="none" w:sz="0" w:space="0" w:color="auto"/>
          </w:divBdr>
        </w:div>
        <w:div w:id="1864703446">
          <w:marLeft w:val="0"/>
          <w:marRight w:val="0"/>
          <w:marTop w:val="0"/>
          <w:marBottom w:val="0"/>
          <w:divBdr>
            <w:top w:val="none" w:sz="0" w:space="0" w:color="auto"/>
            <w:left w:val="none" w:sz="0" w:space="0" w:color="auto"/>
            <w:bottom w:val="none" w:sz="0" w:space="0" w:color="auto"/>
            <w:right w:val="none" w:sz="0" w:space="0" w:color="auto"/>
          </w:divBdr>
        </w:div>
        <w:div w:id="1876385252">
          <w:marLeft w:val="0"/>
          <w:marRight w:val="0"/>
          <w:marTop w:val="0"/>
          <w:marBottom w:val="0"/>
          <w:divBdr>
            <w:top w:val="none" w:sz="0" w:space="0" w:color="auto"/>
            <w:left w:val="none" w:sz="0" w:space="0" w:color="auto"/>
            <w:bottom w:val="none" w:sz="0" w:space="0" w:color="auto"/>
            <w:right w:val="none" w:sz="0" w:space="0" w:color="auto"/>
          </w:divBdr>
        </w:div>
        <w:div w:id="1956793782">
          <w:marLeft w:val="0"/>
          <w:marRight w:val="0"/>
          <w:marTop w:val="0"/>
          <w:marBottom w:val="0"/>
          <w:divBdr>
            <w:top w:val="none" w:sz="0" w:space="0" w:color="auto"/>
            <w:left w:val="none" w:sz="0" w:space="0" w:color="auto"/>
            <w:bottom w:val="none" w:sz="0" w:space="0" w:color="auto"/>
            <w:right w:val="none" w:sz="0" w:space="0" w:color="auto"/>
          </w:divBdr>
        </w:div>
        <w:div w:id="2094162049">
          <w:marLeft w:val="0"/>
          <w:marRight w:val="0"/>
          <w:marTop w:val="0"/>
          <w:marBottom w:val="0"/>
          <w:divBdr>
            <w:top w:val="none" w:sz="0" w:space="0" w:color="auto"/>
            <w:left w:val="none" w:sz="0" w:space="0" w:color="auto"/>
            <w:bottom w:val="none" w:sz="0" w:space="0" w:color="auto"/>
            <w:right w:val="none" w:sz="0" w:space="0" w:color="auto"/>
          </w:divBdr>
        </w:div>
        <w:div w:id="2094816626">
          <w:marLeft w:val="0"/>
          <w:marRight w:val="0"/>
          <w:marTop w:val="0"/>
          <w:marBottom w:val="0"/>
          <w:divBdr>
            <w:top w:val="none" w:sz="0" w:space="0" w:color="auto"/>
            <w:left w:val="none" w:sz="0" w:space="0" w:color="auto"/>
            <w:bottom w:val="none" w:sz="0" w:space="0" w:color="auto"/>
            <w:right w:val="none" w:sz="0" w:space="0" w:color="auto"/>
          </w:divBdr>
        </w:div>
      </w:divsChild>
    </w:div>
    <w:div w:id="649748208">
      <w:bodyDiv w:val="1"/>
      <w:marLeft w:val="0"/>
      <w:marRight w:val="0"/>
      <w:marTop w:val="0"/>
      <w:marBottom w:val="0"/>
      <w:divBdr>
        <w:top w:val="none" w:sz="0" w:space="0" w:color="auto"/>
        <w:left w:val="none" w:sz="0" w:space="0" w:color="auto"/>
        <w:bottom w:val="none" w:sz="0" w:space="0" w:color="auto"/>
        <w:right w:val="none" w:sz="0" w:space="0" w:color="auto"/>
      </w:divBdr>
      <w:divsChild>
        <w:div w:id="457838190">
          <w:marLeft w:val="0"/>
          <w:marRight w:val="0"/>
          <w:marTop w:val="0"/>
          <w:marBottom w:val="0"/>
          <w:divBdr>
            <w:top w:val="none" w:sz="0" w:space="0" w:color="auto"/>
            <w:left w:val="none" w:sz="0" w:space="0" w:color="auto"/>
            <w:bottom w:val="none" w:sz="0" w:space="0" w:color="auto"/>
            <w:right w:val="none" w:sz="0" w:space="0" w:color="auto"/>
          </w:divBdr>
        </w:div>
      </w:divsChild>
    </w:div>
    <w:div w:id="664867012">
      <w:bodyDiv w:val="1"/>
      <w:marLeft w:val="0"/>
      <w:marRight w:val="0"/>
      <w:marTop w:val="0"/>
      <w:marBottom w:val="0"/>
      <w:divBdr>
        <w:top w:val="none" w:sz="0" w:space="0" w:color="auto"/>
        <w:left w:val="none" w:sz="0" w:space="0" w:color="auto"/>
        <w:bottom w:val="none" w:sz="0" w:space="0" w:color="auto"/>
        <w:right w:val="none" w:sz="0" w:space="0" w:color="auto"/>
      </w:divBdr>
    </w:div>
    <w:div w:id="676231350">
      <w:bodyDiv w:val="1"/>
      <w:marLeft w:val="0"/>
      <w:marRight w:val="0"/>
      <w:marTop w:val="0"/>
      <w:marBottom w:val="0"/>
      <w:divBdr>
        <w:top w:val="none" w:sz="0" w:space="0" w:color="auto"/>
        <w:left w:val="none" w:sz="0" w:space="0" w:color="auto"/>
        <w:bottom w:val="none" w:sz="0" w:space="0" w:color="auto"/>
        <w:right w:val="none" w:sz="0" w:space="0" w:color="auto"/>
      </w:divBdr>
    </w:div>
    <w:div w:id="900483434">
      <w:bodyDiv w:val="1"/>
      <w:marLeft w:val="0"/>
      <w:marRight w:val="0"/>
      <w:marTop w:val="0"/>
      <w:marBottom w:val="0"/>
      <w:divBdr>
        <w:top w:val="none" w:sz="0" w:space="0" w:color="auto"/>
        <w:left w:val="none" w:sz="0" w:space="0" w:color="auto"/>
        <w:bottom w:val="none" w:sz="0" w:space="0" w:color="auto"/>
        <w:right w:val="none" w:sz="0" w:space="0" w:color="auto"/>
      </w:divBdr>
      <w:divsChild>
        <w:div w:id="1892379050">
          <w:marLeft w:val="0"/>
          <w:marRight w:val="0"/>
          <w:marTop w:val="0"/>
          <w:marBottom w:val="0"/>
          <w:divBdr>
            <w:top w:val="none" w:sz="0" w:space="0" w:color="auto"/>
            <w:left w:val="none" w:sz="0" w:space="0" w:color="auto"/>
            <w:bottom w:val="none" w:sz="0" w:space="0" w:color="auto"/>
            <w:right w:val="none" w:sz="0" w:space="0" w:color="auto"/>
          </w:divBdr>
        </w:div>
      </w:divsChild>
    </w:div>
    <w:div w:id="911156014">
      <w:bodyDiv w:val="1"/>
      <w:marLeft w:val="0"/>
      <w:marRight w:val="0"/>
      <w:marTop w:val="0"/>
      <w:marBottom w:val="0"/>
      <w:divBdr>
        <w:top w:val="none" w:sz="0" w:space="0" w:color="auto"/>
        <w:left w:val="none" w:sz="0" w:space="0" w:color="auto"/>
        <w:bottom w:val="none" w:sz="0" w:space="0" w:color="auto"/>
        <w:right w:val="none" w:sz="0" w:space="0" w:color="auto"/>
      </w:divBdr>
    </w:div>
    <w:div w:id="1013723516">
      <w:bodyDiv w:val="1"/>
      <w:marLeft w:val="0"/>
      <w:marRight w:val="0"/>
      <w:marTop w:val="0"/>
      <w:marBottom w:val="0"/>
      <w:divBdr>
        <w:top w:val="none" w:sz="0" w:space="0" w:color="auto"/>
        <w:left w:val="none" w:sz="0" w:space="0" w:color="auto"/>
        <w:bottom w:val="none" w:sz="0" w:space="0" w:color="auto"/>
        <w:right w:val="none" w:sz="0" w:space="0" w:color="auto"/>
      </w:divBdr>
      <w:divsChild>
        <w:div w:id="1039476580">
          <w:marLeft w:val="0"/>
          <w:marRight w:val="0"/>
          <w:marTop w:val="0"/>
          <w:marBottom w:val="0"/>
          <w:divBdr>
            <w:top w:val="none" w:sz="0" w:space="0" w:color="auto"/>
            <w:left w:val="none" w:sz="0" w:space="0" w:color="auto"/>
            <w:bottom w:val="none" w:sz="0" w:space="0" w:color="auto"/>
            <w:right w:val="none" w:sz="0" w:space="0" w:color="auto"/>
          </w:divBdr>
        </w:div>
      </w:divsChild>
    </w:div>
    <w:div w:id="1054542832">
      <w:bodyDiv w:val="1"/>
      <w:marLeft w:val="0"/>
      <w:marRight w:val="0"/>
      <w:marTop w:val="0"/>
      <w:marBottom w:val="0"/>
      <w:divBdr>
        <w:top w:val="none" w:sz="0" w:space="0" w:color="auto"/>
        <w:left w:val="none" w:sz="0" w:space="0" w:color="auto"/>
        <w:bottom w:val="none" w:sz="0" w:space="0" w:color="auto"/>
        <w:right w:val="none" w:sz="0" w:space="0" w:color="auto"/>
      </w:divBdr>
    </w:div>
    <w:div w:id="1117524362">
      <w:bodyDiv w:val="1"/>
      <w:marLeft w:val="0"/>
      <w:marRight w:val="0"/>
      <w:marTop w:val="0"/>
      <w:marBottom w:val="0"/>
      <w:divBdr>
        <w:top w:val="none" w:sz="0" w:space="0" w:color="auto"/>
        <w:left w:val="none" w:sz="0" w:space="0" w:color="auto"/>
        <w:bottom w:val="none" w:sz="0" w:space="0" w:color="auto"/>
        <w:right w:val="none" w:sz="0" w:space="0" w:color="auto"/>
      </w:divBdr>
    </w:div>
    <w:div w:id="1175657707">
      <w:bodyDiv w:val="1"/>
      <w:marLeft w:val="0"/>
      <w:marRight w:val="0"/>
      <w:marTop w:val="0"/>
      <w:marBottom w:val="0"/>
      <w:divBdr>
        <w:top w:val="none" w:sz="0" w:space="0" w:color="auto"/>
        <w:left w:val="none" w:sz="0" w:space="0" w:color="auto"/>
        <w:bottom w:val="none" w:sz="0" w:space="0" w:color="auto"/>
        <w:right w:val="none" w:sz="0" w:space="0" w:color="auto"/>
      </w:divBdr>
      <w:divsChild>
        <w:div w:id="710109250">
          <w:marLeft w:val="0"/>
          <w:marRight w:val="0"/>
          <w:marTop w:val="0"/>
          <w:marBottom w:val="0"/>
          <w:divBdr>
            <w:top w:val="none" w:sz="0" w:space="0" w:color="auto"/>
            <w:left w:val="none" w:sz="0" w:space="0" w:color="auto"/>
            <w:bottom w:val="none" w:sz="0" w:space="0" w:color="auto"/>
            <w:right w:val="none" w:sz="0" w:space="0" w:color="auto"/>
          </w:divBdr>
        </w:div>
      </w:divsChild>
    </w:div>
    <w:div w:id="1180706374">
      <w:bodyDiv w:val="1"/>
      <w:marLeft w:val="0"/>
      <w:marRight w:val="0"/>
      <w:marTop w:val="0"/>
      <w:marBottom w:val="0"/>
      <w:divBdr>
        <w:top w:val="none" w:sz="0" w:space="0" w:color="auto"/>
        <w:left w:val="none" w:sz="0" w:space="0" w:color="auto"/>
        <w:bottom w:val="none" w:sz="0" w:space="0" w:color="auto"/>
        <w:right w:val="none" w:sz="0" w:space="0" w:color="auto"/>
      </w:divBdr>
      <w:divsChild>
        <w:div w:id="80299762">
          <w:marLeft w:val="0"/>
          <w:marRight w:val="0"/>
          <w:marTop w:val="0"/>
          <w:marBottom w:val="0"/>
          <w:divBdr>
            <w:top w:val="none" w:sz="0" w:space="0" w:color="auto"/>
            <w:left w:val="none" w:sz="0" w:space="0" w:color="auto"/>
            <w:bottom w:val="none" w:sz="0" w:space="0" w:color="auto"/>
            <w:right w:val="none" w:sz="0" w:space="0" w:color="auto"/>
          </w:divBdr>
          <w:divsChild>
            <w:div w:id="1405374633">
              <w:marLeft w:val="0"/>
              <w:marRight w:val="0"/>
              <w:marTop w:val="0"/>
              <w:marBottom w:val="0"/>
              <w:divBdr>
                <w:top w:val="none" w:sz="0" w:space="0" w:color="auto"/>
                <w:left w:val="none" w:sz="0" w:space="0" w:color="auto"/>
                <w:bottom w:val="none" w:sz="0" w:space="0" w:color="auto"/>
                <w:right w:val="none" w:sz="0" w:space="0" w:color="auto"/>
              </w:divBdr>
              <w:divsChild>
                <w:div w:id="215777077">
                  <w:marLeft w:val="0"/>
                  <w:marRight w:val="0"/>
                  <w:marTop w:val="0"/>
                  <w:marBottom w:val="0"/>
                  <w:divBdr>
                    <w:top w:val="none" w:sz="0" w:space="0" w:color="auto"/>
                    <w:left w:val="none" w:sz="0" w:space="0" w:color="auto"/>
                    <w:bottom w:val="none" w:sz="0" w:space="0" w:color="auto"/>
                    <w:right w:val="none" w:sz="0" w:space="0" w:color="auto"/>
                  </w:divBdr>
                  <w:divsChild>
                    <w:div w:id="668289997">
                      <w:marLeft w:val="0"/>
                      <w:marRight w:val="0"/>
                      <w:marTop w:val="0"/>
                      <w:marBottom w:val="0"/>
                      <w:divBdr>
                        <w:top w:val="none" w:sz="0" w:space="0" w:color="auto"/>
                        <w:left w:val="none" w:sz="0" w:space="0" w:color="auto"/>
                        <w:bottom w:val="none" w:sz="0" w:space="0" w:color="auto"/>
                        <w:right w:val="none" w:sz="0" w:space="0" w:color="auto"/>
                      </w:divBdr>
                      <w:divsChild>
                        <w:div w:id="1489982731">
                          <w:marLeft w:val="0"/>
                          <w:marRight w:val="0"/>
                          <w:marTop w:val="0"/>
                          <w:marBottom w:val="0"/>
                          <w:divBdr>
                            <w:top w:val="single" w:sz="2" w:space="15" w:color="EAE9E9"/>
                            <w:left w:val="none" w:sz="0" w:space="0" w:color="EAE9E9"/>
                            <w:bottom w:val="single" w:sz="2" w:space="15" w:color="EAE9E9"/>
                            <w:right w:val="none" w:sz="0" w:space="0" w:color="EAE9E9"/>
                          </w:divBdr>
                          <w:divsChild>
                            <w:div w:id="1274898698">
                              <w:marLeft w:val="0"/>
                              <w:marRight w:val="0"/>
                              <w:marTop w:val="0"/>
                              <w:marBottom w:val="0"/>
                              <w:divBdr>
                                <w:top w:val="none" w:sz="0" w:space="0" w:color="auto"/>
                                <w:left w:val="none" w:sz="0" w:space="0" w:color="auto"/>
                                <w:bottom w:val="none" w:sz="0" w:space="0" w:color="auto"/>
                                <w:right w:val="none" w:sz="0" w:space="0" w:color="auto"/>
                              </w:divBdr>
                              <w:divsChild>
                                <w:div w:id="1605570773">
                                  <w:marLeft w:val="0"/>
                                  <w:marRight w:val="0"/>
                                  <w:marTop w:val="0"/>
                                  <w:marBottom w:val="300"/>
                                  <w:divBdr>
                                    <w:top w:val="none" w:sz="0" w:space="0" w:color="auto"/>
                                    <w:left w:val="none" w:sz="0" w:space="0" w:color="auto"/>
                                    <w:bottom w:val="none" w:sz="0" w:space="0" w:color="auto"/>
                                    <w:right w:val="none" w:sz="0" w:space="0" w:color="auto"/>
                                  </w:divBdr>
                                  <w:divsChild>
                                    <w:div w:id="1122384656">
                                      <w:marLeft w:val="0"/>
                                      <w:marRight w:val="0"/>
                                      <w:marTop w:val="0"/>
                                      <w:marBottom w:val="0"/>
                                      <w:divBdr>
                                        <w:top w:val="none" w:sz="0" w:space="0" w:color="auto"/>
                                        <w:left w:val="none" w:sz="0" w:space="0" w:color="auto"/>
                                        <w:bottom w:val="none" w:sz="0" w:space="0" w:color="auto"/>
                                        <w:right w:val="none" w:sz="0" w:space="0" w:color="auto"/>
                                      </w:divBdr>
                                      <w:divsChild>
                                        <w:div w:id="37331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277868">
      <w:bodyDiv w:val="1"/>
      <w:marLeft w:val="0"/>
      <w:marRight w:val="0"/>
      <w:marTop w:val="0"/>
      <w:marBottom w:val="0"/>
      <w:divBdr>
        <w:top w:val="none" w:sz="0" w:space="0" w:color="auto"/>
        <w:left w:val="none" w:sz="0" w:space="0" w:color="auto"/>
        <w:bottom w:val="none" w:sz="0" w:space="0" w:color="auto"/>
        <w:right w:val="none" w:sz="0" w:space="0" w:color="auto"/>
      </w:divBdr>
    </w:div>
    <w:div w:id="1255436109">
      <w:bodyDiv w:val="1"/>
      <w:marLeft w:val="0"/>
      <w:marRight w:val="0"/>
      <w:marTop w:val="0"/>
      <w:marBottom w:val="0"/>
      <w:divBdr>
        <w:top w:val="none" w:sz="0" w:space="0" w:color="auto"/>
        <w:left w:val="none" w:sz="0" w:space="0" w:color="auto"/>
        <w:bottom w:val="none" w:sz="0" w:space="0" w:color="auto"/>
        <w:right w:val="none" w:sz="0" w:space="0" w:color="auto"/>
      </w:divBdr>
    </w:div>
    <w:div w:id="1303921856">
      <w:bodyDiv w:val="1"/>
      <w:marLeft w:val="0"/>
      <w:marRight w:val="0"/>
      <w:marTop w:val="0"/>
      <w:marBottom w:val="0"/>
      <w:divBdr>
        <w:top w:val="none" w:sz="0" w:space="0" w:color="auto"/>
        <w:left w:val="none" w:sz="0" w:space="0" w:color="auto"/>
        <w:bottom w:val="none" w:sz="0" w:space="0" w:color="auto"/>
        <w:right w:val="none" w:sz="0" w:space="0" w:color="auto"/>
      </w:divBdr>
    </w:div>
    <w:div w:id="1309440389">
      <w:bodyDiv w:val="1"/>
      <w:marLeft w:val="0"/>
      <w:marRight w:val="0"/>
      <w:marTop w:val="0"/>
      <w:marBottom w:val="0"/>
      <w:divBdr>
        <w:top w:val="none" w:sz="0" w:space="0" w:color="auto"/>
        <w:left w:val="none" w:sz="0" w:space="0" w:color="auto"/>
        <w:bottom w:val="none" w:sz="0" w:space="0" w:color="auto"/>
        <w:right w:val="none" w:sz="0" w:space="0" w:color="auto"/>
      </w:divBdr>
    </w:div>
    <w:div w:id="1400203633">
      <w:bodyDiv w:val="1"/>
      <w:marLeft w:val="0"/>
      <w:marRight w:val="0"/>
      <w:marTop w:val="0"/>
      <w:marBottom w:val="0"/>
      <w:divBdr>
        <w:top w:val="none" w:sz="0" w:space="0" w:color="auto"/>
        <w:left w:val="none" w:sz="0" w:space="0" w:color="auto"/>
        <w:bottom w:val="none" w:sz="0" w:space="0" w:color="auto"/>
        <w:right w:val="none" w:sz="0" w:space="0" w:color="auto"/>
      </w:divBdr>
      <w:divsChild>
        <w:div w:id="477041977">
          <w:marLeft w:val="0"/>
          <w:marRight w:val="0"/>
          <w:marTop w:val="0"/>
          <w:marBottom w:val="0"/>
          <w:divBdr>
            <w:top w:val="none" w:sz="0" w:space="0" w:color="auto"/>
            <w:left w:val="none" w:sz="0" w:space="0" w:color="auto"/>
            <w:bottom w:val="none" w:sz="0" w:space="0" w:color="auto"/>
            <w:right w:val="none" w:sz="0" w:space="0" w:color="auto"/>
          </w:divBdr>
        </w:div>
        <w:div w:id="674040398">
          <w:marLeft w:val="0"/>
          <w:marRight w:val="0"/>
          <w:marTop w:val="0"/>
          <w:marBottom w:val="0"/>
          <w:divBdr>
            <w:top w:val="none" w:sz="0" w:space="0" w:color="auto"/>
            <w:left w:val="none" w:sz="0" w:space="0" w:color="auto"/>
            <w:bottom w:val="none" w:sz="0" w:space="0" w:color="auto"/>
            <w:right w:val="none" w:sz="0" w:space="0" w:color="auto"/>
          </w:divBdr>
        </w:div>
        <w:div w:id="1052733850">
          <w:marLeft w:val="0"/>
          <w:marRight w:val="0"/>
          <w:marTop w:val="0"/>
          <w:marBottom w:val="0"/>
          <w:divBdr>
            <w:top w:val="none" w:sz="0" w:space="0" w:color="auto"/>
            <w:left w:val="none" w:sz="0" w:space="0" w:color="auto"/>
            <w:bottom w:val="none" w:sz="0" w:space="0" w:color="auto"/>
            <w:right w:val="none" w:sz="0" w:space="0" w:color="auto"/>
          </w:divBdr>
        </w:div>
        <w:div w:id="1249458512">
          <w:marLeft w:val="0"/>
          <w:marRight w:val="0"/>
          <w:marTop w:val="0"/>
          <w:marBottom w:val="0"/>
          <w:divBdr>
            <w:top w:val="none" w:sz="0" w:space="0" w:color="auto"/>
            <w:left w:val="none" w:sz="0" w:space="0" w:color="auto"/>
            <w:bottom w:val="none" w:sz="0" w:space="0" w:color="auto"/>
            <w:right w:val="none" w:sz="0" w:space="0" w:color="auto"/>
          </w:divBdr>
        </w:div>
        <w:div w:id="1582636995">
          <w:marLeft w:val="0"/>
          <w:marRight w:val="0"/>
          <w:marTop w:val="0"/>
          <w:marBottom w:val="0"/>
          <w:divBdr>
            <w:top w:val="none" w:sz="0" w:space="0" w:color="auto"/>
            <w:left w:val="none" w:sz="0" w:space="0" w:color="auto"/>
            <w:bottom w:val="none" w:sz="0" w:space="0" w:color="auto"/>
            <w:right w:val="none" w:sz="0" w:space="0" w:color="auto"/>
          </w:divBdr>
        </w:div>
      </w:divsChild>
    </w:div>
    <w:div w:id="1428774304">
      <w:bodyDiv w:val="1"/>
      <w:marLeft w:val="0"/>
      <w:marRight w:val="0"/>
      <w:marTop w:val="0"/>
      <w:marBottom w:val="0"/>
      <w:divBdr>
        <w:top w:val="none" w:sz="0" w:space="0" w:color="auto"/>
        <w:left w:val="none" w:sz="0" w:space="0" w:color="auto"/>
        <w:bottom w:val="none" w:sz="0" w:space="0" w:color="auto"/>
        <w:right w:val="none" w:sz="0" w:space="0" w:color="auto"/>
      </w:divBdr>
      <w:divsChild>
        <w:div w:id="621881282">
          <w:marLeft w:val="0"/>
          <w:marRight w:val="0"/>
          <w:marTop w:val="0"/>
          <w:marBottom w:val="0"/>
          <w:divBdr>
            <w:top w:val="none" w:sz="0" w:space="0" w:color="auto"/>
            <w:left w:val="none" w:sz="0" w:space="0" w:color="auto"/>
            <w:bottom w:val="none" w:sz="0" w:space="0" w:color="auto"/>
            <w:right w:val="none" w:sz="0" w:space="0" w:color="auto"/>
          </w:divBdr>
          <w:divsChild>
            <w:div w:id="917178963">
              <w:marLeft w:val="0"/>
              <w:marRight w:val="0"/>
              <w:marTop w:val="0"/>
              <w:marBottom w:val="0"/>
              <w:divBdr>
                <w:top w:val="none" w:sz="0" w:space="0" w:color="auto"/>
                <w:left w:val="none" w:sz="0" w:space="0" w:color="auto"/>
                <w:bottom w:val="none" w:sz="0" w:space="0" w:color="auto"/>
                <w:right w:val="none" w:sz="0" w:space="0" w:color="auto"/>
              </w:divBdr>
              <w:divsChild>
                <w:div w:id="1891190236">
                  <w:marLeft w:val="0"/>
                  <w:marRight w:val="0"/>
                  <w:marTop w:val="0"/>
                  <w:marBottom w:val="0"/>
                  <w:divBdr>
                    <w:top w:val="none" w:sz="0" w:space="0" w:color="auto"/>
                    <w:left w:val="none" w:sz="0" w:space="0" w:color="auto"/>
                    <w:bottom w:val="none" w:sz="0" w:space="0" w:color="auto"/>
                    <w:right w:val="none" w:sz="0" w:space="0" w:color="auto"/>
                  </w:divBdr>
                  <w:divsChild>
                    <w:div w:id="1249927755">
                      <w:marLeft w:val="0"/>
                      <w:marRight w:val="0"/>
                      <w:marTop w:val="0"/>
                      <w:marBottom w:val="0"/>
                      <w:divBdr>
                        <w:top w:val="none" w:sz="0" w:space="0" w:color="auto"/>
                        <w:left w:val="none" w:sz="0" w:space="0" w:color="auto"/>
                        <w:bottom w:val="none" w:sz="0" w:space="0" w:color="auto"/>
                        <w:right w:val="none" w:sz="0" w:space="0" w:color="auto"/>
                      </w:divBdr>
                      <w:divsChild>
                        <w:div w:id="1846481036">
                          <w:marLeft w:val="0"/>
                          <w:marRight w:val="0"/>
                          <w:marTop w:val="0"/>
                          <w:marBottom w:val="0"/>
                          <w:divBdr>
                            <w:top w:val="none" w:sz="0" w:space="0" w:color="auto"/>
                            <w:left w:val="none" w:sz="0" w:space="0" w:color="auto"/>
                            <w:bottom w:val="none" w:sz="0" w:space="0" w:color="auto"/>
                            <w:right w:val="none" w:sz="0" w:space="0" w:color="auto"/>
                          </w:divBdr>
                          <w:divsChild>
                            <w:div w:id="492649262">
                              <w:marLeft w:val="0"/>
                              <w:marRight w:val="0"/>
                              <w:marTop w:val="0"/>
                              <w:marBottom w:val="0"/>
                              <w:divBdr>
                                <w:top w:val="none" w:sz="0" w:space="0" w:color="auto"/>
                                <w:left w:val="none" w:sz="0" w:space="0" w:color="auto"/>
                                <w:bottom w:val="none" w:sz="0" w:space="0" w:color="auto"/>
                                <w:right w:val="none" w:sz="0" w:space="0" w:color="auto"/>
                              </w:divBdr>
                              <w:divsChild>
                                <w:div w:id="164055082">
                                  <w:marLeft w:val="0"/>
                                  <w:marRight w:val="0"/>
                                  <w:marTop w:val="0"/>
                                  <w:marBottom w:val="0"/>
                                  <w:divBdr>
                                    <w:top w:val="none" w:sz="0" w:space="0" w:color="auto"/>
                                    <w:left w:val="none" w:sz="0" w:space="0" w:color="auto"/>
                                    <w:bottom w:val="none" w:sz="0" w:space="0" w:color="auto"/>
                                    <w:right w:val="none" w:sz="0" w:space="0" w:color="auto"/>
                                  </w:divBdr>
                                  <w:divsChild>
                                    <w:div w:id="1648239262">
                                      <w:marLeft w:val="0"/>
                                      <w:marRight w:val="0"/>
                                      <w:marTop w:val="0"/>
                                      <w:marBottom w:val="0"/>
                                      <w:divBdr>
                                        <w:top w:val="none" w:sz="0" w:space="0" w:color="auto"/>
                                        <w:left w:val="none" w:sz="0" w:space="0" w:color="auto"/>
                                        <w:bottom w:val="none" w:sz="0" w:space="0" w:color="auto"/>
                                        <w:right w:val="none" w:sz="0" w:space="0" w:color="auto"/>
                                      </w:divBdr>
                                      <w:divsChild>
                                        <w:div w:id="924846433">
                                          <w:marLeft w:val="0"/>
                                          <w:marRight w:val="0"/>
                                          <w:marTop w:val="0"/>
                                          <w:marBottom w:val="0"/>
                                          <w:divBdr>
                                            <w:top w:val="none" w:sz="0" w:space="0" w:color="auto"/>
                                            <w:left w:val="none" w:sz="0" w:space="0" w:color="auto"/>
                                            <w:bottom w:val="none" w:sz="0" w:space="0" w:color="auto"/>
                                            <w:right w:val="none" w:sz="0" w:space="0" w:color="auto"/>
                                          </w:divBdr>
                                          <w:divsChild>
                                            <w:div w:id="1239169339">
                                              <w:marLeft w:val="0"/>
                                              <w:marRight w:val="0"/>
                                              <w:marTop w:val="0"/>
                                              <w:marBottom w:val="0"/>
                                              <w:divBdr>
                                                <w:top w:val="none" w:sz="0" w:space="0" w:color="auto"/>
                                                <w:left w:val="none" w:sz="0" w:space="0" w:color="auto"/>
                                                <w:bottom w:val="none" w:sz="0" w:space="0" w:color="auto"/>
                                                <w:right w:val="none" w:sz="0" w:space="0" w:color="auto"/>
                                              </w:divBdr>
                                              <w:divsChild>
                                                <w:div w:id="424885201">
                                                  <w:marLeft w:val="0"/>
                                                  <w:marRight w:val="0"/>
                                                  <w:marTop w:val="0"/>
                                                  <w:marBottom w:val="0"/>
                                                  <w:divBdr>
                                                    <w:top w:val="none" w:sz="0" w:space="0" w:color="auto"/>
                                                    <w:left w:val="none" w:sz="0" w:space="0" w:color="auto"/>
                                                    <w:bottom w:val="none" w:sz="0" w:space="0" w:color="auto"/>
                                                    <w:right w:val="none" w:sz="0" w:space="0" w:color="auto"/>
                                                  </w:divBdr>
                                                  <w:divsChild>
                                                    <w:div w:id="542407499">
                                                      <w:marLeft w:val="0"/>
                                                      <w:marRight w:val="0"/>
                                                      <w:marTop w:val="0"/>
                                                      <w:marBottom w:val="0"/>
                                                      <w:divBdr>
                                                        <w:top w:val="none" w:sz="0" w:space="0" w:color="auto"/>
                                                        <w:left w:val="none" w:sz="0" w:space="0" w:color="auto"/>
                                                        <w:bottom w:val="none" w:sz="0" w:space="0" w:color="auto"/>
                                                        <w:right w:val="none" w:sz="0" w:space="0" w:color="auto"/>
                                                      </w:divBdr>
                                                      <w:divsChild>
                                                        <w:div w:id="511952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5785923">
      <w:bodyDiv w:val="1"/>
      <w:marLeft w:val="0"/>
      <w:marRight w:val="0"/>
      <w:marTop w:val="0"/>
      <w:marBottom w:val="0"/>
      <w:divBdr>
        <w:top w:val="none" w:sz="0" w:space="0" w:color="auto"/>
        <w:left w:val="none" w:sz="0" w:space="0" w:color="auto"/>
        <w:bottom w:val="none" w:sz="0" w:space="0" w:color="auto"/>
        <w:right w:val="none" w:sz="0" w:space="0" w:color="auto"/>
      </w:divBdr>
    </w:div>
    <w:div w:id="1477869524">
      <w:bodyDiv w:val="1"/>
      <w:marLeft w:val="0"/>
      <w:marRight w:val="0"/>
      <w:marTop w:val="0"/>
      <w:marBottom w:val="0"/>
      <w:divBdr>
        <w:top w:val="none" w:sz="0" w:space="0" w:color="auto"/>
        <w:left w:val="none" w:sz="0" w:space="0" w:color="auto"/>
        <w:bottom w:val="none" w:sz="0" w:space="0" w:color="auto"/>
        <w:right w:val="none" w:sz="0" w:space="0" w:color="auto"/>
      </w:divBdr>
      <w:divsChild>
        <w:div w:id="384574235">
          <w:marLeft w:val="0"/>
          <w:marRight w:val="0"/>
          <w:marTop w:val="0"/>
          <w:marBottom w:val="0"/>
          <w:divBdr>
            <w:top w:val="none" w:sz="0" w:space="0" w:color="auto"/>
            <w:left w:val="none" w:sz="0" w:space="0" w:color="auto"/>
            <w:bottom w:val="none" w:sz="0" w:space="0" w:color="auto"/>
            <w:right w:val="none" w:sz="0" w:space="0" w:color="auto"/>
          </w:divBdr>
        </w:div>
      </w:divsChild>
    </w:div>
    <w:div w:id="1568106775">
      <w:bodyDiv w:val="1"/>
      <w:marLeft w:val="0"/>
      <w:marRight w:val="0"/>
      <w:marTop w:val="0"/>
      <w:marBottom w:val="0"/>
      <w:divBdr>
        <w:top w:val="none" w:sz="0" w:space="0" w:color="auto"/>
        <w:left w:val="none" w:sz="0" w:space="0" w:color="auto"/>
        <w:bottom w:val="none" w:sz="0" w:space="0" w:color="auto"/>
        <w:right w:val="none" w:sz="0" w:space="0" w:color="auto"/>
      </w:divBdr>
    </w:div>
    <w:div w:id="1597399841">
      <w:bodyDiv w:val="1"/>
      <w:marLeft w:val="0"/>
      <w:marRight w:val="0"/>
      <w:marTop w:val="0"/>
      <w:marBottom w:val="0"/>
      <w:divBdr>
        <w:top w:val="none" w:sz="0" w:space="0" w:color="auto"/>
        <w:left w:val="none" w:sz="0" w:space="0" w:color="auto"/>
        <w:bottom w:val="none" w:sz="0" w:space="0" w:color="auto"/>
        <w:right w:val="none" w:sz="0" w:space="0" w:color="auto"/>
      </w:divBdr>
      <w:divsChild>
        <w:div w:id="62410026">
          <w:marLeft w:val="0"/>
          <w:marRight w:val="0"/>
          <w:marTop w:val="0"/>
          <w:marBottom w:val="0"/>
          <w:divBdr>
            <w:top w:val="none" w:sz="0" w:space="0" w:color="auto"/>
            <w:left w:val="none" w:sz="0" w:space="0" w:color="auto"/>
            <w:bottom w:val="none" w:sz="0" w:space="0" w:color="auto"/>
            <w:right w:val="none" w:sz="0" w:space="0" w:color="auto"/>
          </w:divBdr>
        </w:div>
      </w:divsChild>
    </w:div>
    <w:div w:id="1630628449">
      <w:bodyDiv w:val="1"/>
      <w:marLeft w:val="0"/>
      <w:marRight w:val="0"/>
      <w:marTop w:val="0"/>
      <w:marBottom w:val="0"/>
      <w:divBdr>
        <w:top w:val="none" w:sz="0" w:space="0" w:color="auto"/>
        <w:left w:val="none" w:sz="0" w:space="0" w:color="auto"/>
        <w:bottom w:val="none" w:sz="0" w:space="0" w:color="auto"/>
        <w:right w:val="none" w:sz="0" w:space="0" w:color="auto"/>
      </w:divBdr>
    </w:div>
    <w:div w:id="1667442030">
      <w:bodyDiv w:val="1"/>
      <w:marLeft w:val="0"/>
      <w:marRight w:val="0"/>
      <w:marTop w:val="0"/>
      <w:marBottom w:val="0"/>
      <w:divBdr>
        <w:top w:val="none" w:sz="0" w:space="0" w:color="auto"/>
        <w:left w:val="none" w:sz="0" w:space="0" w:color="auto"/>
        <w:bottom w:val="none" w:sz="0" w:space="0" w:color="auto"/>
        <w:right w:val="none" w:sz="0" w:space="0" w:color="auto"/>
      </w:divBdr>
    </w:div>
    <w:div w:id="1823958777">
      <w:bodyDiv w:val="1"/>
      <w:marLeft w:val="0"/>
      <w:marRight w:val="0"/>
      <w:marTop w:val="0"/>
      <w:marBottom w:val="0"/>
      <w:divBdr>
        <w:top w:val="none" w:sz="0" w:space="0" w:color="auto"/>
        <w:left w:val="none" w:sz="0" w:space="0" w:color="auto"/>
        <w:bottom w:val="none" w:sz="0" w:space="0" w:color="auto"/>
        <w:right w:val="none" w:sz="0" w:space="0" w:color="auto"/>
      </w:divBdr>
    </w:div>
    <w:div w:id="1835494001">
      <w:bodyDiv w:val="1"/>
      <w:marLeft w:val="0"/>
      <w:marRight w:val="0"/>
      <w:marTop w:val="0"/>
      <w:marBottom w:val="0"/>
      <w:divBdr>
        <w:top w:val="none" w:sz="0" w:space="0" w:color="auto"/>
        <w:left w:val="none" w:sz="0" w:space="0" w:color="auto"/>
        <w:bottom w:val="none" w:sz="0" w:space="0" w:color="auto"/>
        <w:right w:val="none" w:sz="0" w:space="0" w:color="auto"/>
      </w:divBdr>
    </w:div>
    <w:div w:id="1978604086">
      <w:bodyDiv w:val="1"/>
      <w:marLeft w:val="0"/>
      <w:marRight w:val="0"/>
      <w:marTop w:val="0"/>
      <w:marBottom w:val="0"/>
      <w:divBdr>
        <w:top w:val="none" w:sz="0" w:space="0" w:color="auto"/>
        <w:left w:val="none" w:sz="0" w:space="0" w:color="auto"/>
        <w:bottom w:val="none" w:sz="0" w:space="0" w:color="auto"/>
        <w:right w:val="none" w:sz="0" w:space="0" w:color="auto"/>
      </w:divBdr>
      <w:divsChild>
        <w:div w:id="712659003">
          <w:marLeft w:val="0"/>
          <w:marRight w:val="0"/>
          <w:marTop w:val="0"/>
          <w:marBottom w:val="0"/>
          <w:divBdr>
            <w:top w:val="none" w:sz="0" w:space="0" w:color="auto"/>
            <w:left w:val="none" w:sz="0" w:space="0" w:color="auto"/>
            <w:bottom w:val="none" w:sz="0" w:space="0" w:color="auto"/>
            <w:right w:val="none" w:sz="0" w:space="0" w:color="auto"/>
          </w:divBdr>
        </w:div>
      </w:divsChild>
    </w:div>
    <w:div w:id="2003121790">
      <w:bodyDiv w:val="1"/>
      <w:marLeft w:val="0"/>
      <w:marRight w:val="0"/>
      <w:marTop w:val="0"/>
      <w:marBottom w:val="0"/>
      <w:divBdr>
        <w:top w:val="none" w:sz="0" w:space="0" w:color="auto"/>
        <w:left w:val="none" w:sz="0" w:space="0" w:color="auto"/>
        <w:bottom w:val="none" w:sz="0" w:space="0" w:color="auto"/>
        <w:right w:val="none" w:sz="0" w:space="0" w:color="auto"/>
      </w:divBdr>
      <w:divsChild>
        <w:div w:id="599795244">
          <w:marLeft w:val="0"/>
          <w:marRight w:val="0"/>
          <w:marTop w:val="0"/>
          <w:marBottom w:val="0"/>
          <w:divBdr>
            <w:top w:val="none" w:sz="0" w:space="0" w:color="auto"/>
            <w:left w:val="none" w:sz="0" w:space="0" w:color="auto"/>
            <w:bottom w:val="none" w:sz="0" w:space="0" w:color="auto"/>
            <w:right w:val="none" w:sz="0" w:space="0" w:color="auto"/>
          </w:divBdr>
        </w:div>
        <w:div w:id="875195187">
          <w:marLeft w:val="0"/>
          <w:marRight w:val="0"/>
          <w:marTop w:val="0"/>
          <w:marBottom w:val="0"/>
          <w:divBdr>
            <w:top w:val="none" w:sz="0" w:space="0" w:color="auto"/>
            <w:left w:val="none" w:sz="0" w:space="0" w:color="auto"/>
            <w:bottom w:val="none" w:sz="0" w:space="0" w:color="auto"/>
            <w:right w:val="none" w:sz="0" w:space="0" w:color="auto"/>
          </w:divBdr>
        </w:div>
      </w:divsChild>
    </w:div>
    <w:div w:id="208124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57454-1E0C-4B02-8725-9EDFE01A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1998</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IT-Zentrum - Charite Universitaetsmedizin Berlin</Company>
  <LinksUpToDate>false</LinksUpToDate>
  <CharactersWithSpaces>2310</CharactersWithSpaces>
  <SharedDoc>false</SharedDoc>
  <HLinks>
    <vt:vector size="42" baseType="variant">
      <vt:variant>
        <vt:i4>1507412</vt:i4>
      </vt:variant>
      <vt:variant>
        <vt:i4>155</vt:i4>
      </vt:variant>
      <vt:variant>
        <vt:i4>0</vt:i4>
      </vt:variant>
      <vt:variant>
        <vt:i4>5</vt:i4>
      </vt:variant>
      <vt:variant>
        <vt:lpwstr>http://www.ppmi-info.org/fundingpartners</vt:lpwstr>
      </vt:variant>
      <vt:variant>
        <vt:lpwstr/>
      </vt:variant>
      <vt:variant>
        <vt:i4>7733309</vt:i4>
      </vt:variant>
      <vt:variant>
        <vt:i4>96</vt:i4>
      </vt:variant>
      <vt:variant>
        <vt:i4>0</vt:i4>
      </vt:variant>
      <vt:variant>
        <vt:i4>5</vt:i4>
      </vt:variant>
      <vt:variant>
        <vt:lpwstr>http://www.ppmi-info.org/study-design/research-documents-and-sops/</vt:lpwstr>
      </vt:variant>
      <vt:variant>
        <vt:lpwstr/>
      </vt:variant>
      <vt:variant>
        <vt:i4>4653126</vt:i4>
      </vt:variant>
      <vt:variant>
        <vt:i4>90</vt:i4>
      </vt:variant>
      <vt:variant>
        <vt:i4>0</vt:i4>
      </vt:variant>
      <vt:variant>
        <vt:i4>5</vt:i4>
      </vt:variant>
      <vt:variant>
        <vt:lpwstr>http://www.ppmi-info.org/wp-content/uploads/2014/01/PPMI-AM7-Protocol.pdf</vt:lpwstr>
      </vt:variant>
      <vt:variant>
        <vt:lpwstr/>
      </vt:variant>
      <vt:variant>
        <vt:i4>1179674</vt:i4>
      </vt:variant>
      <vt:variant>
        <vt:i4>87</vt:i4>
      </vt:variant>
      <vt:variant>
        <vt:i4>0</vt:i4>
      </vt:variant>
      <vt:variant>
        <vt:i4>5</vt:i4>
      </vt:variant>
      <vt:variant>
        <vt:lpwstr>http://www.ppmi-info.org/</vt:lpwstr>
      </vt:variant>
      <vt:variant>
        <vt:lpwstr/>
      </vt:variant>
      <vt:variant>
        <vt:i4>131156</vt:i4>
      </vt:variant>
      <vt:variant>
        <vt:i4>81</vt:i4>
      </vt:variant>
      <vt:variant>
        <vt:i4>0</vt:i4>
      </vt:variant>
      <vt:variant>
        <vt:i4>5</vt:i4>
      </vt:variant>
      <vt:variant>
        <vt:lpwstr>http://www.ppmi-info.org/data</vt:lpwstr>
      </vt:variant>
      <vt:variant>
        <vt:lpwstr/>
      </vt:variant>
      <vt:variant>
        <vt:i4>7602190</vt:i4>
      </vt:variant>
      <vt:variant>
        <vt:i4>3</vt:i4>
      </vt:variant>
      <vt:variant>
        <vt:i4>0</vt:i4>
      </vt:variant>
      <vt:variant>
        <vt:i4>5</vt:i4>
      </vt:variant>
      <vt:variant>
        <vt:lpwstr>mailto:r.buchert@uke.de</vt:lpwstr>
      </vt:variant>
      <vt:variant>
        <vt:lpwstr/>
      </vt:variant>
      <vt:variant>
        <vt:i4>5898240</vt:i4>
      </vt:variant>
      <vt:variant>
        <vt:i4>0</vt:i4>
      </vt:variant>
      <vt:variant>
        <vt:i4>0</vt:i4>
      </vt:variant>
      <vt:variant>
        <vt:i4>5</vt:i4>
      </vt:variant>
      <vt:variant>
        <vt:lpwstr>https://www.mevis.fraunhofer.de/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jgoldner</dc:creator>
  <cp:keywords/>
  <dc:description/>
  <cp:lastModifiedBy>Ralph Buchert</cp:lastModifiedBy>
  <cp:revision>3</cp:revision>
  <cp:lastPrinted>2022-02-14T06:24:00Z</cp:lastPrinted>
  <dcterms:created xsi:type="dcterms:W3CDTF">2022-03-03T09:37:00Z</dcterms:created>
  <dcterms:modified xsi:type="dcterms:W3CDTF">2022-03-03T09:37:00Z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