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51E5AD" w14:textId="77777777" w:rsidR="00127BC8" w:rsidRPr="00975F93" w:rsidRDefault="00127BC8" w:rsidP="00127BC8">
      <w:pPr>
        <w:pStyle w:val="NormalWeb"/>
        <w:spacing w:before="0" w:beforeAutospacing="0" w:after="240" w:afterAutospacing="0" w:line="360" w:lineRule="auto"/>
        <w:jc w:val="center"/>
        <w:textAlignment w:val="baseline"/>
        <w:rPr>
          <w:rFonts w:asciiTheme="minorHAnsi" w:hAnsiTheme="minorHAnsi"/>
          <w:color w:val="000000"/>
          <w:sz w:val="32"/>
          <w:szCs w:val="32"/>
        </w:rPr>
      </w:pPr>
      <w:r w:rsidRPr="00975F93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701CB6" wp14:editId="1B0A5DCB">
                <wp:simplePos x="0" y="0"/>
                <wp:positionH relativeFrom="column">
                  <wp:posOffset>0</wp:posOffset>
                </wp:positionH>
                <wp:positionV relativeFrom="paragraph">
                  <wp:posOffset>278986</wp:posOffset>
                </wp:positionV>
                <wp:extent cx="5791200" cy="0"/>
                <wp:effectExtent l="0" t="0" r="12700" b="12700"/>
                <wp:wrapNone/>
                <wp:docPr id="57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AB5DD" id="Lin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1.95pt" to="456pt,2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">
                <o:lock v:ext="edit" shapetype="f"/>
              </v:line>
            </w:pict>
          </mc:Fallback>
        </mc:AlternateContent>
      </w:r>
      <w:r w:rsidRPr="00975F93">
        <w:rPr>
          <w:rFonts w:asciiTheme="minorHAnsi" w:hAnsiTheme="minorHAnsi"/>
          <w:color w:val="000000"/>
          <w:sz w:val="32"/>
          <w:szCs w:val="32"/>
        </w:rPr>
        <w:t xml:space="preserve">APPENDIX </w:t>
      </w:r>
      <w:r>
        <w:rPr>
          <w:rFonts w:asciiTheme="minorHAnsi" w:hAnsiTheme="minorHAnsi"/>
          <w:color w:val="000000"/>
          <w:sz w:val="32"/>
          <w:szCs w:val="32"/>
        </w:rPr>
        <w:t>B</w:t>
      </w:r>
      <w:r w:rsidRPr="00975F93">
        <w:rPr>
          <w:rFonts w:asciiTheme="minorHAnsi" w:hAnsiTheme="minorHAnsi"/>
          <w:color w:val="000000"/>
          <w:sz w:val="32"/>
          <w:szCs w:val="32"/>
        </w:rPr>
        <w:t xml:space="preserve"> – SC</w:t>
      </w:r>
      <w:r>
        <w:rPr>
          <w:rFonts w:asciiTheme="minorHAnsi" w:hAnsiTheme="minorHAnsi"/>
          <w:color w:val="000000"/>
          <w:sz w:val="32"/>
          <w:szCs w:val="32"/>
        </w:rPr>
        <w:t>E</w:t>
      </w:r>
      <w:r w:rsidRPr="00975F93">
        <w:rPr>
          <w:rFonts w:asciiTheme="minorHAnsi" w:hAnsiTheme="minorHAnsi"/>
          <w:color w:val="000000"/>
          <w:sz w:val="32"/>
          <w:szCs w:val="32"/>
        </w:rPr>
        <w:t>NARIOS</w:t>
      </w:r>
    </w:p>
    <w:tbl>
      <w:tblPr>
        <w:tblStyle w:val="TableauGrille4-Accentuation3"/>
        <w:tblW w:w="0" w:type="auto"/>
        <w:tblLook w:val="04A0" w:firstRow="1" w:lastRow="0" w:firstColumn="1" w:lastColumn="0" w:noHBand="0" w:noVBand="1"/>
      </w:tblPr>
      <w:tblGrid>
        <w:gridCol w:w="2546"/>
        <w:gridCol w:w="6510"/>
      </w:tblGrid>
      <w:tr w:rsidR="00127BC8" w:rsidRPr="0081360B" w14:paraId="7B7B8AFF" w14:textId="77777777" w:rsidTr="009530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3E4F9C9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</w:rPr>
              <w:t>Themes</w:t>
            </w:r>
          </w:p>
        </w:tc>
        <w:tc>
          <w:tcPr>
            <w:tcW w:w="6513" w:type="dxa"/>
          </w:tcPr>
          <w:p w14:paraId="424F68FD" w14:textId="77777777" w:rsidR="00127BC8" w:rsidRPr="0081360B" w:rsidRDefault="00127BC8" w:rsidP="009530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</w:rPr>
              <w:t>Scenario titles</w:t>
            </w:r>
          </w:p>
        </w:tc>
      </w:tr>
      <w:tr w:rsidR="00127BC8" w:rsidRPr="00591918" w14:paraId="79F56286" w14:textId="77777777" w:rsidTr="00953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D9057B7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  <w:p w14:paraId="3581E3B8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  <w:p w14:paraId="5309D452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  <w:p w14:paraId="3B233CC2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</w:rPr>
            </w:pPr>
          </w:p>
          <w:p w14:paraId="51DEB8B1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</w:rPr>
              <w:t>Cardio Respiratory Arrest</w:t>
            </w:r>
          </w:p>
        </w:tc>
        <w:tc>
          <w:tcPr>
            <w:tcW w:w="6513" w:type="dxa"/>
          </w:tcPr>
          <w:p w14:paraId="68602C73" w14:textId="77777777" w:rsidR="00127BC8" w:rsidRPr="0081360B" w:rsidRDefault="00127BC8" w:rsidP="00127BC8">
            <w:pPr>
              <w:pStyle w:val="Paragraphedeliste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cardiac arrest due to acute coronary artery disease in the Emergency Department.</w:t>
            </w:r>
          </w:p>
          <w:p w14:paraId="4C9622ED" w14:textId="77777777" w:rsidR="00127BC8" w:rsidRPr="0081360B" w:rsidRDefault="00127BC8" w:rsidP="00127BC8">
            <w:pPr>
              <w:pStyle w:val="Paragraphedeliste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cardiac arrest due to thromboembolic disease in the Emergency Department.</w:t>
            </w:r>
          </w:p>
          <w:p w14:paraId="36C6AE32" w14:textId="77777777" w:rsidR="00127BC8" w:rsidRPr="0081360B" w:rsidRDefault="00127BC8" w:rsidP="00127BC8">
            <w:pPr>
              <w:pStyle w:val="Paragraphedeliste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cardiac arrest at home due to coronary artery disease with refractory rhythm disorder.</w:t>
            </w:r>
          </w:p>
          <w:p w14:paraId="7F1594AB" w14:textId="77777777" w:rsidR="00127BC8" w:rsidRPr="0081360B" w:rsidRDefault="00127BC8" w:rsidP="00127BC8">
            <w:pPr>
              <w:pStyle w:val="Paragraphedeliste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cardiac arrest at home due to drug intoxication.</w:t>
            </w:r>
          </w:p>
        </w:tc>
      </w:tr>
      <w:tr w:rsidR="00127BC8" w:rsidRPr="00591918" w14:paraId="04D3C436" w14:textId="77777777" w:rsidTr="0095309E">
        <w:trPr>
          <w:trHeight w:val="2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55D19900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64E78B9C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21E3CE1E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3B6724B3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7EF7ABA8" w14:textId="77777777" w:rsidR="00127BC8" w:rsidRPr="0081360B" w:rsidRDefault="00127BC8" w:rsidP="0095309E">
            <w:pPr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7E815AEA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</w:rPr>
              <w:t>Pediatrics</w:t>
            </w:r>
          </w:p>
        </w:tc>
        <w:tc>
          <w:tcPr>
            <w:tcW w:w="6513" w:type="dxa"/>
          </w:tcPr>
          <w:p w14:paraId="4389D232" w14:textId="77777777" w:rsidR="00127BC8" w:rsidRPr="0081360B" w:rsidRDefault="00127BC8" w:rsidP="00127BC8">
            <w:pPr>
              <w:pStyle w:val="Paragraphedeliste"/>
              <w:numPr>
                <w:ilvl w:val="0"/>
                <w:numId w:val="2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Child presenting cardiac arrest in a pre-hospital drowning setting.</w:t>
            </w:r>
          </w:p>
          <w:p w14:paraId="1951A680" w14:textId="77777777" w:rsidR="00127BC8" w:rsidRPr="0081360B" w:rsidRDefault="00127BC8" w:rsidP="00127BC8">
            <w:pPr>
              <w:pStyle w:val="Paragraphedeliste"/>
              <w:numPr>
                <w:ilvl w:val="0"/>
                <w:numId w:val="2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Child presenting obstructive respiratory distress at home.</w:t>
            </w:r>
          </w:p>
          <w:p w14:paraId="6C6D4A46" w14:textId="77777777" w:rsidR="00127BC8" w:rsidRPr="0081360B" w:rsidRDefault="00127BC8" w:rsidP="00127BC8">
            <w:pPr>
              <w:pStyle w:val="Paragraphedeliste"/>
              <w:numPr>
                <w:ilvl w:val="0"/>
                <w:numId w:val="2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Child presenting respiratory distress of laryngeal origin at home.</w:t>
            </w:r>
          </w:p>
          <w:p w14:paraId="37C74E19" w14:textId="77777777" w:rsidR="00127BC8" w:rsidRPr="0081360B" w:rsidRDefault="00127BC8" w:rsidP="00127BC8">
            <w:pPr>
              <w:pStyle w:val="Paragraphedeliste"/>
              <w:numPr>
                <w:ilvl w:val="0"/>
                <w:numId w:val="2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Child presenting severe head injury at home.</w:t>
            </w:r>
          </w:p>
          <w:p w14:paraId="740BF9DC" w14:textId="77777777" w:rsidR="00127BC8" w:rsidRPr="0081360B" w:rsidRDefault="00127BC8" w:rsidP="00127BC8">
            <w:pPr>
              <w:pStyle w:val="Paragraphedeliste"/>
              <w:numPr>
                <w:ilvl w:val="0"/>
                <w:numId w:val="2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Child presenting epileptic seizure disorder in a hospital setting.</w:t>
            </w:r>
          </w:p>
          <w:p w14:paraId="0A7D5287" w14:textId="77777777" w:rsidR="00127BC8" w:rsidRPr="0081360B" w:rsidRDefault="00127BC8" w:rsidP="00127BC8">
            <w:pPr>
              <w:pStyle w:val="Paragraphedeliste"/>
              <w:numPr>
                <w:ilvl w:val="0"/>
                <w:numId w:val="2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Child presenting unexpected infant death at home.</w:t>
            </w:r>
          </w:p>
        </w:tc>
      </w:tr>
      <w:tr w:rsidR="00127BC8" w:rsidRPr="00591918" w14:paraId="54E27558" w14:textId="77777777" w:rsidTr="00953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4B1B03D0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666E253E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2A979DD5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158EB3D9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Vital Medical Emergencies</w:t>
            </w:r>
          </w:p>
          <w:p w14:paraId="1E96398A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6513" w:type="dxa"/>
          </w:tcPr>
          <w:p w14:paraId="042A3555" w14:textId="77777777" w:rsidR="00127BC8" w:rsidRPr="0081360B" w:rsidRDefault="00127BC8" w:rsidP="00127BC8">
            <w:pPr>
              <w:pStyle w:val="Paragraphedeliste"/>
              <w:numPr>
                <w:ilvl w:val="0"/>
                <w:numId w:val="3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severe rhythm-related discomfort in pre-hospital care.</w:t>
            </w:r>
          </w:p>
          <w:p w14:paraId="624CBB51" w14:textId="77777777" w:rsidR="00127BC8" w:rsidRPr="0081360B" w:rsidRDefault="00127BC8" w:rsidP="00127BC8">
            <w:pPr>
              <w:pStyle w:val="Paragraphedeliste"/>
              <w:numPr>
                <w:ilvl w:val="0"/>
                <w:numId w:val="3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acute heart failure in the Emergency Department.</w:t>
            </w:r>
          </w:p>
          <w:p w14:paraId="34BB1088" w14:textId="77777777" w:rsidR="00127BC8" w:rsidRPr="0081360B" w:rsidRDefault="00127BC8" w:rsidP="00127BC8">
            <w:pPr>
              <w:pStyle w:val="Paragraphedeliste"/>
              <w:numPr>
                <w:ilvl w:val="0"/>
                <w:numId w:val="3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hemorrhagic shock in the Emergency Department.</w:t>
            </w:r>
          </w:p>
          <w:p w14:paraId="0775FFC9" w14:textId="77777777" w:rsidR="00127BC8" w:rsidRPr="0081360B" w:rsidRDefault="00127BC8" w:rsidP="00127BC8">
            <w:pPr>
              <w:pStyle w:val="Paragraphedeliste"/>
              <w:numPr>
                <w:ilvl w:val="0"/>
                <w:numId w:val="3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septic shock in the Emergency Department.</w:t>
            </w:r>
          </w:p>
        </w:tc>
      </w:tr>
      <w:tr w:rsidR="00127BC8" w:rsidRPr="00591918" w14:paraId="314CE133" w14:textId="77777777" w:rsidTr="0095309E">
        <w:trPr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EBC9B12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7495BCCE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2F791EAD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549AA5CB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4BD73982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</w:p>
          <w:p w14:paraId="1AC6051F" w14:textId="77777777" w:rsidR="00127BC8" w:rsidRPr="0081360B" w:rsidRDefault="00127BC8" w:rsidP="0095309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</w:rPr>
              <w:t>Cardiology</w:t>
            </w:r>
          </w:p>
        </w:tc>
        <w:tc>
          <w:tcPr>
            <w:tcW w:w="6513" w:type="dxa"/>
          </w:tcPr>
          <w:p w14:paraId="39BF4862" w14:textId="77777777" w:rsidR="00127BC8" w:rsidRPr="0081360B" w:rsidRDefault="00127BC8" w:rsidP="00127BC8">
            <w:pPr>
              <w:pStyle w:val="Paragraphedeliste"/>
              <w:numPr>
                <w:ilvl w:val="0"/>
                <w:numId w:val="4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ST+ coronary syndrome in the Emergency Department.</w:t>
            </w:r>
          </w:p>
          <w:p w14:paraId="7A48B46F" w14:textId="77777777" w:rsidR="00127BC8" w:rsidRPr="0081360B" w:rsidRDefault="00127BC8" w:rsidP="00127BC8">
            <w:pPr>
              <w:pStyle w:val="Paragraphedeliste"/>
              <w:numPr>
                <w:ilvl w:val="0"/>
                <w:numId w:val="4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non-ST coronary syndrome in the Emergency Department.</w:t>
            </w:r>
          </w:p>
          <w:p w14:paraId="523F088C" w14:textId="77777777" w:rsidR="00127BC8" w:rsidRPr="0081360B" w:rsidRDefault="00127BC8" w:rsidP="00127BC8">
            <w:pPr>
              <w:pStyle w:val="Paragraphedeliste"/>
              <w:numPr>
                <w:ilvl w:val="0"/>
                <w:numId w:val="4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non-tolerated pre-hospital ventricular tachycardia.</w:t>
            </w:r>
          </w:p>
          <w:p w14:paraId="5737D75F" w14:textId="77777777" w:rsidR="00127BC8" w:rsidRPr="0081360B" w:rsidRDefault="00127BC8" w:rsidP="00127BC8">
            <w:pPr>
              <w:pStyle w:val="Paragraphedeliste"/>
              <w:numPr>
                <w:ilvl w:val="0"/>
                <w:numId w:val="4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a Bouveret's disease crisis in pre-hospital.</w:t>
            </w:r>
          </w:p>
          <w:p w14:paraId="144E42AA" w14:textId="77777777" w:rsidR="00127BC8" w:rsidRPr="0081360B" w:rsidRDefault="00127BC8" w:rsidP="00127BC8">
            <w:pPr>
              <w:pStyle w:val="Paragraphedeliste"/>
              <w:numPr>
                <w:ilvl w:val="0"/>
                <w:numId w:val="4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Adult patient presenting hypertensive acute pulmonary edema in pre-hospital.</w:t>
            </w:r>
          </w:p>
          <w:p w14:paraId="19601D7F" w14:textId="77777777" w:rsidR="00127BC8" w:rsidRPr="0081360B" w:rsidRDefault="00127BC8" w:rsidP="00127BC8">
            <w:pPr>
              <w:pStyle w:val="Paragraphedeliste"/>
              <w:numPr>
                <w:ilvl w:val="0"/>
                <w:numId w:val="4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</w:pPr>
            <w:r w:rsidRPr="0081360B">
              <w:rPr>
                <w:rFonts w:asciiTheme="minorHAnsi" w:hAnsiTheme="minorHAnsi"/>
                <w:color w:val="000000"/>
                <w:sz w:val="22"/>
                <w:szCs w:val="22"/>
                <w:lang w:val="en-US"/>
              </w:rPr>
              <w:t>Patient with acute pulmonary edema with cardiogenic shock in the Emergency Department.</w:t>
            </w:r>
          </w:p>
          <w:p w14:paraId="17584B49" w14:textId="77777777" w:rsidR="00127BC8" w:rsidRPr="0081360B" w:rsidRDefault="00127BC8" w:rsidP="0095309E">
            <w:pPr>
              <w:spacing w:line="276" w:lineRule="auto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  <w:u w:val="single"/>
                <w:lang w:val="en-US"/>
              </w:rPr>
            </w:pPr>
          </w:p>
        </w:tc>
      </w:tr>
    </w:tbl>
    <w:p w14:paraId="7B30D664" w14:textId="77777777" w:rsidR="00D22F89" w:rsidRPr="00127BC8" w:rsidRDefault="00D22F89">
      <w:pPr>
        <w:rPr>
          <w:b/>
          <w:bCs/>
          <w:lang w:val="en-US"/>
        </w:rPr>
      </w:pPr>
    </w:p>
    <w:sectPr w:rsidR="00D22F89" w:rsidRPr="00127BC8" w:rsidSect="00144C3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C7A80"/>
    <w:multiLevelType w:val="hybridMultilevel"/>
    <w:tmpl w:val="BDF0537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51E29"/>
    <w:multiLevelType w:val="hybridMultilevel"/>
    <w:tmpl w:val="8F6A55F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658DF"/>
    <w:multiLevelType w:val="hybridMultilevel"/>
    <w:tmpl w:val="47F8862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D7602D"/>
    <w:multiLevelType w:val="hybridMultilevel"/>
    <w:tmpl w:val="C8EC7AE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BC8"/>
    <w:rsid w:val="00127BC8"/>
    <w:rsid w:val="00144C3E"/>
    <w:rsid w:val="00897FD4"/>
    <w:rsid w:val="00D2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910A97"/>
  <w15:chartTrackingRefBased/>
  <w15:docId w15:val="{7B29A8BA-1FAB-0944-8AA8-1606789C6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BC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27BC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7B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table" w:styleId="TableauGrille4-Accentuation3">
    <w:name w:val="Grid Table 4 Accent 3"/>
    <w:basedOn w:val="TableauNormal"/>
    <w:uiPriority w:val="49"/>
    <w:rsid w:val="00127BC8"/>
    <w:rPr>
      <w:rFonts w:ascii="Times New Roman" w:eastAsia="Times New Roman" w:hAnsi="Times New Roma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charles henri Houzé-Cerfon</cp:lastModifiedBy>
  <cp:revision>2</cp:revision>
  <dcterms:created xsi:type="dcterms:W3CDTF">2021-01-04T17:24:00Z</dcterms:created>
  <dcterms:modified xsi:type="dcterms:W3CDTF">2021-01-04T17:24:00Z</dcterms:modified>
</cp:coreProperties>
</file>