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F7" w:rsidRPr="00AB52CB" w:rsidRDefault="00D87AF7" w:rsidP="005B567D">
      <w:pPr>
        <w:pStyle w:val="TableTitle"/>
      </w:pPr>
      <w:r w:rsidRPr="00AB52CB">
        <w:t xml:space="preserve">STROBE </w:t>
      </w:r>
      <w:r w:rsidR="00F0752A" w:rsidRPr="00AB52CB">
        <w:t>S</w:t>
      </w:r>
      <w:r w:rsidRPr="00AB52CB">
        <w:t>tatement—</w:t>
      </w:r>
      <w:r w:rsidR="00CE4480" w:rsidRPr="00AB52CB">
        <w:t>C</w:t>
      </w:r>
      <w:r w:rsidRPr="00AB52CB">
        <w:t xml:space="preserve">hecklist of items that should be </w:t>
      </w:r>
      <w:r w:rsidR="00B60EFB" w:rsidRPr="00AB52CB">
        <w:t xml:space="preserve">included </w:t>
      </w:r>
      <w:r w:rsidRPr="00AB52CB">
        <w:t xml:space="preserve">in reports of </w:t>
      </w:r>
      <w:r w:rsidR="00CE4480" w:rsidRPr="00AB52CB">
        <w:rPr>
          <w:b/>
          <w:i/>
        </w:rPr>
        <w:t>cross-sectional</w:t>
      </w:r>
      <w:r w:rsidRPr="00AB52CB">
        <w:rPr>
          <w:b/>
          <w:i/>
        </w:rPr>
        <w:t xml:space="preserve"> studies</w:t>
      </w:r>
    </w:p>
    <w:tbl>
      <w:tblPr>
        <w:tblW w:w="0" w:type="auto"/>
        <w:tblBorders>
          <w:insideH w:val="single" w:sz="4" w:space="0" w:color="auto"/>
        </w:tblBorders>
        <w:tblLook w:val="0000"/>
      </w:tblPr>
      <w:tblGrid>
        <w:gridCol w:w="2102"/>
        <w:gridCol w:w="635"/>
        <w:gridCol w:w="5975"/>
        <w:gridCol w:w="1145"/>
      </w:tblGrid>
      <w:tr w:rsidR="00F968F7" w:rsidRPr="00AB52CB" w:rsidTr="00F968F7">
        <w:tc>
          <w:tcPr>
            <w:tcW w:w="0" w:type="auto"/>
          </w:tcPr>
          <w:p w:rsidR="00F968F7" w:rsidRPr="00AB52CB"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AB52CB" w:rsidRDefault="00F968F7" w:rsidP="0022554A">
            <w:pPr>
              <w:pStyle w:val="TableHeader"/>
              <w:tabs>
                <w:tab w:val="left" w:pos="5400"/>
              </w:tabs>
              <w:jc w:val="center"/>
              <w:rPr>
                <w:bCs/>
                <w:sz w:val="20"/>
              </w:rPr>
            </w:pPr>
            <w:r w:rsidRPr="00AB52CB">
              <w:rPr>
                <w:bCs/>
                <w:sz w:val="20"/>
              </w:rPr>
              <w:t>Item No</w:t>
            </w:r>
          </w:p>
        </w:tc>
        <w:tc>
          <w:tcPr>
            <w:tcW w:w="0" w:type="auto"/>
            <w:tcBorders>
              <w:right w:val="single" w:sz="4" w:space="0" w:color="auto"/>
            </w:tcBorders>
            <w:vAlign w:val="bottom"/>
          </w:tcPr>
          <w:p w:rsidR="00F968F7" w:rsidRPr="00AB52CB" w:rsidRDefault="00F968F7" w:rsidP="0022554A">
            <w:pPr>
              <w:pStyle w:val="TableHeader"/>
              <w:tabs>
                <w:tab w:val="left" w:pos="5400"/>
              </w:tabs>
              <w:jc w:val="center"/>
              <w:rPr>
                <w:bCs/>
                <w:sz w:val="20"/>
              </w:rPr>
            </w:pPr>
            <w:r w:rsidRPr="00AB52CB">
              <w:rPr>
                <w:bCs/>
                <w:sz w:val="20"/>
              </w:rPr>
              <w:t>Recommendation</w:t>
            </w:r>
          </w:p>
        </w:tc>
        <w:tc>
          <w:tcPr>
            <w:tcW w:w="0" w:type="auto"/>
            <w:tcBorders>
              <w:top w:val="nil"/>
              <w:left w:val="single" w:sz="4" w:space="0" w:color="auto"/>
              <w:bottom w:val="single" w:sz="4" w:space="0" w:color="auto"/>
            </w:tcBorders>
          </w:tcPr>
          <w:p w:rsidR="00F968F7" w:rsidRPr="00AB52CB" w:rsidRDefault="00F968F7" w:rsidP="0022554A">
            <w:pPr>
              <w:pStyle w:val="TableHeader"/>
              <w:tabs>
                <w:tab w:val="left" w:pos="5400"/>
              </w:tabs>
              <w:jc w:val="center"/>
              <w:rPr>
                <w:bCs/>
                <w:sz w:val="20"/>
              </w:rPr>
            </w:pPr>
            <w:r w:rsidRPr="00AB52CB">
              <w:rPr>
                <w:bCs/>
                <w:sz w:val="20"/>
              </w:rPr>
              <w:t>Page</w:t>
            </w:r>
            <w:r w:rsidRPr="00AB52CB">
              <w:rPr>
                <w:bCs/>
                <w:sz w:val="20"/>
              </w:rPr>
              <w:br/>
              <w:t>No</w:t>
            </w:r>
          </w:p>
        </w:tc>
      </w:tr>
      <w:tr w:rsidR="00F968F7" w:rsidRPr="00AB52CB" w:rsidTr="00F968F7">
        <w:tc>
          <w:tcPr>
            <w:tcW w:w="0" w:type="auto"/>
            <w:vMerge w:val="restart"/>
          </w:tcPr>
          <w:p w:rsidR="00F968F7" w:rsidRPr="00AB52CB" w:rsidRDefault="00F968F7" w:rsidP="0022554A">
            <w:pPr>
              <w:tabs>
                <w:tab w:val="left" w:pos="5400"/>
              </w:tabs>
              <w:rPr>
                <w:rFonts w:cstheme="majorBidi"/>
                <w:color w:val="000000" w:themeColor="text1"/>
                <w:sz w:val="24"/>
                <w:szCs w:val="24"/>
              </w:rPr>
            </w:pPr>
            <w:bookmarkStart w:id="9" w:name="bold5"/>
            <w:bookmarkStart w:id="10" w:name="italic6"/>
            <w:bookmarkEnd w:id="0"/>
            <w:bookmarkEnd w:id="1"/>
            <w:bookmarkEnd w:id="2"/>
            <w:bookmarkEnd w:id="3"/>
            <w:bookmarkEnd w:id="4"/>
            <w:bookmarkEnd w:id="5"/>
            <w:bookmarkEnd w:id="6"/>
            <w:bookmarkEnd w:id="7"/>
            <w:bookmarkEnd w:id="8"/>
            <w:r w:rsidRPr="00AB52CB">
              <w:rPr>
                <w:rFonts w:cstheme="majorBidi"/>
                <w:color w:val="000000" w:themeColor="text1"/>
                <w:sz w:val="24"/>
                <w:szCs w:val="24"/>
              </w:rPr>
              <w:t>Title and abstract</w:t>
            </w:r>
            <w:bookmarkEnd w:id="9"/>
            <w:bookmarkEnd w:id="10"/>
          </w:p>
        </w:tc>
        <w:tc>
          <w:tcPr>
            <w:tcW w:w="0" w:type="auto"/>
            <w:vMerge w:val="restart"/>
          </w:tcPr>
          <w:p w:rsidR="00F968F7" w:rsidRPr="00AB52CB" w:rsidRDefault="00F968F7" w:rsidP="0022554A">
            <w:pPr>
              <w:tabs>
                <w:tab w:val="left" w:pos="5400"/>
              </w:tabs>
              <w:jc w:val="center"/>
              <w:rPr>
                <w:sz w:val="20"/>
              </w:rPr>
            </w:pPr>
            <w:r w:rsidRPr="00AB52CB">
              <w:rPr>
                <w:sz w:val="20"/>
              </w:rPr>
              <w:t>1</w:t>
            </w:r>
          </w:p>
        </w:tc>
        <w:tc>
          <w:tcPr>
            <w:tcW w:w="0" w:type="auto"/>
            <w:tcBorders>
              <w:right w:val="single" w:sz="4" w:space="0" w:color="auto"/>
            </w:tcBorders>
          </w:tcPr>
          <w:p w:rsidR="009A2524" w:rsidRPr="00AB52CB" w:rsidRDefault="009A2524" w:rsidP="009A2524">
            <w:pPr>
              <w:spacing w:line="480" w:lineRule="auto"/>
              <w:jc w:val="center"/>
              <w:rPr>
                <w:rFonts w:cstheme="majorBidi"/>
                <w:b/>
                <w:bCs/>
                <w:color w:val="000000" w:themeColor="text1"/>
                <w:sz w:val="28"/>
                <w:szCs w:val="28"/>
              </w:rPr>
            </w:pPr>
            <w:r w:rsidRPr="00AB52CB">
              <w:rPr>
                <w:rFonts w:cstheme="majorBidi"/>
                <w:b/>
                <w:bCs/>
                <w:color w:val="000000" w:themeColor="text1"/>
                <w:sz w:val="28"/>
                <w:szCs w:val="28"/>
              </w:rPr>
              <w:t>Establishment of Egyptian developmental screening chart for infants from birth up to 30 months</w:t>
            </w:r>
            <w:r w:rsidR="00ED6EB2" w:rsidRPr="00ED6EB2">
              <w:rPr>
                <w:rFonts w:cstheme="majorBidi"/>
                <w:b/>
                <w:noProof/>
                <w:color w:val="000000" w:themeColor="text1"/>
                <w:sz w:val="28"/>
                <w:szCs w:val="28"/>
              </w:rPr>
              <w:pict>
                <v:shapetype id="_x0000_t202" coordsize="21600,21600" o:spt="202" path="m,l,21600r21600,l21600,xe">
                  <v:stroke joinstyle="miter"/>
                  <v:path gradientshapeok="t" o:connecttype="rect"/>
                </v:shapetype>
                <v:shape id="1027" o:spid="_x0000_s1026" type="#_x0000_t202" style="position:absolute;left:0;text-align:left;margin-left:-225pt;margin-top:28.15pt;width:9pt;height:45pt;z-index:251660288;visibility:visible;mso-position-horizontal-relative:text;mso-position-vertical-relative:text" wrapcoords="0 0 21600 0 21600 21600 0 21600 0 0" filled="f" stroked="f">
                  <v:fill o:detectmouseclick="t"/>
                  <v:textbox inset=",7.2pt,,7.2pt">
                    <w:txbxContent>
                      <w:p w:rsidR="009A2524" w:rsidRDefault="009A2524" w:rsidP="009A2524"/>
                      <w:p w:rsidR="009A2524" w:rsidRDefault="009A2524" w:rsidP="009A2524"/>
                      <w:p w:rsidR="009A2524" w:rsidRDefault="009A2524" w:rsidP="009A2524"/>
                    </w:txbxContent>
                  </v:textbox>
                  <w10:wrap type="tight"/>
                </v:shape>
              </w:pict>
            </w:r>
          </w:p>
          <w:p w:rsidR="00F968F7" w:rsidRPr="00AB52CB" w:rsidRDefault="00F968F7" w:rsidP="0022554A">
            <w:pPr>
              <w:tabs>
                <w:tab w:val="left" w:pos="5400"/>
              </w:tabs>
              <w:rPr>
                <w:sz w:val="20"/>
              </w:rPr>
            </w:pPr>
          </w:p>
        </w:tc>
        <w:tc>
          <w:tcPr>
            <w:tcW w:w="0" w:type="auto"/>
            <w:tcBorders>
              <w:top w:val="single" w:sz="4" w:space="0" w:color="auto"/>
              <w:left w:val="single" w:sz="4" w:space="0" w:color="auto"/>
              <w:bottom w:val="single" w:sz="4" w:space="0" w:color="auto"/>
            </w:tcBorders>
          </w:tcPr>
          <w:p w:rsidR="00F968F7" w:rsidRPr="00AB52CB" w:rsidRDefault="00871A41" w:rsidP="0022554A">
            <w:pPr>
              <w:tabs>
                <w:tab w:val="left" w:pos="5400"/>
              </w:tabs>
              <w:rPr>
                <w:sz w:val="20"/>
              </w:rPr>
            </w:pPr>
            <w:r w:rsidRPr="00AB52CB">
              <w:rPr>
                <w:sz w:val="20"/>
              </w:rPr>
              <w:t>Page 1</w:t>
            </w:r>
          </w:p>
        </w:tc>
      </w:tr>
      <w:tr w:rsidR="00F968F7" w:rsidRPr="00AB52CB" w:rsidTr="00F968F7">
        <w:tc>
          <w:tcPr>
            <w:tcW w:w="0" w:type="auto"/>
            <w:vMerge/>
          </w:tcPr>
          <w:p w:rsidR="00F968F7" w:rsidRPr="00AB52CB"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AB52CB" w:rsidRDefault="00F968F7" w:rsidP="0022554A">
            <w:pPr>
              <w:tabs>
                <w:tab w:val="left" w:pos="5400"/>
              </w:tabs>
              <w:jc w:val="center"/>
              <w:rPr>
                <w:sz w:val="20"/>
              </w:rPr>
            </w:pPr>
          </w:p>
        </w:tc>
        <w:tc>
          <w:tcPr>
            <w:tcW w:w="0" w:type="auto"/>
            <w:tcBorders>
              <w:right w:val="single" w:sz="4" w:space="0" w:color="auto"/>
            </w:tcBorders>
          </w:tcPr>
          <w:p w:rsidR="009A2524" w:rsidRPr="00AB52CB" w:rsidRDefault="009A2524" w:rsidP="009A2524">
            <w:pPr>
              <w:autoSpaceDE w:val="0"/>
              <w:autoSpaceDN w:val="0"/>
              <w:adjustRightInd w:val="0"/>
              <w:spacing w:line="480" w:lineRule="auto"/>
              <w:jc w:val="both"/>
              <w:rPr>
                <w:rFonts w:cstheme="majorBidi"/>
                <w:color w:val="000000" w:themeColor="text1"/>
                <w:sz w:val="24"/>
                <w:szCs w:val="24"/>
              </w:rPr>
            </w:pPr>
            <w:r w:rsidRPr="00AB52CB">
              <w:rPr>
                <w:rFonts w:eastAsia="Cambria" w:cstheme="majorBidi"/>
                <w:b/>
                <w:bCs/>
                <w:color w:val="000000" w:themeColor="text1"/>
                <w:sz w:val="24"/>
                <w:szCs w:val="24"/>
              </w:rPr>
              <w:t>Background:</w:t>
            </w:r>
            <w:r w:rsidRPr="00AB52CB">
              <w:rPr>
                <w:rFonts w:cstheme="majorBidi"/>
                <w:color w:val="000000" w:themeColor="text1"/>
                <w:sz w:val="24"/>
                <w:szCs w:val="24"/>
              </w:rPr>
              <w:t xml:space="preserve"> Detecting developmental delay in infants is an ongoing world commitment, especially for those below three years old. Early detection prevents the adverse outcomes in this critical period of age. To accurately assess the development of children; a culturally appropriate screening tool must be used. Egypt lacks such tool andmultiple studies have shown that western tools are not suitable in other cultures.</w:t>
            </w:r>
          </w:p>
          <w:p w:rsidR="009A2524" w:rsidRPr="00AB52CB" w:rsidRDefault="009A2524" w:rsidP="009A2524">
            <w:pPr>
              <w:autoSpaceDE w:val="0"/>
              <w:autoSpaceDN w:val="0"/>
              <w:adjustRightInd w:val="0"/>
              <w:spacing w:line="480" w:lineRule="auto"/>
              <w:jc w:val="both"/>
              <w:rPr>
                <w:rFonts w:cstheme="majorBidi"/>
                <w:color w:val="000000" w:themeColor="text1"/>
                <w:sz w:val="24"/>
                <w:szCs w:val="24"/>
              </w:rPr>
            </w:pPr>
            <w:r w:rsidRPr="00AB52CB">
              <w:rPr>
                <w:rFonts w:eastAsia="Cambria" w:cstheme="majorBidi"/>
                <w:b/>
                <w:bCs/>
                <w:color w:val="000000" w:themeColor="text1"/>
                <w:sz w:val="24"/>
                <w:szCs w:val="24"/>
              </w:rPr>
              <w:t>Objectives:</w:t>
            </w:r>
            <w:r w:rsidRPr="00AB52CB">
              <w:rPr>
                <w:rFonts w:cstheme="majorBidi"/>
                <w:color w:val="000000" w:themeColor="text1"/>
                <w:sz w:val="24"/>
                <w:szCs w:val="24"/>
              </w:rPr>
              <w:t xml:space="preserve"> Toestablish sufficient easy, rapid, culturally appropriate and applicable screening chart for early detection of developmental delay among Egyptian infants from birth up to 30 months.</w:t>
            </w:r>
          </w:p>
          <w:p w:rsidR="009A2524" w:rsidRPr="00AB52CB" w:rsidRDefault="009A2524" w:rsidP="009A2524">
            <w:pPr>
              <w:spacing w:line="480" w:lineRule="auto"/>
              <w:jc w:val="both"/>
              <w:rPr>
                <w:rFonts w:cstheme="majorBidi"/>
                <w:color w:val="000000" w:themeColor="text1"/>
                <w:sz w:val="24"/>
                <w:szCs w:val="24"/>
              </w:rPr>
            </w:pPr>
            <w:r w:rsidRPr="00AB52CB">
              <w:rPr>
                <w:rFonts w:eastAsia="Cambria" w:cstheme="majorBidi"/>
                <w:b/>
                <w:bCs/>
                <w:color w:val="000000" w:themeColor="text1"/>
                <w:sz w:val="24"/>
                <w:szCs w:val="24"/>
              </w:rPr>
              <w:t>Methods</w:t>
            </w:r>
            <w:r w:rsidRPr="00AB52CB">
              <w:rPr>
                <w:rFonts w:eastAsia="Cambria" w:cstheme="majorBidi"/>
                <w:color w:val="000000" w:themeColor="text1"/>
                <w:sz w:val="24"/>
                <w:szCs w:val="24"/>
              </w:rPr>
              <w:t>:</w:t>
            </w:r>
            <w:r w:rsidRPr="00AB52CB">
              <w:rPr>
                <w:rFonts w:cstheme="majorBidi"/>
                <w:color w:val="000000" w:themeColor="text1"/>
                <w:sz w:val="24"/>
                <w:szCs w:val="24"/>
              </w:rPr>
              <w:t xml:space="preserve"> A cross sectional study was carried out on 1503 Egyptian infants of both genders aged from birth up to 30 months assumed to have normal development according to the inclusion and exclusion criteria. They were selected from vaccination centers and well-baby clinics. </w:t>
            </w:r>
            <w:r w:rsidRPr="00AB52CB">
              <w:rPr>
                <w:rFonts w:cstheme="majorBidi"/>
                <w:color w:val="000000" w:themeColor="text1"/>
                <w:sz w:val="24"/>
                <w:szCs w:val="24"/>
              </w:rPr>
              <w:lastRenderedPageBreak/>
              <w:t>Developmental milestones from Baroda development screening test (BDST) were applied on them. Egyptian infants' developmental millstones scores were analyzed and carefully prepared in tables and charts. 97% pass levels of developmental achievements of infants represent the threshold below which infants are considered delayed. A z-score chart for motor and mental development follow up was designed by calculating each age group achievement.</w:t>
            </w:r>
          </w:p>
          <w:p w:rsidR="009A2524" w:rsidRPr="00AB52CB" w:rsidRDefault="009A2524" w:rsidP="009A2524">
            <w:pPr>
              <w:autoSpaceDE w:val="0"/>
              <w:autoSpaceDN w:val="0"/>
              <w:adjustRightInd w:val="0"/>
              <w:spacing w:line="480" w:lineRule="auto"/>
              <w:jc w:val="both"/>
              <w:rPr>
                <w:rFonts w:eastAsia="MS Mincho" w:cstheme="majorBidi"/>
                <w:color w:val="000000" w:themeColor="text1"/>
                <w:sz w:val="24"/>
                <w:szCs w:val="24"/>
                <w:lang w:eastAsia="ja-JP" w:bidi="ar-EG"/>
              </w:rPr>
            </w:pPr>
            <w:r w:rsidRPr="00AB52CB">
              <w:rPr>
                <w:rFonts w:eastAsia="Cambria" w:cstheme="majorBidi"/>
                <w:b/>
                <w:bCs/>
                <w:color w:val="000000" w:themeColor="text1"/>
                <w:sz w:val="24"/>
                <w:szCs w:val="24"/>
              </w:rPr>
              <w:t>Results:</w:t>
            </w:r>
            <w:r w:rsidRPr="00AB52CB">
              <w:rPr>
                <w:rFonts w:cstheme="majorBidi"/>
                <w:color w:val="000000" w:themeColor="text1"/>
                <w:sz w:val="24"/>
                <w:szCs w:val="24"/>
              </w:rPr>
              <w:t xml:space="preserve"> The designed Egyptian Developmental Screening Chart (EDSC) is represented in a chart format with two curves 50% and 97% pass level. Infants considered delayed when infant's score below 97% pass level. Results revealed a statistically significant difference between Egyptian and Baroda chart at 50% and 97%pass levels.</w:t>
            </w:r>
          </w:p>
          <w:p w:rsidR="009A2524" w:rsidRPr="00AB52CB" w:rsidRDefault="009A2524" w:rsidP="009A2524">
            <w:pPr>
              <w:autoSpaceDE w:val="0"/>
              <w:autoSpaceDN w:val="0"/>
              <w:adjustRightInd w:val="0"/>
              <w:spacing w:line="480" w:lineRule="auto"/>
              <w:jc w:val="both"/>
              <w:rPr>
                <w:rFonts w:cstheme="majorBidi"/>
                <w:color w:val="000000" w:themeColor="text1"/>
                <w:sz w:val="24"/>
                <w:szCs w:val="24"/>
              </w:rPr>
            </w:pPr>
            <w:r w:rsidRPr="00AB52CB">
              <w:rPr>
                <w:rFonts w:eastAsia="Cambria" w:cstheme="majorBidi"/>
                <w:b/>
                <w:bCs/>
                <w:color w:val="000000" w:themeColor="text1"/>
                <w:sz w:val="24"/>
                <w:szCs w:val="24"/>
              </w:rPr>
              <w:t>Conclusions:</w:t>
            </w:r>
            <w:r w:rsidRPr="00AB52CB">
              <w:rPr>
                <w:rFonts w:cstheme="majorBidi"/>
                <w:color w:val="000000" w:themeColor="text1"/>
                <w:sz w:val="24"/>
                <w:szCs w:val="24"/>
              </w:rPr>
              <w:t xml:space="preserve"> Extensive revision of the BDST was needed in order to create a more culturally appropriate Egyptian screening chart. This is the first study to create an Egyptian-specific screening tool, to be rapid and easy to use in Egypt for early detection of developmental delay and enabling early intervention practices. A z-score curve is reliable for follow up motor and mental development by calculating each age group achievement.  </w:t>
            </w:r>
          </w:p>
          <w:p w:rsidR="009A2524" w:rsidRPr="00AB52CB" w:rsidRDefault="009A2524" w:rsidP="009A2524">
            <w:pPr>
              <w:spacing w:line="480" w:lineRule="auto"/>
              <w:jc w:val="both"/>
              <w:rPr>
                <w:rFonts w:cstheme="majorBidi"/>
                <w:color w:val="000000" w:themeColor="text1"/>
                <w:sz w:val="24"/>
                <w:szCs w:val="24"/>
              </w:rPr>
            </w:pPr>
            <w:r w:rsidRPr="00AB52CB">
              <w:rPr>
                <w:rFonts w:eastAsia="Cambria" w:cstheme="majorBidi"/>
                <w:b/>
                <w:bCs/>
                <w:color w:val="000000" w:themeColor="text1"/>
                <w:sz w:val="24"/>
                <w:szCs w:val="24"/>
              </w:rPr>
              <w:lastRenderedPageBreak/>
              <w:t>Key words</w:t>
            </w:r>
            <w:r w:rsidRPr="00AB52CB">
              <w:rPr>
                <w:rFonts w:cstheme="majorBidi"/>
                <w:color w:val="000000" w:themeColor="text1"/>
                <w:sz w:val="24"/>
                <w:szCs w:val="24"/>
              </w:rPr>
              <w:t>: Developmental delay, Egyptian Developmental Screening Chart, Follow up, Screening tools.</w:t>
            </w:r>
          </w:p>
          <w:p w:rsidR="00F968F7" w:rsidRPr="00AB52CB" w:rsidRDefault="00F968F7" w:rsidP="006F175A">
            <w:pPr>
              <w:spacing w:line="480" w:lineRule="auto"/>
              <w:jc w:val="both"/>
              <w:rPr>
                <w:szCs w:val="24"/>
              </w:rPr>
            </w:pPr>
          </w:p>
        </w:tc>
        <w:tc>
          <w:tcPr>
            <w:tcW w:w="0" w:type="auto"/>
            <w:tcBorders>
              <w:top w:val="single" w:sz="4" w:space="0" w:color="auto"/>
              <w:left w:val="single" w:sz="4" w:space="0" w:color="auto"/>
              <w:bottom w:val="single" w:sz="4" w:space="0" w:color="auto"/>
            </w:tcBorders>
          </w:tcPr>
          <w:p w:rsidR="00BD3E5A" w:rsidRPr="00AB52CB" w:rsidRDefault="00BD3E5A" w:rsidP="00BD3E5A">
            <w:pPr>
              <w:tabs>
                <w:tab w:val="left" w:pos="5400"/>
              </w:tabs>
              <w:rPr>
                <w:sz w:val="20"/>
              </w:rPr>
            </w:pPr>
            <w:r w:rsidRPr="00AB52CB">
              <w:rPr>
                <w:sz w:val="20"/>
              </w:rPr>
              <w:lastRenderedPageBreak/>
              <w:t xml:space="preserve">Paragraph </w:t>
            </w:r>
          </w:p>
          <w:p w:rsidR="00BD3E5A" w:rsidRPr="00AB52CB" w:rsidRDefault="00BD3E5A" w:rsidP="00BD3E5A">
            <w:pPr>
              <w:tabs>
                <w:tab w:val="left" w:pos="5400"/>
              </w:tabs>
              <w:rPr>
                <w:sz w:val="20"/>
              </w:rPr>
            </w:pPr>
            <w:r w:rsidRPr="00AB52CB">
              <w:rPr>
                <w:sz w:val="20"/>
              </w:rPr>
              <w:t xml:space="preserve">1 </w:t>
            </w:r>
          </w:p>
          <w:p w:rsidR="00BD3E5A" w:rsidRPr="00AB52CB" w:rsidRDefault="00BD3E5A" w:rsidP="00BD3E5A">
            <w:pPr>
              <w:tabs>
                <w:tab w:val="left" w:pos="5400"/>
              </w:tabs>
              <w:rPr>
                <w:sz w:val="20"/>
              </w:rPr>
            </w:pPr>
            <w:r w:rsidRPr="00AB52CB">
              <w:rPr>
                <w:sz w:val="20"/>
              </w:rPr>
              <w:t xml:space="preserve">Page </w:t>
            </w:r>
            <w:r w:rsidR="00871A41" w:rsidRPr="00AB52CB">
              <w:rPr>
                <w:sz w:val="20"/>
              </w:rPr>
              <w:t>2</w:t>
            </w: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r w:rsidRPr="00AB52CB">
              <w:rPr>
                <w:sz w:val="20"/>
              </w:rPr>
              <w:t xml:space="preserve">Paragraph 2 </w:t>
            </w:r>
          </w:p>
          <w:p w:rsidR="00871A41" w:rsidRPr="00AB52CB" w:rsidRDefault="00871A41" w:rsidP="00BD3E5A">
            <w:pPr>
              <w:tabs>
                <w:tab w:val="left" w:pos="5400"/>
              </w:tabs>
              <w:rPr>
                <w:sz w:val="20"/>
              </w:rPr>
            </w:pPr>
            <w:r w:rsidRPr="00AB52CB">
              <w:rPr>
                <w:sz w:val="20"/>
              </w:rPr>
              <w:t>Page 2</w:t>
            </w: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r w:rsidRPr="00AB52CB">
              <w:rPr>
                <w:sz w:val="20"/>
              </w:rPr>
              <w:t>Paragraph 3</w:t>
            </w:r>
          </w:p>
          <w:p w:rsidR="00871A41" w:rsidRPr="00AB52CB" w:rsidRDefault="00871A41" w:rsidP="00BD3E5A">
            <w:pPr>
              <w:tabs>
                <w:tab w:val="left" w:pos="5400"/>
              </w:tabs>
              <w:rPr>
                <w:sz w:val="20"/>
              </w:rPr>
            </w:pPr>
            <w:r w:rsidRPr="00AB52CB">
              <w:rPr>
                <w:sz w:val="20"/>
              </w:rPr>
              <w:t>Page 2</w:t>
            </w: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6F175A" w:rsidRPr="00AB52CB" w:rsidRDefault="006F175A" w:rsidP="00BD3E5A">
            <w:pPr>
              <w:tabs>
                <w:tab w:val="left" w:pos="5400"/>
              </w:tabs>
              <w:rPr>
                <w:sz w:val="20"/>
              </w:rPr>
            </w:pPr>
          </w:p>
          <w:p w:rsidR="006F175A" w:rsidRPr="00AB52CB" w:rsidRDefault="006F175A" w:rsidP="00BD3E5A">
            <w:pPr>
              <w:tabs>
                <w:tab w:val="left" w:pos="5400"/>
              </w:tabs>
              <w:rPr>
                <w:sz w:val="20"/>
              </w:rPr>
            </w:pPr>
          </w:p>
          <w:p w:rsidR="00871A41" w:rsidRPr="00AB52CB" w:rsidRDefault="00871A41" w:rsidP="00BD3E5A">
            <w:pPr>
              <w:tabs>
                <w:tab w:val="left" w:pos="5400"/>
              </w:tabs>
              <w:rPr>
                <w:sz w:val="20"/>
              </w:rPr>
            </w:pPr>
            <w:r w:rsidRPr="00AB52CB">
              <w:rPr>
                <w:sz w:val="20"/>
              </w:rPr>
              <w:t>Paragraph 4</w:t>
            </w:r>
          </w:p>
          <w:p w:rsidR="00871A41" w:rsidRPr="00AB52CB" w:rsidRDefault="00871A41" w:rsidP="00BD3E5A">
            <w:pPr>
              <w:tabs>
                <w:tab w:val="left" w:pos="5400"/>
              </w:tabs>
              <w:rPr>
                <w:sz w:val="20"/>
              </w:rPr>
            </w:pPr>
            <w:r w:rsidRPr="00AB52CB">
              <w:rPr>
                <w:sz w:val="20"/>
              </w:rPr>
              <w:t>Page 2</w:t>
            </w: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r w:rsidRPr="00AB52CB">
              <w:rPr>
                <w:sz w:val="20"/>
              </w:rPr>
              <w:t>Paragraph 1</w:t>
            </w:r>
          </w:p>
          <w:p w:rsidR="00871A41" w:rsidRPr="00AB52CB" w:rsidRDefault="00871A41" w:rsidP="00BD3E5A">
            <w:pPr>
              <w:tabs>
                <w:tab w:val="left" w:pos="5400"/>
              </w:tabs>
              <w:rPr>
                <w:sz w:val="20"/>
              </w:rPr>
            </w:pPr>
            <w:r w:rsidRPr="00AB52CB">
              <w:rPr>
                <w:sz w:val="20"/>
              </w:rPr>
              <w:t>Page 3</w:t>
            </w: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p>
          <w:p w:rsidR="00871A41" w:rsidRPr="00AB52CB" w:rsidRDefault="00871A41" w:rsidP="00BD3E5A">
            <w:pPr>
              <w:tabs>
                <w:tab w:val="left" w:pos="5400"/>
              </w:tabs>
              <w:rPr>
                <w:sz w:val="20"/>
              </w:rPr>
            </w:pPr>
            <w:r w:rsidRPr="00AB52CB">
              <w:rPr>
                <w:sz w:val="20"/>
              </w:rPr>
              <w:t>Paragraph 2</w:t>
            </w:r>
          </w:p>
          <w:p w:rsidR="00871A41" w:rsidRPr="00AB52CB" w:rsidRDefault="00871A41" w:rsidP="00BD3E5A">
            <w:pPr>
              <w:tabs>
                <w:tab w:val="left" w:pos="5400"/>
              </w:tabs>
              <w:rPr>
                <w:sz w:val="20"/>
              </w:rPr>
            </w:pPr>
            <w:r w:rsidRPr="00AB52CB">
              <w:rPr>
                <w:sz w:val="20"/>
              </w:rPr>
              <w:t>Page 3</w:t>
            </w:r>
          </w:p>
        </w:tc>
      </w:tr>
      <w:tr w:rsidR="00F968F7" w:rsidRPr="00AB52CB" w:rsidTr="00666F94">
        <w:tc>
          <w:tcPr>
            <w:tcW w:w="0" w:type="auto"/>
            <w:gridSpan w:val="4"/>
          </w:tcPr>
          <w:p w:rsidR="00F968F7" w:rsidRPr="00AB52CB" w:rsidRDefault="00F968F7" w:rsidP="0022554A">
            <w:pPr>
              <w:pStyle w:val="TableSubHead"/>
              <w:tabs>
                <w:tab w:val="left" w:pos="5400"/>
              </w:tabs>
              <w:rPr>
                <w:sz w:val="20"/>
              </w:rPr>
            </w:pPr>
            <w:bookmarkStart w:id="13" w:name="bold7"/>
            <w:bookmarkStart w:id="14" w:name="italic8"/>
            <w:bookmarkEnd w:id="11"/>
            <w:bookmarkEnd w:id="12"/>
            <w:r w:rsidRPr="00AB52CB">
              <w:rPr>
                <w:sz w:val="20"/>
              </w:rPr>
              <w:lastRenderedPageBreak/>
              <w:t>Introduction</w:t>
            </w:r>
            <w:bookmarkEnd w:id="13"/>
            <w:bookmarkEnd w:id="14"/>
          </w:p>
        </w:tc>
      </w:tr>
      <w:tr w:rsidR="00F968F7" w:rsidRPr="00AB52CB" w:rsidTr="00F968F7">
        <w:tc>
          <w:tcPr>
            <w:tcW w:w="0" w:type="auto"/>
          </w:tcPr>
          <w:p w:rsidR="00F968F7" w:rsidRPr="00AB52CB" w:rsidRDefault="00F968F7" w:rsidP="0022554A">
            <w:pPr>
              <w:tabs>
                <w:tab w:val="left" w:pos="5400"/>
              </w:tabs>
              <w:rPr>
                <w:bCs/>
                <w:sz w:val="20"/>
              </w:rPr>
            </w:pPr>
            <w:bookmarkStart w:id="15" w:name="bold8"/>
            <w:bookmarkStart w:id="16" w:name="italic9"/>
            <w:r w:rsidRPr="00AB52CB">
              <w:rPr>
                <w:bCs/>
                <w:sz w:val="20"/>
              </w:rPr>
              <w:t>Background/</w:t>
            </w:r>
            <w:bookmarkStart w:id="17" w:name="bold9"/>
            <w:bookmarkStart w:id="18" w:name="italic10"/>
            <w:bookmarkEnd w:id="15"/>
            <w:bookmarkEnd w:id="16"/>
            <w:r w:rsidRPr="00AB52CB">
              <w:rPr>
                <w:bCs/>
                <w:sz w:val="20"/>
              </w:rPr>
              <w:t>rationale</w:t>
            </w:r>
            <w:bookmarkEnd w:id="17"/>
            <w:bookmarkEnd w:id="18"/>
          </w:p>
        </w:tc>
        <w:tc>
          <w:tcPr>
            <w:tcW w:w="0" w:type="auto"/>
          </w:tcPr>
          <w:p w:rsidR="00F968F7" w:rsidRPr="00AB52CB" w:rsidRDefault="00F968F7" w:rsidP="0022554A">
            <w:pPr>
              <w:tabs>
                <w:tab w:val="left" w:pos="5400"/>
              </w:tabs>
              <w:jc w:val="center"/>
              <w:rPr>
                <w:sz w:val="20"/>
              </w:rPr>
            </w:pPr>
            <w:r w:rsidRPr="00AB52CB">
              <w:rPr>
                <w:sz w:val="20"/>
              </w:rPr>
              <w:t>2</w:t>
            </w:r>
          </w:p>
        </w:tc>
        <w:tc>
          <w:tcPr>
            <w:tcW w:w="0" w:type="auto"/>
            <w:tcBorders>
              <w:right w:val="single" w:sz="4" w:space="0" w:color="auto"/>
            </w:tcBorders>
          </w:tcPr>
          <w:p w:rsidR="007F72BC" w:rsidRPr="00AB52CB" w:rsidRDefault="007F72BC" w:rsidP="007F72BC">
            <w:pPr>
              <w:spacing w:line="480" w:lineRule="auto"/>
              <w:jc w:val="both"/>
              <w:rPr>
                <w:rFonts w:cstheme="majorBidi"/>
                <w:b/>
                <w:bCs/>
                <w:color w:val="000000" w:themeColor="text1"/>
                <w:sz w:val="24"/>
                <w:szCs w:val="24"/>
                <w:vertAlign w:val="superscript"/>
              </w:rPr>
            </w:pPr>
            <w:r w:rsidRPr="00AB52CB">
              <w:rPr>
                <w:rFonts w:cstheme="majorBidi"/>
                <w:color w:val="000000" w:themeColor="text1"/>
                <w:sz w:val="24"/>
                <w:szCs w:val="24"/>
                <w:lang w:bidi="ar-EG"/>
              </w:rPr>
              <w:t>Almost</w:t>
            </w:r>
            <w:r w:rsidRPr="00AB52CB">
              <w:rPr>
                <w:rFonts w:cstheme="majorBidi"/>
                <w:color w:val="000000" w:themeColor="text1"/>
                <w:sz w:val="24"/>
                <w:szCs w:val="24"/>
              </w:rPr>
              <w:t xml:space="preserve"> 200 million children worldwide suffer from different forms of disability, the majority of them present in developing countries.  Living in developing countries makes children more susceptible to disability due to poverty related health factors, such as malnutrition.</w:t>
            </w:r>
            <w:r w:rsidRPr="00AB52CB">
              <w:rPr>
                <w:rFonts w:cstheme="majorBidi"/>
                <w:b/>
                <w:bCs/>
                <w:color w:val="000000" w:themeColor="text1"/>
                <w:sz w:val="24"/>
                <w:szCs w:val="24"/>
                <w:vertAlign w:val="superscript"/>
              </w:rPr>
              <w:t>1</w:t>
            </w:r>
          </w:p>
          <w:p w:rsidR="007F72BC" w:rsidRPr="00AB52CB" w:rsidRDefault="007F72BC" w:rsidP="007F72BC">
            <w:pPr>
              <w:autoSpaceDE w:val="0"/>
              <w:autoSpaceDN w:val="0"/>
              <w:adjustRightInd w:val="0"/>
              <w:spacing w:line="480" w:lineRule="auto"/>
              <w:jc w:val="both"/>
              <w:rPr>
                <w:rFonts w:cstheme="majorBidi"/>
                <w:color w:val="000000" w:themeColor="text1"/>
                <w:sz w:val="24"/>
                <w:szCs w:val="24"/>
                <w:vertAlign w:val="superscript"/>
                <w:rtl/>
              </w:rPr>
            </w:pPr>
            <w:r w:rsidRPr="00AB52CB">
              <w:rPr>
                <w:rFonts w:cstheme="majorBidi"/>
                <w:color w:val="000000" w:themeColor="text1"/>
                <w:sz w:val="24"/>
                <w:szCs w:val="24"/>
              </w:rPr>
              <w:t xml:space="preserve"> Developmental assessment of young children is a challenging task. Relying exclusively on clinical judgment alone may be misleading. Thus, screening tools are important to identify children for further testing and follow-up. A screening tool may be feasibly administered to the parents or tested on the child.  Parent-administered screening tools are of great value, especially in cases of children’s sleepiness, irritability and illness. The range of sensitivity and specificity of 70% to 80% have been considered suitable for developmental screening tools.</w:t>
            </w:r>
            <w:r w:rsidRPr="00AB52CB">
              <w:rPr>
                <w:rFonts w:cstheme="majorBidi"/>
                <w:b/>
                <w:bCs/>
                <w:color w:val="000000" w:themeColor="text1"/>
                <w:sz w:val="24"/>
                <w:szCs w:val="24"/>
                <w:vertAlign w:val="superscript"/>
              </w:rPr>
              <w:t>2-3</w:t>
            </w:r>
          </w:p>
          <w:p w:rsidR="007F72BC" w:rsidRPr="00AB52CB" w:rsidRDefault="007F72BC" w:rsidP="007F72BC">
            <w:pPr>
              <w:spacing w:line="480" w:lineRule="auto"/>
              <w:jc w:val="both"/>
              <w:rPr>
                <w:rFonts w:cstheme="majorBidi"/>
                <w:color w:val="000000" w:themeColor="text1"/>
                <w:sz w:val="24"/>
                <w:szCs w:val="24"/>
                <w:vertAlign w:val="superscript"/>
              </w:rPr>
            </w:pPr>
            <w:r w:rsidRPr="00AB52CB">
              <w:rPr>
                <w:rFonts w:cstheme="majorBidi"/>
                <w:color w:val="000000" w:themeColor="text1"/>
                <w:sz w:val="24"/>
                <w:szCs w:val="24"/>
              </w:rPr>
              <w:t xml:space="preserve"> Developmental screening is indicated whenever a problem is noticed during developmental surveillance or when doubts are raised by parents, caregivers or child health practitioners. It is more accurate outcome when </w:t>
            </w:r>
            <w:r w:rsidRPr="00AB52CB">
              <w:rPr>
                <w:rFonts w:cstheme="majorBidi"/>
                <w:color w:val="000000" w:themeColor="text1"/>
                <w:sz w:val="24"/>
                <w:szCs w:val="24"/>
              </w:rPr>
              <w:lastRenderedPageBreak/>
              <w:t>applying standardized assessments of children's developmental status rather than simple clinical impressions. American academy of pediatrics recommended administration of standardized screening tools at the ages (9, 11, 24, or 30 months) in order to produce effective developmental surveillance. It also recommends that performing repeated developmental screening is more accurate and reliable than single assessment.</w:t>
            </w:r>
            <w:r w:rsidRPr="00AB52CB">
              <w:rPr>
                <w:rFonts w:cstheme="majorBidi"/>
                <w:b/>
                <w:bCs/>
                <w:color w:val="000000" w:themeColor="text1"/>
                <w:sz w:val="24"/>
                <w:szCs w:val="24"/>
                <w:vertAlign w:val="superscript"/>
              </w:rPr>
              <w:t>4-5</w:t>
            </w:r>
          </w:p>
          <w:p w:rsidR="00F968F7" w:rsidRPr="00AB52CB" w:rsidRDefault="00F968F7" w:rsidP="00B71E96">
            <w:pPr>
              <w:autoSpaceDE w:val="0"/>
              <w:autoSpaceDN w:val="0"/>
              <w:adjustRightInd w:val="0"/>
              <w:spacing w:line="480" w:lineRule="auto"/>
              <w:jc w:val="both"/>
              <w:rPr>
                <w:sz w:val="20"/>
              </w:rPr>
            </w:pPr>
          </w:p>
        </w:tc>
        <w:tc>
          <w:tcPr>
            <w:tcW w:w="0" w:type="auto"/>
            <w:tcBorders>
              <w:top w:val="single" w:sz="4" w:space="0" w:color="auto"/>
              <w:left w:val="single" w:sz="4" w:space="0" w:color="auto"/>
              <w:bottom w:val="single" w:sz="4" w:space="0" w:color="auto"/>
            </w:tcBorders>
          </w:tcPr>
          <w:p w:rsidR="00F968F7" w:rsidRPr="00AB52CB" w:rsidRDefault="00BD3E5A" w:rsidP="0022554A">
            <w:pPr>
              <w:tabs>
                <w:tab w:val="left" w:pos="5400"/>
              </w:tabs>
              <w:rPr>
                <w:sz w:val="20"/>
              </w:rPr>
            </w:pPr>
            <w:r w:rsidRPr="00AB52CB">
              <w:rPr>
                <w:sz w:val="20"/>
              </w:rPr>
              <w:lastRenderedPageBreak/>
              <w:t>Paragraph 1</w:t>
            </w:r>
          </w:p>
          <w:p w:rsidR="00BD3E5A" w:rsidRPr="00AB52CB" w:rsidRDefault="00BD3E5A" w:rsidP="0022554A">
            <w:pPr>
              <w:tabs>
                <w:tab w:val="left" w:pos="5400"/>
              </w:tabs>
              <w:rPr>
                <w:sz w:val="20"/>
              </w:rPr>
            </w:pPr>
            <w:r w:rsidRPr="00AB52CB">
              <w:rPr>
                <w:sz w:val="20"/>
              </w:rPr>
              <w:t xml:space="preserve">Page </w:t>
            </w:r>
            <w:r w:rsidR="006F175A" w:rsidRPr="00AB52CB">
              <w:rPr>
                <w:sz w:val="20"/>
              </w:rPr>
              <w:t>4</w:t>
            </w:r>
          </w:p>
          <w:p w:rsidR="006F175A" w:rsidRPr="00AB52CB" w:rsidRDefault="006F175A" w:rsidP="0022554A">
            <w:pPr>
              <w:tabs>
                <w:tab w:val="left" w:pos="5400"/>
              </w:tabs>
              <w:rPr>
                <w:sz w:val="20"/>
              </w:rPr>
            </w:pPr>
          </w:p>
          <w:p w:rsidR="006F175A" w:rsidRPr="00AB52CB" w:rsidRDefault="006F175A" w:rsidP="0022554A">
            <w:pPr>
              <w:tabs>
                <w:tab w:val="left" w:pos="5400"/>
              </w:tabs>
              <w:rPr>
                <w:sz w:val="20"/>
              </w:rPr>
            </w:pPr>
          </w:p>
          <w:p w:rsidR="006F175A" w:rsidRPr="00AB52CB" w:rsidRDefault="006F175A" w:rsidP="0022554A">
            <w:pPr>
              <w:tabs>
                <w:tab w:val="left" w:pos="5400"/>
              </w:tabs>
              <w:rPr>
                <w:sz w:val="20"/>
              </w:rPr>
            </w:pPr>
          </w:p>
          <w:p w:rsidR="006F175A" w:rsidRPr="00AB52CB" w:rsidRDefault="006F175A" w:rsidP="0022554A">
            <w:pPr>
              <w:tabs>
                <w:tab w:val="left" w:pos="5400"/>
              </w:tabs>
              <w:rPr>
                <w:sz w:val="20"/>
              </w:rPr>
            </w:pPr>
          </w:p>
          <w:p w:rsidR="006F175A" w:rsidRPr="00AB52CB" w:rsidRDefault="006F175A" w:rsidP="0022554A">
            <w:pPr>
              <w:tabs>
                <w:tab w:val="left" w:pos="5400"/>
              </w:tabs>
              <w:rPr>
                <w:sz w:val="20"/>
              </w:rPr>
            </w:pPr>
          </w:p>
          <w:p w:rsidR="006F175A" w:rsidRPr="00AB52CB" w:rsidRDefault="006F175A" w:rsidP="0022554A">
            <w:pPr>
              <w:tabs>
                <w:tab w:val="left" w:pos="5400"/>
              </w:tabs>
              <w:rPr>
                <w:sz w:val="20"/>
              </w:rPr>
            </w:pPr>
          </w:p>
          <w:p w:rsidR="006F175A" w:rsidRPr="00AB52CB" w:rsidRDefault="006F175A" w:rsidP="0022554A">
            <w:pPr>
              <w:tabs>
                <w:tab w:val="left" w:pos="5400"/>
              </w:tabs>
              <w:rPr>
                <w:sz w:val="20"/>
              </w:rPr>
            </w:pPr>
          </w:p>
          <w:p w:rsidR="006F175A" w:rsidRPr="00AB52CB" w:rsidRDefault="006F175A" w:rsidP="0022554A">
            <w:pPr>
              <w:tabs>
                <w:tab w:val="left" w:pos="5400"/>
              </w:tabs>
              <w:rPr>
                <w:sz w:val="20"/>
              </w:rPr>
            </w:pPr>
            <w:r w:rsidRPr="00AB52CB">
              <w:rPr>
                <w:sz w:val="20"/>
              </w:rPr>
              <w:t xml:space="preserve">Paragraph 2 </w:t>
            </w:r>
          </w:p>
          <w:p w:rsidR="006F175A" w:rsidRPr="00AB52CB" w:rsidRDefault="006F175A" w:rsidP="0022554A">
            <w:pPr>
              <w:tabs>
                <w:tab w:val="left" w:pos="5400"/>
              </w:tabs>
              <w:rPr>
                <w:sz w:val="20"/>
              </w:rPr>
            </w:pPr>
            <w:r w:rsidRPr="00AB52CB">
              <w:rPr>
                <w:sz w:val="20"/>
              </w:rPr>
              <w:t>Page 4</w:t>
            </w:r>
          </w:p>
          <w:p w:rsidR="006F175A" w:rsidRPr="00AB52CB" w:rsidRDefault="006F175A" w:rsidP="0022554A">
            <w:pPr>
              <w:tabs>
                <w:tab w:val="left" w:pos="5400"/>
              </w:tabs>
              <w:rPr>
                <w:sz w:val="20"/>
              </w:rPr>
            </w:pPr>
          </w:p>
          <w:p w:rsidR="006F175A" w:rsidRPr="00AB52CB" w:rsidRDefault="006F175A" w:rsidP="0022554A">
            <w:pPr>
              <w:tabs>
                <w:tab w:val="left" w:pos="5400"/>
              </w:tabs>
              <w:rPr>
                <w:sz w:val="20"/>
              </w:rPr>
            </w:pPr>
          </w:p>
          <w:p w:rsidR="006F175A" w:rsidRPr="00AB52CB" w:rsidRDefault="006F175A" w:rsidP="0022554A">
            <w:pPr>
              <w:tabs>
                <w:tab w:val="left" w:pos="5400"/>
              </w:tabs>
              <w:rPr>
                <w:sz w:val="20"/>
              </w:rPr>
            </w:pPr>
          </w:p>
          <w:p w:rsidR="006F175A" w:rsidRPr="00AB52CB" w:rsidRDefault="006F175A" w:rsidP="0022554A">
            <w:pPr>
              <w:tabs>
                <w:tab w:val="left" w:pos="5400"/>
              </w:tabs>
              <w:rPr>
                <w:sz w:val="20"/>
              </w:rPr>
            </w:pPr>
          </w:p>
          <w:p w:rsidR="006F175A" w:rsidRPr="00AB52CB" w:rsidRDefault="006F175A" w:rsidP="0022554A">
            <w:pPr>
              <w:tabs>
                <w:tab w:val="left" w:pos="5400"/>
              </w:tabs>
              <w:rPr>
                <w:sz w:val="20"/>
              </w:rPr>
            </w:pPr>
          </w:p>
          <w:p w:rsidR="006F175A" w:rsidRPr="00AB52CB" w:rsidRDefault="006F175A" w:rsidP="0022554A">
            <w:pPr>
              <w:tabs>
                <w:tab w:val="left" w:pos="5400"/>
              </w:tabs>
              <w:rPr>
                <w:sz w:val="20"/>
              </w:rPr>
            </w:pPr>
          </w:p>
          <w:p w:rsidR="006F175A" w:rsidRPr="00AB52CB" w:rsidRDefault="006F175A" w:rsidP="0022554A">
            <w:pPr>
              <w:tabs>
                <w:tab w:val="left" w:pos="5400"/>
              </w:tabs>
              <w:rPr>
                <w:sz w:val="20"/>
              </w:rPr>
            </w:pPr>
          </w:p>
          <w:p w:rsidR="006F175A" w:rsidRPr="00AB52CB" w:rsidRDefault="006F175A" w:rsidP="0022554A">
            <w:pPr>
              <w:tabs>
                <w:tab w:val="left" w:pos="5400"/>
              </w:tabs>
              <w:rPr>
                <w:sz w:val="20"/>
              </w:rPr>
            </w:pPr>
          </w:p>
          <w:p w:rsidR="006F175A" w:rsidRPr="00AB52CB" w:rsidRDefault="006F175A" w:rsidP="0022554A">
            <w:pPr>
              <w:tabs>
                <w:tab w:val="left" w:pos="5400"/>
              </w:tabs>
              <w:rPr>
                <w:sz w:val="20"/>
              </w:rPr>
            </w:pPr>
          </w:p>
          <w:p w:rsidR="006F175A" w:rsidRPr="00AB52CB" w:rsidRDefault="006F175A" w:rsidP="0022554A">
            <w:pPr>
              <w:tabs>
                <w:tab w:val="left" w:pos="5400"/>
              </w:tabs>
              <w:rPr>
                <w:sz w:val="20"/>
              </w:rPr>
            </w:pPr>
          </w:p>
          <w:p w:rsidR="006F175A" w:rsidRPr="00AB52CB" w:rsidRDefault="006F175A" w:rsidP="0022554A">
            <w:pPr>
              <w:tabs>
                <w:tab w:val="left" w:pos="5400"/>
              </w:tabs>
              <w:rPr>
                <w:sz w:val="20"/>
              </w:rPr>
            </w:pPr>
          </w:p>
          <w:p w:rsidR="006F175A" w:rsidRPr="00AB52CB" w:rsidRDefault="006F175A" w:rsidP="0022554A">
            <w:pPr>
              <w:tabs>
                <w:tab w:val="left" w:pos="5400"/>
              </w:tabs>
              <w:rPr>
                <w:sz w:val="20"/>
              </w:rPr>
            </w:pPr>
          </w:p>
          <w:p w:rsidR="006F175A" w:rsidRPr="00AB52CB" w:rsidRDefault="006F175A" w:rsidP="0022554A">
            <w:pPr>
              <w:tabs>
                <w:tab w:val="left" w:pos="5400"/>
              </w:tabs>
              <w:rPr>
                <w:sz w:val="20"/>
              </w:rPr>
            </w:pPr>
          </w:p>
          <w:p w:rsidR="006F175A" w:rsidRPr="00AB52CB" w:rsidRDefault="006F175A" w:rsidP="0022554A">
            <w:pPr>
              <w:tabs>
                <w:tab w:val="left" w:pos="5400"/>
              </w:tabs>
              <w:rPr>
                <w:sz w:val="20"/>
              </w:rPr>
            </w:pPr>
          </w:p>
          <w:p w:rsidR="006F175A" w:rsidRPr="00AB52CB" w:rsidRDefault="006F175A" w:rsidP="0022554A">
            <w:pPr>
              <w:tabs>
                <w:tab w:val="left" w:pos="5400"/>
              </w:tabs>
              <w:rPr>
                <w:sz w:val="20"/>
              </w:rPr>
            </w:pPr>
          </w:p>
          <w:p w:rsidR="006F175A" w:rsidRPr="00AB52CB" w:rsidRDefault="006F175A" w:rsidP="0022554A">
            <w:pPr>
              <w:tabs>
                <w:tab w:val="left" w:pos="5400"/>
              </w:tabs>
              <w:rPr>
                <w:sz w:val="20"/>
              </w:rPr>
            </w:pPr>
          </w:p>
          <w:p w:rsidR="006F175A" w:rsidRPr="00AB52CB" w:rsidRDefault="006F175A" w:rsidP="0022554A">
            <w:pPr>
              <w:tabs>
                <w:tab w:val="left" w:pos="5400"/>
              </w:tabs>
              <w:rPr>
                <w:sz w:val="20"/>
              </w:rPr>
            </w:pPr>
            <w:r w:rsidRPr="00AB52CB">
              <w:rPr>
                <w:sz w:val="20"/>
              </w:rPr>
              <w:t>Paragraph 3</w:t>
            </w:r>
          </w:p>
          <w:p w:rsidR="006F175A" w:rsidRPr="00AB52CB" w:rsidRDefault="006F175A" w:rsidP="0022554A">
            <w:pPr>
              <w:tabs>
                <w:tab w:val="left" w:pos="5400"/>
              </w:tabs>
              <w:rPr>
                <w:sz w:val="20"/>
              </w:rPr>
            </w:pPr>
            <w:r w:rsidRPr="00AB52CB">
              <w:rPr>
                <w:sz w:val="20"/>
              </w:rPr>
              <w:t>Page 4</w:t>
            </w:r>
          </w:p>
        </w:tc>
      </w:tr>
      <w:tr w:rsidR="00F968F7" w:rsidRPr="00AB52CB" w:rsidTr="00F968F7">
        <w:tc>
          <w:tcPr>
            <w:tcW w:w="0" w:type="auto"/>
          </w:tcPr>
          <w:p w:rsidR="00F968F7" w:rsidRPr="00AB52CB" w:rsidRDefault="00F968F7" w:rsidP="0022554A">
            <w:pPr>
              <w:tabs>
                <w:tab w:val="left" w:pos="5400"/>
              </w:tabs>
              <w:rPr>
                <w:bCs/>
                <w:sz w:val="20"/>
              </w:rPr>
            </w:pPr>
            <w:bookmarkStart w:id="19" w:name="bold10" w:colFirst="0" w:colLast="0"/>
            <w:bookmarkStart w:id="20" w:name="italic11" w:colFirst="0" w:colLast="0"/>
            <w:r w:rsidRPr="00AB52CB">
              <w:rPr>
                <w:bCs/>
                <w:sz w:val="20"/>
              </w:rPr>
              <w:lastRenderedPageBreak/>
              <w:t>Objectives</w:t>
            </w:r>
          </w:p>
        </w:tc>
        <w:tc>
          <w:tcPr>
            <w:tcW w:w="0" w:type="auto"/>
          </w:tcPr>
          <w:p w:rsidR="00F968F7" w:rsidRPr="00AB52CB" w:rsidRDefault="00F968F7" w:rsidP="0022554A">
            <w:pPr>
              <w:tabs>
                <w:tab w:val="left" w:pos="5400"/>
              </w:tabs>
              <w:jc w:val="center"/>
              <w:rPr>
                <w:sz w:val="20"/>
              </w:rPr>
            </w:pPr>
            <w:r w:rsidRPr="00AB52CB">
              <w:rPr>
                <w:sz w:val="20"/>
              </w:rPr>
              <w:t>3</w:t>
            </w:r>
          </w:p>
        </w:tc>
        <w:tc>
          <w:tcPr>
            <w:tcW w:w="0" w:type="auto"/>
            <w:tcBorders>
              <w:right w:val="single" w:sz="4" w:space="0" w:color="auto"/>
            </w:tcBorders>
          </w:tcPr>
          <w:p w:rsidR="007F72BC" w:rsidRPr="00AB52CB" w:rsidRDefault="007F72BC" w:rsidP="007F72BC">
            <w:pPr>
              <w:spacing w:line="480" w:lineRule="auto"/>
              <w:jc w:val="both"/>
              <w:rPr>
                <w:rFonts w:cstheme="majorBidi"/>
                <w:b/>
                <w:bCs/>
                <w:color w:val="000000" w:themeColor="text1"/>
                <w:sz w:val="24"/>
                <w:szCs w:val="24"/>
                <w:rtl/>
                <w:lang w:bidi="ar-EG"/>
              </w:rPr>
            </w:pPr>
            <w:r w:rsidRPr="00AB52CB">
              <w:rPr>
                <w:rFonts w:cstheme="majorBidi"/>
                <w:color w:val="000000" w:themeColor="text1"/>
                <w:sz w:val="24"/>
                <w:szCs w:val="24"/>
              </w:rPr>
              <w:t>One of the effective screening tests is the</w:t>
            </w:r>
            <w:r w:rsidRPr="00AB52CB">
              <w:rPr>
                <w:rFonts w:eastAsia="Cambria" w:cstheme="majorBidi"/>
                <w:color w:val="000000" w:themeColor="text1"/>
                <w:sz w:val="24"/>
                <w:szCs w:val="24"/>
              </w:rPr>
              <w:t xml:space="preserve"> Baroda development screening test</w:t>
            </w:r>
            <w:r w:rsidRPr="00AB52CB">
              <w:rPr>
                <w:rFonts w:cstheme="majorBidi"/>
                <w:color w:val="000000" w:themeColor="text1"/>
                <w:sz w:val="24"/>
                <w:szCs w:val="24"/>
              </w:rPr>
              <w:t xml:space="preserve"> (BDST) by </w:t>
            </w:r>
            <w:r w:rsidRPr="00AB52CB">
              <w:rPr>
                <w:rFonts w:cstheme="majorBidi"/>
                <w:b/>
                <w:bCs/>
                <w:color w:val="000000" w:themeColor="text1"/>
                <w:sz w:val="24"/>
                <w:szCs w:val="24"/>
              </w:rPr>
              <w:t>Phatak</w:t>
            </w:r>
            <w:r w:rsidRPr="00AB52CB">
              <w:rPr>
                <w:rFonts w:cstheme="majorBidi"/>
                <w:color w:val="000000" w:themeColor="text1"/>
                <w:sz w:val="24"/>
                <w:szCs w:val="24"/>
              </w:rPr>
              <w:t xml:space="preserve"> and </w:t>
            </w:r>
            <w:r w:rsidRPr="00AB52CB">
              <w:rPr>
                <w:rFonts w:cstheme="majorBidi"/>
                <w:b/>
                <w:bCs/>
                <w:color w:val="000000" w:themeColor="text1"/>
                <w:sz w:val="24"/>
                <w:szCs w:val="24"/>
              </w:rPr>
              <w:t>Khurana</w:t>
            </w:r>
            <w:r w:rsidRPr="00AB52CB">
              <w:rPr>
                <w:rFonts w:cstheme="majorBidi"/>
                <w:color w:val="000000" w:themeColor="text1"/>
                <w:sz w:val="24"/>
                <w:szCs w:val="24"/>
              </w:rPr>
              <w:t>. It is a simple, rapid, and cost-effective tool. This test is outsourced from normal developmental milestones in India. A total number of 54 items was selected from Bayley Developmental Screening Test. Any child failed items in his</w:t>
            </w:r>
            <w:r w:rsidRPr="00AB52CB">
              <w:rPr>
                <w:rFonts w:eastAsia="AdvPSSym" w:cstheme="majorBidi"/>
                <w:color w:val="000000" w:themeColor="text1"/>
                <w:sz w:val="24"/>
                <w:szCs w:val="24"/>
              </w:rPr>
              <w:t>/</w:t>
            </w:r>
            <w:r w:rsidRPr="00AB52CB">
              <w:rPr>
                <w:rFonts w:cstheme="majorBidi"/>
                <w:color w:val="000000" w:themeColor="text1"/>
                <w:sz w:val="24"/>
                <w:szCs w:val="24"/>
              </w:rPr>
              <w:t>her chronological age group was screened out for further detailed study. The screening test was effective during a field survey, as well as in clinical practices. Its sensitivity and specificity have reached 65–95%</w:t>
            </w:r>
            <w:r w:rsidRPr="00AB52CB">
              <w:rPr>
                <w:rFonts w:cstheme="majorBidi"/>
                <w:color w:val="000000" w:themeColor="text1"/>
                <w:sz w:val="24"/>
                <w:szCs w:val="24"/>
                <w:lang w:bidi="ar-EG"/>
              </w:rPr>
              <w:t>.</w:t>
            </w:r>
            <w:r w:rsidRPr="00AB52CB">
              <w:rPr>
                <w:rFonts w:cstheme="majorBidi"/>
                <w:b/>
                <w:bCs/>
                <w:color w:val="000000" w:themeColor="text1"/>
                <w:sz w:val="24"/>
                <w:szCs w:val="24"/>
                <w:vertAlign w:val="superscript"/>
                <w:lang w:bidi="ar-EG"/>
              </w:rPr>
              <w:t>6</w:t>
            </w:r>
          </w:p>
          <w:p w:rsidR="007F72BC" w:rsidRPr="00AB52CB" w:rsidRDefault="007F72BC" w:rsidP="007F72BC">
            <w:pPr>
              <w:autoSpaceDE w:val="0"/>
              <w:autoSpaceDN w:val="0"/>
              <w:adjustRightInd w:val="0"/>
              <w:spacing w:line="480" w:lineRule="auto"/>
              <w:jc w:val="both"/>
              <w:rPr>
                <w:rFonts w:cstheme="majorBidi"/>
                <w:b/>
                <w:color w:val="000000" w:themeColor="text1"/>
                <w:sz w:val="24"/>
                <w:szCs w:val="24"/>
              </w:rPr>
            </w:pPr>
            <w:r w:rsidRPr="00AB52CB">
              <w:rPr>
                <w:rFonts w:cstheme="majorBidi"/>
                <w:color w:val="000000" w:themeColor="text1"/>
                <w:sz w:val="24"/>
                <w:szCs w:val="24"/>
              </w:rPr>
              <w:t xml:space="preserve">This study aim to establish a sufficient easy, rapid, culturally appropriate and applicable screening chart for early detection of developmental delay among Egyptian </w:t>
            </w:r>
            <w:r w:rsidRPr="00AB52CB">
              <w:rPr>
                <w:rFonts w:cstheme="majorBidi"/>
                <w:color w:val="000000" w:themeColor="text1"/>
                <w:sz w:val="24"/>
                <w:szCs w:val="24"/>
              </w:rPr>
              <w:lastRenderedPageBreak/>
              <w:t>infants from birth up to 30 months.</w:t>
            </w:r>
          </w:p>
          <w:p w:rsidR="00F968F7" w:rsidRPr="00AB52CB" w:rsidRDefault="00F968F7" w:rsidP="006F175A">
            <w:pPr>
              <w:autoSpaceDE w:val="0"/>
              <w:autoSpaceDN w:val="0"/>
              <w:adjustRightInd w:val="0"/>
              <w:spacing w:line="480" w:lineRule="auto"/>
              <w:jc w:val="both"/>
              <w:rPr>
                <w:szCs w:val="24"/>
              </w:rPr>
            </w:pPr>
          </w:p>
        </w:tc>
        <w:tc>
          <w:tcPr>
            <w:tcW w:w="0" w:type="auto"/>
            <w:tcBorders>
              <w:top w:val="single" w:sz="4" w:space="0" w:color="auto"/>
              <w:left w:val="single" w:sz="4" w:space="0" w:color="auto"/>
              <w:bottom w:val="single" w:sz="4" w:space="0" w:color="auto"/>
            </w:tcBorders>
          </w:tcPr>
          <w:p w:rsidR="00F968F7" w:rsidRPr="00AB52CB" w:rsidRDefault="00BD3E5A" w:rsidP="0022554A">
            <w:pPr>
              <w:tabs>
                <w:tab w:val="left" w:pos="5400"/>
              </w:tabs>
              <w:rPr>
                <w:sz w:val="20"/>
              </w:rPr>
            </w:pPr>
            <w:r w:rsidRPr="00AB52CB">
              <w:rPr>
                <w:sz w:val="20"/>
              </w:rPr>
              <w:lastRenderedPageBreak/>
              <w:t xml:space="preserve">Paragraph </w:t>
            </w:r>
            <w:r w:rsidR="00C976C6" w:rsidRPr="00AB52CB">
              <w:rPr>
                <w:sz w:val="20"/>
              </w:rPr>
              <w:t>1</w:t>
            </w:r>
          </w:p>
          <w:p w:rsidR="00C976C6" w:rsidRPr="00AB52CB" w:rsidRDefault="006F175A" w:rsidP="0022554A">
            <w:pPr>
              <w:tabs>
                <w:tab w:val="left" w:pos="5400"/>
              </w:tabs>
              <w:rPr>
                <w:sz w:val="20"/>
              </w:rPr>
            </w:pPr>
            <w:r w:rsidRPr="00AB52CB">
              <w:rPr>
                <w:sz w:val="20"/>
              </w:rPr>
              <w:t>Page 5</w:t>
            </w:r>
          </w:p>
          <w:p w:rsidR="00C976C6" w:rsidRPr="00AB52CB" w:rsidRDefault="00C976C6" w:rsidP="0022554A">
            <w:pPr>
              <w:tabs>
                <w:tab w:val="left" w:pos="5400"/>
              </w:tabs>
              <w:rPr>
                <w:sz w:val="20"/>
              </w:rPr>
            </w:pPr>
          </w:p>
          <w:p w:rsidR="00C976C6" w:rsidRPr="00AB52CB" w:rsidRDefault="00C976C6" w:rsidP="0022554A">
            <w:pPr>
              <w:tabs>
                <w:tab w:val="left" w:pos="5400"/>
              </w:tabs>
              <w:rPr>
                <w:sz w:val="20"/>
              </w:rPr>
            </w:pPr>
          </w:p>
          <w:p w:rsidR="00C976C6" w:rsidRPr="00AB52CB" w:rsidRDefault="00C976C6" w:rsidP="0022554A">
            <w:pPr>
              <w:tabs>
                <w:tab w:val="left" w:pos="5400"/>
              </w:tabs>
              <w:rPr>
                <w:sz w:val="20"/>
              </w:rPr>
            </w:pPr>
          </w:p>
          <w:p w:rsidR="00C976C6" w:rsidRPr="00AB52CB" w:rsidRDefault="00C976C6" w:rsidP="0022554A">
            <w:pPr>
              <w:tabs>
                <w:tab w:val="left" w:pos="5400"/>
              </w:tabs>
              <w:rPr>
                <w:sz w:val="20"/>
              </w:rPr>
            </w:pPr>
          </w:p>
          <w:p w:rsidR="00C976C6" w:rsidRPr="00AB52CB" w:rsidRDefault="00C976C6" w:rsidP="0022554A">
            <w:pPr>
              <w:tabs>
                <w:tab w:val="left" w:pos="5400"/>
              </w:tabs>
              <w:rPr>
                <w:sz w:val="20"/>
              </w:rPr>
            </w:pPr>
          </w:p>
          <w:p w:rsidR="00C976C6" w:rsidRPr="00AB52CB" w:rsidRDefault="00C976C6" w:rsidP="0022554A">
            <w:pPr>
              <w:tabs>
                <w:tab w:val="left" w:pos="5400"/>
              </w:tabs>
              <w:rPr>
                <w:sz w:val="20"/>
              </w:rPr>
            </w:pPr>
          </w:p>
          <w:p w:rsidR="00C976C6" w:rsidRPr="00AB52CB" w:rsidRDefault="00C976C6" w:rsidP="0022554A">
            <w:pPr>
              <w:tabs>
                <w:tab w:val="left" w:pos="5400"/>
              </w:tabs>
              <w:rPr>
                <w:sz w:val="20"/>
              </w:rPr>
            </w:pPr>
          </w:p>
          <w:p w:rsidR="00C976C6" w:rsidRPr="00AB52CB" w:rsidRDefault="00C976C6" w:rsidP="0022554A">
            <w:pPr>
              <w:tabs>
                <w:tab w:val="left" w:pos="5400"/>
              </w:tabs>
              <w:rPr>
                <w:sz w:val="20"/>
              </w:rPr>
            </w:pPr>
          </w:p>
          <w:p w:rsidR="00C976C6" w:rsidRPr="00AB52CB" w:rsidRDefault="00C976C6" w:rsidP="0022554A">
            <w:pPr>
              <w:tabs>
                <w:tab w:val="left" w:pos="5400"/>
              </w:tabs>
              <w:rPr>
                <w:sz w:val="20"/>
              </w:rPr>
            </w:pPr>
          </w:p>
          <w:p w:rsidR="00C976C6" w:rsidRPr="00AB52CB" w:rsidRDefault="00C976C6" w:rsidP="0022554A">
            <w:pPr>
              <w:tabs>
                <w:tab w:val="left" w:pos="5400"/>
              </w:tabs>
              <w:rPr>
                <w:sz w:val="20"/>
              </w:rPr>
            </w:pPr>
          </w:p>
          <w:p w:rsidR="00C976C6" w:rsidRPr="00AB52CB" w:rsidRDefault="00C976C6" w:rsidP="0022554A">
            <w:pPr>
              <w:tabs>
                <w:tab w:val="left" w:pos="5400"/>
              </w:tabs>
              <w:rPr>
                <w:sz w:val="20"/>
              </w:rPr>
            </w:pPr>
          </w:p>
          <w:p w:rsidR="00C976C6" w:rsidRPr="00AB52CB" w:rsidRDefault="00C976C6" w:rsidP="0022554A">
            <w:pPr>
              <w:tabs>
                <w:tab w:val="left" w:pos="5400"/>
              </w:tabs>
              <w:rPr>
                <w:sz w:val="20"/>
              </w:rPr>
            </w:pPr>
          </w:p>
          <w:p w:rsidR="00C976C6" w:rsidRPr="00AB52CB" w:rsidRDefault="00C976C6" w:rsidP="0022554A">
            <w:pPr>
              <w:tabs>
                <w:tab w:val="left" w:pos="5400"/>
              </w:tabs>
              <w:rPr>
                <w:sz w:val="20"/>
              </w:rPr>
            </w:pPr>
          </w:p>
          <w:p w:rsidR="00C976C6" w:rsidRPr="00AB52CB" w:rsidRDefault="00C976C6" w:rsidP="0022554A">
            <w:pPr>
              <w:tabs>
                <w:tab w:val="left" w:pos="5400"/>
              </w:tabs>
              <w:rPr>
                <w:sz w:val="20"/>
              </w:rPr>
            </w:pPr>
          </w:p>
          <w:p w:rsidR="00C976C6" w:rsidRPr="00AB52CB" w:rsidRDefault="00C976C6" w:rsidP="0022554A">
            <w:pPr>
              <w:tabs>
                <w:tab w:val="left" w:pos="5400"/>
              </w:tabs>
              <w:rPr>
                <w:sz w:val="20"/>
              </w:rPr>
            </w:pPr>
          </w:p>
          <w:p w:rsidR="00C976C6" w:rsidRPr="00AB52CB" w:rsidRDefault="00C976C6" w:rsidP="0022554A">
            <w:pPr>
              <w:tabs>
                <w:tab w:val="left" w:pos="5400"/>
              </w:tabs>
              <w:rPr>
                <w:sz w:val="20"/>
              </w:rPr>
            </w:pPr>
          </w:p>
          <w:p w:rsidR="00C976C6" w:rsidRPr="00AB52CB" w:rsidRDefault="006F175A" w:rsidP="0022554A">
            <w:pPr>
              <w:tabs>
                <w:tab w:val="left" w:pos="5400"/>
              </w:tabs>
              <w:rPr>
                <w:sz w:val="20"/>
              </w:rPr>
            </w:pPr>
            <w:r w:rsidRPr="00AB52CB">
              <w:rPr>
                <w:sz w:val="20"/>
              </w:rPr>
              <w:t>Paragraph 2</w:t>
            </w:r>
          </w:p>
          <w:p w:rsidR="00C976C6" w:rsidRPr="00AB52CB" w:rsidRDefault="006F175A" w:rsidP="0022554A">
            <w:pPr>
              <w:tabs>
                <w:tab w:val="left" w:pos="5400"/>
              </w:tabs>
              <w:rPr>
                <w:sz w:val="20"/>
              </w:rPr>
            </w:pPr>
            <w:r w:rsidRPr="00AB52CB">
              <w:rPr>
                <w:sz w:val="20"/>
              </w:rPr>
              <w:t>Page 5</w:t>
            </w:r>
          </w:p>
          <w:p w:rsidR="00C976C6" w:rsidRPr="00AB52CB" w:rsidRDefault="00C976C6" w:rsidP="006F175A">
            <w:pPr>
              <w:tabs>
                <w:tab w:val="left" w:pos="5400"/>
              </w:tabs>
              <w:rPr>
                <w:sz w:val="20"/>
              </w:rPr>
            </w:pPr>
          </w:p>
        </w:tc>
      </w:tr>
      <w:tr w:rsidR="00F968F7" w:rsidRPr="00AB52CB" w:rsidTr="0075581F">
        <w:tc>
          <w:tcPr>
            <w:tcW w:w="0" w:type="auto"/>
            <w:gridSpan w:val="4"/>
          </w:tcPr>
          <w:p w:rsidR="00F968F7" w:rsidRPr="00AB52CB" w:rsidRDefault="00F968F7" w:rsidP="0022554A">
            <w:pPr>
              <w:pStyle w:val="TableSubHead"/>
              <w:tabs>
                <w:tab w:val="left" w:pos="5400"/>
              </w:tabs>
              <w:rPr>
                <w:sz w:val="20"/>
              </w:rPr>
            </w:pPr>
            <w:bookmarkStart w:id="21" w:name="bold11"/>
            <w:bookmarkStart w:id="22" w:name="italic12"/>
            <w:bookmarkEnd w:id="19"/>
            <w:bookmarkEnd w:id="20"/>
            <w:r w:rsidRPr="00AB52CB">
              <w:rPr>
                <w:sz w:val="20"/>
              </w:rPr>
              <w:lastRenderedPageBreak/>
              <w:t>Methods</w:t>
            </w:r>
            <w:bookmarkEnd w:id="21"/>
            <w:bookmarkEnd w:id="22"/>
          </w:p>
        </w:tc>
      </w:tr>
      <w:tr w:rsidR="00F968F7" w:rsidRPr="00AB52CB" w:rsidTr="00F968F7">
        <w:tc>
          <w:tcPr>
            <w:tcW w:w="0" w:type="auto"/>
          </w:tcPr>
          <w:p w:rsidR="00F968F7" w:rsidRPr="00AB52CB" w:rsidRDefault="00F968F7" w:rsidP="0022554A">
            <w:pPr>
              <w:tabs>
                <w:tab w:val="left" w:pos="5400"/>
              </w:tabs>
              <w:rPr>
                <w:bCs/>
                <w:sz w:val="20"/>
              </w:rPr>
            </w:pPr>
            <w:bookmarkStart w:id="23" w:name="bold12" w:colFirst="0" w:colLast="0"/>
            <w:bookmarkStart w:id="24" w:name="italic13" w:colFirst="0" w:colLast="0"/>
            <w:r w:rsidRPr="00AB52CB">
              <w:rPr>
                <w:bCs/>
                <w:sz w:val="20"/>
              </w:rPr>
              <w:t>Study design</w:t>
            </w:r>
          </w:p>
        </w:tc>
        <w:tc>
          <w:tcPr>
            <w:tcW w:w="0" w:type="auto"/>
          </w:tcPr>
          <w:p w:rsidR="00F968F7" w:rsidRPr="00AB52CB" w:rsidRDefault="00F968F7" w:rsidP="0022554A">
            <w:pPr>
              <w:tabs>
                <w:tab w:val="left" w:pos="5400"/>
              </w:tabs>
              <w:jc w:val="center"/>
              <w:rPr>
                <w:sz w:val="20"/>
              </w:rPr>
            </w:pPr>
            <w:r w:rsidRPr="00AB52CB">
              <w:rPr>
                <w:sz w:val="20"/>
              </w:rPr>
              <w:t>4</w:t>
            </w:r>
          </w:p>
        </w:tc>
        <w:tc>
          <w:tcPr>
            <w:tcW w:w="0" w:type="auto"/>
            <w:tcBorders>
              <w:right w:val="single" w:sz="4" w:space="0" w:color="auto"/>
            </w:tcBorders>
          </w:tcPr>
          <w:p w:rsidR="00F968F7" w:rsidRPr="00AB52CB" w:rsidRDefault="00B71E96" w:rsidP="00A349D6">
            <w:pPr>
              <w:tabs>
                <w:tab w:val="left" w:pos="5400"/>
              </w:tabs>
              <w:spacing w:line="480" w:lineRule="auto"/>
              <w:rPr>
                <w:szCs w:val="24"/>
              </w:rPr>
            </w:pPr>
            <w:r w:rsidRPr="00AB52CB">
              <w:rPr>
                <w:sz w:val="20"/>
              </w:rPr>
              <w:t>A</w:t>
            </w:r>
            <w:r w:rsidR="00C976C6" w:rsidRPr="00AB52CB">
              <w:rPr>
                <w:szCs w:val="24"/>
              </w:rPr>
              <w:t>Cross sectional study</w:t>
            </w:r>
          </w:p>
        </w:tc>
        <w:tc>
          <w:tcPr>
            <w:tcW w:w="0" w:type="auto"/>
            <w:tcBorders>
              <w:top w:val="single" w:sz="4" w:space="0" w:color="auto"/>
              <w:left w:val="single" w:sz="4" w:space="0" w:color="auto"/>
              <w:bottom w:val="single" w:sz="4" w:space="0" w:color="auto"/>
            </w:tcBorders>
          </w:tcPr>
          <w:p w:rsidR="00F968F7" w:rsidRPr="00AB52CB" w:rsidRDefault="00F968F7" w:rsidP="0022554A">
            <w:pPr>
              <w:tabs>
                <w:tab w:val="left" w:pos="5400"/>
              </w:tabs>
              <w:rPr>
                <w:sz w:val="20"/>
              </w:rPr>
            </w:pPr>
          </w:p>
        </w:tc>
      </w:tr>
      <w:tr w:rsidR="00F968F7" w:rsidRPr="00AB52CB" w:rsidTr="00F968F7">
        <w:tc>
          <w:tcPr>
            <w:tcW w:w="0" w:type="auto"/>
          </w:tcPr>
          <w:p w:rsidR="00F968F7" w:rsidRPr="00AB52CB" w:rsidRDefault="00F968F7" w:rsidP="0022554A">
            <w:pPr>
              <w:tabs>
                <w:tab w:val="left" w:pos="5400"/>
              </w:tabs>
              <w:rPr>
                <w:bCs/>
                <w:sz w:val="20"/>
              </w:rPr>
            </w:pPr>
            <w:bookmarkStart w:id="25" w:name="bold13" w:colFirst="0" w:colLast="0"/>
            <w:bookmarkStart w:id="26" w:name="italic14" w:colFirst="0" w:colLast="0"/>
            <w:bookmarkEnd w:id="23"/>
            <w:bookmarkEnd w:id="24"/>
            <w:r w:rsidRPr="00AB52CB">
              <w:rPr>
                <w:bCs/>
                <w:sz w:val="20"/>
              </w:rPr>
              <w:t>Setting</w:t>
            </w:r>
          </w:p>
        </w:tc>
        <w:tc>
          <w:tcPr>
            <w:tcW w:w="0" w:type="auto"/>
          </w:tcPr>
          <w:p w:rsidR="00F968F7" w:rsidRPr="00AB52CB" w:rsidRDefault="00F968F7" w:rsidP="0022554A">
            <w:pPr>
              <w:tabs>
                <w:tab w:val="left" w:pos="5400"/>
              </w:tabs>
              <w:jc w:val="center"/>
              <w:rPr>
                <w:sz w:val="20"/>
              </w:rPr>
            </w:pPr>
            <w:r w:rsidRPr="00AB52CB">
              <w:rPr>
                <w:sz w:val="20"/>
              </w:rPr>
              <w:t>5</w:t>
            </w:r>
          </w:p>
        </w:tc>
        <w:tc>
          <w:tcPr>
            <w:tcW w:w="0" w:type="auto"/>
            <w:tcBorders>
              <w:right w:val="single" w:sz="4" w:space="0" w:color="auto"/>
            </w:tcBorders>
          </w:tcPr>
          <w:p w:rsidR="007F72BC" w:rsidRPr="00AB52CB" w:rsidRDefault="007F72BC" w:rsidP="007F72BC">
            <w:pPr>
              <w:spacing w:line="480" w:lineRule="auto"/>
              <w:jc w:val="both"/>
              <w:rPr>
                <w:rFonts w:cstheme="majorBidi"/>
                <w:color w:val="000000" w:themeColor="text1"/>
                <w:sz w:val="24"/>
                <w:szCs w:val="24"/>
                <w:lang w:eastAsia="en-GB"/>
              </w:rPr>
            </w:pPr>
            <w:r w:rsidRPr="00AB52CB">
              <w:rPr>
                <w:rFonts w:cstheme="majorBidi"/>
                <w:color w:val="000000" w:themeColor="text1"/>
                <w:sz w:val="24"/>
                <w:szCs w:val="24"/>
              </w:rPr>
              <w:t>A cross sectional study was implemented on 1503</w:t>
            </w:r>
            <w:r w:rsidR="00812A1F">
              <w:rPr>
                <w:rFonts w:cstheme="majorBidi"/>
                <w:color w:val="000000" w:themeColor="text1"/>
                <w:sz w:val="24"/>
                <w:szCs w:val="24"/>
              </w:rPr>
              <w:t xml:space="preserve"> </w:t>
            </w:r>
            <w:r w:rsidRPr="00AB52CB">
              <w:rPr>
                <w:rFonts w:cstheme="majorBidi"/>
                <w:color w:val="000000" w:themeColor="text1"/>
                <w:sz w:val="24"/>
                <w:szCs w:val="24"/>
              </w:rPr>
              <w:t xml:space="preserve">normal  Egyptian infants aged from birth up to 30 months at vaccination centers and well-baby clinics. The study was carried out in a time frame from January 2019 till January 2020 in Egypt. </w:t>
            </w:r>
            <w:r w:rsidRPr="00AB52CB">
              <w:rPr>
                <w:rFonts w:cstheme="majorBidi"/>
                <w:color w:val="000000" w:themeColor="text1"/>
                <w:sz w:val="24"/>
                <w:szCs w:val="24"/>
                <w:lang w:eastAsia="en-GB"/>
              </w:rPr>
              <w:t>A minimal sample size is calculated based on a previous study aimed to develop a screening test for the assessment of the motor-mental development of infants by selecting items from the Bayley Scales of Infant Development (BSID),</w:t>
            </w:r>
            <w:r w:rsidRPr="00AB52CB">
              <w:rPr>
                <w:rFonts w:cstheme="majorBidi"/>
                <w:b/>
                <w:bCs/>
                <w:color w:val="000000" w:themeColor="text1"/>
                <w:sz w:val="24"/>
                <w:szCs w:val="24"/>
                <w:vertAlign w:val="superscript"/>
                <w:lang w:bidi="ar-EG"/>
              </w:rPr>
              <w:t>7</w:t>
            </w:r>
            <w:r w:rsidRPr="00AB52CB">
              <w:rPr>
                <w:rFonts w:cstheme="majorBidi"/>
                <w:color w:val="000000" w:themeColor="text1"/>
                <w:sz w:val="24"/>
                <w:szCs w:val="24"/>
                <w:lang w:eastAsia="en-GB"/>
              </w:rPr>
              <w:t xml:space="preserve"> concluded that a routine use of our test is recommended for following the development of normal infants as well as for screening from the community infants with possibility of development delay. The latter must be referred for detailed testing on the full scales. Based on this study, a sample size of 1500 infants is the enough required sample to conduct the trial(50 infant per each month of age) assuming a significance level of 95% (α=0.05), and statistical power (1 – β) of 80%.</w:t>
            </w:r>
            <w:r w:rsidRPr="00AB52CB">
              <w:rPr>
                <w:rFonts w:cstheme="majorBidi"/>
                <w:b/>
                <w:bCs/>
                <w:color w:val="000000" w:themeColor="text1"/>
                <w:sz w:val="24"/>
                <w:szCs w:val="24"/>
                <w:vertAlign w:val="superscript"/>
                <w:lang w:bidi="ar-EG"/>
              </w:rPr>
              <w:t>8-9</w:t>
            </w:r>
          </w:p>
          <w:p w:rsidR="00F968F7" w:rsidRPr="00AB52CB" w:rsidRDefault="00F968F7" w:rsidP="006F175A">
            <w:pPr>
              <w:tabs>
                <w:tab w:val="left" w:pos="5400"/>
              </w:tabs>
              <w:spacing w:line="480" w:lineRule="auto"/>
              <w:rPr>
                <w:sz w:val="20"/>
              </w:rPr>
            </w:pPr>
          </w:p>
        </w:tc>
        <w:tc>
          <w:tcPr>
            <w:tcW w:w="0" w:type="auto"/>
            <w:tcBorders>
              <w:top w:val="single" w:sz="4" w:space="0" w:color="auto"/>
              <w:left w:val="single" w:sz="4" w:space="0" w:color="auto"/>
              <w:bottom w:val="single" w:sz="4" w:space="0" w:color="auto"/>
            </w:tcBorders>
          </w:tcPr>
          <w:p w:rsidR="006F175A" w:rsidRPr="00AB52CB" w:rsidRDefault="006F175A" w:rsidP="0022554A">
            <w:pPr>
              <w:tabs>
                <w:tab w:val="left" w:pos="5400"/>
              </w:tabs>
              <w:rPr>
                <w:sz w:val="20"/>
              </w:rPr>
            </w:pPr>
            <w:r w:rsidRPr="00AB52CB">
              <w:rPr>
                <w:sz w:val="20"/>
              </w:rPr>
              <w:lastRenderedPageBreak/>
              <w:t>Paragraph 2</w:t>
            </w:r>
          </w:p>
          <w:p w:rsidR="00F968F7" w:rsidRPr="00AB52CB" w:rsidRDefault="00DD62C5" w:rsidP="0022554A">
            <w:pPr>
              <w:tabs>
                <w:tab w:val="left" w:pos="5400"/>
              </w:tabs>
              <w:rPr>
                <w:sz w:val="20"/>
              </w:rPr>
            </w:pPr>
            <w:r w:rsidRPr="00AB52CB">
              <w:rPr>
                <w:sz w:val="20"/>
              </w:rPr>
              <w:t xml:space="preserve"> page 5</w:t>
            </w:r>
          </w:p>
        </w:tc>
      </w:tr>
      <w:bookmarkEnd w:id="25"/>
      <w:bookmarkEnd w:id="26"/>
      <w:tr w:rsidR="00F968F7" w:rsidRPr="00AB52CB" w:rsidTr="00F968F7">
        <w:tc>
          <w:tcPr>
            <w:tcW w:w="0" w:type="auto"/>
          </w:tcPr>
          <w:p w:rsidR="00F968F7" w:rsidRPr="00AB52CB" w:rsidRDefault="00F968F7" w:rsidP="0022554A">
            <w:pPr>
              <w:tabs>
                <w:tab w:val="left" w:pos="5400"/>
              </w:tabs>
              <w:rPr>
                <w:bCs/>
                <w:sz w:val="20"/>
              </w:rPr>
            </w:pPr>
            <w:r w:rsidRPr="00AB52CB">
              <w:rPr>
                <w:bCs/>
                <w:sz w:val="20"/>
              </w:rPr>
              <w:lastRenderedPageBreak/>
              <w:t>Participants</w:t>
            </w:r>
          </w:p>
        </w:tc>
        <w:tc>
          <w:tcPr>
            <w:tcW w:w="0" w:type="auto"/>
          </w:tcPr>
          <w:p w:rsidR="00F968F7" w:rsidRPr="00AB52CB" w:rsidRDefault="00F968F7" w:rsidP="0022554A">
            <w:pPr>
              <w:tabs>
                <w:tab w:val="left" w:pos="5400"/>
              </w:tabs>
              <w:jc w:val="center"/>
              <w:rPr>
                <w:sz w:val="20"/>
              </w:rPr>
            </w:pPr>
            <w:r w:rsidRPr="00AB52CB">
              <w:rPr>
                <w:sz w:val="20"/>
              </w:rPr>
              <w:t>6</w:t>
            </w:r>
          </w:p>
        </w:tc>
        <w:tc>
          <w:tcPr>
            <w:tcW w:w="0" w:type="auto"/>
            <w:tcBorders>
              <w:right w:val="single" w:sz="4" w:space="0" w:color="auto"/>
            </w:tcBorders>
          </w:tcPr>
          <w:p w:rsidR="00C976C6" w:rsidRPr="00AB52CB" w:rsidRDefault="006F175A" w:rsidP="00C976C6">
            <w:pPr>
              <w:autoSpaceDE w:val="0"/>
              <w:autoSpaceDN w:val="0"/>
              <w:adjustRightInd w:val="0"/>
              <w:spacing w:line="480" w:lineRule="auto"/>
              <w:jc w:val="both"/>
              <w:rPr>
                <w:szCs w:val="24"/>
              </w:rPr>
            </w:pPr>
            <w:r w:rsidRPr="00AB52CB">
              <w:rPr>
                <w:szCs w:val="24"/>
              </w:rPr>
              <w:t xml:space="preserve">The infants were full term, anthropometric measures (weight, length and head circumference) within normal for age according to WHO growth charts as infants lied below minus 2 standard deviation of weight to height were excluded, no neonatal intensive care unit (NICU) admission and not suffering from chronic diseases as cardiac, </w:t>
            </w:r>
            <w:r w:rsidR="00836089" w:rsidRPr="00AB52CB">
              <w:rPr>
                <w:szCs w:val="24"/>
              </w:rPr>
              <w:t>haematological</w:t>
            </w:r>
            <w:r w:rsidRPr="00AB52CB">
              <w:rPr>
                <w:szCs w:val="24"/>
              </w:rPr>
              <w:t>, chest or endocrinal diseases.</w:t>
            </w:r>
          </w:p>
          <w:p w:rsidR="00C976C6" w:rsidRPr="00AB52CB" w:rsidRDefault="00C976C6" w:rsidP="00C976C6">
            <w:pPr>
              <w:autoSpaceDE w:val="0"/>
              <w:autoSpaceDN w:val="0"/>
              <w:adjustRightInd w:val="0"/>
              <w:spacing w:line="480" w:lineRule="auto"/>
              <w:jc w:val="both"/>
              <w:rPr>
                <w:szCs w:val="24"/>
              </w:rPr>
            </w:pPr>
          </w:p>
          <w:p w:rsidR="00F968F7" w:rsidRPr="00AB52CB" w:rsidRDefault="00F968F7" w:rsidP="0022554A">
            <w:pPr>
              <w:tabs>
                <w:tab w:val="left" w:pos="5400"/>
              </w:tabs>
              <w:rPr>
                <w:sz w:val="20"/>
              </w:rPr>
            </w:pPr>
          </w:p>
        </w:tc>
        <w:tc>
          <w:tcPr>
            <w:tcW w:w="0" w:type="auto"/>
            <w:tcBorders>
              <w:top w:val="single" w:sz="4" w:space="0" w:color="auto"/>
              <w:left w:val="single" w:sz="4" w:space="0" w:color="auto"/>
              <w:bottom w:val="single" w:sz="4" w:space="0" w:color="auto"/>
            </w:tcBorders>
          </w:tcPr>
          <w:p w:rsidR="00F968F7" w:rsidRPr="00AB52CB" w:rsidRDefault="00DD62C5" w:rsidP="0022554A">
            <w:pPr>
              <w:tabs>
                <w:tab w:val="left" w:pos="5400"/>
              </w:tabs>
              <w:rPr>
                <w:sz w:val="20"/>
              </w:rPr>
            </w:pPr>
            <w:r w:rsidRPr="00AB52CB">
              <w:rPr>
                <w:sz w:val="20"/>
              </w:rPr>
              <w:t>Paragraph 3  page 5</w:t>
            </w:r>
          </w:p>
        </w:tc>
      </w:tr>
      <w:tr w:rsidR="00F968F7" w:rsidRPr="00AB52CB" w:rsidTr="00F968F7">
        <w:trPr>
          <w:trHeight w:val="294"/>
        </w:trPr>
        <w:tc>
          <w:tcPr>
            <w:tcW w:w="0" w:type="auto"/>
          </w:tcPr>
          <w:p w:rsidR="00F968F7" w:rsidRPr="00AB52CB" w:rsidRDefault="00F968F7" w:rsidP="0022554A">
            <w:pPr>
              <w:tabs>
                <w:tab w:val="left" w:pos="5400"/>
              </w:tabs>
              <w:rPr>
                <w:bCs/>
                <w:sz w:val="20"/>
              </w:rPr>
            </w:pPr>
            <w:bookmarkStart w:id="27" w:name="bold17"/>
            <w:bookmarkStart w:id="28" w:name="italic18"/>
            <w:r w:rsidRPr="00AB52CB">
              <w:rPr>
                <w:bCs/>
                <w:sz w:val="20"/>
              </w:rPr>
              <w:t>Data sources/</w:t>
            </w:r>
            <w:bookmarkStart w:id="29" w:name="bold18"/>
            <w:bookmarkStart w:id="30" w:name="italic19"/>
            <w:bookmarkEnd w:id="27"/>
            <w:bookmarkEnd w:id="28"/>
            <w:r w:rsidRPr="00AB52CB">
              <w:rPr>
                <w:bCs/>
                <w:sz w:val="20"/>
              </w:rPr>
              <w:t>measurement</w:t>
            </w:r>
            <w:bookmarkEnd w:id="29"/>
            <w:bookmarkEnd w:id="30"/>
          </w:p>
        </w:tc>
        <w:tc>
          <w:tcPr>
            <w:tcW w:w="0" w:type="auto"/>
          </w:tcPr>
          <w:p w:rsidR="00F968F7" w:rsidRPr="00AB52CB" w:rsidRDefault="00522893" w:rsidP="0022554A">
            <w:pPr>
              <w:tabs>
                <w:tab w:val="left" w:pos="5400"/>
              </w:tabs>
              <w:jc w:val="center"/>
              <w:rPr>
                <w:sz w:val="20"/>
              </w:rPr>
            </w:pPr>
            <w:r>
              <w:rPr>
                <w:sz w:val="20"/>
              </w:rPr>
              <w:t>7</w:t>
            </w:r>
          </w:p>
        </w:tc>
        <w:tc>
          <w:tcPr>
            <w:tcW w:w="0" w:type="auto"/>
            <w:tcBorders>
              <w:right w:val="single" w:sz="4" w:space="0" w:color="auto"/>
            </w:tcBorders>
          </w:tcPr>
          <w:p w:rsidR="00F968F7" w:rsidRPr="00AB52CB" w:rsidRDefault="00B71E96" w:rsidP="0071598B">
            <w:pPr>
              <w:tabs>
                <w:tab w:val="left" w:pos="5400"/>
              </w:tabs>
              <w:spacing w:line="480" w:lineRule="auto"/>
              <w:rPr>
                <w:iCs/>
                <w:szCs w:val="24"/>
              </w:rPr>
            </w:pPr>
            <w:r w:rsidRPr="00AB52CB">
              <w:rPr>
                <w:iCs/>
                <w:szCs w:val="24"/>
              </w:rPr>
              <w:t>Data collected from Egyptian vaccination canters and well-baby clinics</w:t>
            </w:r>
            <w:r w:rsidR="0071598B" w:rsidRPr="00AB52CB">
              <w:rPr>
                <w:iCs/>
                <w:szCs w:val="24"/>
              </w:rPr>
              <w:t>.</w:t>
            </w:r>
          </w:p>
          <w:p w:rsidR="0071598B" w:rsidRPr="00AB52CB" w:rsidRDefault="0071598B" w:rsidP="0071598B">
            <w:pPr>
              <w:tabs>
                <w:tab w:val="left" w:pos="5400"/>
              </w:tabs>
              <w:spacing w:line="480" w:lineRule="auto"/>
              <w:rPr>
                <w:iCs/>
                <w:sz w:val="20"/>
              </w:rPr>
            </w:pPr>
            <w:r w:rsidRPr="00AB52CB">
              <w:rPr>
                <w:szCs w:val="24"/>
              </w:rPr>
              <w:t>A checklist of motor and mental milestones that contain 54 items (22 motors and 32 mental) was adopted from the Baroda test to reuse in the questionnaire.</w:t>
            </w:r>
          </w:p>
        </w:tc>
        <w:tc>
          <w:tcPr>
            <w:tcW w:w="0" w:type="auto"/>
            <w:tcBorders>
              <w:top w:val="single" w:sz="4" w:space="0" w:color="auto"/>
              <w:left w:val="single" w:sz="4" w:space="0" w:color="auto"/>
              <w:bottom w:val="single" w:sz="4" w:space="0" w:color="auto"/>
            </w:tcBorders>
          </w:tcPr>
          <w:p w:rsidR="00F968F7" w:rsidRPr="00AB52CB" w:rsidRDefault="00DD62C5" w:rsidP="0022554A">
            <w:pPr>
              <w:tabs>
                <w:tab w:val="left" w:pos="5400"/>
              </w:tabs>
              <w:rPr>
                <w:iCs/>
                <w:sz w:val="20"/>
              </w:rPr>
            </w:pPr>
            <w:r w:rsidRPr="00AB52CB">
              <w:rPr>
                <w:iCs/>
                <w:sz w:val="20"/>
              </w:rPr>
              <w:t>Paragraph 1  page 4</w:t>
            </w:r>
          </w:p>
        </w:tc>
      </w:tr>
      <w:tr w:rsidR="00F968F7" w:rsidRPr="00AB52CB" w:rsidTr="00F968F7">
        <w:tc>
          <w:tcPr>
            <w:tcW w:w="0" w:type="auto"/>
          </w:tcPr>
          <w:p w:rsidR="00F968F7" w:rsidRPr="00AB52CB" w:rsidRDefault="00F968F7" w:rsidP="0022554A">
            <w:pPr>
              <w:tabs>
                <w:tab w:val="left" w:pos="5400"/>
              </w:tabs>
              <w:rPr>
                <w:bCs/>
                <w:color w:val="000000"/>
                <w:sz w:val="20"/>
              </w:rPr>
            </w:pPr>
            <w:bookmarkStart w:id="31" w:name="bold20" w:colFirst="0" w:colLast="0"/>
            <w:bookmarkStart w:id="32" w:name="italic20" w:colFirst="0" w:colLast="0"/>
            <w:r w:rsidRPr="00AB52CB">
              <w:rPr>
                <w:bCs/>
                <w:color w:val="000000"/>
                <w:sz w:val="20"/>
              </w:rPr>
              <w:t>Bias</w:t>
            </w:r>
          </w:p>
        </w:tc>
        <w:tc>
          <w:tcPr>
            <w:tcW w:w="0" w:type="auto"/>
          </w:tcPr>
          <w:p w:rsidR="00F968F7" w:rsidRPr="00AB52CB" w:rsidRDefault="00522893" w:rsidP="0022554A">
            <w:pPr>
              <w:tabs>
                <w:tab w:val="left" w:pos="5400"/>
              </w:tabs>
              <w:jc w:val="center"/>
              <w:rPr>
                <w:szCs w:val="24"/>
              </w:rPr>
            </w:pPr>
            <w:r>
              <w:rPr>
                <w:szCs w:val="24"/>
              </w:rPr>
              <w:t>8</w:t>
            </w:r>
          </w:p>
        </w:tc>
        <w:tc>
          <w:tcPr>
            <w:tcW w:w="0" w:type="auto"/>
            <w:tcBorders>
              <w:right w:val="single" w:sz="4" w:space="0" w:color="auto"/>
            </w:tcBorders>
          </w:tcPr>
          <w:p w:rsidR="00F968F7" w:rsidRPr="00AB52CB" w:rsidRDefault="00B14AE8" w:rsidP="003C67EC">
            <w:pPr>
              <w:tabs>
                <w:tab w:val="left" w:pos="5400"/>
              </w:tabs>
              <w:spacing w:line="480" w:lineRule="auto"/>
              <w:rPr>
                <w:color w:val="000000"/>
                <w:szCs w:val="24"/>
              </w:rPr>
            </w:pPr>
            <w:r w:rsidRPr="00AB52CB">
              <w:rPr>
                <w:color w:val="000000"/>
                <w:szCs w:val="24"/>
              </w:rPr>
              <w:t>No bias</w:t>
            </w:r>
          </w:p>
        </w:tc>
        <w:tc>
          <w:tcPr>
            <w:tcW w:w="0" w:type="auto"/>
            <w:tcBorders>
              <w:top w:val="single" w:sz="4" w:space="0" w:color="auto"/>
              <w:left w:val="single" w:sz="4" w:space="0" w:color="auto"/>
              <w:bottom w:val="single" w:sz="4" w:space="0" w:color="auto"/>
            </w:tcBorders>
          </w:tcPr>
          <w:p w:rsidR="00F968F7" w:rsidRPr="00AB52CB" w:rsidRDefault="00F968F7" w:rsidP="0022554A">
            <w:pPr>
              <w:tabs>
                <w:tab w:val="left" w:pos="5400"/>
              </w:tabs>
              <w:rPr>
                <w:color w:val="000000"/>
                <w:sz w:val="20"/>
              </w:rPr>
            </w:pPr>
          </w:p>
        </w:tc>
      </w:tr>
      <w:tr w:rsidR="00F968F7" w:rsidRPr="00AB52CB" w:rsidTr="00F968F7">
        <w:tc>
          <w:tcPr>
            <w:tcW w:w="0" w:type="auto"/>
          </w:tcPr>
          <w:p w:rsidR="00F968F7" w:rsidRPr="00AB52CB" w:rsidRDefault="00F968F7" w:rsidP="0022554A">
            <w:pPr>
              <w:tabs>
                <w:tab w:val="left" w:pos="5400"/>
              </w:tabs>
              <w:rPr>
                <w:bCs/>
                <w:sz w:val="20"/>
              </w:rPr>
            </w:pPr>
            <w:bookmarkStart w:id="33" w:name="bold21" w:colFirst="0" w:colLast="0"/>
            <w:bookmarkStart w:id="34" w:name="italic21" w:colFirst="0" w:colLast="0"/>
            <w:bookmarkEnd w:id="31"/>
            <w:bookmarkEnd w:id="32"/>
            <w:r w:rsidRPr="00AB52CB">
              <w:rPr>
                <w:bCs/>
                <w:sz w:val="20"/>
              </w:rPr>
              <w:t>Study size</w:t>
            </w:r>
          </w:p>
        </w:tc>
        <w:tc>
          <w:tcPr>
            <w:tcW w:w="0" w:type="auto"/>
          </w:tcPr>
          <w:p w:rsidR="00F968F7" w:rsidRPr="00AB52CB" w:rsidRDefault="00522893" w:rsidP="0022554A">
            <w:pPr>
              <w:tabs>
                <w:tab w:val="left" w:pos="5400"/>
              </w:tabs>
              <w:jc w:val="center"/>
              <w:rPr>
                <w:szCs w:val="24"/>
              </w:rPr>
            </w:pPr>
            <w:r>
              <w:rPr>
                <w:szCs w:val="24"/>
              </w:rPr>
              <w:t>9</w:t>
            </w:r>
          </w:p>
        </w:tc>
        <w:tc>
          <w:tcPr>
            <w:tcW w:w="0" w:type="auto"/>
            <w:tcBorders>
              <w:right w:val="single" w:sz="4" w:space="0" w:color="auto"/>
            </w:tcBorders>
          </w:tcPr>
          <w:p w:rsidR="00F968F7" w:rsidRPr="00AB52CB" w:rsidRDefault="0071598B" w:rsidP="009A2524">
            <w:pPr>
              <w:tabs>
                <w:tab w:val="left" w:pos="5400"/>
              </w:tabs>
              <w:spacing w:line="480" w:lineRule="auto"/>
              <w:rPr>
                <w:szCs w:val="24"/>
              </w:rPr>
            </w:pPr>
            <w:r w:rsidRPr="00AB52CB">
              <w:rPr>
                <w:szCs w:val="24"/>
              </w:rPr>
              <w:t>The study size reach 1</w:t>
            </w:r>
            <w:r w:rsidR="009A2524" w:rsidRPr="00AB52CB">
              <w:rPr>
                <w:szCs w:val="24"/>
              </w:rPr>
              <w:t>503</w:t>
            </w:r>
            <w:r w:rsidRPr="00AB52CB">
              <w:rPr>
                <w:szCs w:val="24"/>
              </w:rPr>
              <w:t xml:space="preserve"> pa</w:t>
            </w:r>
            <w:r w:rsidR="00A349D6" w:rsidRPr="00AB52CB">
              <w:rPr>
                <w:szCs w:val="24"/>
              </w:rPr>
              <w:t>r</w:t>
            </w:r>
            <w:r w:rsidRPr="00AB52CB">
              <w:rPr>
                <w:szCs w:val="24"/>
              </w:rPr>
              <w:t>ticipants</w:t>
            </w:r>
          </w:p>
        </w:tc>
        <w:tc>
          <w:tcPr>
            <w:tcW w:w="0" w:type="auto"/>
            <w:tcBorders>
              <w:top w:val="single" w:sz="4" w:space="0" w:color="auto"/>
              <w:left w:val="single" w:sz="4" w:space="0" w:color="auto"/>
              <w:bottom w:val="single" w:sz="4" w:space="0" w:color="auto"/>
            </w:tcBorders>
          </w:tcPr>
          <w:p w:rsidR="00F968F7" w:rsidRPr="00AB52CB" w:rsidRDefault="00F968F7" w:rsidP="0022554A">
            <w:pPr>
              <w:tabs>
                <w:tab w:val="left" w:pos="5400"/>
              </w:tabs>
              <w:rPr>
                <w:sz w:val="20"/>
              </w:rPr>
            </w:pPr>
          </w:p>
        </w:tc>
      </w:tr>
      <w:tr w:rsidR="00904E8F" w:rsidRPr="00AB52CB" w:rsidTr="00632398">
        <w:tc>
          <w:tcPr>
            <w:tcW w:w="0" w:type="auto"/>
          </w:tcPr>
          <w:p w:rsidR="00F968F7" w:rsidRPr="00AB52CB" w:rsidRDefault="00F968F7" w:rsidP="0022554A">
            <w:pPr>
              <w:tabs>
                <w:tab w:val="left" w:pos="5400"/>
              </w:tabs>
              <w:rPr>
                <w:bCs/>
                <w:sz w:val="20"/>
              </w:rPr>
            </w:pPr>
            <w:bookmarkStart w:id="35" w:name="bold22"/>
            <w:bookmarkStart w:id="36" w:name="italic22"/>
            <w:bookmarkEnd w:id="33"/>
            <w:bookmarkEnd w:id="34"/>
            <w:r w:rsidRPr="00AB52CB">
              <w:rPr>
                <w:bCs/>
                <w:sz w:val="20"/>
              </w:rPr>
              <w:t>Quantitative</w:t>
            </w:r>
            <w:bookmarkStart w:id="37" w:name="bold23"/>
            <w:bookmarkStart w:id="38" w:name="italic23"/>
            <w:bookmarkEnd w:id="35"/>
            <w:bookmarkEnd w:id="36"/>
            <w:r w:rsidRPr="00AB52CB">
              <w:rPr>
                <w:bCs/>
                <w:sz w:val="20"/>
              </w:rPr>
              <w:t xml:space="preserve"> variables</w:t>
            </w:r>
            <w:bookmarkEnd w:id="37"/>
            <w:bookmarkEnd w:id="38"/>
          </w:p>
        </w:tc>
        <w:tc>
          <w:tcPr>
            <w:tcW w:w="0" w:type="auto"/>
          </w:tcPr>
          <w:p w:rsidR="00F968F7" w:rsidRPr="00AB52CB" w:rsidRDefault="00F968F7" w:rsidP="0022554A">
            <w:pPr>
              <w:tabs>
                <w:tab w:val="left" w:pos="5400"/>
              </w:tabs>
              <w:jc w:val="center"/>
              <w:rPr>
                <w:sz w:val="20"/>
              </w:rPr>
            </w:pPr>
            <w:r w:rsidRPr="00AB52CB">
              <w:rPr>
                <w:sz w:val="20"/>
              </w:rPr>
              <w:t>1</w:t>
            </w:r>
            <w:r w:rsidR="00522893">
              <w:rPr>
                <w:sz w:val="20"/>
              </w:rPr>
              <w:t>0</w:t>
            </w:r>
          </w:p>
        </w:tc>
        <w:tc>
          <w:tcPr>
            <w:tcW w:w="0" w:type="auto"/>
            <w:tcBorders>
              <w:bottom w:val="single" w:sz="4" w:space="0" w:color="auto"/>
              <w:right w:val="single" w:sz="4" w:space="0" w:color="auto"/>
            </w:tcBorders>
          </w:tcPr>
          <w:p w:rsidR="00632398" w:rsidRPr="00AB52CB" w:rsidRDefault="00B71E96" w:rsidP="009A2524">
            <w:pPr>
              <w:tabs>
                <w:tab w:val="left" w:pos="5400"/>
              </w:tabs>
              <w:spacing w:line="480" w:lineRule="auto"/>
              <w:rPr>
                <w:szCs w:val="24"/>
              </w:rPr>
            </w:pPr>
            <w:r w:rsidRPr="00AB52CB">
              <w:rPr>
                <w:szCs w:val="24"/>
              </w:rPr>
              <w:t xml:space="preserve">The selected infants were divided into </w:t>
            </w:r>
            <w:r w:rsidR="009A2524" w:rsidRPr="00AB52CB">
              <w:rPr>
                <w:szCs w:val="24"/>
              </w:rPr>
              <w:t xml:space="preserve">30 </w:t>
            </w:r>
            <w:r w:rsidRPr="00AB52CB">
              <w:rPr>
                <w:szCs w:val="24"/>
              </w:rPr>
              <w:t>groups based on their chronological age according to Baroda screening test checklist (</w:t>
            </w:r>
            <w:r w:rsidR="009A2524" w:rsidRPr="00AB52CB">
              <w:rPr>
                <w:szCs w:val="24"/>
              </w:rPr>
              <w:t>50</w:t>
            </w:r>
            <w:r w:rsidRPr="00AB52CB">
              <w:rPr>
                <w:szCs w:val="24"/>
              </w:rPr>
              <w:t xml:space="preserve"> infants in subsequent age group). The infants were full term, anthropometric measures (weight, length and head circumference) within normal for age according to WHO growth charts as infants lied below minus 2 standard deviation of weight to height were excluded, no neonatal intensive care unit </w:t>
            </w:r>
            <w:r w:rsidRPr="00AB52CB">
              <w:rPr>
                <w:szCs w:val="24"/>
              </w:rPr>
              <w:lastRenderedPageBreak/>
              <w:t xml:space="preserve">(NICU) admission and not suffering from chronic diseases as cardiac, </w:t>
            </w:r>
            <w:r w:rsidR="00071A3D" w:rsidRPr="00AB52CB">
              <w:rPr>
                <w:szCs w:val="24"/>
              </w:rPr>
              <w:t>haematological</w:t>
            </w:r>
            <w:r w:rsidRPr="00AB52CB">
              <w:rPr>
                <w:szCs w:val="24"/>
              </w:rPr>
              <w:t>, chest or endocrinal diseases.</w:t>
            </w:r>
          </w:p>
        </w:tc>
        <w:tc>
          <w:tcPr>
            <w:tcW w:w="0" w:type="auto"/>
            <w:tcBorders>
              <w:top w:val="single" w:sz="4" w:space="0" w:color="auto"/>
              <w:left w:val="single" w:sz="4" w:space="0" w:color="auto"/>
              <w:bottom w:val="single" w:sz="4" w:space="0" w:color="auto"/>
            </w:tcBorders>
          </w:tcPr>
          <w:p w:rsidR="00F968F7" w:rsidRPr="00AB52CB" w:rsidRDefault="004939D2" w:rsidP="0022554A">
            <w:pPr>
              <w:tabs>
                <w:tab w:val="left" w:pos="5400"/>
              </w:tabs>
              <w:rPr>
                <w:sz w:val="20"/>
              </w:rPr>
            </w:pPr>
            <w:r w:rsidRPr="00AB52CB">
              <w:rPr>
                <w:sz w:val="20"/>
              </w:rPr>
              <w:lastRenderedPageBreak/>
              <w:t>Paragraph 3  page 5</w:t>
            </w:r>
          </w:p>
        </w:tc>
      </w:tr>
      <w:tr w:rsidR="00632398" w:rsidRPr="00AB52CB" w:rsidTr="00632398">
        <w:tc>
          <w:tcPr>
            <w:tcW w:w="0" w:type="auto"/>
            <w:vMerge w:val="restart"/>
          </w:tcPr>
          <w:p w:rsidR="00F968F7" w:rsidRPr="00AB52CB" w:rsidRDefault="00F968F7" w:rsidP="0022554A">
            <w:pPr>
              <w:tabs>
                <w:tab w:val="left" w:pos="5400"/>
              </w:tabs>
              <w:rPr>
                <w:sz w:val="20"/>
              </w:rPr>
            </w:pPr>
            <w:bookmarkStart w:id="39" w:name="italic24"/>
            <w:r w:rsidRPr="00AB52CB">
              <w:rPr>
                <w:sz w:val="20"/>
              </w:rPr>
              <w:lastRenderedPageBreak/>
              <w:t>Statistical</w:t>
            </w:r>
            <w:bookmarkStart w:id="40" w:name="italic25"/>
            <w:bookmarkEnd w:id="39"/>
            <w:r w:rsidRPr="00AB52CB">
              <w:rPr>
                <w:sz w:val="20"/>
              </w:rPr>
              <w:t xml:space="preserve"> methods</w:t>
            </w:r>
            <w:bookmarkEnd w:id="40"/>
          </w:p>
        </w:tc>
        <w:tc>
          <w:tcPr>
            <w:tcW w:w="0" w:type="auto"/>
            <w:vMerge w:val="restart"/>
            <w:tcBorders>
              <w:right w:val="nil"/>
            </w:tcBorders>
          </w:tcPr>
          <w:p w:rsidR="00F968F7" w:rsidRPr="00AB52CB" w:rsidRDefault="00F968F7" w:rsidP="0022554A">
            <w:pPr>
              <w:tabs>
                <w:tab w:val="left" w:pos="5400"/>
              </w:tabs>
              <w:jc w:val="center"/>
              <w:rPr>
                <w:sz w:val="20"/>
              </w:rPr>
            </w:pPr>
            <w:r w:rsidRPr="00AB52CB">
              <w:rPr>
                <w:sz w:val="20"/>
              </w:rPr>
              <w:t>1</w:t>
            </w:r>
            <w:r w:rsidR="00522893">
              <w:rPr>
                <w:sz w:val="20"/>
              </w:rPr>
              <w:t>1</w:t>
            </w:r>
          </w:p>
        </w:tc>
        <w:tc>
          <w:tcPr>
            <w:tcW w:w="0" w:type="auto"/>
            <w:tcBorders>
              <w:top w:val="single" w:sz="4" w:space="0" w:color="auto"/>
              <w:left w:val="nil"/>
              <w:bottom w:val="nil"/>
              <w:right w:val="single" w:sz="4" w:space="0" w:color="auto"/>
            </w:tcBorders>
          </w:tcPr>
          <w:p w:rsidR="00F968F7" w:rsidRPr="00AB52CB" w:rsidRDefault="00B71E96" w:rsidP="00836089">
            <w:pPr>
              <w:spacing w:line="480" w:lineRule="auto"/>
              <w:jc w:val="both"/>
              <w:rPr>
                <w:sz w:val="20"/>
              </w:rPr>
            </w:pPr>
            <w:r w:rsidRPr="00AB52CB">
              <w:rPr>
                <w:rFonts w:eastAsia="MS Mincho"/>
                <w:szCs w:val="24"/>
                <w:lang w:eastAsia="ja-JP" w:bidi="ar-EG"/>
              </w:rPr>
              <w:t>C</w:t>
            </w:r>
            <w:r w:rsidRPr="00AB52CB">
              <w:rPr>
                <w:rFonts w:eastAsia="MS Mincho"/>
                <w:szCs w:val="24"/>
                <w:lang w:eastAsia="ja-JP"/>
              </w:rPr>
              <w:t>ollected data were adequately processed by statistical package SPSS, version 21 for windows (SPSS Inc., Chicago, Illinois, USA).</w:t>
            </w:r>
            <w:r w:rsidRPr="00AB52CB">
              <w:rPr>
                <w:rFonts w:eastAsia="MS Mincho"/>
                <w:szCs w:val="24"/>
                <w:vertAlign w:val="superscript"/>
                <w:lang w:eastAsia="ja-JP" w:bidi="ar-EG"/>
              </w:rPr>
              <w:t>7</w:t>
            </w:r>
            <w:r w:rsidRPr="00AB52CB">
              <w:rPr>
                <w:rFonts w:eastAsia="MS Mincho"/>
                <w:szCs w:val="24"/>
                <w:lang w:eastAsia="ja-JP" w:bidi="ar-EG"/>
              </w:rPr>
              <w:t xml:space="preserve"> Data were described using minimum, maximum, mean and standard deviation. For that, categorical variables were described using absolute frequency and percentage attributes. Moreover, comparisons were carried out between two studied dependent normally distributed variables using the paired T-test.</w:t>
            </w:r>
            <w:r w:rsidRPr="00AB52CB">
              <w:rPr>
                <w:rFonts w:eastAsia="MS Mincho"/>
                <w:szCs w:val="24"/>
                <w:vertAlign w:val="superscript"/>
                <w:lang w:eastAsia="ja-JP" w:bidi="ar-EG"/>
              </w:rPr>
              <w:t>8</w:t>
            </w:r>
            <w:r w:rsidRPr="00AB52CB">
              <w:rPr>
                <w:rFonts w:eastAsia="MS Mincho"/>
                <w:szCs w:val="24"/>
                <w:lang w:eastAsia="ja-JP" w:bidi="ar-EG"/>
              </w:rPr>
              <w:t xml:space="preserve"> Additionally, z-scores were calculated for age groups individually.</w:t>
            </w:r>
            <w:r w:rsidRPr="00AB52CB">
              <w:rPr>
                <w:rFonts w:eastAsia="MS Mincho"/>
                <w:szCs w:val="24"/>
                <w:vertAlign w:val="superscript"/>
                <w:lang w:eastAsia="ja-JP" w:bidi="ar-EG"/>
              </w:rPr>
              <w:t>9</w:t>
            </w:r>
            <w:r w:rsidRPr="00AB52CB">
              <w:rPr>
                <w:rFonts w:eastAsia="MS Mincho"/>
                <w:szCs w:val="24"/>
                <w:lang w:eastAsia="ja-JP" w:bidi="ar-EG"/>
              </w:rPr>
              <w:t xml:space="preserve"> Microsoft Excel (Microsoft Office Professional) enabled us to generate polynomial trend line curves.</w:t>
            </w:r>
            <w:r w:rsidRPr="00AB52CB">
              <w:rPr>
                <w:rFonts w:eastAsia="MS Mincho"/>
                <w:szCs w:val="24"/>
                <w:vertAlign w:val="superscript"/>
                <w:lang w:eastAsia="ja-JP" w:bidi="ar-EG"/>
              </w:rPr>
              <w:t>10</w:t>
            </w:r>
            <w:r w:rsidRPr="00AB52CB">
              <w:rPr>
                <w:rFonts w:eastAsia="MS Mincho"/>
                <w:szCs w:val="24"/>
                <w:lang w:eastAsia="ja-JP" w:bidi="ar-EG"/>
              </w:rPr>
              <w:t>An alpha level was set to 5% with a significance level of 95%, and a beta error was accepted for up to 20% with 80%statistical power. A</w:t>
            </w:r>
            <w:r w:rsidRPr="00AB52CB">
              <w:rPr>
                <w:rFonts w:eastAsia="MS Mincho"/>
                <w:color w:val="000000" w:themeColor="text1"/>
                <w:szCs w:val="24"/>
                <w:lang w:eastAsia="ja-JP" w:bidi="ar-EG"/>
              </w:rPr>
              <w:t>Z-score was calculated for each age group at the following: -3,-2,-1, 0,1,2,3 equally in sequence the percentiles (0.13, 2.27, 15.87, 50, 84.13, 97.72, 99.87 respectively).</w:t>
            </w:r>
          </w:p>
        </w:tc>
        <w:tc>
          <w:tcPr>
            <w:tcW w:w="0" w:type="auto"/>
            <w:tcBorders>
              <w:top w:val="single" w:sz="4" w:space="0" w:color="auto"/>
              <w:left w:val="single" w:sz="4" w:space="0" w:color="auto"/>
              <w:bottom w:val="nil"/>
            </w:tcBorders>
          </w:tcPr>
          <w:p w:rsidR="00F968F7" w:rsidRPr="00AB52CB" w:rsidRDefault="004939D2" w:rsidP="0022554A">
            <w:pPr>
              <w:tabs>
                <w:tab w:val="left" w:pos="5400"/>
              </w:tabs>
              <w:rPr>
                <w:sz w:val="20"/>
              </w:rPr>
            </w:pPr>
            <w:r w:rsidRPr="00AB52CB">
              <w:rPr>
                <w:sz w:val="20"/>
              </w:rPr>
              <w:t>Paragraph 2  page 6</w:t>
            </w:r>
          </w:p>
          <w:p w:rsidR="00836089" w:rsidRPr="00AB52CB" w:rsidRDefault="00836089" w:rsidP="0022554A">
            <w:pPr>
              <w:tabs>
                <w:tab w:val="left" w:pos="5400"/>
              </w:tabs>
              <w:rPr>
                <w:sz w:val="20"/>
              </w:rPr>
            </w:pPr>
          </w:p>
          <w:p w:rsidR="00836089" w:rsidRPr="00AB52CB" w:rsidRDefault="00836089" w:rsidP="0022554A">
            <w:pPr>
              <w:tabs>
                <w:tab w:val="left" w:pos="5400"/>
              </w:tabs>
              <w:rPr>
                <w:sz w:val="20"/>
              </w:rPr>
            </w:pPr>
          </w:p>
          <w:p w:rsidR="00836089" w:rsidRPr="00AB52CB" w:rsidRDefault="00836089" w:rsidP="0022554A">
            <w:pPr>
              <w:tabs>
                <w:tab w:val="left" w:pos="5400"/>
              </w:tabs>
              <w:rPr>
                <w:sz w:val="20"/>
              </w:rPr>
            </w:pPr>
          </w:p>
          <w:p w:rsidR="00836089" w:rsidRPr="00AB52CB" w:rsidRDefault="00836089" w:rsidP="0022554A">
            <w:pPr>
              <w:tabs>
                <w:tab w:val="left" w:pos="5400"/>
              </w:tabs>
              <w:rPr>
                <w:sz w:val="20"/>
              </w:rPr>
            </w:pPr>
          </w:p>
          <w:p w:rsidR="00836089" w:rsidRPr="00AB52CB" w:rsidRDefault="00836089" w:rsidP="0022554A">
            <w:pPr>
              <w:tabs>
                <w:tab w:val="left" w:pos="5400"/>
              </w:tabs>
              <w:rPr>
                <w:sz w:val="20"/>
              </w:rPr>
            </w:pPr>
          </w:p>
          <w:p w:rsidR="00836089" w:rsidRPr="00AB52CB" w:rsidRDefault="00836089" w:rsidP="0022554A">
            <w:pPr>
              <w:tabs>
                <w:tab w:val="left" w:pos="5400"/>
              </w:tabs>
              <w:rPr>
                <w:sz w:val="20"/>
              </w:rPr>
            </w:pPr>
          </w:p>
          <w:p w:rsidR="00836089" w:rsidRPr="00AB52CB" w:rsidRDefault="00836089" w:rsidP="0022554A">
            <w:pPr>
              <w:tabs>
                <w:tab w:val="left" w:pos="5400"/>
              </w:tabs>
              <w:rPr>
                <w:sz w:val="20"/>
              </w:rPr>
            </w:pPr>
          </w:p>
          <w:p w:rsidR="00836089" w:rsidRPr="00AB52CB" w:rsidRDefault="00836089" w:rsidP="0022554A">
            <w:pPr>
              <w:tabs>
                <w:tab w:val="left" w:pos="5400"/>
              </w:tabs>
              <w:rPr>
                <w:sz w:val="20"/>
              </w:rPr>
            </w:pPr>
          </w:p>
          <w:p w:rsidR="00836089" w:rsidRPr="00AB52CB" w:rsidRDefault="00836089" w:rsidP="0022554A">
            <w:pPr>
              <w:tabs>
                <w:tab w:val="left" w:pos="5400"/>
              </w:tabs>
              <w:rPr>
                <w:sz w:val="20"/>
              </w:rPr>
            </w:pPr>
          </w:p>
          <w:p w:rsidR="00836089" w:rsidRPr="00AB52CB" w:rsidRDefault="00836089" w:rsidP="0022554A">
            <w:pPr>
              <w:tabs>
                <w:tab w:val="left" w:pos="5400"/>
              </w:tabs>
              <w:rPr>
                <w:sz w:val="20"/>
              </w:rPr>
            </w:pPr>
          </w:p>
          <w:p w:rsidR="00836089" w:rsidRPr="00AB52CB" w:rsidRDefault="00836089" w:rsidP="0022554A">
            <w:pPr>
              <w:tabs>
                <w:tab w:val="left" w:pos="5400"/>
              </w:tabs>
              <w:rPr>
                <w:sz w:val="20"/>
              </w:rPr>
            </w:pPr>
          </w:p>
          <w:p w:rsidR="00836089" w:rsidRPr="00AB52CB" w:rsidRDefault="00836089" w:rsidP="0022554A">
            <w:pPr>
              <w:tabs>
                <w:tab w:val="left" w:pos="5400"/>
              </w:tabs>
              <w:rPr>
                <w:sz w:val="20"/>
              </w:rPr>
            </w:pPr>
          </w:p>
          <w:p w:rsidR="00836089" w:rsidRPr="00AB52CB" w:rsidRDefault="00836089" w:rsidP="0022554A">
            <w:pPr>
              <w:tabs>
                <w:tab w:val="left" w:pos="5400"/>
              </w:tabs>
              <w:rPr>
                <w:sz w:val="20"/>
              </w:rPr>
            </w:pPr>
          </w:p>
          <w:p w:rsidR="00836089" w:rsidRPr="00AB52CB" w:rsidRDefault="00836089" w:rsidP="0022554A">
            <w:pPr>
              <w:tabs>
                <w:tab w:val="left" w:pos="5400"/>
              </w:tabs>
              <w:rPr>
                <w:sz w:val="20"/>
              </w:rPr>
            </w:pPr>
          </w:p>
          <w:p w:rsidR="00836089" w:rsidRPr="00AB52CB" w:rsidRDefault="00836089" w:rsidP="0022554A">
            <w:pPr>
              <w:tabs>
                <w:tab w:val="left" w:pos="5400"/>
              </w:tabs>
              <w:rPr>
                <w:sz w:val="20"/>
              </w:rPr>
            </w:pPr>
            <w:r w:rsidRPr="00AB52CB">
              <w:rPr>
                <w:sz w:val="20"/>
              </w:rPr>
              <w:t>Paragraph 1</w:t>
            </w:r>
          </w:p>
          <w:p w:rsidR="00836089" w:rsidRPr="00AB52CB" w:rsidRDefault="00836089" w:rsidP="0022554A">
            <w:pPr>
              <w:tabs>
                <w:tab w:val="left" w:pos="5400"/>
              </w:tabs>
              <w:rPr>
                <w:sz w:val="20"/>
              </w:rPr>
            </w:pPr>
            <w:r w:rsidRPr="00AB52CB">
              <w:rPr>
                <w:sz w:val="20"/>
              </w:rPr>
              <w:t>Page 7</w:t>
            </w:r>
          </w:p>
        </w:tc>
      </w:tr>
      <w:tr w:rsidR="00632398" w:rsidRPr="00AB52CB" w:rsidTr="00632398">
        <w:tc>
          <w:tcPr>
            <w:tcW w:w="0" w:type="auto"/>
            <w:vMerge/>
          </w:tcPr>
          <w:p w:rsidR="00F968F7" w:rsidRPr="00AB52CB" w:rsidRDefault="00F968F7" w:rsidP="0022554A">
            <w:pPr>
              <w:tabs>
                <w:tab w:val="left" w:pos="5400"/>
              </w:tabs>
              <w:rPr>
                <w:bCs/>
                <w:sz w:val="20"/>
              </w:rPr>
            </w:pPr>
            <w:bookmarkStart w:id="41" w:name="bold24" w:colFirst="0" w:colLast="0"/>
            <w:bookmarkStart w:id="42" w:name="italic26" w:colFirst="0" w:colLast="0"/>
          </w:p>
        </w:tc>
        <w:tc>
          <w:tcPr>
            <w:tcW w:w="0" w:type="auto"/>
            <w:vMerge/>
            <w:tcBorders>
              <w:right w:val="nil"/>
            </w:tcBorders>
          </w:tcPr>
          <w:p w:rsidR="00F968F7" w:rsidRPr="00AB52CB" w:rsidRDefault="00F968F7" w:rsidP="0022554A">
            <w:pPr>
              <w:tabs>
                <w:tab w:val="left" w:pos="5400"/>
              </w:tabs>
              <w:jc w:val="center"/>
              <w:rPr>
                <w:sz w:val="20"/>
              </w:rPr>
            </w:pPr>
          </w:p>
        </w:tc>
        <w:tc>
          <w:tcPr>
            <w:tcW w:w="0" w:type="auto"/>
            <w:tcBorders>
              <w:top w:val="nil"/>
              <w:left w:val="nil"/>
              <w:bottom w:val="nil"/>
              <w:right w:val="single" w:sz="4" w:space="0" w:color="auto"/>
            </w:tcBorders>
          </w:tcPr>
          <w:p w:rsidR="00F968F7" w:rsidRPr="00AB52CB" w:rsidRDefault="00F968F7" w:rsidP="0022554A">
            <w:pPr>
              <w:tabs>
                <w:tab w:val="left" w:pos="5400"/>
              </w:tabs>
              <w:rPr>
                <w:sz w:val="20"/>
              </w:rPr>
            </w:pPr>
          </w:p>
        </w:tc>
        <w:tc>
          <w:tcPr>
            <w:tcW w:w="0" w:type="auto"/>
            <w:tcBorders>
              <w:top w:val="nil"/>
              <w:left w:val="single" w:sz="4" w:space="0" w:color="auto"/>
              <w:bottom w:val="nil"/>
            </w:tcBorders>
          </w:tcPr>
          <w:p w:rsidR="00F968F7" w:rsidRPr="00AB52CB" w:rsidRDefault="00F968F7" w:rsidP="0022554A">
            <w:pPr>
              <w:tabs>
                <w:tab w:val="left" w:pos="5400"/>
              </w:tabs>
              <w:rPr>
                <w:sz w:val="20"/>
              </w:rPr>
            </w:pPr>
          </w:p>
        </w:tc>
      </w:tr>
      <w:tr w:rsidR="00632398" w:rsidRPr="00AB52CB" w:rsidTr="00632398">
        <w:tc>
          <w:tcPr>
            <w:tcW w:w="0" w:type="auto"/>
            <w:vMerge/>
          </w:tcPr>
          <w:p w:rsidR="00F968F7" w:rsidRPr="00AB52CB" w:rsidRDefault="00F968F7" w:rsidP="0022554A">
            <w:pPr>
              <w:tabs>
                <w:tab w:val="left" w:pos="5400"/>
              </w:tabs>
              <w:rPr>
                <w:bCs/>
                <w:sz w:val="20"/>
              </w:rPr>
            </w:pPr>
            <w:bookmarkStart w:id="43" w:name="bold25" w:colFirst="0" w:colLast="0"/>
            <w:bookmarkStart w:id="44" w:name="italic27" w:colFirst="0" w:colLast="0"/>
            <w:bookmarkEnd w:id="41"/>
            <w:bookmarkEnd w:id="42"/>
          </w:p>
        </w:tc>
        <w:tc>
          <w:tcPr>
            <w:tcW w:w="0" w:type="auto"/>
            <w:vMerge/>
            <w:tcBorders>
              <w:right w:val="nil"/>
            </w:tcBorders>
          </w:tcPr>
          <w:p w:rsidR="00F968F7" w:rsidRPr="00AB52CB" w:rsidRDefault="00F968F7" w:rsidP="0022554A">
            <w:pPr>
              <w:tabs>
                <w:tab w:val="left" w:pos="5400"/>
              </w:tabs>
              <w:jc w:val="center"/>
              <w:rPr>
                <w:sz w:val="20"/>
              </w:rPr>
            </w:pPr>
          </w:p>
        </w:tc>
        <w:tc>
          <w:tcPr>
            <w:tcW w:w="0" w:type="auto"/>
            <w:tcBorders>
              <w:top w:val="nil"/>
              <w:left w:val="nil"/>
              <w:bottom w:val="nil"/>
              <w:right w:val="single" w:sz="4" w:space="0" w:color="auto"/>
            </w:tcBorders>
          </w:tcPr>
          <w:p w:rsidR="00F968F7" w:rsidRPr="00AB52CB" w:rsidRDefault="00F968F7" w:rsidP="0022554A">
            <w:pPr>
              <w:tabs>
                <w:tab w:val="left" w:pos="5400"/>
              </w:tabs>
              <w:rPr>
                <w:sz w:val="20"/>
              </w:rPr>
            </w:pPr>
          </w:p>
        </w:tc>
        <w:tc>
          <w:tcPr>
            <w:tcW w:w="0" w:type="auto"/>
            <w:tcBorders>
              <w:top w:val="nil"/>
              <w:left w:val="single" w:sz="4" w:space="0" w:color="auto"/>
              <w:bottom w:val="nil"/>
            </w:tcBorders>
          </w:tcPr>
          <w:p w:rsidR="00F968F7" w:rsidRPr="00AB52CB" w:rsidRDefault="00F968F7" w:rsidP="0022554A">
            <w:pPr>
              <w:tabs>
                <w:tab w:val="left" w:pos="5400"/>
              </w:tabs>
              <w:rPr>
                <w:sz w:val="20"/>
              </w:rPr>
            </w:pPr>
          </w:p>
        </w:tc>
      </w:tr>
      <w:tr w:rsidR="00632398" w:rsidRPr="00AB52CB" w:rsidTr="00632398">
        <w:tc>
          <w:tcPr>
            <w:tcW w:w="0" w:type="auto"/>
            <w:vMerge/>
          </w:tcPr>
          <w:p w:rsidR="00F968F7" w:rsidRPr="00AB52CB" w:rsidRDefault="00F968F7" w:rsidP="0022554A">
            <w:pPr>
              <w:tabs>
                <w:tab w:val="left" w:pos="5400"/>
              </w:tabs>
              <w:rPr>
                <w:bCs/>
                <w:sz w:val="20"/>
              </w:rPr>
            </w:pPr>
            <w:bookmarkStart w:id="45" w:name="bold26" w:colFirst="0" w:colLast="0"/>
            <w:bookmarkStart w:id="46" w:name="italic28" w:colFirst="0" w:colLast="0"/>
            <w:bookmarkEnd w:id="43"/>
            <w:bookmarkEnd w:id="44"/>
          </w:p>
        </w:tc>
        <w:tc>
          <w:tcPr>
            <w:tcW w:w="0" w:type="auto"/>
            <w:vMerge/>
            <w:tcBorders>
              <w:right w:val="nil"/>
            </w:tcBorders>
          </w:tcPr>
          <w:p w:rsidR="00F968F7" w:rsidRPr="00AB52CB" w:rsidRDefault="00F968F7" w:rsidP="0022554A">
            <w:pPr>
              <w:tabs>
                <w:tab w:val="left" w:pos="5400"/>
              </w:tabs>
              <w:jc w:val="center"/>
              <w:rPr>
                <w:sz w:val="20"/>
              </w:rPr>
            </w:pPr>
          </w:p>
        </w:tc>
        <w:tc>
          <w:tcPr>
            <w:tcW w:w="0" w:type="auto"/>
            <w:tcBorders>
              <w:top w:val="nil"/>
              <w:left w:val="nil"/>
              <w:bottom w:val="nil"/>
              <w:right w:val="single" w:sz="4" w:space="0" w:color="auto"/>
            </w:tcBorders>
          </w:tcPr>
          <w:p w:rsidR="00F968F7" w:rsidRPr="00AB52CB" w:rsidRDefault="00F968F7" w:rsidP="0022554A">
            <w:pPr>
              <w:tabs>
                <w:tab w:val="left" w:pos="5400"/>
              </w:tabs>
              <w:rPr>
                <w:sz w:val="20"/>
              </w:rPr>
            </w:pPr>
          </w:p>
        </w:tc>
        <w:tc>
          <w:tcPr>
            <w:tcW w:w="0" w:type="auto"/>
            <w:tcBorders>
              <w:top w:val="nil"/>
              <w:left w:val="single" w:sz="4" w:space="0" w:color="auto"/>
              <w:bottom w:val="nil"/>
            </w:tcBorders>
          </w:tcPr>
          <w:p w:rsidR="00F968F7" w:rsidRPr="00AB52CB" w:rsidRDefault="00F968F7" w:rsidP="0022554A">
            <w:pPr>
              <w:tabs>
                <w:tab w:val="left" w:pos="5400"/>
              </w:tabs>
              <w:rPr>
                <w:sz w:val="20"/>
              </w:rPr>
            </w:pPr>
          </w:p>
        </w:tc>
      </w:tr>
      <w:tr w:rsidR="00632398" w:rsidRPr="00AB52CB" w:rsidTr="00632398">
        <w:tc>
          <w:tcPr>
            <w:tcW w:w="0" w:type="auto"/>
            <w:vMerge/>
          </w:tcPr>
          <w:p w:rsidR="00F968F7" w:rsidRPr="00AB52CB" w:rsidRDefault="00F968F7" w:rsidP="0022554A">
            <w:pPr>
              <w:tabs>
                <w:tab w:val="left" w:pos="5400"/>
              </w:tabs>
              <w:rPr>
                <w:bCs/>
                <w:sz w:val="20"/>
              </w:rPr>
            </w:pPr>
            <w:bookmarkStart w:id="47" w:name="bold27" w:colFirst="0" w:colLast="0"/>
            <w:bookmarkStart w:id="48" w:name="italic29" w:colFirst="0" w:colLast="0"/>
            <w:bookmarkEnd w:id="45"/>
            <w:bookmarkEnd w:id="46"/>
          </w:p>
        </w:tc>
        <w:tc>
          <w:tcPr>
            <w:tcW w:w="0" w:type="auto"/>
            <w:vMerge/>
            <w:tcBorders>
              <w:right w:val="nil"/>
            </w:tcBorders>
          </w:tcPr>
          <w:p w:rsidR="00F968F7" w:rsidRPr="00AB52CB" w:rsidRDefault="00F968F7" w:rsidP="0022554A">
            <w:pPr>
              <w:tabs>
                <w:tab w:val="left" w:pos="5400"/>
              </w:tabs>
              <w:jc w:val="center"/>
              <w:rPr>
                <w:sz w:val="20"/>
              </w:rPr>
            </w:pPr>
          </w:p>
        </w:tc>
        <w:tc>
          <w:tcPr>
            <w:tcW w:w="0" w:type="auto"/>
            <w:tcBorders>
              <w:top w:val="nil"/>
              <w:left w:val="nil"/>
              <w:bottom w:val="nil"/>
              <w:right w:val="single" w:sz="4" w:space="0" w:color="auto"/>
            </w:tcBorders>
          </w:tcPr>
          <w:p w:rsidR="00F968F7" w:rsidRPr="00AB52CB" w:rsidRDefault="00F968F7" w:rsidP="0022554A">
            <w:pPr>
              <w:tabs>
                <w:tab w:val="left" w:pos="5400"/>
              </w:tabs>
              <w:rPr>
                <w:sz w:val="20"/>
              </w:rPr>
            </w:pPr>
          </w:p>
        </w:tc>
        <w:tc>
          <w:tcPr>
            <w:tcW w:w="0" w:type="auto"/>
            <w:tcBorders>
              <w:top w:val="nil"/>
              <w:left w:val="single" w:sz="4" w:space="0" w:color="auto"/>
              <w:bottom w:val="single" w:sz="4" w:space="0" w:color="auto"/>
            </w:tcBorders>
          </w:tcPr>
          <w:p w:rsidR="00F968F7" w:rsidRPr="00AB52CB" w:rsidRDefault="00F968F7" w:rsidP="0022554A">
            <w:pPr>
              <w:tabs>
                <w:tab w:val="left" w:pos="5400"/>
              </w:tabs>
              <w:rPr>
                <w:sz w:val="20"/>
              </w:rPr>
            </w:pPr>
          </w:p>
        </w:tc>
      </w:tr>
      <w:tr w:rsidR="00F968F7" w:rsidRPr="00AB52CB" w:rsidTr="00423FBD">
        <w:tc>
          <w:tcPr>
            <w:tcW w:w="0" w:type="auto"/>
            <w:gridSpan w:val="4"/>
          </w:tcPr>
          <w:p w:rsidR="00F968F7" w:rsidRPr="00AB52CB" w:rsidRDefault="00F968F7" w:rsidP="0022554A">
            <w:pPr>
              <w:pStyle w:val="TableSubHead"/>
              <w:tabs>
                <w:tab w:val="left" w:pos="5400"/>
              </w:tabs>
              <w:rPr>
                <w:sz w:val="20"/>
              </w:rPr>
            </w:pPr>
            <w:bookmarkStart w:id="49" w:name="bold28"/>
            <w:bookmarkStart w:id="50" w:name="italic30"/>
            <w:bookmarkEnd w:id="47"/>
            <w:bookmarkEnd w:id="48"/>
            <w:r w:rsidRPr="00AB52CB">
              <w:rPr>
                <w:sz w:val="20"/>
              </w:rPr>
              <w:t>Results</w:t>
            </w:r>
            <w:bookmarkEnd w:id="49"/>
            <w:bookmarkEnd w:id="50"/>
          </w:p>
        </w:tc>
      </w:tr>
      <w:tr w:rsidR="00B14AE8" w:rsidRPr="00AB52CB" w:rsidTr="00B14AE8">
        <w:tc>
          <w:tcPr>
            <w:tcW w:w="0" w:type="auto"/>
            <w:vMerge w:val="restart"/>
            <w:tcBorders>
              <w:right w:val="single" w:sz="4" w:space="0" w:color="auto"/>
            </w:tcBorders>
          </w:tcPr>
          <w:p w:rsidR="00F968F7" w:rsidRPr="00AB52CB" w:rsidRDefault="00F968F7" w:rsidP="0022554A">
            <w:pPr>
              <w:tabs>
                <w:tab w:val="left" w:pos="5400"/>
              </w:tabs>
              <w:rPr>
                <w:bCs/>
                <w:sz w:val="20"/>
              </w:rPr>
            </w:pPr>
            <w:bookmarkStart w:id="51" w:name="bold29"/>
            <w:bookmarkStart w:id="52" w:name="italic31"/>
            <w:r w:rsidRPr="00AB52CB">
              <w:rPr>
                <w:bCs/>
                <w:sz w:val="20"/>
              </w:rPr>
              <w:t>Participants</w:t>
            </w:r>
            <w:bookmarkEnd w:id="51"/>
            <w:bookmarkEnd w:id="52"/>
          </w:p>
        </w:tc>
        <w:tc>
          <w:tcPr>
            <w:tcW w:w="0" w:type="auto"/>
            <w:vMerge w:val="restart"/>
            <w:tcBorders>
              <w:top w:val="single" w:sz="4" w:space="0" w:color="auto"/>
              <w:left w:val="single" w:sz="4" w:space="0" w:color="auto"/>
              <w:bottom w:val="single" w:sz="4" w:space="0" w:color="auto"/>
              <w:right w:val="nil"/>
            </w:tcBorders>
          </w:tcPr>
          <w:p w:rsidR="00F968F7" w:rsidRPr="00AB52CB" w:rsidRDefault="00F968F7" w:rsidP="0022554A">
            <w:pPr>
              <w:tabs>
                <w:tab w:val="left" w:pos="5400"/>
              </w:tabs>
              <w:jc w:val="center"/>
              <w:rPr>
                <w:sz w:val="20"/>
              </w:rPr>
            </w:pPr>
            <w:r w:rsidRPr="00AB52CB">
              <w:rPr>
                <w:sz w:val="20"/>
              </w:rPr>
              <w:t>1</w:t>
            </w:r>
            <w:r w:rsidR="00522893">
              <w:rPr>
                <w:sz w:val="20"/>
              </w:rPr>
              <w:t>2</w:t>
            </w:r>
          </w:p>
        </w:tc>
        <w:tc>
          <w:tcPr>
            <w:tcW w:w="0" w:type="auto"/>
            <w:tcBorders>
              <w:top w:val="single" w:sz="4" w:space="0" w:color="auto"/>
              <w:left w:val="nil"/>
              <w:bottom w:val="nil"/>
              <w:right w:val="single" w:sz="4" w:space="0" w:color="auto"/>
            </w:tcBorders>
          </w:tcPr>
          <w:p w:rsidR="00F968F7" w:rsidRPr="00AB52CB" w:rsidRDefault="00071A3D" w:rsidP="003C67EC">
            <w:pPr>
              <w:tabs>
                <w:tab w:val="left" w:pos="5400"/>
              </w:tabs>
              <w:spacing w:line="480" w:lineRule="auto"/>
              <w:rPr>
                <w:sz w:val="20"/>
              </w:rPr>
            </w:pPr>
            <w:r w:rsidRPr="00AB52CB">
              <w:rPr>
                <w:szCs w:val="24"/>
                <w:lang w:bidi="ar-EG"/>
              </w:rPr>
              <w:t xml:space="preserve">There were </w:t>
            </w:r>
            <w:r w:rsidR="007F72BC" w:rsidRPr="00AB52CB">
              <w:rPr>
                <w:rFonts w:cstheme="majorBidi"/>
                <w:color w:val="000000" w:themeColor="text1"/>
                <w:sz w:val="24"/>
                <w:szCs w:val="24"/>
                <w:lang w:bidi="ar-EG"/>
              </w:rPr>
              <w:t>785 (52.2%) were male and 718 (47.8%) females</w:t>
            </w:r>
            <w:r w:rsidRPr="00AB52CB">
              <w:rPr>
                <w:szCs w:val="24"/>
                <w:lang w:bidi="ar-EG"/>
              </w:rPr>
              <w:t>.</w:t>
            </w:r>
          </w:p>
        </w:tc>
        <w:tc>
          <w:tcPr>
            <w:tcW w:w="0" w:type="auto"/>
            <w:tcBorders>
              <w:top w:val="nil"/>
              <w:left w:val="single" w:sz="4" w:space="0" w:color="auto"/>
              <w:bottom w:val="nil"/>
              <w:right w:val="nil"/>
            </w:tcBorders>
          </w:tcPr>
          <w:p w:rsidR="00836089" w:rsidRPr="00AB52CB" w:rsidRDefault="00836089" w:rsidP="00836089">
            <w:pPr>
              <w:tabs>
                <w:tab w:val="left" w:pos="5400"/>
              </w:tabs>
              <w:rPr>
                <w:sz w:val="20"/>
              </w:rPr>
            </w:pPr>
            <w:r w:rsidRPr="00AB52CB">
              <w:rPr>
                <w:sz w:val="20"/>
              </w:rPr>
              <w:t>Paragraph 2 page 7</w:t>
            </w:r>
          </w:p>
        </w:tc>
      </w:tr>
      <w:tr w:rsidR="00B14AE8" w:rsidRPr="00AB52CB" w:rsidTr="00B14AE8">
        <w:tc>
          <w:tcPr>
            <w:tcW w:w="0" w:type="auto"/>
            <w:vMerge/>
            <w:tcBorders>
              <w:right w:val="single" w:sz="4" w:space="0" w:color="auto"/>
            </w:tcBorders>
          </w:tcPr>
          <w:p w:rsidR="00F968F7" w:rsidRPr="00AB52CB" w:rsidRDefault="00F968F7" w:rsidP="0022554A">
            <w:pPr>
              <w:tabs>
                <w:tab w:val="left" w:pos="5400"/>
              </w:tabs>
              <w:rPr>
                <w:bCs/>
                <w:sz w:val="20"/>
              </w:rPr>
            </w:pPr>
            <w:bookmarkStart w:id="53" w:name="bold31" w:colFirst="0" w:colLast="0"/>
            <w:bookmarkStart w:id="54" w:name="italic32" w:colFirst="0" w:colLast="0"/>
          </w:p>
        </w:tc>
        <w:tc>
          <w:tcPr>
            <w:tcW w:w="0" w:type="auto"/>
            <w:vMerge/>
            <w:tcBorders>
              <w:top w:val="single" w:sz="4" w:space="0" w:color="auto"/>
              <w:left w:val="single" w:sz="4" w:space="0" w:color="auto"/>
              <w:bottom w:val="single" w:sz="4" w:space="0" w:color="auto"/>
              <w:right w:val="nil"/>
            </w:tcBorders>
          </w:tcPr>
          <w:p w:rsidR="00F968F7" w:rsidRPr="00AB52CB" w:rsidRDefault="00F968F7" w:rsidP="0022554A">
            <w:pPr>
              <w:tabs>
                <w:tab w:val="left" w:pos="5400"/>
              </w:tabs>
              <w:jc w:val="center"/>
              <w:rPr>
                <w:sz w:val="20"/>
              </w:rPr>
            </w:pPr>
          </w:p>
        </w:tc>
        <w:tc>
          <w:tcPr>
            <w:tcW w:w="0" w:type="auto"/>
            <w:tcBorders>
              <w:top w:val="nil"/>
              <w:left w:val="nil"/>
              <w:bottom w:val="nil"/>
              <w:right w:val="single" w:sz="4" w:space="0" w:color="auto"/>
            </w:tcBorders>
          </w:tcPr>
          <w:p w:rsidR="00F968F7" w:rsidRPr="00AB52CB" w:rsidRDefault="00F968F7" w:rsidP="003C67EC">
            <w:pPr>
              <w:tabs>
                <w:tab w:val="left" w:pos="5400"/>
              </w:tabs>
              <w:spacing w:line="480" w:lineRule="auto"/>
              <w:rPr>
                <w:sz w:val="20"/>
              </w:rPr>
            </w:pPr>
          </w:p>
        </w:tc>
        <w:tc>
          <w:tcPr>
            <w:tcW w:w="0" w:type="auto"/>
            <w:tcBorders>
              <w:top w:val="nil"/>
              <w:left w:val="single" w:sz="4" w:space="0" w:color="auto"/>
              <w:bottom w:val="nil"/>
              <w:right w:val="nil"/>
            </w:tcBorders>
          </w:tcPr>
          <w:p w:rsidR="00F968F7" w:rsidRPr="00AB52CB" w:rsidRDefault="00F968F7" w:rsidP="0022554A">
            <w:pPr>
              <w:tabs>
                <w:tab w:val="left" w:pos="5400"/>
              </w:tabs>
              <w:rPr>
                <w:sz w:val="20"/>
              </w:rPr>
            </w:pPr>
          </w:p>
        </w:tc>
      </w:tr>
      <w:tr w:rsidR="00B14AE8" w:rsidRPr="00AB52CB" w:rsidTr="00B14AE8">
        <w:tc>
          <w:tcPr>
            <w:tcW w:w="0" w:type="auto"/>
            <w:vMerge/>
            <w:tcBorders>
              <w:right w:val="single" w:sz="4" w:space="0" w:color="auto"/>
            </w:tcBorders>
          </w:tcPr>
          <w:p w:rsidR="00F968F7" w:rsidRPr="00AB52CB" w:rsidRDefault="00F968F7" w:rsidP="0022554A">
            <w:pPr>
              <w:tabs>
                <w:tab w:val="left" w:pos="5400"/>
              </w:tabs>
              <w:rPr>
                <w:bCs/>
                <w:sz w:val="20"/>
              </w:rPr>
            </w:pPr>
            <w:bookmarkStart w:id="55" w:name="bold32" w:colFirst="0" w:colLast="0"/>
            <w:bookmarkStart w:id="56" w:name="italic33" w:colFirst="0" w:colLast="0"/>
            <w:bookmarkEnd w:id="53"/>
            <w:bookmarkEnd w:id="54"/>
          </w:p>
        </w:tc>
        <w:tc>
          <w:tcPr>
            <w:tcW w:w="0" w:type="auto"/>
            <w:vMerge/>
            <w:tcBorders>
              <w:top w:val="single" w:sz="4" w:space="0" w:color="auto"/>
              <w:left w:val="single" w:sz="4" w:space="0" w:color="auto"/>
              <w:bottom w:val="single" w:sz="4" w:space="0" w:color="auto"/>
              <w:right w:val="nil"/>
            </w:tcBorders>
          </w:tcPr>
          <w:p w:rsidR="00F968F7" w:rsidRPr="00AB52CB" w:rsidRDefault="00F968F7" w:rsidP="0022554A">
            <w:pPr>
              <w:tabs>
                <w:tab w:val="left" w:pos="5400"/>
              </w:tabs>
              <w:jc w:val="center"/>
              <w:rPr>
                <w:sz w:val="20"/>
              </w:rPr>
            </w:pPr>
          </w:p>
        </w:tc>
        <w:tc>
          <w:tcPr>
            <w:tcW w:w="0" w:type="auto"/>
            <w:tcBorders>
              <w:top w:val="nil"/>
              <w:left w:val="nil"/>
              <w:bottom w:val="single" w:sz="4" w:space="0" w:color="auto"/>
              <w:right w:val="single" w:sz="4" w:space="0" w:color="auto"/>
            </w:tcBorders>
          </w:tcPr>
          <w:p w:rsidR="00F968F7" w:rsidRPr="00AB52CB" w:rsidRDefault="00F968F7" w:rsidP="00071A3D">
            <w:pPr>
              <w:tabs>
                <w:tab w:val="left" w:pos="5400"/>
              </w:tabs>
              <w:spacing w:line="480" w:lineRule="auto"/>
              <w:rPr>
                <w:sz w:val="20"/>
              </w:rPr>
            </w:pPr>
          </w:p>
        </w:tc>
        <w:tc>
          <w:tcPr>
            <w:tcW w:w="0" w:type="auto"/>
            <w:tcBorders>
              <w:top w:val="nil"/>
              <w:left w:val="single" w:sz="4" w:space="0" w:color="auto"/>
              <w:bottom w:val="nil"/>
              <w:right w:val="nil"/>
            </w:tcBorders>
          </w:tcPr>
          <w:p w:rsidR="00F968F7" w:rsidRPr="00AB52CB" w:rsidRDefault="00F968F7" w:rsidP="0022554A">
            <w:pPr>
              <w:tabs>
                <w:tab w:val="left" w:pos="5400"/>
              </w:tabs>
              <w:rPr>
                <w:sz w:val="20"/>
              </w:rPr>
            </w:pPr>
          </w:p>
        </w:tc>
      </w:tr>
      <w:tr w:rsidR="00071A3D" w:rsidRPr="00AB52CB" w:rsidTr="00B14AE8">
        <w:tc>
          <w:tcPr>
            <w:tcW w:w="0" w:type="auto"/>
            <w:vMerge w:val="restart"/>
          </w:tcPr>
          <w:p w:rsidR="00071A3D" w:rsidRPr="00AB52CB" w:rsidRDefault="00071A3D" w:rsidP="0022554A">
            <w:pPr>
              <w:tabs>
                <w:tab w:val="left" w:pos="5400"/>
              </w:tabs>
              <w:rPr>
                <w:bCs/>
                <w:sz w:val="20"/>
              </w:rPr>
            </w:pPr>
            <w:bookmarkStart w:id="57" w:name="bold33"/>
            <w:bookmarkStart w:id="58" w:name="italic34"/>
            <w:bookmarkEnd w:id="55"/>
            <w:bookmarkEnd w:id="56"/>
            <w:r w:rsidRPr="00AB52CB">
              <w:rPr>
                <w:bCs/>
                <w:sz w:val="20"/>
              </w:rPr>
              <w:t xml:space="preserve">Descriptive </w:t>
            </w:r>
            <w:bookmarkStart w:id="59" w:name="bold34"/>
            <w:bookmarkStart w:id="60" w:name="italic35"/>
            <w:bookmarkEnd w:id="57"/>
            <w:bookmarkEnd w:id="58"/>
            <w:r w:rsidRPr="00AB52CB">
              <w:rPr>
                <w:bCs/>
                <w:sz w:val="20"/>
              </w:rPr>
              <w:t>data</w:t>
            </w:r>
            <w:bookmarkEnd w:id="59"/>
            <w:bookmarkEnd w:id="60"/>
          </w:p>
        </w:tc>
        <w:tc>
          <w:tcPr>
            <w:tcW w:w="0" w:type="auto"/>
            <w:vMerge w:val="restart"/>
            <w:tcBorders>
              <w:top w:val="single" w:sz="4" w:space="0" w:color="auto"/>
            </w:tcBorders>
          </w:tcPr>
          <w:p w:rsidR="00071A3D" w:rsidRPr="00AB52CB" w:rsidRDefault="00071A3D" w:rsidP="0022554A">
            <w:pPr>
              <w:tabs>
                <w:tab w:val="left" w:pos="5400"/>
              </w:tabs>
              <w:jc w:val="center"/>
              <w:rPr>
                <w:sz w:val="20"/>
              </w:rPr>
            </w:pPr>
            <w:r w:rsidRPr="00AB52CB">
              <w:rPr>
                <w:sz w:val="20"/>
              </w:rPr>
              <w:t>1</w:t>
            </w:r>
            <w:r w:rsidR="00522893">
              <w:rPr>
                <w:sz w:val="20"/>
              </w:rPr>
              <w:t>3</w:t>
            </w:r>
          </w:p>
        </w:tc>
        <w:tc>
          <w:tcPr>
            <w:tcW w:w="0" w:type="auto"/>
            <w:tcBorders>
              <w:top w:val="single" w:sz="4" w:space="0" w:color="auto"/>
              <w:bottom w:val="nil"/>
              <w:right w:val="single" w:sz="4" w:space="0" w:color="auto"/>
            </w:tcBorders>
          </w:tcPr>
          <w:p w:rsidR="00071A3D" w:rsidRPr="00AB52CB" w:rsidRDefault="007F72BC" w:rsidP="00AB52CB">
            <w:pPr>
              <w:spacing w:line="480" w:lineRule="auto"/>
              <w:jc w:val="both"/>
              <w:rPr>
                <w:rFonts w:cstheme="majorBidi"/>
                <w:noProof/>
                <w:color w:val="000000" w:themeColor="text1"/>
                <w:sz w:val="24"/>
                <w:szCs w:val="24"/>
              </w:rPr>
            </w:pPr>
            <w:r w:rsidRPr="00AB52CB">
              <w:rPr>
                <w:rFonts w:cstheme="majorBidi"/>
                <w:color w:val="000000" w:themeColor="text1"/>
                <w:sz w:val="24"/>
                <w:szCs w:val="24"/>
                <w:lang w:bidi="ar-EG"/>
              </w:rPr>
              <w:t>The socioeconomic standard of participants was high in 1076 (71.6%) and moderate in427 (28.4%) infants</w:t>
            </w:r>
          </w:p>
        </w:tc>
        <w:tc>
          <w:tcPr>
            <w:tcW w:w="0" w:type="auto"/>
            <w:tcBorders>
              <w:top w:val="nil"/>
              <w:left w:val="single" w:sz="4" w:space="0" w:color="auto"/>
              <w:bottom w:val="nil"/>
            </w:tcBorders>
          </w:tcPr>
          <w:p w:rsidR="00071A3D" w:rsidRPr="00AB52CB" w:rsidRDefault="00071A3D" w:rsidP="0022554A">
            <w:pPr>
              <w:tabs>
                <w:tab w:val="left" w:pos="5400"/>
              </w:tabs>
              <w:rPr>
                <w:sz w:val="20"/>
              </w:rPr>
            </w:pPr>
          </w:p>
        </w:tc>
      </w:tr>
      <w:tr w:rsidR="00071A3D" w:rsidRPr="00AB52CB" w:rsidTr="00904E8F">
        <w:tc>
          <w:tcPr>
            <w:tcW w:w="0" w:type="auto"/>
            <w:vMerge/>
          </w:tcPr>
          <w:p w:rsidR="00071A3D" w:rsidRPr="00AB52CB" w:rsidRDefault="00071A3D" w:rsidP="0022554A">
            <w:pPr>
              <w:tabs>
                <w:tab w:val="left" w:pos="5400"/>
              </w:tabs>
              <w:rPr>
                <w:bCs/>
                <w:sz w:val="20"/>
              </w:rPr>
            </w:pPr>
            <w:bookmarkStart w:id="61" w:name="bold36" w:colFirst="0" w:colLast="0"/>
            <w:bookmarkStart w:id="62" w:name="italic36" w:colFirst="0" w:colLast="0"/>
          </w:p>
        </w:tc>
        <w:tc>
          <w:tcPr>
            <w:tcW w:w="0" w:type="auto"/>
            <w:vMerge/>
          </w:tcPr>
          <w:p w:rsidR="00071A3D" w:rsidRPr="00AB52CB" w:rsidRDefault="00071A3D" w:rsidP="0022554A">
            <w:pPr>
              <w:tabs>
                <w:tab w:val="left" w:pos="5400"/>
              </w:tabs>
              <w:jc w:val="center"/>
              <w:rPr>
                <w:sz w:val="20"/>
              </w:rPr>
            </w:pPr>
          </w:p>
        </w:tc>
        <w:tc>
          <w:tcPr>
            <w:tcW w:w="0" w:type="auto"/>
            <w:tcBorders>
              <w:top w:val="nil"/>
              <w:bottom w:val="single" w:sz="4" w:space="0" w:color="auto"/>
              <w:right w:val="single" w:sz="4" w:space="0" w:color="auto"/>
            </w:tcBorders>
          </w:tcPr>
          <w:p w:rsidR="00071A3D" w:rsidRPr="00AB52CB" w:rsidRDefault="00071A3D" w:rsidP="00AB52CB">
            <w:pPr>
              <w:spacing w:line="480" w:lineRule="auto"/>
              <w:jc w:val="both"/>
              <w:rPr>
                <w:sz w:val="20"/>
              </w:rPr>
            </w:pPr>
          </w:p>
        </w:tc>
        <w:tc>
          <w:tcPr>
            <w:tcW w:w="0" w:type="auto"/>
            <w:tcBorders>
              <w:top w:val="nil"/>
              <w:left w:val="single" w:sz="4" w:space="0" w:color="auto"/>
              <w:bottom w:val="single" w:sz="4" w:space="0" w:color="auto"/>
            </w:tcBorders>
          </w:tcPr>
          <w:p w:rsidR="00071A3D" w:rsidRPr="00AB52CB" w:rsidRDefault="00071A3D" w:rsidP="0022554A">
            <w:pPr>
              <w:tabs>
                <w:tab w:val="left" w:pos="5400"/>
              </w:tabs>
              <w:rPr>
                <w:sz w:val="20"/>
              </w:rPr>
            </w:pPr>
          </w:p>
        </w:tc>
      </w:tr>
      <w:tr w:rsidR="00071A3D" w:rsidRPr="00AB52CB" w:rsidTr="00904E8F">
        <w:trPr>
          <w:trHeight w:val="295"/>
        </w:trPr>
        <w:tc>
          <w:tcPr>
            <w:tcW w:w="0" w:type="auto"/>
          </w:tcPr>
          <w:p w:rsidR="00071A3D" w:rsidRPr="00AB52CB" w:rsidRDefault="00071A3D" w:rsidP="0022554A">
            <w:pPr>
              <w:tabs>
                <w:tab w:val="left" w:pos="5400"/>
              </w:tabs>
              <w:rPr>
                <w:bCs/>
                <w:sz w:val="20"/>
              </w:rPr>
            </w:pPr>
            <w:bookmarkStart w:id="63" w:name="bold38" w:colFirst="0" w:colLast="0"/>
            <w:bookmarkStart w:id="64" w:name="italic38" w:colFirst="0" w:colLast="0"/>
            <w:bookmarkEnd w:id="61"/>
            <w:bookmarkEnd w:id="62"/>
            <w:r w:rsidRPr="00AB52CB">
              <w:rPr>
                <w:bCs/>
                <w:sz w:val="20"/>
              </w:rPr>
              <w:t>Outcome data</w:t>
            </w:r>
          </w:p>
        </w:tc>
        <w:tc>
          <w:tcPr>
            <w:tcW w:w="0" w:type="auto"/>
          </w:tcPr>
          <w:p w:rsidR="00071A3D" w:rsidRPr="00AB52CB" w:rsidRDefault="00071A3D" w:rsidP="0022554A">
            <w:pPr>
              <w:tabs>
                <w:tab w:val="left" w:pos="5400"/>
              </w:tabs>
              <w:jc w:val="center"/>
              <w:rPr>
                <w:sz w:val="20"/>
              </w:rPr>
            </w:pPr>
            <w:r w:rsidRPr="00AB52CB">
              <w:rPr>
                <w:sz w:val="20"/>
              </w:rPr>
              <w:t>1</w:t>
            </w:r>
            <w:r w:rsidR="00522893">
              <w:rPr>
                <w:sz w:val="20"/>
              </w:rPr>
              <w:t>4</w:t>
            </w:r>
          </w:p>
        </w:tc>
        <w:tc>
          <w:tcPr>
            <w:tcW w:w="0" w:type="auto"/>
            <w:tcBorders>
              <w:top w:val="single" w:sz="4" w:space="0" w:color="auto"/>
              <w:right w:val="single" w:sz="4" w:space="0" w:color="auto"/>
            </w:tcBorders>
          </w:tcPr>
          <w:p w:rsidR="00071A3D" w:rsidRPr="00AB52CB" w:rsidRDefault="007F72BC" w:rsidP="00A349D6">
            <w:pPr>
              <w:tabs>
                <w:tab w:val="left" w:pos="5400"/>
              </w:tabs>
              <w:spacing w:line="480" w:lineRule="auto"/>
              <w:rPr>
                <w:szCs w:val="24"/>
              </w:rPr>
            </w:pPr>
            <w:r w:rsidRPr="00AB52CB">
              <w:rPr>
                <w:szCs w:val="24"/>
              </w:rPr>
              <w:t>1503</w:t>
            </w:r>
            <w:r w:rsidR="00071A3D" w:rsidRPr="00AB52CB">
              <w:rPr>
                <w:szCs w:val="24"/>
              </w:rPr>
              <w:t xml:space="preserve"> participants</w:t>
            </w:r>
          </w:p>
        </w:tc>
        <w:tc>
          <w:tcPr>
            <w:tcW w:w="0" w:type="auto"/>
            <w:tcBorders>
              <w:top w:val="single" w:sz="4" w:space="0" w:color="auto"/>
              <w:left w:val="single" w:sz="4" w:space="0" w:color="auto"/>
              <w:bottom w:val="single" w:sz="4" w:space="0" w:color="auto"/>
            </w:tcBorders>
          </w:tcPr>
          <w:p w:rsidR="00071A3D" w:rsidRPr="00AB52CB" w:rsidRDefault="00071A3D" w:rsidP="0022554A">
            <w:pPr>
              <w:tabs>
                <w:tab w:val="left" w:pos="5400"/>
              </w:tabs>
              <w:rPr>
                <w:sz w:val="20"/>
              </w:rPr>
            </w:pPr>
          </w:p>
        </w:tc>
      </w:tr>
      <w:tr w:rsidR="00071A3D" w:rsidRPr="00AB52CB" w:rsidTr="00904E8F">
        <w:tc>
          <w:tcPr>
            <w:tcW w:w="0" w:type="auto"/>
            <w:vMerge w:val="restart"/>
          </w:tcPr>
          <w:p w:rsidR="00071A3D" w:rsidRPr="00AB52CB" w:rsidRDefault="00071A3D" w:rsidP="0022554A">
            <w:pPr>
              <w:tabs>
                <w:tab w:val="left" w:pos="5400"/>
              </w:tabs>
              <w:rPr>
                <w:bCs/>
                <w:sz w:val="20"/>
              </w:rPr>
            </w:pPr>
            <w:bookmarkStart w:id="65" w:name="italic40" w:colFirst="0" w:colLast="0"/>
            <w:bookmarkStart w:id="66" w:name="bold41" w:colFirst="0" w:colLast="0"/>
            <w:bookmarkEnd w:id="63"/>
            <w:bookmarkEnd w:id="64"/>
            <w:r w:rsidRPr="00AB52CB">
              <w:rPr>
                <w:bCs/>
                <w:sz w:val="20"/>
              </w:rPr>
              <w:t>Main results</w:t>
            </w:r>
          </w:p>
        </w:tc>
        <w:tc>
          <w:tcPr>
            <w:tcW w:w="0" w:type="auto"/>
            <w:vMerge w:val="restart"/>
          </w:tcPr>
          <w:p w:rsidR="00071A3D" w:rsidRPr="00AB52CB" w:rsidRDefault="00071A3D" w:rsidP="0022554A">
            <w:pPr>
              <w:tabs>
                <w:tab w:val="left" w:pos="5400"/>
              </w:tabs>
              <w:jc w:val="center"/>
              <w:rPr>
                <w:sz w:val="20"/>
              </w:rPr>
            </w:pPr>
            <w:r w:rsidRPr="00AB52CB">
              <w:rPr>
                <w:sz w:val="20"/>
              </w:rPr>
              <w:t>1</w:t>
            </w:r>
            <w:r w:rsidR="00522893">
              <w:rPr>
                <w:sz w:val="20"/>
              </w:rPr>
              <w:t>5</w:t>
            </w:r>
          </w:p>
        </w:tc>
        <w:tc>
          <w:tcPr>
            <w:tcW w:w="0" w:type="auto"/>
            <w:tcBorders>
              <w:bottom w:val="single" w:sz="4" w:space="0" w:color="auto"/>
              <w:right w:val="single" w:sz="4" w:space="0" w:color="auto"/>
            </w:tcBorders>
          </w:tcPr>
          <w:p w:rsidR="00071A3D" w:rsidRPr="00522893" w:rsidRDefault="00AB52CB" w:rsidP="00522893">
            <w:pPr>
              <w:tabs>
                <w:tab w:val="left" w:pos="1187"/>
              </w:tabs>
              <w:spacing w:line="480" w:lineRule="auto"/>
              <w:rPr>
                <w:rFonts w:cstheme="majorBidi"/>
                <w:noProof/>
                <w:color w:val="000000" w:themeColor="text1"/>
                <w:sz w:val="24"/>
                <w:szCs w:val="24"/>
              </w:rPr>
            </w:pPr>
            <w:r w:rsidRPr="00AB52CB">
              <w:rPr>
                <w:rFonts w:cstheme="majorBidi"/>
                <w:noProof/>
                <w:color w:val="000000" w:themeColor="text1"/>
                <w:sz w:val="24"/>
                <w:szCs w:val="24"/>
              </w:rPr>
              <w:t>Shows 50 and 97pass levels where chronological age plotted</w:t>
            </w:r>
            <w:r w:rsidR="00522893">
              <w:rPr>
                <w:rFonts w:cstheme="majorBidi"/>
                <w:noProof/>
                <w:color w:val="000000" w:themeColor="text1"/>
                <w:sz w:val="24"/>
                <w:szCs w:val="24"/>
              </w:rPr>
              <w:t xml:space="preserve"> </w:t>
            </w:r>
            <w:r w:rsidRPr="00AB52CB">
              <w:rPr>
                <w:rFonts w:cstheme="majorBidi"/>
                <w:noProof/>
                <w:color w:val="000000" w:themeColor="text1"/>
                <w:sz w:val="24"/>
                <w:szCs w:val="24"/>
              </w:rPr>
              <w:t xml:space="preserve">horizontally and number of </w:t>
            </w:r>
            <w:r w:rsidR="00522893">
              <w:rPr>
                <w:rFonts w:cstheme="majorBidi"/>
                <w:noProof/>
                <w:color w:val="000000" w:themeColor="text1"/>
                <w:sz w:val="24"/>
                <w:szCs w:val="24"/>
              </w:rPr>
              <w:t>items passed plotted vertically</w:t>
            </w:r>
            <w:r w:rsidRPr="00AB52CB">
              <w:rPr>
                <w:rFonts w:cstheme="majorBidi"/>
                <w:noProof/>
                <w:color w:val="000000" w:themeColor="text1"/>
                <w:sz w:val="24"/>
                <w:szCs w:val="24"/>
              </w:rPr>
              <w:t xml:space="preserve">. </w:t>
            </w:r>
          </w:p>
        </w:tc>
        <w:tc>
          <w:tcPr>
            <w:tcW w:w="0" w:type="auto"/>
            <w:tcBorders>
              <w:top w:val="single" w:sz="4" w:space="0" w:color="auto"/>
              <w:left w:val="single" w:sz="4" w:space="0" w:color="auto"/>
              <w:bottom w:val="single" w:sz="4" w:space="0" w:color="auto"/>
            </w:tcBorders>
          </w:tcPr>
          <w:p w:rsidR="00071A3D" w:rsidRPr="00AB52CB" w:rsidRDefault="00071A3D" w:rsidP="00D6152F">
            <w:pPr>
              <w:tabs>
                <w:tab w:val="left" w:pos="5400"/>
              </w:tabs>
              <w:rPr>
                <w:sz w:val="20"/>
              </w:rPr>
            </w:pPr>
            <w:r w:rsidRPr="00AB52CB">
              <w:rPr>
                <w:sz w:val="20"/>
              </w:rPr>
              <w:t>Fig 1</w:t>
            </w:r>
          </w:p>
        </w:tc>
      </w:tr>
      <w:tr w:rsidR="00071A3D" w:rsidRPr="00AB52CB" w:rsidTr="00904E8F">
        <w:tc>
          <w:tcPr>
            <w:tcW w:w="0" w:type="auto"/>
            <w:vMerge/>
          </w:tcPr>
          <w:p w:rsidR="00071A3D" w:rsidRPr="00AB52CB" w:rsidRDefault="00071A3D" w:rsidP="0022554A">
            <w:pPr>
              <w:tabs>
                <w:tab w:val="left" w:pos="5400"/>
              </w:tabs>
              <w:rPr>
                <w:bCs/>
                <w:sz w:val="20"/>
              </w:rPr>
            </w:pPr>
            <w:bookmarkStart w:id="67" w:name="italic41" w:colFirst="0" w:colLast="0"/>
            <w:bookmarkStart w:id="68" w:name="bold42" w:colFirst="0" w:colLast="0"/>
            <w:bookmarkEnd w:id="65"/>
            <w:bookmarkEnd w:id="66"/>
          </w:p>
        </w:tc>
        <w:tc>
          <w:tcPr>
            <w:tcW w:w="0" w:type="auto"/>
            <w:vMerge/>
          </w:tcPr>
          <w:p w:rsidR="00071A3D" w:rsidRPr="00AB52CB" w:rsidRDefault="00071A3D" w:rsidP="0022554A">
            <w:pPr>
              <w:tabs>
                <w:tab w:val="left" w:pos="5400"/>
              </w:tabs>
              <w:jc w:val="center"/>
              <w:rPr>
                <w:sz w:val="20"/>
              </w:rPr>
            </w:pPr>
          </w:p>
        </w:tc>
        <w:tc>
          <w:tcPr>
            <w:tcW w:w="0" w:type="auto"/>
            <w:tcBorders>
              <w:top w:val="single" w:sz="4" w:space="0" w:color="auto"/>
              <w:bottom w:val="nil"/>
              <w:right w:val="single" w:sz="4" w:space="0" w:color="auto"/>
            </w:tcBorders>
          </w:tcPr>
          <w:p w:rsidR="00071A3D" w:rsidRPr="00AB52CB" w:rsidRDefault="00071A3D" w:rsidP="00904E8F">
            <w:pPr>
              <w:pStyle w:val="Default"/>
              <w:spacing w:line="480" w:lineRule="auto"/>
              <w:jc w:val="both"/>
              <w:rPr>
                <w:rFonts w:asciiTheme="minorHAnsi" w:hAnsiTheme="minorHAnsi"/>
              </w:rPr>
            </w:pPr>
            <w:r w:rsidRPr="00AB52CB">
              <w:rPr>
                <w:rFonts w:asciiTheme="minorHAnsi" w:hAnsiTheme="minorHAnsi"/>
              </w:rPr>
              <w:t>Z-score</w:t>
            </w:r>
            <w:r w:rsidRPr="00AB52CB">
              <w:rPr>
                <w:rFonts w:asciiTheme="minorHAnsi" w:hAnsiTheme="minorHAnsi"/>
                <w:lang w:bidi="ar-EG"/>
              </w:rPr>
              <w:t>curve of Egyptiandevelopmental screening chart of infantsshowing the age placement of each item at various percentage pass levels</w:t>
            </w:r>
            <w:r w:rsidRPr="00AB52CB">
              <w:rPr>
                <w:rFonts w:asciiTheme="minorHAnsi" w:hAnsiTheme="minorHAnsi"/>
              </w:rPr>
              <w:t xml:space="preserve"> up to 18 months </w:t>
            </w:r>
          </w:p>
          <w:p w:rsidR="00071A3D" w:rsidRPr="00AB52CB" w:rsidRDefault="00071A3D" w:rsidP="00904E8F">
            <w:pPr>
              <w:tabs>
                <w:tab w:val="left" w:pos="5400"/>
              </w:tabs>
              <w:spacing w:line="480" w:lineRule="auto"/>
              <w:rPr>
                <w:sz w:val="20"/>
              </w:rPr>
            </w:pPr>
          </w:p>
        </w:tc>
        <w:tc>
          <w:tcPr>
            <w:tcW w:w="0" w:type="auto"/>
            <w:tcBorders>
              <w:top w:val="single" w:sz="4" w:space="0" w:color="auto"/>
              <w:left w:val="single" w:sz="4" w:space="0" w:color="auto"/>
              <w:bottom w:val="nil"/>
            </w:tcBorders>
          </w:tcPr>
          <w:p w:rsidR="00071A3D" w:rsidRPr="00AB52CB" w:rsidRDefault="00071A3D" w:rsidP="00D6152F">
            <w:pPr>
              <w:tabs>
                <w:tab w:val="left" w:pos="5400"/>
              </w:tabs>
              <w:rPr>
                <w:sz w:val="20"/>
              </w:rPr>
            </w:pPr>
            <w:r w:rsidRPr="00AB52CB">
              <w:rPr>
                <w:sz w:val="20"/>
              </w:rPr>
              <w:t>Fig 2</w:t>
            </w:r>
          </w:p>
        </w:tc>
      </w:tr>
      <w:tr w:rsidR="00071A3D" w:rsidRPr="00AB52CB" w:rsidTr="00904E8F">
        <w:tc>
          <w:tcPr>
            <w:tcW w:w="0" w:type="auto"/>
            <w:vMerge/>
            <w:tcBorders>
              <w:bottom w:val="single" w:sz="4" w:space="0" w:color="auto"/>
            </w:tcBorders>
          </w:tcPr>
          <w:p w:rsidR="00071A3D" w:rsidRPr="00AB52CB" w:rsidRDefault="00071A3D" w:rsidP="0022554A">
            <w:pPr>
              <w:tabs>
                <w:tab w:val="left" w:pos="5400"/>
              </w:tabs>
              <w:rPr>
                <w:bCs/>
                <w:sz w:val="20"/>
              </w:rPr>
            </w:pPr>
            <w:bookmarkStart w:id="69" w:name="italic42" w:colFirst="0" w:colLast="0"/>
            <w:bookmarkStart w:id="70" w:name="bold43" w:colFirst="0" w:colLast="0"/>
            <w:bookmarkEnd w:id="67"/>
            <w:bookmarkEnd w:id="68"/>
          </w:p>
        </w:tc>
        <w:tc>
          <w:tcPr>
            <w:tcW w:w="0" w:type="auto"/>
            <w:vMerge/>
            <w:tcBorders>
              <w:bottom w:val="single" w:sz="4" w:space="0" w:color="auto"/>
            </w:tcBorders>
          </w:tcPr>
          <w:p w:rsidR="00071A3D" w:rsidRPr="00AB52CB" w:rsidRDefault="00071A3D" w:rsidP="0022554A">
            <w:pPr>
              <w:tabs>
                <w:tab w:val="left" w:pos="5400"/>
              </w:tabs>
              <w:jc w:val="center"/>
              <w:rPr>
                <w:sz w:val="20"/>
              </w:rPr>
            </w:pPr>
          </w:p>
        </w:tc>
        <w:tc>
          <w:tcPr>
            <w:tcW w:w="0" w:type="auto"/>
            <w:tcBorders>
              <w:top w:val="nil"/>
              <w:bottom w:val="single" w:sz="4" w:space="0" w:color="auto"/>
              <w:right w:val="single" w:sz="4" w:space="0" w:color="auto"/>
            </w:tcBorders>
          </w:tcPr>
          <w:p w:rsidR="00071A3D" w:rsidRPr="00AB52CB" w:rsidRDefault="00071A3D" w:rsidP="00D6152F">
            <w:pPr>
              <w:tabs>
                <w:tab w:val="left" w:pos="5400"/>
              </w:tabs>
              <w:rPr>
                <w:sz w:val="20"/>
              </w:rPr>
            </w:pPr>
          </w:p>
        </w:tc>
        <w:tc>
          <w:tcPr>
            <w:tcW w:w="0" w:type="auto"/>
            <w:tcBorders>
              <w:top w:val="nil"/>
              <w:left w:val="single" w:sz="4" w:space="0" w:color="auto"/>
              <w:bottom w:val="single" w:sz="4" w:space="0" w:color="auto"/>
            </w:tcBorders>
          </w:tcPr>
          <w:p w:rsidR="00071A3D" w:rsidRPr="00AB52CB" w:rsidRDefault="00071A3D" w:rsidP="00D6152F">
            <w:pPr>
              <w:tabs>
                <w:tab w:val="left" w:pos="5400"/>
              </w:tabs>
              <w:rPr>
                <w:sz w:val="20"/>
              </w:rPr>
            </w:pPr>
          </w:p>
        </w:tc>
      </w:tr>
      <w:tr w:rsidR="00071A3D" w:rsidRPr="00AB52CB" w:rsidTr="00F968F7">
        <w:tc>
          <w:tcPr>
            <w:tcW w:w="0" w:type="auto"/>
            <w:tcBorders>
              <w:top w:val="single" w:sz="4" w:space="0" w:color="auto"/>
              <w:bottom w:val="single" w:sz="4" w:space="0" w:color="auto"/>
            </w:tcBorders>
          </w:tcPr>
          <w:p w:rsidR="00071A3D" w:rsidRPr="00AB52CB" w:rsidRDefault="00071A3D" w:rsidP="0022554A">
            <w:pPr>
              <w:tabs>
                <w:tab w:val="left" w:pos="5400"/>
              </w:tabs>
              <w:rPr>
                <w:bCs/>
                <w:sz w:val="20"/>
              </w:rPr>
            </w:pPr>
            <w:bookmarkStart w:id="71" w:name="italic43"/>
            <w:bookmarkStart w:id="72" w:name="bold44"/>
            <w:bookmarkEnd w:id="69"/>
            <w:bookmarkEnd w:id="70"/>
            <w:r w:rsidRPr="00AB52CB">
              <w:rPr>
                <w:bCs/>
                <w:sz w:val="20"/>
              </w:rPr>
              <w:t>Other analyses</w:t>
            </w:r>
            <w:bookmarkEnd w:id="71"/>
            <w:bookmarkEnd w:id="72"/>
          </w:p>
        </w:tc>
        <w:tc>
          <w:tcPr>
            <w:tcW w:w="0" w:type="auto"/>
            <w:tcBorders>
              <w:top w:val="single" w:sz="4" w:space="0" w:color="auto"/>
              <w:bottom w:val="single" w:sz="4" w:space="0" w:color="auto"/>
            </w:tcBorders>
          </w:tcPr>
          <w:p w:rsidR="00071A3D" w:rsidRPr="00AB52CB" w:rsidRDefault="00071A3D" w:rsidP="0022554A">
            <w:pPr>
              <w:tabs>
                <w:tab w:val="left" w:pos="5400"/>
              </w:tabs>
              <w:jc w:val="center"/>
              <w:rPr>
                <w:sz w:val="20"/>
              </w:rPr>
            </w:pPr>
            <w:r w:rsidRPr="00AB52CB">
              <w:rPr>
                <w:sz w:val="20"/>
              </w:rPr>
              <w:t>1</w:t>
            </w:r>
            <w:r w:rsidR="00522893">
              <w:rPr>
                <w:sz w:val="20"/>
              </w:rPr>
              <w:t>6</w:t>
            </w:r>
          </w:p>
        </w:tc>
        <w:tc>
          <w:tcPr>
            <w:tcW w:w="0" w:type="auto"/>
            <w:tcBorders>
              <w:top w:val="single" w:sz="4" w:space="0" w:color="auto"/>
              <w:bottom w:val="single" w:sz="4" w:space="0" w:color="auto"/>
              <w:right w:val="single" w:sz="4" w:space="0" w:color="auto"/>
            </w:tcBorders>
          </w:tcPr>
          <w:p w:rsidR="00071A3D" w:rsidRPr="00AB52CB" w:rsidRDefault="00AB52CB" w:rsidP="00071A3D">
            <w:pPr>
              <w:tabs>
                <w:tab w:val="left" w:pos="5400"/>
              </w:tabs>
              <w:spacing w:line="480" w:lineRule="auto"/>
              <w:rPr>
                <w:sz w:val="20"/>
              </w:rPr>
            </w:pPr>
            <w:r w:rsidRPr="00AB52CB">
              <w:rPr>
                <w:rFonts w:cstheme="majorBidi"/>
                <w:color w:val="000000" w:themeColor="text1"/>
                <w:sz w:val="24"/>
                <w:szCs w:val="24"/>
                <w:lang w:bidi="ar-EG"/>
              </w:rPr>
              <w:t>there was a significant difference between EDSC of infants compared with BDST, with p-value ≤0.001, calculated by measuring the Egyptian infants’ developmental age on both charts at 50% and 97% passing levels.</w:t>
            </w:r>
            <w:r w:rsidRPr="00AB52CB">
              <w:rPr>
                <w:rFonts w:cstheme="majorBidi"/>
                <w:b/>
                <w:bCs/>
                <w:color w:val="000000" w:themeColor="text1"/>
                <w:sz w:val="24"/>
                <w:szCs w:val="24"/>
                <w:lang w:bidi="ar-EG"/>
              </w:rPr>
              <w:t xml:space="preserve"> (Table 1)</w:t>
            </w:r>
          </w:p>
        </w:tc>
        <w:tc>
          <w:tcPr>
            <w:tcW w:w="0" w:type="auto"/>
            <w:tcBorders>
              <w:top w:val="single" w:sz="4" w:space="0" w:color="auto"/>
              <w:left w:val="single" w:sz="4" w:space="0" w:color="auto"/>
              <w:bottom w:val="single" w:sz="4" w:space="0" w:color="auto"/>
            </w:tcBorders>
          </w:tcPr>
          <w:p w:rsidR="00071A3D" w:rsidRPr="00AB52CB" w:rsidRDefault="00071A3D" w:rsidP="00366116">
            <w:pPr>
              <w:tabs>
                <w:tab w:val="left" w:pos="5400"/>
              </w:tabs>
              <w:rPr>
                <w:sz w:val="20"/>
              </w:rPr>
            </w:pPr>
            <w:r w:rsidRPr="00AB52CB">
              <w:rPr>
                <w:sz w:val="20"/>
              </w:rPr>
              <w:t>Paragraph 2  page 8</w:t>
            </w:r>
          </w:p>
          <w:p w:rsidR="00366116" w:rsidRPr="00AB52CB" w:rsidRDefault="00366116" w:rsidP="00366116">
            <w:pPr>
              <w:tabs>
                <w:tab w:val="left" w:pos="5400"/>
              </w:tabs>
              <w:rPr>
                <w:sz w:val="20"/>
              </w:rPr>
            </w:pPr>
            <w:r w:rsidRPr="00AB52CB">
              <w:rPr>
                <w:sz w:val="20"/>
              </w:rPr>
              <w:t>Table 1</w:t>
            </w: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tc>
      </w:tr>
      <w:tr w:rsidR="00071A3D" w:rsidRPr="00AB52CB" w:rsidTr="008E6252">
        <w:tc>
          <w:tcPr>
            <w:tcW w:w="0" w:type="auto"/>
            <w:gridSpan w:val="4"/>
            <w:tcBorders>
              <w:top w:val="single" w:sz="4" w:space="0" w:color="auto"/>
            </w:tcBorders>
          </w:tcPr>
          <w:p w:rsidR="00071A3D" w:rsidRPr="00AB52CB" w:rsidRDefault="00071A3D" w:rsidP="0022554A">
            <w:pPr>
              <w:pStyle w:val="TableSubHead"/>
              <w:tabs>
                <w:tab w:val="left" w:pos="5400"/>
              </w:tabs>
              <w:rPr>
                <w:sz w:val="20"/>
              </w:rPr>
            </w:pPr>
            <w:bookmarkStart w:id="73" w:name="italic44"/>
            <w:bookmarkStart w:id="74" w:name="bold45"/>
            <w:r w:rsidRPr="00AB52CB">
              <w:rPr>
                <w:sz w:val="20"/>
              </w:rPr>
              <w:t>Discussion</w:t>
            </w:r>
            <w:bookmarkEnd w:id="73"/>
            <w:bookmarkEnd w:id="74"/>
          </w:p>
        </w:tc>
      </w:tr>
      <w:tr w:rsidR="00071A3D" w:rsidRPr="00AB52CB" w:rsidTr="00F968F7">
        <w:tc>
          <w:tcPr>
            <w:tcW w:w="0" w:type="auto"/>
          </w:tcPr>
          <w:p w:rsidR="00071A3D" w:rsidRPr="00AB52CB" w:rsidRDefault="00071A3D" w:rsidP="0022554A">
            <w:pPr>
              <w:tabs>
                <w:tab w:val="left" w:pos="5400"/>
              </w:tabs>
              <w:rPr>
                <w:bCs/>
                <w:sz w:val="20"/>
              </w:rPr>
            </w:pPr>
            <w:bookmarkStart w:id="75" w:name="italic45" w:colFirst="0" w:colLast="0"/>
            <w:bookmarkStart w:id="76" w:name="bold46" w:colFirst="0" w:colLast="0"/>
            <w:r w:rsidRPr="00AB52CB">
              <w:rPr>
                <w:bCs/>
                <w:sz w:val="20"/>
              </w:rPr>
              <w:t>Key results</w:t>
            </w:r>
          </w:p>
        </w:tc>
        <w:tc>
          <w:tcPr>
            <w:tcW w:w="0" w:type="auto"/>
          </w:tcPr>
          <w:p w:rsidR="00071A3D" w:rsidRPr="00AB52CB" w:rsidRDefault="00071A3D" w:rsidP="0022554A">
            <w:pPr>
              <w:tabs>
                <w:tab w:val="left" w:pos="5400"/>
              </w:tabs>
              <w:jc w:val="center"/>
              <w:rPr>
                <w:sz w:val="20"/>
              </w:rPr>
            </w:pPr>
            <w:r w:rsidRPr="00AB52CB">
              <w:rPr>
                <w:sz w:val="20"/>
              </w:rPr>
              <w:t>1</w:t>
            </w:r>
            <w:r w:rsidR="00522893">
              <w:rPr>
                <w:sz w:val="20"/>
              </w:rPr>
              <w:t>7</w:t>
            </w:r>
          </w:p>
        </w:tc>
        <w:tc>
          <w:tcPr>
            <w:tcW w:w="0" w:type="auto"/>
            <w:tcBorders>
              <w:right w:val="single" w:sz="4" w:space="0" w:color="auto"/>
            </w:tcBorders>
          </w:tcPr>
          <w:p w:rsidR="00071A3D" w:rsidRPr="00AB52CB" w:rsidRDefault="00071A3D" w:rsidP="00A349D6">
            <w:pPr>
              <w:tabs>
                <w:tab w:val="left" w:pos="5400"/>
              </w:tabs>
              <w:spacing w:line="480" w:lineRule="auto"/>
              <w:rPr>
                <w:szCs w:val="24"/>
              </w:rPr>
            </w:pPr>
            <w:r w:rsidRPr="00AB52CB">
              <w:rPr>
                <w:szCs w:val="24"/>
              </w:rPr>
              <w:t xml:space="preserve">Egyptian developmental screening chart for early detection of </w:t>
            </w:r>
            <w:r w:rsidRPr="00AB52CB">
              <w:rPr>
                <w:szCs w:val="24"/>
              </w:rPr>
              <w:lastRenderedPageBreak/>
              <w:t>developmental delay</w:t>
            </w:r>
            <w:r w:rsidR="00366116" w:rsidRPr="00AB52CB">
              <w:rPr>
                <w:szCs w:val="24"/>
              </w:rPr>
              <w:t>.</w:t>
            </w:r>
          </w:p>
          <w:p w:rsidR="00071A3D" w:rsidRPr="00AB52CB" w:rsidRDefault="00071A3D" w:rsidP="00A349D6">
            <w:pPr>
              <w:tabs>
                <w:tab w:val="left" w:pos="5400"/>
              </w:tabs>
              <w:spacing w:line="480" w:lineRule="auto"/>
              <w:rPr>
                <w:szCs w:val="24"/>
              </w:rPr>
            </w:pPr>
            <w:r w:rsidRPr="00AB52CB">
              <w:rPr>
                <w:szCs w:val="24"/>
              </w:rPr>
              <w:t>Z score chart for follow up infant development.</w:t>
            </w:r>
          </w:p>
        </w:tc>
        <w:tc>
          <w:tcPr>
            <w:tcW w:w="0" w:type="auto"/>
            <w:tcBorders>
              <w:top w:val="single" w:sz="4" w:space="0" w:color="auto"/>
              <w:left w:val="single" w:sz="4" w:space="0" w:color="auto"/>
              <w:bottom w:val="single" w:sz="4" w:space="0" w:color="auto"/>
            </w:tcBorders>
          </w:tcPr>
          <w:p w:rsidR="00071A3D" w:rsidRPr="00AB52CB" w:rsidRDefault="00071A3D" w:rsidP="0022554A">
            <w:pPr>
              <w:tabs>
                <w:tab w:val="left" w:pos="5400"/>
              </w:tabs>
              <w:rPr>
                <w:sz w:val="20"/>
              </w:rPr>
            </w:pPr>
            <w:r w:rsidRPr="00AB52CB">
              <w:rPr>
                <w:sz w:val="20"/>
              </w:rPr>
              <w:lastRenderedPageBreak/>
              <w:t>Fig1</w:t>
            </w:r>
          </w:p>
          <w:p w:rsidR="00366116" w:rsidRPr="00AB52CB" w:rsidRDefault="00366116" w:rsidP="0022554A">
            <w:pPr>
              <w:tabs>
                <w:tab w:val="left" w:pos="5400"/>
              </w:tabs>
              <w:rPr>
                <w:sz w:val="20"/>
              </w:rPr>
            </w:pPr>
          </w:p>
          <w:p w:rsidR="00366116" w:rsidRPr="00AB52CB" w:rsidRDefault="00366116" w:rsidP="0022554A">
            <w:pPr>
              <w:tabs>
                <w:tab w:val="left" w:pos="5400"/>
              </w:tabs>
              <w:rPr>
                <w:sz w:val="20"/>
              </w:rPr>
            </w:pPr>
          </w:p>
          <w:p w:rsidR="00071A3D" w:rsidRPr="00AB52CB" w:rsidRDefault="00071A3D" w:rsidP="0022554A">
            <w:pPr>
              <w:tabs>
                <w:tab w:val="left" w:pos="5400"/>
              </w:tabs>
              <w:rPr>
                <w:sz w:val="20"/>
              </w:rPr>
            </w:pPr>
            <w:r w:rsidRPr="00AB52CB">
              <w:rPr>
                <w:sz w:val="20"/>
              </w:rPr>
              <w:t>Fig 2</w:t>
            </w:r>
          </w:p>
        </w:tc>
      </w:tr>
      <w:tr w:rsidR="00071A3D" w:rsidRPr="00AB52CB" w:rsidTr="00F968F7">
        <w:tc>
          <w:tcPr>
            <w:tcW w:w="0" w:type="auto"/>
          </w:tcPr>
          <w:p w:rsidR="00071A3D" w:rsidRPr="00AB52CB" w:rsidRDefault="00071A3D" w:rsidP="0022554A">
            <w:pPr>
              <w:tabs>
                <w:tab w:val="left" w:pos="5400"/>
              </w:tabs>
              <w:rPr>
                <w:bCs/>
                <w:sz w:val="20"/>
              </w:rPr>
            </w:pPr>
            <w:bookmarkStart w:id="77" w:name="italic47" w:colFirst="0" w:colLast="0"/>
            <w:bookmarkStart w:id="78" w:name="bold48" w:colFirst="0" w:colLast="0"/>
            <w:bookmarkEnd w:id="75"/>
            <w:bookmarkEnd w:id="76"/>
            <w:r w:rsidRPr="00AB52CB">
              <w:rPr>
                <w:bCs/>
                <w:sz w:val="20"/>
              </w:rPr>
              <w:lastRenderedPageBreak/>
              <w:t>Interpretation</w:t>
            </w:r>
          </w:p>
        </w:tc>
        <w:tc>
          <w:tcPr>
            <w:tcW w:w="0" w:type="auto"/>
          </w:tcPr>
          <w:p w:rsidR="00071A3D" w:rsidRPr="00AB52CB" w:rsidRDefault="00522893" w:rsidP="0022554A">
            <w:pPr>
              <w:tabs>
                <w:tab w:val="left" w:pos="5400"/>
              </w:tabs>
              <w:jc w:val="center"/>
              <w:rPr>
                <w:sz w:val="20"/>
              </w:rPr>
            </w:pPr>
            <w:r>
              <w:rPr>
                <w:sz w:val="20"/>
              </w:rPr>
              <w:t>18</w:t>
            </w:r>
          </w:p>
        </w:tc>
        <w:tc>
          <w:tcPr>
            <w:tcW w:w="0" w:type="auto"/>
            <w:tcBorders>
              <w:right w:val="single" w:sz="4" w:space="0" w:color="auto"/>
            </w:tcBorders>
          </w:tcPr>
          <w:p w:rsidR="00071A3D" w:rsidRPr="00AB52CB" w:rsidRDefault="00BF5C22" w:rsidP="00BF5C22">
            <w:pPr>
              <w:spacing w:line="480" w:lineRule="auto"/>
              <w:jc w:val="both"/>
              <w:rPr>
                <w:szCs w:val="24"/>
                <w:lang w:bidi="ar-EG"/>
              </w:rPr>
            </w:pPr>
            <w:r w:rsidRPr="00AB52CB">
              <w:rPr>
                <w:noProof/>
                <w:szCs w:val="24"/>
              </w:rPr>
              <w:t xml:space="preserve">The </w:t>
            </w:r>
            <w:r w:rsidRPr="00AB52CB">
              <w:rPr>
                <w:szCs w:val="24"/>
                <w:lang w:bidi="ar-EG"/>
              </w:rPr>
              <w:t>Egyptian screening chart</w:t>
            </w:r>
            <w:r w:rsidRPr="00AB52CB">
              <w:rPr>
                <w:noProof/>
                <w:szCs w:val="24"/>
              </w:rPr>
              <w:t>’s vertical line indicates the number of items passed plotted against thechronological age on the horizontal one.</w:t>
            </w:r>
            <w:r w:rsidRPr="00AB52CB">
              <w:rPr>
                <w:noProof/>
                <w:color w:val="000000" w:themeColor="text1"/>
                <w:szCs w:val="24"/>
              </w:rPr>
              <w:t xml:space="preserve"> The 50% pass level curve drawn intermittent, whereas the 97% pass level curve drawn continuous</w:t>
            </w:r>
            <w:r w:rsidR="00522893">
              <w:rPr>
                <w:noProof/>
                <w:color w:val="000000" w:themeColor="text1"/>
                <w:szCs w:val="24"/>
              </w:rPr>
              <w:t xml:space="preserve">. Any infant achieves </w:t>
            </w:r>
            <w:r w:rsidRPr="00AB52CB">
              <w:rPr>
                <w:noProof/>
                <w:color w:val="000000" w:themeColor="text1"/>
                <w:szCs w:val="24"/>
              </w:rPr>
              <w:t>below the continuous line is considereddevelopmentally delayed</w:t>
            </w:r>
            <w:r w:rsidR="00B14AE8" w:rsidRPr="00AB52CB">
              <w:rPr>
                <w:szCs w:val="24"/>
              </w:rPr>
              <w:t>.</w:t>
            </w:r>
            <w:r w:rsidR="00B14AE8" w:rsidRPr="00AB52CB">
              <w:rPr>
                <w:szCs w:val="24"/>
                <w:lang w:bidi="ar-EG"/>
              </w:rPr>
              <w:t>Developmental age canbe calculated from Egyptian developmental screening chart by intersection of the horizontal level of the score with the 50% pass level curve.</w:t>
            </w:r>
            <w:r w:rsidR="00B14AE8" w:rsidRPr="00AB52CB">
              <w:rPr>
                <w:szCs w:val="24"/>
              </w:rPr>
              <w:t xml:space="preserve"> Moreover, Developmental Quotient</w:t>
            </w:r>
            <w:r w:rsidR="00B14AE8" w:rsidRPr="00AB52CB">
              <w:rPr>
                <w:szCs w:val="24"/>
                <w:lang w:bidi="ar-EG"/>
              </w:rPr>
              <w:t>(DQ) was calculated directly from the EDSC chart as ( DA /CA)x 100</w:t>
            </w:r>
            <w:r w:rsidRPr="00AB52CB">
              <w:rPr>
                <w:b/>
                <w:bCs/>
                <w:noProof/>
                <w:color w:val="000000" w:themeColor="text1"/>
                <w:szCs w:val="24"/>
              </w:rPr>
              <w:t>(Figure 1).</w:t>
            </w:r>
          </w:p>
          <w:p w:rsidR="00071A3D" w:rsidRPr="00AB52CB" w:rsidRDefault="00071A3D" w:rsidP="00A349D6">
            <w:pPr>
              <w:spacing w:line="480" w:lineRule="auto"/>
              <w:jc w:val="both"/>
              <w:rPr>
                <w:rFonts w:eastAsia="MS Mincho"/>
                <w:color w:val="1F497D" w:themeColor="text2"/>
                <w:szCs w:val="24"/>
                <w:lang w:eastAsia="ja-JP" w:bidi="ar-EG"/>
              </w:rPr>
            </w:pPr>
            <w:r w:rsidRPr="00AB52CB">
              <w:rPr>
                <w:color w:val="000000" w:themeColor="text1"/>
                <w:szCs w:val="24"/>
                <w:lang w:bidi="ar-EG"/>
              </w:rPr>
              <w:t xml:space="preserve">A Z-score </w:t>
            </w:r>
            <w:r w:rsidR="00BF5C22" w:rsidRPr="00AB52CB">
              <w:rPr>
                <w:color w:val="000000" w:themeColor="text1"/>
                <w:szCs w:val="24"/>
                <w:lang w:bidi="ar-EG"/>
              </w:rPr>
              <w:t>chart</w:t>
            </w:r>
            <w:r w:rsidRPr="00AB52CB">
              <w:rPr>
                <w:color w:val="000000" w:themeColor="text1"/>
                <w:szCs w:val="24"/>
                <w:lang w:bidi="ar-EG"/>
              </w:rPr>
              <w:t xml:space="preserve"> facilitates following up infants’ motor and mental developments. In this regard, a child</w:t>
            </w:r>
            <w:r w:rsidR="00B14AE8" w:rsidRPr="00AB52CB">
              <w:rPr>
                <w:color w:val="000000" w:themeColor="text1"/>
                <w:szCs w:val="24"/>
                <w:lang w:bidi="ar-EG"/>
              </w:rPr>
              <w:t>performance plotted</w:t>
            </w:r>
            <w:r w:rsidRPr="00AB52CB">
              <w:rPr>
                <w:color w:val="000000" w:themeColor="text1"/>
                <w:szCs w:val="24"/>
                <w:lang w:bidi="ar-EG"/>
              </w:rPr>
              <w:t xml:space="preserve"> above (-2SD) curve is considered normal, while whoever recognized below -2 SD is deemed developmentally delayed and thus to follow-up his/her progress in further </w:t>
            </w:r>
            <w:r w:rsidR="00BF5C22" w:rsidRPr="00AB52CB">
              <w:rPr>
                <w:color w:val="000000" w:themeColor="text1"/>
                <w:szCs w:val="24"/>
                <w:lang w:bidi="ar-EG"/>
              </w:rPr>
              <w:t>visits</w:t>
            </w:r>
            <w:r w:rsidR="00BF5C22" w:rsidRPr="00AB52CB">
              <w:rPr>
                <w:rFonts w:eastAsia="MS Mincho"/>
                <w:b/>
                <w:bCs/>
                <w:color w:val="000000" w:themeColor="text1"/>
                <w:szCs w:val="24"/>
                <w:lang w:eastAsia="ja-JP" w:bidi="ar-EG"/>
              </w:rPr>
              <w:t xml:space="preserve"> (</w:t>
            </w:r>
            <w:r w:rsidRPr="00AB52CB">
              <w:rPr>
                <w:rFonts w:eastAsia="MS Mincho"/>
                <w:b/>
                <w:bCs/>
                <w:color w:val="000000" w:themeColor="text1"/>
                <w:szCs w:val="24"/>
                <w:lang w:eastAsia="ja-JP" w:bidi="ar-EG"/>
              </w:rPr>
              <w:t>Figure 2)</w:t>
            </w:r>
            <w:r w:rsidR="00BF5C22" w:rsidRPr="00AB52CB">
              <w:rPr>
                <w:rFonts w:eastAsia="MS Mincho"/>
                <w:color w:val="1F497D" w:themeColor="text2"/>
                <w:szCs w:val="24"/>
                <w:lang w:eastAsia="ja-JP" w:bidi="ar-EG"/>
              </w:rPr>
              <w:t>.</w:t>
            </w:r>
          </w:p>
          <w:p w:rsidR="00071A3D" w:rsidRPr="00AB52CB" w:rsidRDefault="00071A3D" w:rsidP="00A349D6">
            <w:pPr>
              <w:spacing w:line="480" w:lineRule="auto"/>
              <w:jc w:val="both"/>
              <w:rPr>
                <w:szCs w:val="24"/>
                <w:lang w:bidi="ar-EG"/>
              </w:rPr>
            </w:pPr>
          </w:p>
          <w:p w:rsidR="00071A3D" w:rsidRPr="00AB52CB" w:rsidRDefault="00071A3D" w:rsidP="0022554A">
            <w:pPr>
              <w:tabs>
                <w:tab w:val="left" w:pos="5400"/>
              </w:tabs>
              <w:rPr>
                <w:sz w:val="20"/>
              </w:rPr>
            </w:pPr>
          </w:p>
        </w:tc>
        <w:tc>
          <w:tcPr>
            <w:tcW w:w="0" w:type="auto"/>
            <w:tcBorders>
              <w:top w:val="single" w:sz="4" w:space="0" w:color="auto"/>
              <w:left w:val="single" w:sz="4" w:space="0" w:color="auto"/>
              <w:bottom w:val="single" w:sz="4" w:space="0" w:color="auto"/>
            </w:tcBorders>
          </w:tcPr>
          <w:p w:rsidR="00071A3D" w:rsidRPr="00AB52CB" w:rsidRDefault="00071A3D" w:rsidP="0022554A">
            <w:pPr>
              <w:tabs>
                <w:tab w:val="left" w:pos="5400"/>
              </w:tabs>
              <w:rPr>
                <w:sz w:val="20"/>
              </w:rPr>
            </w:pPr>
            <w:r w:rsidRPr="00AB52CB">
              <w:rPr>
                <w:sz w:val="20"/>
              </w:rPr>
              <w:t xml:space="preserve">Paragraph </w:t>
            </w:r>
            <w:bookmarkStart w:id="79" w:name="_GoBack"/>
            <w:bookmarkEnd w:id="79"/>
            <w:r w:rsidRPr="00AB52CB">
              <w:rPr>
                <w:sz w:val="20"/>
              </w:rPr>
              <w:t>1 page 9</w:t>
            </w:r>
          </w:p>
          <w:p w:rsidR="00071A3D" w:rsidRPr="00AB52CB" w:rsidRDefault="00071A3D" w:rsidP="0022554A">
            <w:pPr>
              <w:tabs>
                <w:tab w:val="left" w:pos="5400"/>
              </w:tabs>
              <w:rPr>
                <w:sz w:val="20"/>
              </w:rPr>
            </w:pPr>
            <w:r w:rsidRPr="00AB52CB">
              <w:rPr>
                <w:sz w:val="20"/>
              </w:rPr>
              <w:t>Fig 1</w:t>
            </w: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r w:rsidRPr="00AB52CB">
              <w:rPr>
                <w:sz w:val="20"/>
              </w:rPr>
              <w:t>Paragraph 4 page 10</w:t>
            </w:r>
          </w:p>
          <w:p w:rsidR="00071A3D" w:rsidRPr="00AB52CB" w:rsidRDefault="00071A3D" w:rsidP="0022554A">
            <w:pPr>
              <w:tabs>
                <w:tab w:val="left" w:pos="5400"/>
              </w:tabs>
              <w:rPr>
                <w:sz w:val="20"/>
              </w:rPr>
            </w:pPr>
            <w:r w:rsidRPr="00AB52CB">
              <w:rPr>
                <w:sz w:val="20"/>
              </w:rPr>
              <w:t>Fig 2</w:t>
            </w: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p w:rsidR="00071A3D" w:rsidRPr="00AB52CB" w:rsidRDefault="00071A3D" w:rsidP="0022554A">
            <w:pPr>
              <w:tabs>
                <w:tab w:val="left" w:pos="5400"/>
              </w:tabs>
              <w:rPr>
                <w:sz w:val="20"/>
              </w:rPr>
            </w:pPr>
          </w:p>
        </w:tc>
      </w:tr>
      <w:tr w:rsidR="00071A3D" w:rsidRPr="00AB52CB" w:rsidTr="00F968F7">
        <w:tc>
          <w:tcPr>
            <w:tcW w:w="0" w:type="auto"/>
          </w:tcPr>
          <w:p w:rsidR="00071A3D" w:rsidRPr="00AB52CB" w:rsidRDefault="00071A3D" w:rsidP="0022554A">
            <w:pPr>
              <w:tabs>
                <w:tab w:val="left" w:pos="5400"/>
              </w:tabs>
              <w:rPr>
                <w:bCs/>
                <w:sz w:val="20"/>
              </w:rPr>
            </w:pPr>
            <w:bookmarkStart w:id="80" w:name="italic48" w:colFirst="0" w:colLast="0"/>
            <w:bookmarkStart w:id="81" w:name="bold49" w:colFirst="0" w:colLast="0"/>
            <w:bookmarkEnd w:id="77"/>
            <w:bookmarkEnd w:id="78"/>
            <w:r w:rsidRPr="00AB52CB">
              <w:rPr>
                <w:bCs/>
                <w:sz w:val="20"/>
              </w:rPr>
              <w:lastRenderedPageBreak/>
              <w:t>Generalisability</w:t>
            </w:r>
          </w:p>
        </w:tc>
        <w:tc>
          <w:tcPr>
            <w:tcW w:w="0" w:type="auto"/>
          </w:tcPr>
          <w:p w:rsidR="00071A3D" w:rsidRPr="00AB52CB" w:rsidRDefault="00522893" w:rsidP="0022554A">
            <w:pPr>
              <w:tabs>
                <w:tab w:val="left" w:pos="5400"/>
              </w:tabs>
              <w:jc w:val="center"/>
              <w:rPr>
                <w:sz w:val="20"/>
              </w:rPr>
            </w:pPr>
            <w:r>
              <w:rPr>
                <w:sz w:val="20"/>
              </w:rPr>
              <w:t>19</w:t>
            </w:r>
          </w:p>
        </w:tc>
        <w:tc>
          <w:tcPr>
            <w:tcW w:w="0" w:type="auto"/>
            <w:tcBorders>
              <w:right w:val="single" w:sz="4" w:space="0" w:color="auto"/>
            </w:tcBorders>
          </w:tcPr>
          <w:p w:rsidR="00071A3D" w:rsidRPr="00AB52CB" w:rsidRDefault="00B14AE8" w:rsidP="00A349D6">
            <w:pPr>
              <w:autoSpaceDE w:val="0"/>
              <w:autoSpaceDN w:val="0"/>
              <w:adjustRightInd w:val="0"/>
              <w:spacing w:line="480" w:lineRule="auto"/>
              <w:jc w:val="both"/>
              <w:rPr>
                <w:color w:val="000000" w:themeColor="text1"/>
                <w:szCs w:val="24"/>
                <w:lang w:bidi="ar-EG"/>
              </w:rPr>
            </w:pPr>
            <w:r w:rsidRPr="00AB52CB">
              <w:rPr>
                <w:color w:val="000000" w:themeColor="text1"/>
                <w:szCs w:val="24"/>
                <w:lang w:bidi="ar-EG"/>
              </w:rPr>
              <w:t xml:space="preserve"> Chart designed for early detection of developmental delay.</w:t>
            </w:r>
          </w:p>
          <w:p w:rsidR="00071A3D" w:rsidRPr="00AB52CB" w:rsidRDefault="00071A3D" w:rsidP="0022554A">
            <w:pPr>
              <w:tabs>
                <w:tab w:val="left" w:pos="5400"/>
              </w:tabs>
              <w:rPr>
                <w:sz w:val="20"/>
              </w:rPr>
            </w:pPr>
          </w:p>
        </w:tc>
        <w:tc>
          <w:tcPr>
            <w:tcW w:w="0" w:type="auto"/>
            <w:tcBorders>
              <w:top w:val="single" w:sz="4" w:space="0" w:color="auto"/>
              <w:left w:val="single" w:sz="4" w:space="0" w:color="auto"/>
              <w:bottom w:val="single" w:sz="4" w:space="0" w:color="auto"/>
            </w:tcBorders>
          </w:tcPr>
          <w:p w:rsidR="00071A3D" w:rsidRPr="00AB52CB" w:rsidRDefault="00071A3D" w:rsidP="0022554A">
            <w:pPr>
              <w:tabs>
                <w:tab w:val="left" w:pos="5400"/>
              </w:tabs>
              <w:rPr>
                <w:sz w:val="20"/>
              </w:rPr>
            </w:pPr>
          </w:p>
        </w:tc>
      </w:tr>
      <w:tr w:rsidR="00071A3D" w:rsidRPr="00AB52CB" w:rsidTr="006941E6">
        <w:tc>
          <w:tcPr>
            <w:tcW w:w="0" w:type="auto"/>
            <w:gridSpan w:val="4"/>
            <w:tcBorders>
              <w:bottom w:val="single" w:sz="4" w:space="0" w:color="auto"/>
            </w:tcBorders>
          </w:tcPr>
          <w:p w:rsidR="00071A3D" w:rsidRPr="00AB52CB" w:rsidRDefault="00071A3D" w:rsidP="0022554A">
            <w:pPr>
              <w:pStyle w:val="TableSubHead"/>
              <w:tabs>
                <w:tab w:val="left" w:pos="5400"/>
              </w:tabs>
              <w:rPr>
                <w:sz w:val="20"/>
              </w:rPr>
            </w:pPr>
            <w:bookmarkStart w:id="82" w:name="italic49"/>
            <w:bookmarkStart w:id="83" w:name="bold50"/>
            <w:bookmarkEnd w:id="80"/>
            <w:bookmarkEnd w:id="81"/>
            <w:r w:rsidRPr="00AB52CB">
              <w:rPr>
                <w:sz w:val="20"/>
              </w:rPr>
              <w:t>Other information</w:t>
            </w:r>
            <w:bookmarkEnd w:id="82"/>
            <w:bookmarkEnd w:id="83"/>
          </w:p>
        </w:tc>
      </w:tr>
      <w:tr w:rsidR="00071A3D" w:rsidRPr="00AB52CB" w:rsidTr="00F968F7">
        <w:tc>
          <w:tcPr>
            <w:tcW w:w="0" w:type="auto"/>
            <w:tcBorders>
              <w:top w:val="single" w:sz="4" w:space="0" w:color="auto"/>
              <w:bottom w:val="single" w:sz="4" w:space="0" w:color="auto"/>
            </w:tcBorders>
          </w:tcPr>
          <w:p w:rsidR="00071A3D" w:rsidRPr="00AB52CB" w:rsidRDefault="00071A3D" w:rsidP="0022554A">
            <w:pPr>
              <w:tabs>
                <w:tab w:val="left" w:pos="5400"/>
              </w:tabs>
              <w:rPr>
                <w:bCs/>
                <w:sz w:val="20"/>
              </w:rPr>
            </w:pPr>
            <w:bookmarkStart w:id="84" w:name="italic50" w:colFirst="0" w:colLast="0"/>
            <w:bookmarkStart w:id="85" w:name="bold51" w:colFirst="0" w:colLast="0"/>
            <w:r w:rsidRPr="00AB52CB">
              <w:rPr>
                <w:bCs/>
                <w:sz w:val="20"/>
              </w:rPr>
              <w:t>Funding</w:t>
            </w:r>
          </w:p>
        </w:tc>
        <w:tc>
          <w:tcPr>
            <w:tcW w:w="0" w:type="auto"/>
            <w:tcBorders>
              <w:top w:val="single" w:sz="4" w:space="0" w:color="auto"/>
              <w:bottom w:val="single" w:sz="4" w:space="0" w:color="auto"/>
            </w:tcBorders>
          </w:tcPr>
          <w:p w:rsidR="00071A3D" w:rsidRPr="00AB52CB" w:rsidRDefault="00071A3D" w:rsidP="0022554A">
            <w:pPr>
              <w:tabs>
                <w:tab w:val="left" w:pos="5400"/>
              </w:tabs>
              <w:jc w:val="center"/>
              <w:rPr>
                <w:sz w:val="20"/>
              </w:rPr>
            </w:pPr>
            <w:r w:rsidRPr="00AB52CB">
              <w:rPr>
                <w:sz w:val="20"/>
              </w:rPr>
              <w:t>2</w:t>
            </w:r>
            <w:r w:rsidR="00522893">
              <w:rPr>
                <w:sz w:val="20"/>
              </w:rPr>
              <w:t>0</w:t>
            </w:r>
          </w:p>
        </w:tc>
        <w:tc>
          <w:tcPr>
            <w:tcW w:w="0" w:type="auto"/>
            <w:tcBorders>
              <w:top w:val="single" w:sz="4" w:space="0" w:color="auto"/>
              <w:bottom w:val="single" w:sz="4" w:space="0" w:color="auto"/>
              <w:right w:val="single" w:sz="4" w:space="0" w:color="auto"/>
            </w:tcBorders>
          </w:tcPr>
          <w:p w:rsidR="00071A3D" w:rsidRPr="00AB52CB" w:rsidRDefault="00B14AE8" w:rsidP="00A349D6">
            <w:pPr>
              <w:tabs>
                <w:tab w:val="left" w:pos="5400"/>
              </w:tabs>
              <w:spacing w:line="480" w:lineRule="auto"/>
              <w:rPr>
                <w:szCs w:val="24"/>
              </w:rPr>
            </w:pPr>
            <w:r w:rsidRPr="00AB52CB">
              <w:rPr>
                <w:szCs w:val="24"/>
              </w:rPr>
              <w:t xml:space="preserve">The authors confirmed that there is no </w:t>
            </w:r>
            <w:r w:rsidR="00071A3D" w:rsidRPr="00AB52CB">
              <w:rPr>
                <w:szCs w:val="24"/>
              </w:rPr>
              <w:t>fund</w:t>
            </w:r>
            <w:r w:rsidRPr="00AB52CB">
              <w:rPr>
                <w:szCs w:val="24"/>
              </w:rPr>
              <w:t xml:space="preserve"> received</w:t>
            </w:r>
            <w:r w:rsidR="00071A3D" w:rsidRPr="00AB52CB">
              <w:rPr>
                <w:szCs w:val="24"/>
              </w:rPr>
              <w:t xml:space="preserve"> from the university or any other organizations.</w:t>
            </w:r>
          </w:p>
        </w:tc>
        <w:tc>
          <w:tcPr>
            <w:tcW w:w="0" w:type="auto"/>
            <w:tcBorders>
              <w:top w:val="single" w:sz="4" w:space="0" w:color="auto"/>
              <w:left w:val="single" w:sz="4" w:space="0" w:color="auto"/>
              <w:bottom w:val="single" w:sz="4" w:space="0" w:color="auto"/>
            </w:tcBorders>
          </w:tcPr>
          <w:p w:rsidR="00071A3D" w:rsidRPr="00AB52CB" w:rsidRDefault="00071A3D" w:rsidP="0022554A">
            <w:pPr>
              <w:tabs>
                <w:tab w:val="left" w:pos="5400"/>
              </w:tabs>
              <w:rPr>
                <w:sz w:val="20"/>
              </w:rPr>
            </w:pPr>
          </w:p>
        </w:tc>
      </w:tr>
      <w:bookmarkEnd w:id="84"/>
      <w:bookmarkEnd w:id="85"/>
    </w:tbl>
    <w:p w:rsidR="002602FB" w:rsidRPr="00AB52CB" w:rsidRDefault="002602FB" w:rsidP="0022554A">
      <w:pPr>
        <w:pStyle w:val="TableNote"/>
        <w:tabs>
          <w:tab w:val="left" w:pos="5400"/>
        </w:tabs>
        <w:rPr>
          <w:bCs/>
          <w:sz w:val="20"/>
        </w:rPr>
      </w:pPr>
    </w:p>
    <w:p w:rsidR="00A42352" w:rsidRPr="00AB52CB" w:rsidRDefault="00A42352" w:rsidP="00A349D6">
      <w:pPr>
        <w:pStyle w:val="TableNote"/>
        <w:tabs>
          <w:tab w:val="left" w:pos="5400"/>
        </w:tabs>
        <w:rPr>
          <w:sz w:val="20"/>
        </w:rPr>
      </w:pPr>
    </w:p>
    <w:sectPr w:rsidR="00A42352" w:rsidRPr="00AB52C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21AB" w:rsidRDefault="005E21AB">
      <w:r>
        <w:separator/>
      </w:r>
    </w:p>
  </w:endnote>
  <w:endnote w:type="continuationSeparator" w:id="1">
    <w:p w:rsidR="005E21AB" w:rsidRDefault="005E21A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dvPSSym">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480" w:rsidRDefault="00ED6EB2" w:rsidP="002A7573">
    <w:pPr>
      <w:pStyle w:val="Footer"/>
      <w:framePr w:wrap="around" w:vAnchor="text" w:hAnchor="margin" w:xAlign="center" w:y="1"/>
      <w:rPr>
        <w:rStyle w:val="PageNumber"/>
      </w:rPr>
    </w:pPr>
    <w:r>
      <w:rPr>
        <w:rStyle w:val="PageNumber"/>
      </w:rPr>
      <w:fldChar w:fldCharType="begin"/>
    </w:r>
    <w:r w:rsidR="00CE4480">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7573" w:rsidRDefault="00ED6EB2" w:rsidP="00F76668">
    <w:pPr>
      <w:pStyle w:val="Footer"/>
      <w:framePr w:wrap="around" w:vAnchor="text" w:hAnchor="margin" w:xAlign="center" w:y="1"/>
      <w:rPr>
        <w:rStyle w:val="PageNumber"/>
      </w:rPr>
    </w:pPr>
    <w:r>
      <w:rPr>
        <w:rStyle w:val="PageNumber"/>
      </w:rPr>
      <w:fldChar w:fldCharType="begin"/>
    </w:r>
    <w:r w:rsidR="002A7573">
      <w:rPr>
        <w:rStyle w:val="PageNumber"/>
      </w:rPr>
      <w:instrText xml:space="preserve">PAGE  </w:instrText>
    </w:r>
    <w:r>
      <w:rPr>
        <w:rStyle w:val="PageNumber"/>
      </w:rPr>
      <w:fldChar w:fldCharType="separate"/>
    </w:r>
    <w:r w:rsidR="00812A1F">
      <w:rPr>
        <w:rStyle w:val="PageNumber"/>
        <w:noProof/>
      </w:rPr>
      <w:t>6</w:t>
    </w:r>
    <w:r>
      <w:rPr>
        <w:rStyle w:val="PageNumber"/>
      </w:rPr>
      <w:fldChar w:fldCharType="end"/>
    </w:r>
  </w:p>
  <w:p w:rsidR="00CE4480" w:rsidRDefault="00CE4480" w:rsidP="005D0CFC">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21AB" w:rsidRDefault="005E21AB">
      <w:r>
        <w:separator/>
      </w:r>
    </w:p>
  </w:footnote>
  <w:footnote w:type="continuationSeparator" w:id="1">
    <w:p w:rsidR="005E21AB" w:rsidRDefault="005E21A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linkStyles/>
  <w:stylePaneFormatFilter w:val="3F01"/>
  <w:defaultTabStop w:val="720"/>
  <w:drawingGridHorizontalSpacing w:val="120"/>
  <w:displayHorizontalDrawingGridEvery w:val="2"/>
  <w:noPunctuationKerning/>
  <w:characterSpacingControl w:val="doNotCompress"/>
  <w:footnotePr>
    <w:footnote w:id="0"/>
    <w:footnote w:id="1"/>
  </w:footnotePr>
  <w:endnotePr>
    <w:endnote w:id="0"/>
    <w:endnote w:id="1"/>
  </w:endnotePr>
  <w:compat/>
  <w:rsids>
    <w:rsidRoot w:val="002D1ABE"/>
    <w:rsid w:val="00002974"/>
    <w:rsid w:val="00005F0F"/>
    <w:rsid w:val="00011B25"/>
    <w:rsid w:val="00023515"/>
    <w:rsid w:val="000431DC"/>
    <w:rsid w:val="00071A3D"/>
    <w:rsid w:val="00093E3A"/>
    <w:rsid w:val="000B6FD4"/>
    <w:rsid w:val="000E691B"/>
    <w:rsid w:val="000F26ED"/>
    <w:rsid w:val="001023BA"/>
    <w:rsid w:val="00110BFB"/>
    <w:rsid w:val="00115840"/>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B6675"/>
    <w:rsid w:val="002C731D"/>
    <w:rsid w:val="002D06D0"/>
    <w:rsid w:val="002D1ABE"/>
    <w:rsid w:val="002F1A87"/>
    <w:rsid w:val="003354B7"/>
    <w:rsid w:val="003508EF"/>
    <w:rsid w:val="00366116"/>
    <w:rsid w:val="00372129"/>
    <w:rsid w:val="00385050"/>
    <w:rsid w:val="003A3FDD"/>
    <w:rsid w:val="003C67EC"/>
    <w:rsid w:val="00404D2C"/>
    <w:rsid w:val="004060E6"/>
    <w:rsid w:val="004243C8"/>
    <w:rsid w:val="0045419E"/>
    <w:rsid w:val="0045734B"/>
    <w:rsid w:val="00465542"/>
    <w:rsid w:val="00472DF5"/>
    <w:rsid w:val="004939D2"/>
    <w:rsid w:val="00495204"/>
    <w:rsid w:val="004A31B3"/>
    <w:rsid w:val="004E1263"/>
    <w:rsid w:val="005044A6"/>
    <w:rsid w:val="00522893"/>
    <w:rsid w:val="00590F64"/>
    <w:rsid w:val="005923E5"/>
    <w:rsid w:val="005A3FF5"/>
    <w:rsid w:val="005B567D"/>
    <w:rsid w:val="005D0CFC"/>
    <w:rsid w:val="005D19F4"/>
    <w:rsid w:val="005E21AB"/>
    <w:rsid w:val="005F254A"/>
    <w:rsid w:val="00610062"/>
    <w:rsid w:val="00632398"/>
    <w:rsid w:val="0065657F"/>
    <w:rsid w:val="00666336"/>
    <w:rsid w:val="00683E42"/>
    <w:rsid w:val="00685455"/>
    <w:rsid w:val="006A2F18"/>
    <w:rsid w:val="006A5DD9"/>
    <w:rsid w:val="006B2915"/>
    <w:rsid w:val="006B56D7"/>
    <w:rsid w:val="006C0B63"/>
    <w:rsid w:val="006C7601"/>
    <w:rsid w:val="006D16AA"/>
    <w:rsid w:val="006F175A"/>
    <w:rsid w:val="006F66AC"/>
    <w:rsid w:val="00701AC5"/>
    <w:rsid w:val="00711D81"/>
    <w:rsid w:val="0071598B"/>
    <w:rsid w:val="0074576C"/>
    <w:rsid w:val="00754BA5"/>
    <w:rsid w:val="007562C3"/>
    <w:rsid w:val="007C72F6"/>
    <w:rsid w:val="007F72BC"/>
    <w:rsid w:val="00812A1F"/>
    <w:rsid w:val="00816966"/>
    <w:rsid w:val="00817D26"/>
    <w:rsid w:val="00821CD4"/>
    <w:rsid w:val="00836089"/>
    <w:rsid w:val="008423A7"/>
    <w:rsid w:val="008440CC"/>
    <w:rsid w:val="00871A41"/>
    <w:rsid w:val="0089107E"/>
    <w:rsid w:val="00891604"/>
    <w:rsid w:val="008D225B"/>
    <w:rsid w:val="00904E8F"/>
    <w:rsid w:val="00921BF8"/>
    <w:rsid w:val="009367F9"/>
    <w:rsid w:val="009642BE"/>
    <w:rsid w:val="009872CC"/>
    <w:rsid w:val="009A2524"/>
    <w:rsid w:val="009B10F1"/>
    <w:rsid w:val="009B368D"/>
    <w:rsid w:val="009C24D4"/>
    <w:rsid w:val="009E0429"/>
    <w:rsid w:val="009F5211"/>
    <w:rsid w:val="00A349D6"/>
    <w:rsid w:val="00A42352"/>
    <w:rsid w:val="00A527E4"/>
    <w:rsid w:val="00A5640D"/>
    <w:rsid w:val="00A729D6"/>
    <w:rsid w:val="00A938BF"/>
    <w:rsid w:val="00AB52CB"/>
    <w:rsid w:val="00AE2C57"/>
    <w:rsid w:val="00AF4615"/>
    <w:rsid w:val="00B14AE8"/>
    <w:rsid w:val="00B50DF8"/>
    <w:rsid w:val="00B54EA0"/>
    <w:rsid w:val="00B60EFB"/>
    <w:rsid w:val="00B65366"/>
    <w:rsid w:val="00B71E96"/>
    <w:rsid w:val="00B77807"/>
    <w:rsid w:val="00B80E69"/>
    <w:rsid w:val="00B940E9"/>
    <w:rsid w:val="00BA1206"/>
    <w:rsid w:val="00BC7FE6"/>
    <w:rsid w:val="00BD3E5A"/>
    <w:rsid w:val="00BE3709"/>
    <w:rsid w:val="00BF5C22"/>
    <w:rsid w:val="00C976C6"/>
    <w:rsid w:val="00CB6CC8"/>
    <w:rsid w:val="00CC4C93"/>
    <w:rsid w:val="00CE4480"/>
    <w:rsid w:val="00D120D2"/>
    <w:rsid w:val="00D20D7C"/>
    <w:rsid w:val="00D26FCA"/>
    <w:rsid w:val="00D6152F"/>
    <w:rsid w:val="00D6407C"/>
    <w:rsid w:val="00D774B6"/>
    <w:rsid w:val="00D87AF7"/>
    <w:rsid w:val="00DA120C"/>
    <w:rsid w:val="00DC4BEF"/>
    <w:rsid w:val="00DD62C5"/>
    <w:rsid w:val="00E10628"/>
    <w:rsid w:val="00E144CD"/>
    <w:rsid w:val="00E2292B"/>
    <w:rsid w:val="00EA6E28"/>
    <w:rsid w:val="00ED6EB2"/>
    <w:rsid w:val="00F0752A"/>
    <w:rsid w:val="00F378D0"/>
    <w:rsid w:val="00F76668"/>
    <w:rsid w:val="00F76A7F"/>
    <w:rsid w:val="00F838E1"/>
    <w:rsid w:val="00F842DC"/>
    <w:rsid w:val="00F876FF"/>
    <w:rsid w:val="00F93A89"/>
    <w:rsid w:val="00F968F7"/>
    <w:rsid w:val="00F970FA"/>
    <w:rsid w:val="00FA2721"/>
    <w:rsid w:val="00FA3D11"/>
    <w:rsid w:val="00FB2E8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A1F"/>
    <w:pPr>
      <w:spacing w:after="200" w:line="276" w:lineRule="auto"/>
    </w:pPr>
    <w:rPr>
      <w:rFonts w:asciiTheme="minorHAnsi" w:eastAsiaTheme="minorHAnsi" w:hAnsiTheme="minorHAnsi" w:cstheme="minorBidi"/>
      <w:sz w:val="22"/>
      <w:szCs w:val="22"/>
      <w:lang w:val="en-US"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style>
  <w:style w:type="paragraph" w:styleId="Heading6">
    <w:name w:val="heading 6"/>
    <w:basedOn w:val="Normal"/>
    <w:next w:val="Normal"/>
    <w:qFormat/>
    <w:rsid w:val="000B6FD4"/>
    <w:pPr>
      <w:numPr>
        <w:ilvl w:val="5"/>
        <w:numId w:val="5"/>
      </w:numPr>
      <w:spacing w:before="240" w:after="60" w:line="240" w:lineRule="auto"/>
      <w:outlineLvl w:val="5"/>
    </w:pPr>
    <w:rPr>
      <w:i/>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rsid w:val="00812A1F"/>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rsid w:val="00812A1F"/>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uiPriority w:val="99"/>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rPr>
  </w:style>
  <w:style w:type="paragraph" w:customStyle="1" w:styleId="Introduction">
    <w:name w:val="Introduction"/>
    <w:basedOn w:val="Normal"/>
    <w:rsid w:val="00666336"/>
    <w:rPr>
      <w:rFonts w:ascii="Arial" w:hAnsi="Arial"/>
    </w:rPr>
  </w:style>
  <w:style w:type="paragraph" w:customStyle="1" w:styleId="Paragraph">
    <w:name w:val="Paragraph"/>
    <w:basedOn w:val="Normal"/>
    <w:rsid w:val="00666336"/>
    <w:rPr>
      <w:rFonts w:ascii="Arial" w:hAnsi="Arial"/>
    </w:rPr>
  </w:style>
  <w:style w:type="paragraph" w:customStyle="1" w:styleId="TableHead">
    <w:name w:val="Table Head"/>
    <w:basedOn w:val="Normal"/>
    <w:rsid w:val="00666336"/>
    <w:rPr>
      <w:rFonts w:ascii="Arial" w:hAnsi="Arial"/>
      <w:b/>
    </w:rPr>
  </w:style>
  <w:style w:type="paragraph" w:customStyle="1" w:styleId="TableBody">
    <w:name w:val="Table Body"/>
    <w:basedOn w:val="Normal"/>
    <w:rsid w:val="00666336"/>
    <w:rPr>
      <w:rFonts w:ascii="Arial" w:hAnsi="Arial"/>
    </w:rPr>
  </w:style>
  <w:style w:type="paragraph" w:customStyle="1" w:styleId="FigureCaption">
    <w:name w:val="Figure Caption"/>
    <w:basedOn w:val="Normal"/>
    <w:rsid w:val="00666336"/>
    <w:rPr>
      <w:rFonts w:ascii="Arial" w:hAnsi="Arial"/>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paragraph" w:customStyle="1" w:styleId="Default">
    <w:name w:val="Default"/>
    <w:rsid w:val="00904E8F"/>
    <w:pPr>
      <w:autoSpaceDE w:val="0"/>
      <w:autoSpaceDN w:val="0"/>
      <w:adjustRightInd w:val="0"/>
    </w:pPr>
    <w:rPr>
      <w:rFonts w:eastAsiaTheme="minorHAnsi"/>
      <w:color w:val="000000"/>
      <w:sz w:val="24"/>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uiPriority w:val="99"/>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paragraph" w:customStyle="1" w:styleId="Default">
    <w:name w:val="Default"/>
    <w:rsid w:val="00904E8F"/>
    <w:pPr>
      <w:autoSpaceDE w:val="0"/>
      <w:autoSpaceDN w:val="0"/>
      <w:adjustRightInd w:val="0"/>
    </w:pPr>
    <w:rPr>
      <w:rFonts w:eastAsiaTheme="minorHAnsi"/>
      <w:color w:val="000000"/>
      <w:sz w:val="24"/>
      <w:szCs w:val="24"/>
      <w:lang w:val="en-US"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165</TotalTime>
  <Pages>11</Pages>
  <Words>1598</Words>
  <Characters>9109</Characters>
  <Application>Microsoft Office Word</Application>
  <DocSecurity>0</DocSecurity>
  <Lines>75</Lines>
  <Paragraphs>21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10686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Alex</cp:lastModifiedBy>
  <cp:revision>2</cp:revision>
  <cp:lastPrinted>2007-09-19T09:02:00Z</cp:lastPrinted>
  <dcterms:created xsi:type="dcterms:W3CDTF">2018-07-30T10:56:00Z</dcterms:created>
  <dcterms:modified xsi:type="dcterms:W3CDTF">2020-06-13T00:15:00Z</dcterms:modified>
</cp:coreProperties>
</file>