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9A" w:rsidRPr="0031236B" w:rsidRDefault="0022639A" w:rsidP="0022639A">
      <w:pPr>
        <w:pStyle w:val="Brdtekst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0" w:name="_Hlk45199230"/>
      <w:r w:rsidRPr="0031236B">
        <w:rPr>
          <w:rFonts w:ascii="Times New Roman" w:hAnsi="Times New Roman"/>
          <w:b/>
          <w:bCs/>
          <w:sz w:val="24"/>
          <w:szCs w:val="24"/>
          <w:lang w:val="en-GB"/>
        </w:rPr>
        <w:t>Employment of patients with kidney failure treated with dialysis or kidney transplantation - A systematic review and meta-analysis</w:t>
      </w:r>
    </w:p>
    <w:bookmarkEnd w:id="0"/>
    <w:p w:rsidR="0022639A" w:rsidRPr="000D1590" w:rsidRDefault="0022639A" w:rsidP="0022639A">
      <w:pPr>
        <w:rPr>
          <w:b/>
          <w:bCs/>
          <w:lang w:val="en-US"/>
        </w:rPr>
      </w:pPr>
      <w:r w:rsidRPr="000D1590">
        <w:rPr>
          <w:b/>
          <w:bCs/>
          <w:lang w:val="en-US"/>
        </w:rPr>
        <w:t>SUPPLEMENTARY MATERIAL</w:t>
      </w:r>
      <w:bookmarkStart w:id="1" w:name="_GoBack"/>
      <w:bookmarkEnd w:id="1"/>
    </w:p>
    <w:p w:rsidR="0022639A" w:rsidRPr="0031236B" w:rsidRDefault="0022639A" w:rsidP="0022639A">
      <w:pPr>
        <w:pStyle w:val="Brdtekst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22639A" w:rsidRPr="0031236B" w:rsidRDefault="0022639A" w:rsidP="0022639A">
      <w:pPr>
        <w:pStyle w:val="Brdtekst"/>
        <w:spacing w:after="100" w:line="480" w:lineRule="auto"/>
        <w:ind w:left="5" w:firstLine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1236B">
        <w:rPr>
          <w:rFonts w:ascii="Times New Roman" w:hAnsi="Times New Roman"/>
          <w:sz w:val="24"/>
          <w:szCs w:val="24"/>
          <w:lang w:val="en-GB"/>
        </w:rPr>
        <w:t>Lilli Kirkeskov, MD., Ph.D., MPM</w:t>
      </w:r>
      <w:r w:rsidRPr="0031236B">
        <w:rPr>
          <w:rFonts w:ascii="Times New Roman" w:hAnsi="Times New Roman"/>
          <w:sz w:val="24"/>
          <w:szCs w:val="24"/>
          <w:vertAlign w:val="superscript"/>
          <w:lang w:val="en-GB"/>
        </w:rPr>
        <w:t>1*</w:t>
      </w:r>
      <w:r w:rsidRPr="0031236B">
        <w:rPr>
          <w:rFonts w:ascii="Times New Roman" w:hAnsi="Times New Roman"/>
          <w:sz w:val="24"/>
          <w:szCs w:val="24"/>
          <w:lang w:val="en-GB"/>
        </w:rPr>
        <w:t>, Rasmus K. Carlsen, MD.</w:t>
      </w:r>
      <w:r w:rsidRPr="0031236B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31236B">
        <w:rPr>
          <w:rFonts w:ascii="Times New Roman" w:hAnsi="Times New Roman"/>
          <w:sz w:val="24"/>
          <w:szCs w:val="24"/>
          <w:lang w:val="en-GB"/>
        </w:rPr>
        <w:t>, Thomas Lund, Ph.D.</w:t>
      </w:r>
      <w:r w:rsidRPr="0031236B">
        <w:rPr>
          <w:rFonts w:ascii="Times New Roman" w:hAnsi="Times New Roman"/>
          <w:sz w:val="24"/>
          <w:szCs w:val="24"/>
          <w:vertAlign w:val="superscript"/>
          <w:lang w:val="en-GB"/>
        </w:rPr>
        <w:t>1,3</w:t>
      </w:r>
      <w:r w:rsidRPr="0031236B">
        <w:rPr>
          <w:rFonts w:ascii="Times New Roman" w:hAnsi="Times New Roman"/>
          <w:sz w:val="24"/>
          <w:szCs w:val="24"/>
          <w:lang w:val="en-GB"/>
        </w:rPr>
        <w:t>, Niels Henrik Buus, MD., Ph.D. Associate professor</w:t>
      </w:r>
      <w:r w:rsidRPr="0031236B">
        <w:rPr>
          <w:rFonts w:ascii="Times New Roman" w:hAnsi="Times New Roman"/>
          <w:sz w:val="24"/>
          <w:szCs w:val="24"/>
          <w:vertAlign w:val="superscript"/>
          <w:lang w:val="en-GB"/>
        </w:rPr>
        <w:t>4</w:t>
      </w:r>
    </w:p>
    <w:p w:rsidR="0022639A" w:rsidRPr="0031236B" w:rsidRDefault="0022639A" w:rsidP="0022639A">
      <w:pPr>
        <w:pStyle w:val="Brdtekst"/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2639A" w:rsidRPr="0031236B" w:rsidRDefault="0022639A" w:rsidP="0022639A">
      <w:pPr>
        <w:pStyle w:val="Listeafsnit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  <w:lang w:val="en-GB"/>
        </w:rPr>
      </w:pPr>
      <w:r w:rsidRPr="0031236B">
        <w:rPr>
          <w:rFonts w:ascii="Times New Roman" w:hAnsi="Times New Roman"/>
          <w:sz w:val="24"/>
          <w:szCs w:val="24"/>
          <w:lang w:val="en-GB"/>
        </w:rPr>
        <w:t xml:space="preserve">Centre of Social Medicine, </w:t>
      </w:r>
      <w:bookmarkStart w:id="2" w:name="_Hlk40276489"/>
      <w:r w:rsidRPr="0031236B">
        <w:rPr>
          <w:rFonts w:ascii="Times New Roman" w:hAnsi="Times New Roman"/>
          <w:sz w:val="24"/>
          <w:szCs w:val="24"/>
          <w:lang w:val="en-GB"/>
        </w:rPr>
        <w:t>University Hospital Bispebjerg-Frederiksberg, Copenhagen, Denmark</w:t>
      </w:r>
      <w:bookmarkEnd w:id="2"/>
    </w:p>
    <w:p w:rsidR="0022639A" w:rsidRPr="0031236B" w:rsidRDefault="0022639A" w:rsidP="0022639A">
      <w:pPr>
        <w:pStyle w:val="Listeafsnit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  <w:lang w:val="en-GB"/>
        </w:rPr>
      </w:pPr>
      <w:r w:rsidRPr="0031236B">
        <w:rPr>
          <w:rFonts w:ascii="Times New Roman" w:hAnsi="Times New Roman"/>
          <w:sz w:val="24"/>
          <w:szCs w:val="24"/>
          <w:lang w:val="en-GB"/>
        </w:rPr>
        <w:t>Department of Transplantation Medicine, Oslo University Hospital, Norway</w:t>
      </w:r>
    </w:p>
    <w:p w:rsidR="0022639A" w:rsidRPr="0031236B" w:rsidRDefault="0022639A" w:rsidP="0022639A">
      <w:pPr>
        <w:pStyle w:val="Listeafsnit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  <w:lang w:val="en-GB"/>
        </w:rPr>
      </w:pPr>
      <w:r w:rsidRPr="0031236B">
        <w:rPr>
          <w:rFonts w:ascii="Times New Roman" w:hAnsi="Times New Roman"/>
          <w:sz w:val="24"/>
          <w:szCs w:val="24"/>
          <w:lang w:val="en-GB"/>
        </w:rPr>
        <w:t>Department of Public Health, University of Copenhagen, Denmark</w:t>
      </w:r>
    </w:p>
    <w:p w:rsidR="0022639A" w:rsidRPr="0031236B" w:rsidRDefault="0022639A" w:rsidP="0022639A">
      <w:pPr>
        <w:pStyle w:val="Listeafsnit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  <w:lang w:val="en-GB"/>
        </w:rPr>
      </w:pPr>
      <w:r w:rsidRPr="0031236B">
        <w:rPr>
          <w:rFonts w:ascii="Times New Roman" w:hAnsi="Times New Roman"/>
          <w:sz w:val="24"/>
          <w:szCs w:val="24"/>
          <w:lang w:val="en-GB"/>
        </w:rPr>
        <w:t>Department of Renal Medicine, Aarhus University Hospital, Denmark</w:t>
      </w:r>
    </w:p>
    <w:p w:rsidR="00A80DE9" w:rsidRDefault="00A80DE9"/>
    <w:p w:rsidR="0022639A" w:rsidRDefault="0022639A"/>
    <w:sectPr w:rsidR="002263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2BDF"/>
    <w:multiLevelType w:val="hybridMultilevel"/>
    <w:tmpl w:val="9C7843CA"/>
    <w:numStyleLink w:val="Importeretformat1"/>
  </w:abstractNum>
  <w:abstractNum w:abstractNumId="1" w15:restartNumberingAfterBreak="0">
    <w:nsid w:val="607410A2"/>
    <w:multiLevelType w:val="hybridMultilevel"/>
    <w:tmpl w:val="9C7843CA"/>
    <w:styleLink w:val="Importeretformat1"/>
    <w:lvl w:ilvl="0" w:tplc="F2DEADD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4DC6D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792847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B865E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3268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784541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C86845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1B07A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716EA9A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9A"/>
    <w:rsid w:val="0022639A"/>
    <w:rsid w:val="003740B0"/>
    <w:rsid w:val="003E4FA3"/>
    <w:rsid w:val="00A8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E35C"/>
  <w15:chartTrackingRefBased/>
  <w15:docId w15:val="{4FC00AB6-02AC-45F4-A1FB-D0A04833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rsid w:val="002263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da-DK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dtekstTegn">
    <w:name w:val="Brødtekst Tegn"/>
    <w:basedOn w:val="Standardskrifttypeiafsnit"/>
    <w:link w:val="Brdtekst"/>
    <w:rsid w:val="0022639A"/>
    <w:rPr>
      <w:rFonts w:ascii="Calibri" w:eastAsia="Arial Unicode MS" w:hAnsi="Calibri" w:cs="Arial Unicode MS"/>
      <w:color w:val="000000"/>
      <w:u w:color="000000"/>
      <w:bdr w:val="nil"/>
      <w:lang w:val="en-US" w:eastAsia="da-D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eafsnit">
    <w:name w:val="List Paragraph"/>
    <w:rsid w:val="0022639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en-US" w:eastAsia="da-DK"/>
    </w:rPr>
  </w:style>
  <w:style w:type="numbering" w:customStyle="1" w:styleId="Importeretformat1">
    <w:name w:val="Importeret format 1"/>
    <w:rsid w:val="0022639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 Kirkeskov</dc:creator>
  <cp:keywords/>
  <dc:description/>
  <cp:lastModifiedBy>Lilli Kirkeskov</cp:lastModifiedBy>
  <cp:revision>2</cp:revision>
  <dcterms:created xsi:type="dcterms:W3CDTF">2021-01-20T09:44:00Z</dcterms:created>
  <dcterms:modified xsi:type="dcterms:W3CDTF">2021-01-20T09:44:00Z</dcterms:modified>
</cp:coreProperties>
</file>