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1EE44" w14:textId="3B17232E" w:rsidR="00113475" w:rsidRDefault="00113475" w:rsidP="003357AB">
      <w:pPr>
        <w:pStyle w:val="Heading3"/>
        <w:rPr>
          <w:szCs w:val="24"/>
        </w:rPr>
      </w:pPr>
      <w:bookmarkStart w:id="0" w:name="_Hlk81994041"/>
      <w:r>
        <w:rPr>
          <w:szCs w:val="24"/>
        </w:rPr>
        <w:t>Supplementary material</w:t>
      </w:r>
    </w:p>
    <w:p w14:paraId="74BAE658" w14:textId="1384BEA1" w:rsidR="005C021D" w:rsidRPr="00D44751" w:rsidRDefault="00B405D8" w:rsidP="003357AB">
      <w:pPr>
        <w:pStyle w:val="Heading3"/>
        <w:rPr>
          <w:szCs w:val="24"/>
        </w:rPr>
      </w:pPr>
      <w:r w:rsidRPr="00D44751">
        <w:rPr>
          <w:szCs w:val="24"/>
        </w:rPr>
        <w:t xml:space="preserve">Table 1 </w:t>
      </w:r>
      <w:r w:rsidR="00D81872" w:rsidRPr="00D44751">
        <w:rPr>
          <w:szCs w:val="24"/>
        </w:rPr>
        <w:t>List of conditions in the category ‘o</w:t>
      </w:r>
      <w:r w:rsidR="005C021D" w:rsidRPr="00D44751">
        <w:rPr>
          <w:szCs w:val="24"/>
        </w:rPr>
        <w:t xml:space="preserve">ther </w:t>
      </w:r>
      <w:r w:rsidR="00D81872" w:rsidRPr="00D44751">
        <w:rPr>
          <w:szCs w:val="24"/>
        </w:rPr>
        <w:t>c</w:t>
      </w:r>
      <w:r w:rsidR="005C021D" w:rsidRPr="00D44751">
        <w:rPr>
          <w:szCs w:val="24"/>
        </w:rPr>
        <w:t>linical diagnoses</w:t>
      </w:r>
      <w:r w:rsidR="00D81872" w:rsidRPr="00D44751">
        <w:rPr>
          <w:szCs w:val="24"/>
        </w:rPr>
        <w:t>’</w:t>
      </w:r>
      <w:r w:rsidR="005C021D" w:rsidRPr="00D44751">
        <w:rPr>
          <w:szCs w:val="24"/>
        </w:rPr>
        <w:t xml:space="preserve"> by</w:t>
      </w:r>
      <w:r w:rsidR="00154D63" w:rsidRPr="00D44751">
        <w:rPr>
          <w:szCs w:val="24"/>
        </w:rPr>
        <w:t xml:space="preserve"> non-self-report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97"/>
        <w:gridCol w:w="3599"/>
      </w:tblGrid>
      <w:tr w:rsidR="00154D63" w:rsidRPr="00D44751" w14:paraId="46B78DCF" w14:textId="77777777" w:rsidTr="003623A4">
        <w:tc>
          <w:tcPr>
            <w:tcW w:w="4697" w:type="dxa"/>
          </w:tcPr>
          <w:p w14:paraId="52680F79" w14:textId="2BD3B35E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Clinical diagnosis</w:t>
            </w:r>
          </w:p>
        </w:tc>
        <w:tc>
          <w:tcPr>
            <w:tcW w:w="3599" w:type="dxa"/>
          </w:tcPr>
          <w:p w14:paraId="7D267085" w14:textId="7CAEC7E8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Frequency</w:t>
            </w:r>
            <w:r w:rsidR="00AB05A4" w:rsidRPr="00D44751">
              <w:rPr>
                <w:szCs w:val="24"/>
              </w:rPr>
              <w:t xml:space="preserve"> N=23</w:t>
            </w:r>
          </w:p>
        </w:tc>
      </w:tr>
      <w:tr w:rsidR="00154D63" w:rsidRPr="00D44751" w14:paraId="5E09847E" w14:textId="7F77C813" w:rsidTr="003623A4">
        <w:tc>
          <w:tcPr>
            <w:tcW w:w="4697" w:type="dxa"/>
          </w:tcPr>
          <w:p w14:paraId="070821E8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Orthostatic hypotension</w:t>
            </w:r>
          </w:p>
        </w:tc>
        <w:tc>
          <w:tcPr>
            <w:tcW w:w="3599" w:type="dxa"/>
          </w:tcPr>
          <w:p w14:paraId="314372CB" w14:textId="583815A0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4</w:t>
            </w:r>
          </w:p>
        </w:tc>
      </w:tr>
      <w:tr w:rsidR="00154D63" w:rsidRPr="00D44751" w14:paraId="02F5503D" w14:textId="0397B330" w:rsidTr="003623A4">
        <w:tc>
          <w:tcPr>
            <w:tcW w:w="4697" w:type="dxa"/>
          </w:tcPr>
          <w:p w14:paraId="2E2CACFE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Goitre</w:t>
            </w:r>
          </w:p>
        </w:tc>
        <w:tc>
          <w:tcPr>
            <w:tcW w:w="3599" w:type="dxa"/>
          </w:tcPr>
          <w:p w14:paraId="6DC1D8F4" w14:textId="7AA28F30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2</w:t>
            </w:r>
          </w:p>
        </w:tc>
      </w:tr>
      <w:tr w:rsidR="00154D63" w:rsidRPr="00D44751" w14:paraId="4D375A92" w14:textId="40AD0266" w:rsidTr="003623A4">
        <w:tc>
          <w:tcPr>
            <w:tcW w:w="4697" w:type="dxa"/>
          </w:tcPr>
          <w:p w14:paraId="1813DDF9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Essential tremor</w:t>
            </w:r>
          </w:p>
        </w:tc>
        <w:tc>
          <w:tcPr>
            <w:tcW w:w="3599" w:type="dxa"/>
          </w:tcPr>
          <w:p w14:paraId="4841E356" w14:textId="495C0C23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2</w:t>
            </w:r>
          </w:p>
        </w:tc>
      </w:tr>
      <w:tr w:rsidR="00154D63" w:rsidRPr="00D44751" w14:paraId="44DF27ED" w14:textId="22BB43BE" w:rsidTr="003623A4">
        <w:tc>
          <w:tcPr>
            <w:tcW w:w="4697" w:type="dxa"/>
          </w:tcPr>
          <w:p w14:paraId="5F9A7DF6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Old polio</w:t>
            </w:r>
          </w:p>
        </w:tc>
        <w:tc>
          <w:tcPr>
            <w:tcW w:w="3599" w:type="dxa"/>
          </w:tcPr>
          <w:p w14:paraId="0522A047" w14:textId="6B4A838A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3</w:t>
            </w:r>
          </w:p>
        </w:tc>
      </w:tr>
      <w:tr w:rsidR="00154D63" w:rsidRPr="00D44751" w14:paraId="12AB923A" w14:textId="1C6B6583" w:rsidTr="003623A4">
        <w:tc>
          <w:tcPr>
            <w:tcW w:w="4697" w:type="dxa"/>
          </w:tcPr>
          <w:p w14:paraId="400B759B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Carpal tunnel syndrome</w:t>
            </w:r>
          </w:p>
        </w:tc>
        <w:tc>
          <w:tcPr>
            <w:tcW w:w="3599" w:type="dxa"/>
          </w:tcPr>
          <w:p w14:paraId="5F222263" w14:textId="24A52365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1</w:t>
            </w:r>
          </w:p>
        </w:tc>
      </w:tr>
      <w:tr w:rsidR="00154D63" w:rsidRPr="00D44751" w14:paraId="644993F9" w14:textId="3B8E1AF7" w:rsidTr="003623A4">
        <w:tc>
          <w:tcPr>
            <w:tcW w:w="4697" w:type="dxa"/>
          </w:tcPr>
          <w:p w14:paraId="5B158985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Chronic leg/pressure ulcer</w:t>
            </w:r>
          </w:p>
        </w:tc>
        <w:tc>
          <w:tcPr>
            <w:tcW w:w="3599" w:type="dxa"/>
          </w:tcPr>
          <w:p w14:paraId="55AD37E4" w14:textId="6E4BA0A5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5</w:t>
            </w:r>
          </w:p>
        </w:tc>
      </w:tr>
      <w:tr w:rsidR="00154D63" w:rsidRPr="00D44751" w14:paraId="2CAA8D55" w14:textId="71460E93" w:rsidTr="003623A4">
        <w:tc>
          <w:tcPr>
            <w:tcW w:w="4697" w:type="dxa"/>
          </w:tcPr>
          <w:p w14:paraId="75BE9D6E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Headache</w:t>
            </w:r>
          </w:p>
        </w:tc>
        <w:tc>
          <w:tcPr>
            <w:tcW w:w="3599" w:type="dxa"/>
          </w:tcPr>
          <w:p w14:paraId="27AA1B0F" w14:textId="665EDAAB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2</w:t>
            </w:r>
          </w:p>
        </w:tc>
      </w:tr>
      <w:tr w:rsidR="00154D63" w:rsidRPr="00D44751" w14:paraId="6C5832EE" w14:textId="43DCD974" w:rsidTr="003623A4">
        <w:tc>
          <w:tcPr>
            <w:tcW w:w="4697" w:type="dxa"/>
          </w:tcPr>
          <w:p w14:paraId="25FCBFD6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Head trauma</w:t>
            </w:r>
          </w:p>
        </w:tc>
        <w:tc>
          <w:tcPr>
            <w:tcW w:w="3599" w:type="dxa"/>
          </w:tcPr>
          <w:p w14:paraId="0A8F0A2A" w14:textId="5FF7AE5B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1</w:t>
            </w:r>
          </w:p>
        </w:tc>
      </w:tr>
      <w:tr w:rsidR="00154D63" w:rsidRPr="00D44751" w14:paraId="2FDA9F49" w14:textId="2C85AAA0" w:rsidTr="003623A4">
        <w:tc>
          <w:tcPr>
            <w:tcW w:w="4697" w:type="dxa"/>
          </w:tcPr>
          <w:p w14:paraId="0EA6CB86" w14:textId="77777777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Diabetic neuropathy</w:t>
            </w:r>
          </w:p>
        </w:tc>
        <w:tc>
          <w:tcPr>
            <w:tcW w:w="3599" w:type="dxa"/>
          </w:tcPr>
          <w:p w14:paraId="1EEF8CE6" w14:textId="3BE8C9E7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1</w:t>
            </w:r>
          </w:p>
        </w:tc>
      </w:tr>
      <w:tr w:rsidR="00154D63" w:rsidRPr="00D44751" w14:paraId="119A6414" w14:textId="66FD260C" w:rsidTr="003623A4">
        <w:tc>
          <w:tcPr>
            <w:tcW w:w="4697" w:type="dxa"/>
          </w:tcPr>
          <w:p w14:paraId="711D718F" w14:textId="2FD6AAF5" w:rsidR="00154D63" w:rsidRPr="00D44751" w:rsidRDefault="00154D63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Bilateral lower limb paralysis following spinal infection</w:t>
            </w:r>
          </w:p>
        </w:tc>
        <w:tc>
          <w:tcPr>
            <w:tcW w:w="3599" w:type="dxa"/>
          </w:tcPr>
          <w:p w14:paraId="18A99A0A" w14:textId="6C966B85" w:rsidR="00154D63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1</w:t>
            </w:r>
          </w:p>
        </w:tc>
      </w:tr>
      <w:tr w:rsidR="00AB05A4" w:rsidRPr="00D44751" w14:paraId="2A91F54E" w14:textId="77777777" w:rsidTr="003623A4">
        <w:tc>
          <w:tcPr>
            <w:tcW w:w="4697" w:type="dxa"/>
          </w:tcPr>
          <w:p w14:paraId="6A4D8FF0" w14:textId="675F7F9C" w:rsidR="00AB05A4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Blistering rash possible pemphigoid</w:t>
            </w:r>
          </w:p>
        </w:tc>
        <w:tc>
          <w:tcPr>
            <w:tcW w:w="3599" w:type="dxa"/>
          </w:tcPr>
          <w:p w14:paraId="3C97E751" w14:textId="55AF6BD2" w:rsidR="00AB05A4" w:rsidRPr="00D44751" w:rsidRDefault="00AB05A4" w:rsidP="00154D63">
            <w:pPr>
              <w:spacing w:line="240" w:lineRule="auto"/>
              <w:ind w:left="360"/>
              <w:rPr>
                <w:szCs w:val="24"/>
              </w:rPr>
            </w:pPr>
            <w:r w:rsidRPr="00D44751">
              <w:rPr>
                <w:szCs w:val="24"/>
              </w:rPr>
              <w:t>1</w:t>
            </w:r>
          </w:p>
        </w:tc>
      </w:tr>
    </w:tbl>
    <w:p w14:paraId="3E7292A5" w14:textId="77777777" w:rsidR="00950A20" w:rsidRPr="00D44751" w:rsidRDefault="00950A20" w:rsidP="00950A20">
      <w:pPr>
        <w:pStyle w:val="ListParagraph"/>
        <w:spacing w:line="240" w:lineRule="auto"/>
        <w:rPr>
          <w:szCs w:val="24"/>
        </w:rPr>
      </w:pPr>
    </w:p>
    <w:p w14:paraId="5D089032" w14:textId="094976DE" w:rsidR="00F16524" w:rsidRPr="00D44751" w:rsidRDefault="003357AB" w:rsidP="003357AB">
      <w:pPr>
        <w:pStyle w:val="Heading3"/>
        <w:rPr>
          <w:szCs w:val="24"/>
        </w:rPr>
      </w:pPr>
      <w:r w:rsidRPr="00D44751">
        <w:rPr>
          <w:szCs w:val="24"/>
        </w:rPr>
        <w:t xml:space="preserve">Table </w:t>
      </w:r>
      <w:r w:rsidR="00262137" w:rsidRPr="00D44751">
        <w:rPr>
          <w:szCs w:val="24"/>
        </w:rPr>
        <w:t>2</w:t>
      </w:r>
      <w:r w:rsidRPr="00D44751">
        <w:rPr>
          <w:szCs w:val="24"/>
        </w:rPr>
        <w:t xml:space="preserve"> Demographic/socio-economic characteristics of the sample by sex</w:t>
      </w:r>
      <w:bookmarkEnd w:id="0"/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963"/>
        <w:gridCol w:w="1841"/>
        <w:gridCol w:w="2222"/>
      </w:tblGrid>
      <w:tr w:rsidR="003357AB" w:rsidRPr="00D44751" w14:paraId="08F969F5" w14:textId="77777777" w:rsidTr="00F16524">
        <w:trPr>
          <w:cantSplit/>
        </w:trPr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DA02AD" w14:textId="309E0FB1" w:rsidR="003357AB" w:rsidRPr="00D44751" w:rsidRDefault="003357AB" w:rsidP="003357AB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Demographic/health characteristic</w:t>
            </w:r>
          </w:p>
        </w:tc>
        <w:tc>
          <w:tcPr>
            <w:tcW w:w="10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5858F" w14:textId="3ACCB911" w:rsidR="003357AB" w:rsidRPr="00D44751" w:rsidRDefault="003357AB" w:rsidP="003357AB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Men N=99</w:t>
            </w:r>
          </w:p>
        </w:tc>
        <w:tc>
          <w:tcPr>
            <w:tcW w:w="123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F018934" w14:textId="5AE48AC1" w:rsidR="003357AB" w:rsidRPr="00D44751" w:rsidRDefault="003357AB" w:rsidP="003357AB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Women N=136</w:t>
            </w:r>
          </w:p>
        </w:tc>
      </w:tr>
      <w:tr w:rsidR="00F16524" w:rsidRPr="00D44751" w14:paraId="57E3A27D" w14:textId="77777777" w:rsidTr="00F16524">
        <w:trPr>
          <w:cantSplit/>
        </w:trPr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708791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Continence problem:</w:t>
            </w:r>
          </w:p>
        </w:tc>
        <w:tc>
          <w:tcPr>
            <w:tcW w:w="102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D8BA9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41 (41.4)</w:t>
            </w:r>
          </w:p>
        </w:tc>
        <w:tc>
          <w:tcPr>
            <w:tcW w:w="123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AB39EE5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55 (40.4)</w:t>
            </w:r>
          </w:p>
        </w:tc>
      </w:tr>
      <w:tr w:rsidR="00F16524" w:rsidRPr="00D44751" w14:paraId="6429E207" w14:textId="77777777" w:rsidTr="00F16524">
        <w:trPr>
          <w:cantSplit/>
        </w:trPr>
        <w:tc>
          <w:tcPr>
            <w:tcW w:w="2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DD7372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Self-reported falls within 1 year:</w:t>
            </w:r>
          </w:p>
          <w:p w14:paraId="14A2B4AF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None</w:t>
            </w:r>
          </w:p>
          <w:p w14:paraId="40FA5000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One</w:t>
            </w:r>
          </w:p>
          <w:p w14:paraId="5DDBF334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Two or more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DFE9C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</w:p>
          <w:p w14:paraId="65ED9603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73 (73.7)</w:t>
            </w:r>
          </w:p>
          <w:p w14:paraId="66A0EE25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11 (11.1)</w:t>
            </w:r>
          </w:p>
          <w:p w14:paraId="46DCE159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15 (15.2)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2BE005B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</w:p>
          <w:p w14:paraId="6E20618C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97 (71.3)</w:t>
            </w:r>
          </w:p>
          <w:p w14:paraId="6B4B246E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19 (14.0)</w:t>
            </w:r>
          </w:p>
          <w:p w14:paraId="3CC17171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20 (14.7)</w:t>
            </w:r>
          </w:p>
        </w:tc>
      </w:tr>
      <w:tr w:rsidR="00F16524" w:rsidRPr="00D44751" w14:paraId="7BD2F39D" w14:textId="77777777" w:rsidTr="00F16524">
        <w:trPr>
          <w:cantSplit/>
        </w:trPr>
        <w:tc>
          <w:tcPr>
            <w:tcW w:w="2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D1088D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 xml:space="preserve">Self-reported hearing problem: 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1D32E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34 (34.3)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B4F49E8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42 (30.9)</w:t>
            </w:r>
          </w:p>
        </w:tc>
      </w:tr>
      <w:tr w:rsidR="00F16524" w:rsidRPr="00D44751" w14:paraId="357D5E75" w14:textId="77777777" w:rsidTr="00F16524">
        <w:trPr>
          <w:cantSplit/>
        </w:trPr>
        <w:tc>
          <w:tcPr>
            <w:tcW w:w="2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D8BFED" w14:textId="77777777" w:rsidR="00F16524" w:rsidRPr="00D44751" w:rsidRDefault="00F16524">
            <w:pPr>
              <w:spacing w:line="240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EURO-D depression</w:t>
            </w:r>
          </w:p>
          <w:p w14:paraId="2447C489" w14:textId="77777777" w:rsidR="00F16524" w:rsidRPr="00D44751" w:rsidRDefault="00F16524">
            <w:pPr>
              <w:spacing w:line="240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 xml:space="preserve">No depression </w:t>
            </w:r>
          </w:p>
          <w:p w14:paraId="704B82A6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rFonts w:cs="Times New Roman"/>
                <w:szCs w:val="24"/>
              </w:rPr>
              <w:t>Depression ≥5/12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01411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</w:p>
          <w:p w14:paraId="7E6E8A18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63 (63.6)</w:t>
            </w:r>
          </w:p>
          <w:p w14:paraId="71B4A437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36 (36.4)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A0CC898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</w:p>
          <w:p w14:paraId="17783761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63 (46.3)</w:t>
            </w:r>
          </w:p>
          <w:p w14:paraId="79F134A4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73 (53.7)</w:t>
            </w:r>
          </w:p>
        </w:tc>
      </w:tr>
      <w:tr w:rsidR="00F16524" w:rsidRPr="00D44751" w14:paraId="04A77F2A" w14:textId="77777777" w:rsidTr="00F16524">
        <w:trPr>
          <w:cantSplit/>
        </w:trPr>
        <w:tc>
          <w:tcPr>
            <w:tcW w:w="2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9D711E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lastRenderedPageBreak/>
              <w:t>IDEA cognitive test scores:</w:t>
            </w:r>
          </w:p>
          <w:p w14:paraId="240951BC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0-4 (poor cognitive function)</w:t>
            </w:r>
          </w:p>
          <w:p w14:paraId="149157DD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5-7 (moderate cognitive function)</w:t>
            </w:r>
          </w:p>
          <w:p w14:paraId="26E48677" w14:textId="77777777" w:rsidR="00F16524" w:rsidRPr="00D44751" w:rsidRDefault="00F16524">
            <w:pPr>
              <w:spacing w:line="240" w:lineRule="auto"/>
              <w:rPr>
                <w:rFonts w:cs="Times New Roman"/>
                <w:szCs w:val="24"/>
              </w:rPr>
            </w:pPr>
            <w:r w:rsidRPr="00D44751">
              <w:rPr>
                <w:szCs w:val="24"/>
              </w:rPr>
              <w:t>8-12 (good cognitive function)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73A28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</w:p>
          <w:p w14:paraId="384EC97A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9 (9.1)</w:t>
            </w:r>
          </w:p>
          <w:p w14:paraId="419428F5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17 (17.2)</w:t>
            </w:r>
          </w:p>
          <w:p w14:paraId="6BF41E76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73 (73.7)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F417E72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</w:p>
          <w:p w14:paraId="5E9C8C57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29 (21.3)</w:t>
            </w:r>
          </w:p>
          <w:p w14:paraId="36C0D6E6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29 (21.3)</w:t>
            </w:r>
          </w:p>
          <w:p w14:paraId="1F01019C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78 (57.4)</w:t>
            </w:r>
          </w:p>
        </w:tc>
      </w:tr>
      <w:tr w:rsidR="00F16524" w:rsidRPr="00D44751" w14:paraId="6ACB4AB9" w14:textId="77777777" w:rsidTr="00B405D8">
        <w:trPr>
          <w:cantSplit/>
        </w:trPr>
        <w:tc>
          <w:tcPr>
            <w:tcW w:w="2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C6184B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Measured high BP (N=234)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ECB43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44 (44.4)</w:t>
            </w:r>
          </w:p>
        </w:tc>
        <w:tc>
          <w:tcPr>
            <w:tcW w:w="1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0E8B743" w14:textId="77777777" w:rsidR="00F16524" w:rsidRPr="00D44751" w:rsidRDefault="00F16524">
            <w:pPr>
              <w:spacing w:line="240" w:lineRule="auto"/>
              <w:rPr>
                <w:szCs w:val="24"/>
              </w:rPr>
            </w:pPr>
            <w:r w:rsidRPr="00D44751">
              <w:rPr>
                <w:szCs w:val="24"/>
              </w:rPr>
              <w:t>84 (62.2)</w:t>
            </w:r>
          </w:p>
        </w:tc>
      </w:tr>
    </w:tbl>
    <w:p w14:paraId="21ACA094" w14:textId="77777777" w:rsidR="00BB76D8" w:rsidRPr="00D44751" w:rsidRDefault="00BB76D8">
      <w:pPr>
        <w:rPr>
          <w:szCs w:val="24"/>
        </w:rPr>
      </w:pPr>
    </w:p>
    <w:p w14:paraId="330B6DE6" w14:textId="6D3F0030" w:rsidR="004960B5" w:rsidRPr="00D44751" w:rsidRDefault="004960B5" w:rsidP="004960B5">
      <w:pPr>
        <w:pStyle w:val="Heading3"/>
        <w:rPr>
          <w:szCs w:val="24"/>
        </w:rPr>
      </w:pPr>
      <w:r w:rsidRPr="00D44751">
        <w:rPr>
          <w:szCs w:val="24"/>
        </w:rPr>
        <w:t xml:space="preserve">Table </w:t>
      </w:r>
      <w:r w:rsidR="008A0603" w:rsidRPr="00D44751">
        <w:rPr>
          <w:szCs w:val="24"/>
        </w:rPr>
        <w:t>3</w:t>
      </w:r>
      <w:r w:rsidRPr="00D44751">
        <w:rPr>
          <w:szCs w:val="24"/>
        </w:rPr>
        <w:t xml:space="preserve"> The prevalence of multimorbidity adjusted for frailty-weighting</w:t>
      </w:r>
    </w:p>
    <w:tbl>
      <w:tblPr>
        <w:tblStyle w:val="TableGrid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873"/>
        <w:gridCol w:w="1270"/>
        <w:gridCol w:w="1797"/>
        <w:gridCol w:w="1534"/>
        <w:gridCol w:w="1836"/>
      </w:tblGrid>
      <w:tr w:rsidR="00950A20" w:rsidRPr="00D44751" w14:paraId="4CFC7842" w14:textId="77777777" w:rsidTr="00950A20">
        <w:tc>
          <w:tcPr>
            <w:tcW w:w="2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83DB55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Condition/type of multimorbidity</w:t>
            </w:r>
          </w:p>
        </w:tc>
        <w:tc>
          <w:tcPr>
            <w:tcW w:w="1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B814" w14:textId="0BEDD249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Self-report N from 235 (%)</w:t>
            </w:r>
          </w:p>
        </w:tc>
        <w:tc>
          <w:tcPr>
            <w:tcW w:w="17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2305B" w14:textId="3B14C5F6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Self-report</w:t>
            </w:r>
            <w:r w:rsidR="005F5A61" w:rsidRPr="00D44751">
              <w:rPr>
                <w:szCs w:val="24"/>
              </w:rPr>
              <w:t xml:space="preserve"> adjusted</w:t>
            </w:r>
            <w:r w:rsidRPr="00D44751">
              <w:rPr>
                <w:szCs w:val="24"/>
              </w:rPr>
              <w:t xml:space="preserve"> </w:t>
            </w:r>
          </w:p>
          <w:p w14:paraId="7E860326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Prevalence (95% CI)</w:t>
            </w:r>
          </w:p>
        </w:tc>
        <w:tc>
          <w:tcPr>
            <w:tcW w:w="1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B3D1B" w14:textId="0F54E8BF" w:rsidR="00950A20" w:rsidRPr="00D44751" w:rsidRDefault="00154D6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Non-self-report</w:t>
            </w:r>
            <w:r w:rsidR="005F5A61" w:rsidRPr="00D44751">
              <w:rPr>
                <w:szCs w:val="24"/>
              </w:rPr>
              <w:t xml:space="preserve"> N from 235 (%)</w:t>
            </w:r>
          </w:p>
        </w:tc>
        <w:tc>
          <w:tcPr>
            <w:tcW w:w="18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633BED0" w14:textId="46B75965" w:rsidR="00950A20" w:rsidRPr="00D44751" w:rsidRDefault="00154D6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Non-self</w:t>
            </w:r>
            <w:r w:rsidR="00950A20" w:rsidRPr="00D44751">
              <w:rPr>
                <w:szCs w:val="24"/>
              </w:rPr>
              <w:t>-</w:t>
            </w:r>
            <w:r w:rsidRPr="00D44751">
              <w:rPr>
                <w:szCs w:val="24"/>
              </w:rPr>
              <w:t xml:space="preserve">report </w:t>
            </w:r>
            <w:r w:rsidR="005F5A61" w:rsidRPr="00D44751">
              <w:rPr>
                <w:szCs w:val="24"/>
              </w:rPr>
              <w:t>adjusted</w:t>
            </w:r>
          </w:p>
          <w:p w14:paraId="3A2C3510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Prevalence (95% CI)</w:t>
            </w:r>
          </w:p>
        </w:tc>
      </w:tr>
      <w:tr w:rsidR="00950A20" w:rsidRPr="00D44751" w14:paraId="3C3E4EB6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9E66D4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Hypertension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A53DE" w14:textId="27CEF7BC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71 (30.5)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B873E" w14:textId="61279920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25.44 (19.3-31.5)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2E2F0" w14:textId="1CC7EA29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128 (54.5)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7E02028" w14:textId="2A441192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48.14 (38.4-57.8)</w:t>
            </w:r>
          </w:p>
        </w:tc>
      </w:tr>
      <w:tr w:rsidR="00950A20" w:rsidRPr="00D44751" w14:paraId="2FCF0C19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5E6E17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Arthritis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008A" w14:textId="2082A61F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54 (23.0)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23741" w14:textId="3DE04410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22.83 (15.5-30.1)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6CC0" w14:textId="07B013EB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88 (37.4)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1FE9CB7" w14:textId="3CA8BCF2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34.45 (21.9-36.9)</w:t>
            </w:r>
          </w:p>
        </w:tc>
      </w:tr>
      <w:tr w:rsidR="00950A20" w:rsidRPr="00D44751" w14:paraId="77288893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50FD8F9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Cataract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54B31" w14:textId="3BBCBD50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21 (8.9)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3A3A5" w14:textId="18418919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6.93 (2.7-11.0)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79E0A" w14:textId="50CB4EFD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36 (15.3)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2A9CCF3" w14:textId="3E09DD9D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11.55 (6.3-16.7)</w:t>
            </w:r>
          </w:p>
        </w:tc>
      </w:tr>
      <w:tr w:rsidR="00950A20" w:rsidRPr="00D44751" w14:paraId="768FDE8A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0C6ACF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Dementia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31E81" w14:textId="3C29F052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14 (6.0)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A6756" w14:textId="089258BE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3.33 (0.8-5.8)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DF307" w14:textId="557D8E5D" w:rsidR="00950A20" w:rsidRPr="00D44751" w:rsidRDefault="005F5A6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38 (16.2)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90B0371" w14:textId="3CC69C7B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4.95 (2.6-7.2)</w:t>
            </w:r>
          </w:p>
        </w:tc>
      </w:tr>
      <w:tr w:rsidR="00950A20" w:rsidRPr="00D44751" w14:paraId="260FAF33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5941D5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Depression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D9E45" w14:textId="5B022E1B" w:rsidR="00950A20" w:rsidRPr="00D44751" w:rsidRDefault="00B33C9E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14 (6.0)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F38DB" w14:textId="02961E86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7.05 (1.8-12.2)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3246" w14:textId="24411B34" w:rsidR="00950A20" w:rsidRPr="00D44751" w:rsidRDefault="00B33C9E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109 (46.4)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B751768" w14:textId="57110CF0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39.06 (30.9-47.1)</w:t>
            </w:r>
          </w:p>
        </w:tc>
      </w:tr>
      <w:tr w:rsidR="00950A20" w:rsidRPr="00D44751" w14:paraId="1F2ACA9B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C0F6C4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bookmarkStart w:id="1" w:name="_Hlk57556115"/>
            <w:r w:rsidRPr="00D44751">
              <w:rPr>
                <w:szCs w:val="24"/>
              </w:rPr>
              <w:t>GI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E3877" w14:textId="0EB671CE" w:rsidR="00950A20" w:rsidRPr="00D44751" w:rsidRDefault="00B33C9E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21 (8.9)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7A2BA" w14:textId="0F4DA1A0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8.71 (5.4-11.9)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A06B7" w14:textId="638F987C" w:rsidR="00950A20" w:rsidRPr="00D44751" w:rsidRDefault="00B33C9E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40 (17.0)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8BABE7F" w14:textId="21D76E2A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19.03 (12.1-25.9)</w:t>
            </w:r>
          </w:p>
        </w:tc>
        <w:bookmarkEnd w:id="1"/>
      </w:tr>
      <w:tr w:rsidR="00950A20" w:rsidRPr="00D44751" w14:paraId="1BA77F28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7AB6630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Respiratory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03790" w14:textId="06D635F3" w:rsidR="00950A20" w:rsidRPr="00D44751" w:rsidRDefault="00B33C9E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17 (7.2)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C1D07" w14:textId="5E08EFB1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5.95 (-1.6-13.5)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BC63E" w14:textId="3B3B5439" w:rsidR="00950A20" w:rsidRPr="00D44751" w:rsidRDefault="00B33C9E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22 (9.4)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57243FF" w14:textId="75D082ED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8.80 (-0.1-17.7)</w:t>
            </w:r>
          </w:p>
        </w:tc>
      </w:tr>
      <w:tr w:rsidR="00950A20" w:rsidRPr="00D44751" w14:paraId="596BB7E7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C5DC21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Stroke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AFB0" w14:textId="28D6FD46" w:rsidR="00950A20" w:rsidRPr="00D44751" w:rsidRDefault="003F2A3A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19 (8.1)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A931C" w14:textId="0FC0561F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3.40 (1.1-5.6)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9889D" w14:textId="3AE8CE90" w:rsidR="00950A20" w:rsidRPr="00D44751" w:rsidRDefault="003F2A3A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23 (9.8)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D0A910F" w14:textId="1F311403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5.55 (3.1-7.9)</w:t>
            </w:r>
          </w:p>
        </w:tc>
      </w:tr>
      <w:tr w:rsidR="00950A20" w:rsidRPr="00D44751" w14:paraId="63B77043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7AEF63" w14:textId="77777777" w:rsidR="00950A20" w:rsidRPr="00D44751" w:rsidRDefault="00950A20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szCs w:val="24"/>
              </w:rPr>
              <w:t>Heart disease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2DDC" w14:textId="6AFBC9CF" w:rsidR="00950A20" w:rsidRPr="00D44751" w:rsidRDefault="003F2A3A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16 (6.8)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E73F8" w14:textId="0EC4D745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4.92 (2.4-7.3)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23E1" w14:textId="245B14CB" w:rsidR="00950A20" w:rsidRPr="00D44751" w:rsidRDefault="003F2A3A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17 (7.2)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5F3C41E" w14:textId="0C5ABA7E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8.35 (1.4-15.2)</w:t>
            </w:r>
          </w:p>
        </w:tc>
      </w:tr>
      <w:tr w:rsidR="00950A20" w:rsidRPr="00D44751" w14:paraId="3A2E8FC8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5AB17B" w14:textId="77777777" w:rsidR="00950A20" w:rsidRPr="00D44751" w:rsidRDefault="00950A20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szCs w:val="24"/>
              </w:rPr>
              <w:t>Diabetes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8FE0" w14:textId="734DEBD9" w:rsidR="00950A20" w:rsidRPr="00D44751" w:rsidRDefault="00EE6D99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22 (9.4)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767D1" w14:textId="338328D0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7.56 (3.8-11.2)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010C" w14:textId="46F9D312" w:rsidR="00950A20" w:rsidRPr="00D44751" w:rsidRDefault="00EE6D99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19 (8.1)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536963E" w14:textId="19BA39BF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5.62 (1.6-9.5)</w:t>
            </w:r>
          </w:p>
        </w:tc>
      </w:tr>
      <w:tr w:rsidR="00950A20" w:rsidRPr="00D44751" w14:paraId="2A09A41D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4EBB88" w14:textId="77777777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HIV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E4423" w14:textId="1DCE7B65" w:rsidR="00950A20" w:rsidRPr="00D44751" w:rsidRDefault="00EE6D99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 (1.7)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D1C03" w14:textId="21B955D3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2.33 (0.2-4.3)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A3E59" w14:textId="6DE4668B" w:rsidR="00950A20" w:rsidRPr="00D44751" w:rsidRDefault="00EE6D99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6 (2.6)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4A85D21" w14:textId="50A2E6BA" w:rsidR="00950A20" w:rsidRPr="00D44751" w:rsidRDefault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2.53 (0.4-4.6)</w:t>
            </w:r>
          </w:p>
        </w:tc>
      </w:tr>
      <w:tr w:rsidR="00C52423" w:rsidRPr="00D44751" w14:paraId="6E9D6AC4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B79E96" w14:textId="2A607485" w:rsidR="00C52423" w:rsidRPr="00D44751" w:rsidRDefault="00C5242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TB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B9DA2" w14:textId="04D0D7E9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 (0.9)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3216" w14:textId="2B307174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D2E7E" w14:textId="2FDA3CEA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 (0.9)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01D499A" w14:textId="7C7D2B74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</w:tr>
      <w:tr w:rsidR="00C52423" w:rsidRPr="00D44751" w14:paraId="0F4EA125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D814B7" w14:textId="2BB07316" w:rsidR="00C52423" w:rsidRPr="00D44751" w:rsidRDefault="00C5242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Urology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F9B08" w14:textId="1F9F3E58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5 (2.1)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409F" w14:textId="68F909CF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EEE0" w14:textId="00640D92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25 (10.6)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B6AE7E2" w14:textId="1B4D1630" w:rsidR="00C52423" w:rsidRPr="00D44751" w:rsidRDefault="00E72685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8.9 (2.9-14.9)</w:t>
            </w:r>
          </w:p>
        </w:tc>
      </w:tr>
      <w:tr w:rsidR="00C52423" w:rsidRPr="00D44751" w14:paraId="170E182B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D8964D6" w14:textId="454FEBFA" w:rsidR="00C52423" w:rsidRPr="00D44751" w:rsidRDefault="00C5242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Anaemia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E1ACB" w14:textId="7DAF0773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12 (5.1)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6A84C" w14:textId="3DB7DFD6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4.24 (-1.2-9.7)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3618C" w14:textId="3EBDBC7D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EF20DF4" w14:textId="0FF4EF0A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</w:tr>
      <w:tr w:rsidR="00C52423" w:rsidRPr="00D44751" w14:paraId="45314ACF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27BE13" w14:textId="4FBF9D02" w:rsidR="00C52423" w:rsidRPr="00D44751" w:rsidRDefault="00C5242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Epilepsy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B418" w14:textId="29A61E1F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 (0.4)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0EAB6" w14:textId="0D3E6892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3AD5" w14:textId="37889164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 (0.4)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22DAD1" w14:textId="5EEFB737" w:rsidR="00C52423" w:rsidRPr="00D44751" w:rsidRDefault="00B379BB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</w:tr>
      <w:tr w:rsidR="00C52423" w:rsidRPr="00D44751" w14:paraId="0D2F8FB9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2C490D" w14:textId="3520232B" w:rsidR="00C52423" w:rsidRPr="00D44751" w:rsidRDefault="00C5242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Cancer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B48B9" w14:textId="7C141B65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 (0.9)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1A23E" w14:textId="2E3E6834" w:rsidR="00C52423" w:rsidRPr="00D44751" w:rsidRDefault="006F36D1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A17D6" w14:textId="09E8649D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 (1.3)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5515B7D" w14:textId="2D54AA59" w:rsidR="00C52423" w:rsidRPr="00D44751" w:rsidRDefault="00B379BB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</w:tr>
      <w:tr w:rsidR="00C52423" w:rsidRPr="00D44751" w14:paraId="54C2EA30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300702" w14:textId="2B60F486" w:rsidR="00C52423" w:rsidRPr="00D44751" w:rsidRDefault="00C5242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Other mental health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9CCC3" w14:textId="544932C8" w:rsidR="00C5242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5 (2.1)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4A8D" w14:textId="680518C2" w:rsidR="00C52423" w:rsidRPr="00D44751" w:rsidRDefault="00E72685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5EADA" w14:textId="77777777" w:rsidR="00C52423" w:rsidRPr="00D44751" w:rsidRDefault="00C52423">
            <w:pPr>
              <w:spacing w:line="276" w:lineRule="auto"/>
              <w:rPr>
                <w:szCs w:val="24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DF68C3" w14:textId="77777777" w:rsidR="00C52423" w:rsidRPr="00D44751" w:rsidRDefault="00C52423">
            <w:pPr>
              <w:spacing w:line="276" w:lineRule="auto"/>
              <w:rPr>
                <w:szCs w:val="24"/>
              </w:rPr>
            </w:pPr>
          </w:p>
        </w:tc>
      </w:tr>
      <w:tr w:rsidR="000C3293" w:rsidRPr="00D44751" w14:paraId="06F98824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8CB420" w14:textId="345A1B51" w:rsidR="000C329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Other CGA diagnoses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05DF" w14:textId="3DFAD402" w:rsidR="000C3293" w:rsidRPr="00D44751" w:rsidRDefault="00B379BB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8F21C" w14:textId="5AA42A0A" w:rsidR="000C3293" w:rsidRPr="00D44751" w:rsidRDefault="00B379BB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FB8F" w14:textId="446ACD43" w:rsidR="000C3293" w:rsidRPr="00D44751" w:rsidRDefault="000C3293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23 (9.8)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1DB5930" w14:textId="55771A3C" w:rsidR="000C3293" w:rsidRPr="00D44751" w:rsidRDefault="0084391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6.82 (</w:t>
            </w:r>
            <w:r w:rsidR="00FE2CB7" w:rsidRPr="00D44751">
              <w:rPr>
                <w:szCs w:val="24"/>
              </w:rPr>
              <w:t>3.3-10.4)</w:t>
            </w:r>
          </w:p>
        </w:tc>
      </w:tr>
      <w:tr w:rsidR="00950A20" w:rsidRPr="00D44751" w14:paraId="79B3BB0C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E9C04E" w14:textId="6CC933F7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rFonts w:cs="Times New Roman"/>
                <w:szCs w:val="24"/>
              </w:rPr>
              <w:lastRenderedPageBreak/>
              <w:t>≥</w:t>
            </w:r>
            <w:r w:rsidRPr="00D44751">
              <w:rPr>
                <w:szCs w:val="24"/>
              </w:rPr>
              <w:t>2 falls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8F3F8" w14:textId="57556B7F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35 (14.9)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34D05" w14:textId="4A28CD4E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14.91 (7.8-21.9)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168B" w14:textId="2417EB5B" w:rsidR="00950A20" w:rsidRPr="00D44751" w:rsidRDefault="00B379BB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02EAD1A" w14:textId="30B68877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</w:tr>
      <w:tr w:rsidR="00950A20" w:rsidRPr="00D44751" w14:paraId="23EF102A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1BBE2E" w14:textId="39FD7C86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rFonts w:cs="Times New Roman"/>
                <w:szCs w:val="24"/>
              </w:rPr>
              <w:t>Continence problems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D4C68" w14:textId="3BF0968C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96 (40.9)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BF09B" w14:textId="61942145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21.68 (13.8-29.5)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E0EC5" w14:textId="44ACBF6D" w:rsidR="00950A20" w:rsidRPr="00D44751" w:rsidRDefault="00B379BB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02A5AEC" w14:textId="7CD3C01D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</w:tr>
      <w:tr w:rsidR="00950A20" w:rsidRPr="00D44751" w14:paraId="36650826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4BDBA0" w14:textId="71900668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rFonts w:cs="Times New Roman"/>
                <w:szCs w:val="24"/>
              </w:rPr>
              <w:t>Hearing impairment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C3987" w14:textId="34F945D7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76 (32.3)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53DB9" w14:textId="00F8DA52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27.38 (18.4-36.2)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D3E8E" w14:textId="3238895F" w:rsidR="00950A20" w:rsidRPr="00D44751" w:rsidRDefault="00B379BB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78DCFAE" w14:textId="19098DAF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-</w:t>
            </w:r>
          </w:p>
        </w:tc>
      </w:tr>
      <w:tr w:rsidR="00950A20" w:rsidRPr="00D44751" w14:paraId="367C55AD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F66DA6" w14:textId="2F46C764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Multimorbidity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593BF" w14:textId="44FFD03A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77 (32.8)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95CF5" w14:textId="4C97E3A8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bookmarkStart w:id="2" w:name="_Hlk68332226"/>
            <w:r w:rsidRPr="00D44751">
              <w:rPr>
                <w:szCs w:val="24"/>
              </w:rPr>
              <w:t>26.09 (16.7-35.4)</w:t>
            </w:r>
            <w:bookmarkEnd w:id="2"/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4855" w14:textId="256A4A71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174 (74.0)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1D0132C" w14:textId="2BA5881B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bookmarkStart w:id="3" w:name="_Hlk68332368"/>
            <w:r w:rsidRPr="00D44751">
              <w:rPr>
                <w:szCs w:val="24"/>
              </w:rPr>
              <w:t>67.28 (57.0-77.5)</w:t>
            </w:r>
            <w:bookmarkEnd w:id="3"/>
          </w:p>
        </w:tc>
      </w:tr>
      <w:tr w:rsidR="00950A20" w:rsidRPr="00D44751" w14:paraId="59126276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EFADC1" w14:textId="5CA798FD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Mental health multimorbidity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3CC30" w14:textId="56078963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 (1.7)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9B222" w14:textId="4301FFEC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0.57 (-0.4-1.5)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2B3F9" w14:textId="32E1FF24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26 (11.1)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B63A735" w14:textId="63DA9428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3.41 (2.2-4.5)</w:t>
            </w:r>
          </w:p>
        </w:tc>
      </w:tr>
      <w:tr w:rsidR="00950A20" w:rsidRPr="00D44751" w14:paraId="0C4DF59E" w14:textId="77777777" w:rsidTr="00950A20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1582A46" w14:textId="7118B562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Non-communicable multimorbidity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4648" w14:textId="04F0A000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72 (30.6)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9E5E" w14:textId="787D23E7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23.02 (15.6-30.4)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C206" w14:textId="0EBDCCD3" w:rsidR="00950A20" w:rsidRPr="00D44751" w:rsidRDefault="00BB76D8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138 (58.7)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57A34F2" w14:textId="726F3171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49.50 (41.5-57.4)</w:t>
            </w:r>
          </w:p>
        </w:tc>
      </w:tr>
      <w:tr w:rsidR="00950A20" w:rsidRPr="00D44751" w14:paraId="3412FE90" w14:textId="77777777" w:rsidTr="00154D63">
        <w:tc>
          <w:tcPr>
            <w:tcW w:w="2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C46A55" w14:textId="129673B0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Discordant multimorbidity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13C7" w14:textId="30E0E940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27 (11.5)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3650E" w14:textId="3F610C93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9.58 (3.2-16.0)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88090" w14:textId="092C3275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120 (51.0)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968C9D0" w14:textId="7F9857D1" w:rsidR="00950A20" w:rsidRPr="00D44751" w:rsidRDefault="00950A20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40.81 (34.2-47.5)</w:t>
            </w:r>
          </w:p>
        </w:tc>
      </w:tr>
      <w:tr w:rsidR="00154D63" w:rsidRPr="00D44751" w14:paraId="7DDD3A34" w14:textId="77777777" w:rsidTr="00154D63">
        <w:tc>
          <w:tcPr>
            <w:tcW w:w="2873" w:type="dxa"/>
          </w:tcPr>
          <w:p w14:paraId="67856705" w14:textId="4A6C81A6" w:rsidR="00154D63" w:rsidRPr="00D44751" w:rsidRDefault="00154D63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Geriatric multimorbidity</w:t>
            </w:r>
          </w:p>
        </w:tc>
        <w:tc>
          <w:tcPr>
            <w:tcW w:w="1270" w:type="dxa"/>
          </w:tcPr>
          <w:p w14:paraId="03CE099B" w14:textId="3FB68756" w:rsidR="00154D63" w:rsidRPr="00D44751" w:rsidRDefault="00154D63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118 (50.2)</w:t>
            </w:r>
          </w:p>
        </w:tc>
        <w:tc>
          <w:tcPr>
            <w:tcW w:w="1797" w:type="dxa"/>
          </w:tcPr>
          <w:p w14:paraId="12532A2C" w14:textId="5872BEDD" w:rsidR="00154D63" w:rsidRPr="00D44751" w:rsidRDefault="00154D63" w:rsidP="00950A20">
            <w:pPr>
              <w:spacing w:line="276" w:lineRule="auto"/>
              <w:rPr>
                <w:szCs w:val="24"/>
              </w:rPr>
            </w:pPr>
            <w:r w:rsidRPr="00D44751">
              <w:rPr>
                <w:szCs w:val="24"/>
              </w:rPr>
              <w:t>34.88 (29.3-40.5)</w:t>
            </w:r>
          </w:p>
        </w:tc>
        <w:tc>
          <w:tcPr>
            <w:tcW w:w="33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CFB4043" w14:textId="77777777" w:rsidR="00154D63" w:rsidRPr="00D44751" w:rsidRDefault="00154D63" w:rsidP="00950A20">
            <w:pPr>
              <w:spacing w:line="276" w:lineRule="auto"/>
              <w:rPr>
                <w:szCs w:val="24"/>
              </w:rPr>
            </w:pPr>
          </w:p>
        </w:tc>
      </w:tr>
    </w:tbl>
    <w:p w14:paraId="47D38826" w14:textId="77777777" w:rsidR="009754A7" w:rsidRPr="00D44751" w:rsidRDefault="009754A7" w:rsidP="00415296">
      <w:pPr>
        <w:pStyle w:val="Heading3"/>
        <w:rPr>
          <w:szCs w:val="24"/>
        </w:rPr>
      </w:pPr>
      <w:bookmarkStart w:id="4" w:name="_Hlk81993953"/>
    </w:p>
    <w:p w14:paraId="75BF6FB5" w14:textId="647A6DCF" w:rsidR="00415296" w:rsidRPr="00D44751" w:rsidRDefault="00415296" w:rsidP="00415296">
      <w:pPr>
        <w:pStyle w:val="Heading3"/>
        <w:rPr>
          <w:szCs w:val="24"/>
        </w:rPr>
      </w:pPr>
      <w:r w:rsidRPr="00D44751">
        <w:rPr>
          <w:szCs w:val="24"/>
        </w:rPr>
        <w:t xml:space="preserve">Table </w:t>
      </w:r>
      <w:r w:rsidR="008A0603" w:rsidRPr="00D44751">
        <w:rPr>
          <w:szCs w:val="24"/>
        </w:rPr>
        <w:t>4</w:t>
      </w:r>
      <w:r w:rsidRPr="00D44751">
        <w:rPr>
          <w:szCs w:val="24"/>
        </w:rPr>
        <w:t xml:space="preserve"> The CASP-19 quality of life score by demographic and multimorbidity categories.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126"/>
        <w:gridCol w:w="1843"/>
        <w:gridCol w:w="1786"/>
      </w:tblGrid>
      <w:tr w:rsidR="00415296" w:rsidRPr="00D44751" w14:paraId="1C863737" w14:textId="77777777" w:rsidTr="00696E8F">
        <w:tc>
          <w:tcPr>
            <w:tcW w:w="3261" w:type="dxa"/>
          </w:tcPr>
          <w:p w14:paraId="4C2D62EC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bookmarkStart w:id="5" w:name="_Hlk81993917"/>
            <w:bookmarkEnd w:id="4"/>
          </w:p>
        </w:tc>
        <w:tc>
          <w:tcPr>
            <w:tcW w:w="2126" w:type="dxa"/>
          </w:tcPr>
          <w:p w14:paraId="0438CE6E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Mean</w:t>
            </w:r>
          </w:p>
        </w:tc>
        <w:tc>
          <w:tcPr>
            <w:tcW w:w="1843" w:type="dxa"/>
          </w:tcPr>
          <w:p w14:paraId="12540B8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Standard deviation</w:t>
            </w:r>
          </w:p>
        </w:tc>
        <w:tc>
          <w:tcPr>
            <w:tcW w:w="1786" w:type="dxa"/>
          </w:tcPr>
          <w:p w14:paraId="3D4A40E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Test of statistical significance</w:t>
            </w:r>
          </w:p>
          <w:p w14:paraId="64A802F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P value</w:t>
            </w:r>
          </w:p>
        </w:tc>
      </w:tr>
      <w:tr w:rsidR="00415296" w:rsidRPr="00D44751" w14:paraId="02CD657D" w14:textId="77777777" w:rsidTr="00696E8F">
        <w:tc>
          <w:tcPr>
            <w:tcW w:w="3261" w:type="dxa"/>
          </w:tcPr>
          <w:p w14:paraId="6400F406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bookmarkStart w:id="6" w:name="_Hlk82078124"/>
            <w:bookmarkEnd w:id="5"/>
            <w:r w:rsidRPr="00D44751">
              <w:rPr>
                <w:rFonts w:cs="Times New Roman"/>
                <w:szCs w:val="24"/>
              </w:rPr>
              <w:t>All (n=231)</w:t>
            </w:r>
          </w:p>
        </w:tc>
        <w:tc>
          <w:tcPr>
            <w:tcW w:w="2126" w:type="dxa"/>
          </w:tcPr>
          <w:p w14:paraId="139E691E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24.48 (range 0 – 53)</w:t>
            </w:r>
          </w:p>
        </w:tc>
        <w:tc>
          <w:tcPr>
            <w:tcW w:w="1843" w:type="dxa"/>
          </w:tcPr>
          <w:p w14:paraId="3F335CB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11.63</w:t>
            </w:r>
          </w:p>
        </w:tc>
        <w:tc>
          <w:tcPr>
            <w:tcW w:w="1786" w:type="dxa"/>
          </w:tcPr>
          <w:p w14:paraId="3077E65E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-</w:t>
            </w:r>
          </w:p>
        </w:tc>
      </w:tr>
      <w:bookmarkEnd w:id="6"/>
      <w:tr w:rsidR="00415296" w:rsidRPr="00D44751" w14:paraId="00E6EA55" w14:textId="77777777" w:rsidTr="00696E8F">
        <w:tc>
          <w:tcPr>
            <w:tcW w:w="3261" w:type="dxa"/>
          </w:tcPr>
          <w:p w14:paraId="1CBB2EE0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Men (n=98)</w:t>
            </w:r>
          </w:p>
        </w:tc>
        <w:tc>
          <w:tcPr>
            <w:tcW w:w="2126" w:type="dxa"/>
          </w:tcPr>
          <w:p w14:paraId="5401FF46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22.38</w:t>
            </w:r>
          </w:p>
        </w:tc>
        <w:tc>
          <w:tcPr>
            <w:tcW w:w="1843" w:type="dxa"/>
          </w:tcPr>
          <w:p w14:paraId="6BAAFE3D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12.55</w:t>
            </w:r>
          </w:p>
        </w:tc>
        <w:tc>
          <w:tcPr>
            <w:tcW w:w="1786" w:type="dxa"/>
          </w:tcPr>
          <w:p w14:paraId="19E853E3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</w:p>
        </w:tc>
      </w:tr>
      <w:tr w:rsidR="00415296" w:rsidRPr="00D44751" w14:paraId="5C6C702C" w14:textId="77777777" w:rsidTr="00696E8F">
        <w:tc>
          <w:tcPr>
            <w:tcW w:w="3261" w:type="dxa"/>
          </w:tcPr>
          <w:p w14:paraId="35B88191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Women (n=133)</w:t>
            </w:r>
          </w:p>
        </w:tc>
        <w:tc>
          <w:tcPr>
            <w:tcW w:w="2126" w:type="dxa"/>
          </w:tcPr>
          <w:p w14:paraId="024F647C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26.03</w:t>
            </w:r>
          </w:p>
        </w:tc>
        <w:tc>
          <w:tcPr>
            <w:tcW w:w="1843" w:type="dxa"/>
          </w:tcPr>
          <w:p w14:paraId="3ACE8898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10.68</w:t>
            </w:r>
          </w:p>
        </w:tc>
        <w:tc>
          <w:tcPr>
            <w:tcW w:w="1786" w:type="dxa"/>
          </w:tcPr>
          <w:p w14:paraId="205AF4C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 xml:space="preserve">0.021 </w:t>
            </w:r>
          </w:p>
        </w:tc>
      </w:tr>
      <w:tr w:rsidR="00415296" w:rsidRPr="00D44751" w14:paraId="7C890421" w14:textId="77777777" w:rsidTr="00696E8F">
        <w:tc>
          <w:tcPr>
            <w:tcW w:w="3261" w:type="dxa"/>
          </w:tcPr>
          <w:p w14:paraId="47181C9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CGA not frail (n=143)</w:t>
            </w:r>
          </w:p>
        </w:tc>
        <w:tc>
          <w:tcPr>
            <w:tcW w:w="2126" w:type="dxa"/>
          </w:tcPr>
          <w:p w14:paraId="030D366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19.03</w:t>
            </w:r>
          </w:p>
        </w:tc>
        <w:tc>
          <w:tcPr>
            <w:tcW w:w="1843" w:type="dxa"/>
          </w:tcPr>
          <w:p w14:paraId="2CEBEE3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9.32</w:t>
            </w:r>
          </w:p>
        </w:tc>
        <w:tc>
          <w:tcPr>
            <w:tcW w:w="1786" w:type="dxa"/>
          </w:tcPr>
          <w:p w14:paraId="721DCE87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</w:p>
        </w:tc>
      </w:tr>
      <w:tr w:rsidR="00415296" w:rsidRPr="00D44751" w14:paraId="0E21C3E8" w14:textId="77777777" w:rsidTr="00696E8F">
        <w:tc>
          <w:tcPr>
            <w:tcW w:w="3261" w:type="dxa"/>
          </w:tcPr>
          <w:p w14:paraId="2F706631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CGA frail (n=88)</w:t>
            </w:r>
          </w:p>
        </w:tc>
        <w:tc>
          <w:tcPr>
            <w:tcW w:w="2126" w:type="dxa"/>
          </w:tcPr>
          <w:p w14:paraId="060D378D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33.34</w:t>
            </w:r>
          </w:p>
        </w:tc>
        <w:tc>
          <w:tcPr>
            <w:tcW w:w="1843" w:type="dxa"/>
          </w:tcPr>
          <w:p w14:paraId="4418D638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9.32</w:t>
            </w:r>
          </w:p>
        </w:tc>
        <w:tc>
          <w:tcPr>
            <w:tcW w:w="1786" w:type="dxa"/>
          </w:tcPr>
          <w:p w14:paraId="07DEEC7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&lt;0.001</w:t>
            </w:r>
          </w:p>
        </w:tc>
      </w:tr>
      <w:tr w:rsidR="00415296" w:rsidRPr="00D44751" w14:paraId="1EE53867" w14:textId="77777777" w:rsidTr="00696E8F">
        <w:tc>
          <w:tcPr>
            <w:tcW w:w="3261" w:type="dxa"/>
          </w:tcPr>
          <w:p w14:paraId="406563BD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Age 60-69 (n=87)</w:t>
            </w:r>
          </w:p>
        </w:tc>
        <w:tc>
          <w:tcPr>
            <w:tcW w:w="2126" w:type="dxa"/>
          </w:tcPr>
          <w:p w14:paraId="0CB015F1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19.53</w:t>
            </w:r>
          </w:p>
        </w:tc>
        <w:tc>
          <w:tcPr>
            <w:tcW w:w="1843" w:type="dxa"/>
          </w:tcPr>
          <w:p w14:paraId="5A466E9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10.16</w:t>
            </w:r>
          </w:p>
        </w:tc>
        <w:tc>
          <w:tcPr>
            <w:tcW w:w="1786" w:type="dxa"/>
          </w:tcPr>
          <w:p w14:paraId="5B0D0E2A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</w:p>
        </w:tc>
      </w:tr>
      <w:tr w:rsidR="00415296" w:rsidRPr="00D44751" w14:paraId="24969E98" w14:textId="77777777" w:rsidTr="00696E8F">
        <w:tc>
          <w:tcPr>
            <w:tcW w:w="3261" w:type="dxa"/>
          </w:tcPr>
          <w:p w14:paraId="5AB18469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70-79 (n=66)</w:t>
            </w:r>
          </w:p>
        </w:tc>
        <w:tc>
          <w:tcPr>
            <w:tcW w:w="2126" w:type="dxa"/>
          </w:tcPr>
          <w:p w14:paraId="67318470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22.98</w:t>
            </w:r>
          </w:p>
        </w:tc>
        <w:tc>
          <w:tcPr>
            <w:tcW w:w="1843" w:type="dxa"/>
          </w:tcPr>
          <w:p w14:paraId="71B2A3C9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11.36</w:t>
            </w:r>
          </w:p>
        </w:tc>
        <w:tc>
          <w:tcPr>
            <w:tcW w:w="1786" w:type="dxa"/>
          </w:tcPr>
          <w:p w14:paraId="6D4253D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</w:p>
        </w:tc>
      </w:tr>
      <w:tr w:rsidR="00415296" w:rsidRPr="00D44751" w14:paraId="6167D925" w14:textId="77777777" w:rsidTr="00696E8F">
        <w:tc>
          <w:tcPr>
            <w:tcW w:w="3261" w:type="dxa"/>
          </w:tcPr>
          <w:p w14:paraId="414EF813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80 and over (n=78)</w:t>
            </w:r>
          </w:p>
        </w:tc>
        <w:tc>
          <w:tcPr>
            <w:tcW w:w="2126" w:type="dxa"/>
          </w:tcPr>
          <w:p w14:paraId="0D8FB5FD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31.27</w:t>
            </w:r>
          </w:p>
        </w:tc>
        <w:tc>
          <w:tcPr>
            <w:tcW w:w="1843" w:type="dxa"/>
          </w:tcPr>
          <w:p w14:paraId="5D45708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10.17</w:t>
            </w:r>
          </w:p>
        </w:tc>
        <w:tc>
          <w:tcPr>
            <w:tcW w:w="1786" w:type="dxa"/>
          </w:tcPr>
          <w:p w14:paraId="4BFA6E57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&lt;0.001</w:t>
            </w:r>
          </w:p>
        </w:tc>
      </w:tr>
      <w:tr w:rsidR="00415296" w:rsidRPr="00D44751" w14:paraId="6A12EFEA" w14:textId="77777777" w:rsidTr="00696E8F">
        <w:tc>
          <w:tcPr>
            <w:tcW w:w="3261" w:type="dxa"/>
          </w:tcPr>
          <w:p w14:paraId="68023C9A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No self-reported multi-morbidity (n=156)</w:t>
            </w:r>
          </w:p>
        </w:tc>
        <w:tc>
          <w:tcPr>
            <w:tcW w:w="2126" w:type="dxa"/>
          </w:tcPr>
          <w:p w14:paraId="38DBC9D2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21.85</w:t>
            </w:r>
          </w:p>
        </w:tc>
        <w:tc>
          <w:tcPr>
            <w:tcW w:w="1843" w:type="dxa"/>
          </w:tcPr>
          <w:p w14:paraId="62DA4A0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11.62</w:t>
            </w:r>
          </w:p>
        </w:tc>
        <w:tc>
          <w:tcPr>
            <w:tcW w:w="1786" w:type="dxa"/>
          </w:tcPr>
          <w:p w14:paraId="6B56554A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</w:p>
        </w:tc>
      </w:tr>
      <w:tr w:rsidR="00415296" w:rsidRPr="00D44751" w14:paraId="4A53CF17" w14:textId="77777777" w:rsidTr="00696E8F">
        <w:tc>
          <w:tcPr>
            <w:tcW w:w="3261" w:type="dxa"/>
          </w:tcPr>
          <w:p w14:paraId="738AE3E8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Self-reported multi-morbidity (n=75)</w:t>
            </w:r>
          </w:p>
        </w:tc>
        <w:tc>
          <w:tcPr>
            <w:tcW w:w="2126" w:type="dxa"/>
          </w:tcPr>
          <w:p w14:paraId="32563DCF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27.87</w:t>
            </w:r>
          </w:p>
        </w:tc>
        <w:tc>
          <w:tcPr>
            <w:tcW w:w="1843" w:type="dxa"/>
          </w:tcPr>
          <w:p w14:paraId="318DF1DC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10.97</w:t>
            </w:r>
          </w:p>
        </w:tc>
        <w:tc>
          <w:tcPr>
            <w:tcW w:w="1786" w:type="dxa"/>
          </w:tcPr>
          <w:p w14:paraId="2D845F96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0.002</w:t>
            </w:r>
          </w:p>
        </w:tc>
      </w:tr>
      <w:tr w:rsidR="00415296" w:rsidRPr="00D44751" w14:paraId="13F1FAFE" w14:textId="77777777" w:rsidTr="00696E8F">
        <w:tc>
          <w:tcPr>
            <w:tcW w:w="3261" w:type="dxa"/>
          </w:tcPr>
          <w:p w14:paraId="0C3C77C8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No non-self-reported multi-morbidity (n=60)</w:t>
            </w:r>
          </w:p>
        </w:tc>
        <w:tc>
          <w:tcPr>
            <w:tcW w:w="2126" w:type="dxa"/>
          </w:tcPr>
          <w:p w14:paraId="06CBDFA5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16.95</w:t>
            </w:r>
          </w:p>
        </w:tc>
        <w:tc>
          <w:tcPr>
            <w:tcW w:w="1843" w:type="dxa"/>
          </w:tcPr>
          <w:p w14:paraId="564F61F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9.49</w:t>
            </w:r>
          </w:p>
        </w:tc>
        <w:tc>
          <w:tcPr>
            <w:tcW w:w="1786" w:type="dxa"/>
          </w:tcPr>
          <w:p w14:paraId="3E6DC381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</w:p>
        </w:tc>
      </w:tr>
      <w:tr w:rsidR="00415296" w:rsidRPr="00D44751" w14:paraId="33D40D06" w14:textId="77777777" w:rsidTr="00696E8F">
        <w:tc>
          <w:tcPr>
            <w:tcW w:w="3261" w:type="dxa"/>
          </w:tcPr>
          <w:p w14:paraId="45368E8E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lastRenderedPageBreak/>
              <w:t>Non-self-reported multi-morbidity (n=171)</w:t>
            </w:r>
          </w:p>
        </w:tc>
        <w:tc>
          <w:tcPr>
            <w:tcW w:w="2126" w:type="dxa"/>
          </w:tcPr>
          <w:p w14:paraId="5907C4D6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27.12</w:t>
            </w:r>
          </w:p>
        </w:tc>
        <w:tc>
          <w:tcPr>
            <w:tcW w:w="1843" w:type="dxa"/>
          </w:tcPr>
          <w:p w14:paraId="1A172B1F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11.17</w:t>
            </w:r>
          </w:p>
        </w:tc>
        <w:tc>
          <w:tcPr>
            <w:tcW w:w="1786" w:type="dxa"/>
          </w:tcPr>
          <w:p w14:paraId="05DE14E3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&lt;0.001</w:t>
            </w:r>
          </w:p>
        </w:tc>
      </w:tr>
      <w:tr w:rsidR="00415296" w:rsidRPr="00D44751" w14:paraId="6F82C5C9" w14:textId="77777777" w:rsidTr="00696E8F">
        <w:tc>
          <w:tcPr>
            <w:tcW w:w="3261" w:type="dxa"/>
          </w:tcPr>
          <w:p w14:paraId="690480BC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No geriatric multi-morbidity (n=116)</w:t>
            </w:r>
          </w:p>
        </w:tc>
        <w:tc>
          <w:tcPr>
            <w:tcW w:w="2126" w:type="dxa"/>
          </w:tcPr>
          <w:p w14:paraId="6CCB992A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19.31</w:t>
            </w:r>
          </w:p>
        </w:tc>
        <w:tc>
          <w:tcPr>
            <w:tcW w:w="1843" w:type="dxa"/>
          </w:tcPr>
          <w:p w14:paraId="59BFDD89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10.22</w:t>
            </w:r>
          </w:p>
        </w:tc>
        <w:tc>
          <w:tcPr>
            <w:tcW w:w="1786" w:type="dxa"/>
          </w:tcPr>
          <w:p w14:paraId="30A2C596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</w:p>
        </w:tc>
      </w:tr>
      <w:tr w:rsidR="00415296" w:rsidRPr="00D44751" w14:paraId="21DAF94A" w14:textId="77777777" w:rsidTr="00696E8F">
        <w:tc>
          <w:tcPr>
            <w:tcW w:w="3261" w:type="dxa"/>
          </w:tcPr>
          <w:p w14:paraId="06EA9600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Geriatric multi-morbidity (n=115)</w:t>
            </w:r>
          </w:p>
        </w:tc>
        <w:tc>
          <w:tcPr>
            <w:tcW w:w="2126" w:type="dxa"/>
          </w:tcPr>
          <w:p w14:paraId="708939B7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29.70</w:t>
            </w:r>
          </w:p>
        </w:tc>
        <w:tc>
          <w:tcPr>
            <w:tcW w:w="1843" w:type="dxa"/>
          </w:tcPr>
          <w:p w14:paraId="5B7818C4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10.62</w:t>
            </w:r>
          </w:p>
        </w:tc>
        <w:tc>
          <w:tcPr>
            <w:tcW w:w="1786" w:type="dxa"/>
          </w:tcPr>
          <w:p w14:paraId="295AF7A3" w14:textId="77777777" w:rsidR="00415296" w:rsidRPr="00D44751" w:rsidRDefault="00415296" w:rsidP="00696E8F">
            <w:pPr>
              <w:spacing w:line="276" w:lineRule="auto"/>
              <w:rPr>
                <w:rFonts w:cs="Times New Roman"/>
                <w:szCs w:val="24"/>
              </w:rPr>
            </w:pPr>
            <w:r w:rsidRPr="00D44751">
              <w:rPr>
                <w:rFonts w:cs="Times New Roman"/>
                <w:szCs w:val="24"/>
              </w:rPr>
              <w:t>&lt;0.001</w:t>
            </w:r>
          </w:p>
        </w:tc>
      </w:tr>
    </w:tbl>
    <w:p w14:paraId="28FFDAD5" w14:textId="77777777" w:rsidR="00D44751" w:rsidRPr="00D44751" w:rsidRDefault="00D44751" w:rsidP="00415296">
      <w:pPr>
        <w:rPr>
          <w:szCs w:val="24"/>
        </w:rPr>
        <w:sectPr w:rsidR="00D44751" w:rsidRPr="00D44751" w:rsidSect="00A508D6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155D3CB7" w14:textId="6F90EEA2" w:rsidR="004960B5" w:rsidRPr="00D44751" w:rsidRDefault="00D10E26" w:rsidP="00D81872">
      <w:pPr>
        <w:pStyle w:val="Heading3"/>
        <w:rPr>
          <w:szCs w:val="24"/>
        </w:rPr>
      </w:pPr>
      <w:r w:rsidRPr="00D44751">
        <w:rPr>
          <w:szCs w:val="24"/>
        </w:rPr>
        <w:lastRenderedPageBreak/>
        <w:t xml:space="preserve">Figure </w:t>
      </w:r>
      <w:r w:rsidR="00A83B32" w:rsidRPr="00D44751">
        <w:rPr>
          <w:szCs w:val="24"/>
        </w:rPr>
        <w:fldChar w:fldCharType="begin"/>
      </w:r>
      <w:r w:rsidR="00A83B32" w:rsidRPr="00D44751">
        <w:rPr>
          <w:szCs w:val="24"/>
        </w:rPr>
        <w:instrText xml:space="preserve"> SEQ Figure \* ARABIC </w:instrText>
      </w:r>
      <w:r w:rsidR="00A83B32" w:rsidRPr="00D44751">
        <w:rPr>
          <w:szCs w:val="24"/>
        </w:rPr>
        <w:fldChar w:fldCharType="separate"/>
      </w:r>
      <w:r w:rsidRPr="00D44751">
        <w:rPr>
          <w:noProof/>
          <w:szCs w:val="24"/>
        </w:rPr>
        <w:t>1</w:t>
      </w:r>
      <w:r w:rsidR="00A83B32" w:rsidRPr="00D44751">
        <w:rPr>
          <w:noProof/>
          <w:szCs w:val="24"/>
        </w:rPr>
        <w:fldChar w:fldCharType="end"/>
      </w:r>
      <w:r w:rsidRPr="00D44751">
        <w:rPr>
          <w:szCs w:val="24"/>
        </w:rPr>
        <w:t xml:space="preserve"> The adjusted prevalence of multimorbidity/conditions by self-</w:t>
      </w:r>
      <w:r w:rsidR="002D4BBD" w:rsidRPr="00D44751">
        <w:rPr>
          <w:szCs w:val="24"/>
        </w:rPr>
        <w:t xml:space="preserve"> and non-self-reported</w:t>
      </w:r>
      <w:r w:rsidRPr="00D44751">
        <w:rPr>
          <w:szCs w:val="24"/>
        </w:rPr>
        <w:t xml:space="preserve"> methods</w:t>
      </w:r>
    </w:p>
    <w:p w14:paraId="55438C60" w14:textId="77777777" w:rsidR="00E9735A" w:rsidRPr="00D44751" w:rsidRDefault="00C67F25">
      <w:pPr>
        <w:rPr>
          <w:szCs w:val="24"/>
        </w:rPr>
      </w:pPr>
      <w:r w:rsidRPr="00D44751">
        <w:rPr>
          <w:noProof/>
          <w:szCs w:val="24"/>
        </w:rPr>
        <w:drawing>
          <wp:inline distT="0" distB="0" distL="0" distR="0" wp14:anchorId="2BA6D811" wp14:editId="0DA1633C">
            <wp:extent cx="8794750" cy="5016500"/>
            <wp:effectExtent l="0" t="0" r="6350" b="1270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82F09599-96AE-407E-9164-141D2686D67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50EE27F" w14:textId="77777777" w:rsidR="00D44751" w:rsidRPr="00D44751" w:rsidRDefault="00D44751">
      <w:pPr>
        <w:rPr>
          <w:szCs w:val="24"/>
        </w:rPr>
      </w:pPr>
    </w:p>
    <w:p w14:paraId="5325645C" w14:textId="1B6D241B" w:rsidR="00D44751" w:rsidRPr="00D44751" w:rsidRDefault="00D44751">
      <w:pPr>
        <w:rPr>
          <w:szCs w:val="24"/>
        </w:rPr>
        <w:sectPr w:rsidR="00D44751" w:rsidRPr="00D44751" w:rsidSect="00D44751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5F8FF110" w14:textId="45BC4C63" w:rsidR="00E9735A" w:rsidRPr="00D44751" w:rsidRDefault="00287C9F" w:rsidP="00287C9F">
      <w:pPr>
        <w:pStyle w:val="Heading3"/>
        <w:rPr>
          <w:szCs w:val="24"/>
        </w:rPr>
      </w:pPr>
      <w:r w:rsidRPr="00D44751">
        <w:rPr>
          <w:szCs w:val="24"/>
        </w:rPr>
        <w:lastRenderedPageBreak/>
        <w:t xml:space="preserve">Figure </w:t>
      </w:r>
      <w:r w:rsidR="00A83B32" w:rsidRPr="00D44751">
        <w:rPr>
          <w:szCs w:val="24"/>
        </w:rPr>
        <w:fldChar w:fldCharType="begin"/>
      </w:r>
      <w:r w:rsidR="00A83B32" w:rsidRPr="00D44751">
        <w:rPr>
          <w:szCs w:val="24"/>
        </w:rPr>
        <w:instrText xml:space="preserve"> SEQ Figure \* ARABIC </w:instrText>
      </w:r>
      <w:r w:rsidR="00A83B32" w:rsidRPr="00D44751">
        <w:rPr>
          <w:szCs w:val="24"/>
        </w:rPr>
        <w:fldChar w:fldCharType="separate"/>
      </w:r>
      <w:r w:rsidR="00D10E26" w:rsidRPr="00D44751">
        <w:rPr>
          <w:noProof/>
          <w:szCs w:val="24"/>
        </w:rPr>
        <w:t>2</w:t>
      </w:r>
      <w:r w:rsidR="00A83B32" w:rsidRPr="00D44751">
        <w:rPr>
          <w:noProof/>
          <w:szCs w:val="24"/>
        </w:rPr>
        <w:fldChar w:fldCharType="end"/>
      </w:r>
      <w:r w:rsidRPr="00D44751">
        <w:rPr>
          <w:szCs w:val="24"/>
        </w:rPr>
        <w:t xml:space="preserve"> The overlap between self-reported multimorbidity, disability and CGA-diagnosed frailty</w:t>
      </w:r>
    </w:p>
    <w:p w14:paraId="147188EA" w14:textId="6E33AF13" w:rsidR="00287C9F" w:rsidRPr="00D44751" w:rsidRDefault="00E9735A">
      <w:pPr>
        <w:rPr>
          <w:szCs w:val="24"/>
        </w:rPr>
      </w:pPr>
      <w:r w:rsidRPr="00D44751">
        <w:rPr>
          <w:noProof/>
          <w:szCs w:val="24"/>
        </w:rPr>
        <w:drawing>
          <wp:inline distT="0" distB="0" distL="0" distR="0" wp14:anchorId="1CEF470D" wp14:editId="22856C8E">
            <wp:extent cx="5029200" cy="3657600"/>
            <wp:effectExtent l="0" t="0" r="0" b="0"/>
            <wp:docPr id="9" name="Picture 9" descr="Diagram, venn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, venn diagra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3F5EA2" w14:textId="45ED4368" w:rsidR="00287C9F" w:rsidRPr="00D44751" w:rsidRDefault="00416947" w:rsidP="00416947">
      <w:pPr>
        <w:pStyle w:val="Heading3"/>
        <w:rPr>
          <w:szCs w:val="24"/>
        </w:rPr>
      </w:pPr>
      <w:r w:rsidRPr="00D44751">
        <w:rPr>
          <w:szCs w:val="24"/>
        </w:rPr>
        <w:t xml:space="preserve">Figure </w:t>
      </w:r>
      <w:r w:rsidR="00A83B32" w:rsidRPr="00D44751">
        <w:rPr>
          <w:szCs w:val="24"/>
        </w:rPr>
        <w:fldChar w:fldCharType="begin"/>
      </w:r>
      <w:r w:rsidR="00A83B32" w:rsidRPr="00D44751">
        <w:rPr>
          <w:szCs w:val="24"/>
        </w:rPr>
        <w:instrText xml:space="preserve"> SEQ Figure \* ARABIC </w:instrText>
      </w:r>
      <w:r w:rsidR="00A83B32" w:rsidRPr="00D44751">
        <w:rPr>
          <w:szCs w:val="24"/>
        </w:rPr>
        <w:fldChar w:fldCharType="separate"/>
      </w:r>
      <w:r w:rsidR="00D10E26" w:rsidRPr="00D44751">
        <w:rPr>
          <w:noProof/>
          <w:szCs w:val="24"/>
        </w:rPr>
        <w:t>3</w:t>
      </w:r>
      <w:r w:rsidR="00A83B32" w:rsidRPr="00D44751">
        <w:rPr>
          <w:noProof/>
          <w:szCs w:val="24"/>
        </w:rPr>
        <w:fldChar w:fldCharType="end"/>
      </w:r>
      <w:r w:rsidRPr="00D44751">
        <w:rPr>
          <w:szCs w:val="24"/>
        </w:rPr>
        <w:t xml:space="preserve"> The relationship between </w:t>
      </w:r>
      <w:r w:rsidR="00512190" w:rsidRPr="00D44751">
        <w:rPr>
          <w:szCs w:val="24"/>
        </w:rPr>
        <w:t>non-self-reported</w:t>
      </w:r>
      <w:r w:rsidRPr="00D44751">
        <w:rPr>
          <w:szCs w:val="24"/>
        </w:rPr>
        <w:t xml:space="preserve"> multimorbidity, CGA</w:t>
      </w:r>
      <w:r w:rsidR="00512190" w:rsidRPr="00D44751">
        <w:rPr>
          <w:szCs w:val="24"/>
        </w:rPr>
        <w:t>-diagnosed</w:t>
      </w:r>
      <w:r w:rsidRPr="00D44751">
        <w:rPr>
          <w:szCs w:val="24"/>
        </w:rPr>
        <w:t xml:space="preserve"> frailty and disability</w:t>
      </w:r>
    </w:p>
    <w:p w14:paraId="444BFD88" w14:textId="77777777" w:rsidR="00CB08BD" w:rsidRPr="00D44751" w:rsidRDefault="00287C9F" w:rsidP="00CB08BD">
      <w:pPr>
        <w:rPr>
          <w:szCs w:val="24"/>
        </w:rPr>
      </w:pPr>
      <w:r w:rsidRPr="00D44751">
        <w:rPr>
          <w:noProof/>
          <w:szCs w:val="24"/>
        </w:rPr>
        <w:drawing>
          <wp:inline distT="0" distB="0" distL="0" distR="0" wp14:anchorId="7FBD65A7" wp14:editId="1FF1AF8E">
            <wp:extent cx="5029200" cy="3657600"/>
            <wp:effectExtent l="0" t="0" r="0" b="0"/>
            <wp:docPr id="8" name="Picture 8" descr="Diagram, venn 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, venn 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B08BD" w:rsidRPr="00D44751" w:rsidSect="00E9735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71B18"/>
    <w:multiLevelType w:val="multilevel"/>
    <w:tmpl w:val="223EF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8A57F14"/>
    <w:multiLevelType w:val="multilevel"/>
    <w:tmpl w:val="3A20702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1002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3C107C2B"/>
    <w:multiLevelType w:val="multilevel"/>
    <w:tmpl w:val="4E707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3CC35136"/>
    <w:multiLevelType w:val="multilevel"/>
    <w:tmpl w:val="60E003B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CCB4CD0"/>
    <w:multiLevelType w:val="multilevel"/>
    <w:tmpl w:val="C1F089C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2195BF5"/>
    <w:multiLevelType w:val="hybridMultilevel"/>
    <w:tmpl w:val="08AAE0DA"/>
    <w:lvl w:ilvl="0" w:tplc="A30C7F0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AB601F"/>
    <w:multiLevelType w:val="multilevel"/>
    <w:tmpl w:val="539CDE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7A5C5E43"/>
    <w:multiLevelType w:val="multilevel"/>
    <w:tmpl w:val="0B16B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 w15:restartNumberingAfterBreak="0">
    <w:nsid w:val="7BB5290C"/>
    <w:multiLevelType w:val="multilevel"/>
    <w:tmpl w:val="1E505C9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0">
    <w:nsid w:val="7E776DF7"/>
    <w:multiLevelType w:val="hybridMultilevel"/>
    <w:tmpl w:val="F4948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4"/>
  </w:num>
  <w:num w:numId="5">
    <w:abstractNumId w:val="5"/>
  </w:num>
  <w:num w:numId="6">
    <w:abstractNumId w:val="7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7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3"/>
  </w:num>
  <w:num w:numId="13">
    <w:abstractNumId w:val="3"/>
  </w:num>
  <w:num w:numId="14">
    <w:abstractNumId w:val="2"/>
  </w:num>
  <w:num w:numId="15">
    <w:abstractNumId w:val="3"/>
  </w:num>
  <w:num w:numId="16">
    <w:abstractNumId w:val="3"/>
  </w:num>
  <w:num w:numId="17">
    <w:abstractNumId w:val="8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7FC"/>
    <w:rsid w:val="000C3293"/>
    <w:rsid w:val="00113475"/>
    <w:rsid w:val="00154D63"/>
    <w:rsid w:val="001B43B6"/>
    <w:rsid w:val="00262137"/>
    <w:rsid w:val="00270F04"/>
    <w:rsid w:val="00287C9F"/>
    <w:rsid w:val="002D4BBD"/>
    <w:rsid w:val="00310359"/>
    <w:rsid w:val="00324C8B"/>
    <w:rsid w:val="0032520D"/>
    <w:rsid w:val="003357AB"/>
    <w:rsid w:val="003623A4"/>
    <w:rsid w:val="00392696"/>
    <w:rsid w:val="003C4DD9"/>
    <w:rsid w:val="003E44B6"/>
    <w:rsid w:val="003F2A3A"/>
    <w:rsid w:val="00415296"/>
    <w:rsid w:val="00416947"/>
    <w:rsid w:val="004257FC"/>
    <w:rsid w:val="004960B5"/>
    <w:rsid w:val="004A49BF"/>
    <w:rsid w:val="004E7231"/>
    <w:rsid w:val="00512190"/>
    <w:rsid w:val="00554C5F"/>
    <w:rsid w:val="005C021D"/>
    <w:rsid w:val="005D648E"/>
    <w:rsid w:val="005F5A61"/>
    <w:rsid w:val="006F36D1"/>
    <w:rsid w:val="006F3B7D"/>
    <w:rsid w:val="00711B74"/>
    <w:rsid w:val="00731855"/>
    <w:rsid w:val="00843910"/>
    <w:rsid w:val="008A0603"/>
    <w:rsid w:val="008F0F3C"/>
    <w:rsid w:val="00942402"/>
    <w:rsid w:val="00950A20"/>
    <w:rsid w:val="009721E2"/>
    <w:rsid w:val="009754A7"/>
    <w:rsid w:val="00986ECD"/>
    <w:rsid w:val="009E5663"/>
    <w:rsid w:val="00A170BD"/>
    <w:rsid w:val="00A4778F"/>
    <w:rsid w:val="00A508D6"/>
    <w:rsid w:val="00A83B32"/>
    <w:rsid w:val="00AB05A4"/>
    <w:rsid w:val="00B33C9E"/>
    <w:rsid w:val="00B379BB"/>
    <w:rsid w:val="00B405D8"/>
    <w:rsid w:val="00B513A1"/>
    <w:rsid w:val="00BB32C1"/>
    <w:rsid w:val="00BB76D8"/>
    <w:rsid w:val="00C35F0C"/>
    <w:rsid w:val="00C52423"/>
    <w:rsid w:val="00C67F25"/>
    <w:rsid w:val="00CB05D7"/>
    <w:rsid w:val="00CB08BD"/>
    <w:rsid w:val="00CE0426"/>
    <w:rsid w:val="00D10E26"/>
    <w:rsid w:val="00D44751"/>
    <w:rsid w:val="00D565BC"/>
    <w:rsid w:val="00D81872"/>
    <w:rsid w:val="00DA568E"/>
    <w:rsid w:val="00DB7766"/>
    <w:rsid w:val="00E14749"/>
    <w:rsid w:val="00E432F3"/>
    <w:rsid w:val="00E72685"/>
    <w:rsid w:val="00E745C4"/>
    <w:rsid w:val="00E84687"/>
    <w:rsid w:val="00E90B27"/>
    <w:rsid w:val="00E9735A"/>
    <w:rsid w:val="00EE6D99"/>
    <w:rsid w:val="00EF0F65"/>
    <w:rsid w:val="00F06094"/>
    <w:rsid w:val="00F16524"/>
    <w:rsid w:val="00FE2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2F20F"/>
  <w15:chartTrackingRefBased/>
  <w15:docId w15:val="{30ECBFD6-F43D-4B07-A70E-98519DB5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68E"/>
    <w:pPr>
      <w:spacing w:after="200" w:line="360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324C8B"/>
    <w:pPr>
      <w:keepNext/>
      <w:keepLines/>
      <w:spacing w:before="240" w:after="0" w:line="276" w:lineRule="auto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324C8B"/>
    <w:pPr>
      <w:keepNext/>
      <w:keepLines/>
      <w:spacing w:before="40" w:after="0" w:line="276" w:lineRule="auto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324C8B"/>
    <w:pPr>
      <w:keepNext/>
      <w:keepLines/>
      <w:spacing w:before="40" w:after="0"/>
      <w:outlineLvl w:val="2"/>
    </w:pPr>
    <w:rPr>
      <w:rFonts w:eastAsiaTheme="majorEastAsia"/>
      <w:b/>
      <w:i/>
      <w:iCs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4A49BF"/>
    <w:pPr>
      <w:keepNext/>
      <w:keepLines/>
      <w:numPr>
        <w:ilvl w:val="4"/>
        <w:numId w:val="17"/>
      </w:numPr>
      <w:spacing w:before="40" w:after="0"/>
      <w:outlineLvl w:val="4"/>
    </w:pPr>
    <w:rPr>
      <w:rFonts w:asciiTheme="minorHAnsi" w:eastAsiaTheme="majorEastAsia" w:hAnsiTheme="minorHAnsi"/>
      <w:i/>
      <w:iCs/>
      <w:sz w:val="22"/>
    </w:rPr>
  </w:style>
  <w:style w:type="paragraph" w:styleId="Heading6">
    <w:name w:val="heading 6"/>
    <w:basedOn w:val="Normal"/>
    <w:next w:val="Normal"/>
    <w:link w:val="Heading6Char"/>
    <w:autoRedefine/>
    <w:uiPriority w:val="9"/>
    <w:unhideWhenUsed/>
    <w:qFormat/>
    <w:rsid w:val="009E5663"/>
    <w:pPr>
      <w:keepNext/>
      <w:keepLines/>
      <w:numPr>
        <w:ilvl w:val="5"/>
        <w:numId w:val="17"/>
      </w:numPr>
      <w:spacing w:before="40" w:after="0"/>
      <w:outlineLvl w:val="5"/>
    </w:pPr>
    <w:rPr>
      <w:rFonts w:asciiTheme="minorHAnsi" w:eastAsiaTheme="majorEastAsia" w:hAnsiTheme="minorHAnsi"/>
      <w:i/>
      <w:i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4C8B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24C8B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24C8B"/>
    <w:rPr>
      <w:rFonts w:ascii="Times New Roman" w:eastAsiaTheme="majorEastAsia" w:hAnsi="Times New Roman"/>
      <w:b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E5663"/>
    <w:rPr>
      <w:rFonts w:eastAsiaTheme="majorEastAsia"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rsid w:val="009E5663"/>
    <w:rPr>
      <w:rFonts w:eastAsiaTheme="majorEastAsia"/>
      <w:i/>
      <w:iCs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9E5663"/>
    <w:pPr>
      <w:spacing w:line="240" w:lineRule="auto"/>
    </w:pPr>
    <w:rPr>
      <w:b/>
      <w:i/>
      <w:iCs/>
      <w:szCs w:val="18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B513A1"/>
    <w:pPr>
      <w:spacing w:before="200" w:after="160"/>
      <w:ind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3A1"/>
    <w:rPr>
      <w:rFonts w:ascii="Times New Roman" w:hAnsi="Times New Roman"/>
      <w:i/>
      <w:iCs/>
      <w:color w:val="404040" w:themeColor="text1" w:themeTint="BF"/>
      <w:sz w:val="24"/>
    </w:rPr>
  </w:style>
  <w:style w:type="table" w:styleId="TableGrid">
    <w:name w:val="Table Grid"/>
    <w:basedOn w:val="TableNormal"/>
    <w:uiPriority w:val="39"/>
    <w:rsid w:val="004960B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4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1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Adjusted prevalence of multimorbidity/conditions according to self-report and</a:t>
            </a:r>
            <a:r>
              <a:rPr lang="en-US" baseline="0"/>
              <a:t> non-self-report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Self-report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13"/>
              <c:layout>
                <c:manualLayout>
                  <c:x val="0"/>
                  <c:y val="4.841442749939437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F14C-4454-8290-6399D1574A0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Sheet2!$A$2:$A$20</c:f>
              <c:strCache>
                <c:ptCount val="19"/>
                <c:pt idx="0">
                  <c:v>Hypertension</c:v>
                </c:pt>
                <c:pt idx="1">
                  <c:v>Arthritis</c:v>
                </c:pt>
                <c:pt idx="2">
                  <c:v>Cataract</c:v>
                </c:pt>
                <c:pt idx="3">
                  <c:v>Dementia</c:v>
                </c:pt>
                <c:pt idx="4">
                  <c:v>Depression</c:v>
                </c:pt>
                <c:pt idx="5">
                  <c:v>GI</c:v>
                </c:pt>
                <c:pt idx="6">
                  <c:v>Respiratory</c:v>
                </c:pt>
                <c:pt idx="7">
                  <c:v>Stroke</c:v>
                </c:pt>
                <c:pt idx="8">
                  <c:v>Heart disease</c:v>
                </c:pt>
                <c:pt idx="9">
                  <c:v>Diabetes</c:v>
                </c:pt>
                <c:pt idx="10">
                  <c:v>HIV</c:v>
                </c:pt>
                <c:pt idx="11">
                  <c:v>Multimorbidity</c:v>
                </c:pt>
                <c:pt idx="12">
                  <c:v>Discordant multimorbidity</c:v>
                </c:pt>
                <c:pt idx="13">
                  <c:v>Mental health multimorbidity</c:v>
                </c:pt>
                <c:pt idx="14">
                  <c:v>Non-communicable multimorbidity</c:v>
                </c:pt>
                <c:pt idx="15">
                  <c:v>≥2 falls</c:v>
                </c:pt>
                <c:pt idx="16">
                  <c:v>Continence problems</c:v>
                </c:pt>
                <c:pt idx="17">
                  <c:v>Hearing impairment</c:v>
                </c:pt>
                <c:pt idx="18">
                  <c:v>Geriatric multimorbidity</c:v>
                </c:pt>
              </c:strCache>
            </c:strRef>
          </c:cat>
          <c:val>
            <c:numRef>
              <c:f>Sheet2!$B$2:$B$20</c:f>
              <c:numCache>
                <c:formatCode>General</c:formatCode>
                <c:ptCount val="19"/>
                <c:pt idx="0">
                  <c:v>25.44</c:v>
                </c:pt>
                <c:pt idx="1">
                  <c:v>22.83</c:v>
                </c:pt>
                <c:pt idx="2">
                  <c:v>6.93</c:v>
                </c:pt>
                <c:pt idx="3">
                  <c:v>3.33</c:v>
                </c:pt>
                <c:pt idx="4">
                  <c:v>7.05</c:v>
                </c:pt>
                <c:pt idx="5">
                  <c:v>8.7100000000000009</c:v>
                </c:pt>
                <c:pt idx="6">
                  <c:v>5.95</c:v>
                </c:pt>
                <c:pt idx="7">
                  <c:v>3.4</c:v>
                </c:pt>
                <c:pt idx="8">
                  <c:v>4.92</c:v>
                </c:pt>
                <c:pt idx="9">
                  <c:v>7.56</c:v>
                </c:pt>
                <c:pt idx="10">
                  <c:v>2.33</c:v>
                </c:pt>
                <c:pt idx="11">
                  <c:v>26.09</c:v>
                </c:pt>
                <c:pt idx="12">
                  <c:v>9.58</c:v>
                </c:pt>
                <c:pt idx="13">
                  <c:v>0.56999999999999995</c:v>
                </c:pt>
                <c:pt idx="14">
                  <c:v>23.02</c:v>
                </c:pt>
                <c:pt idx="15">
                  <c:v>14.91</c:v>
                </c:pt>
                <c:pt idx="16">
                  <c:v>21.68</c:v>
                </c:pt>
                <c:pt idx="17">
                  <c:v>27.38</c:v>
                </c:pt>
                <c:pt idx="18">
                  <c:v>34.880000000000003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14C-4454-8290-6399D1574A0F}"/>
            </c:ext>
          </c:extLst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Non-self-report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3"/>
              <c:layout>
                <c:manualLayout>
                  <c:x val="-2.8657400773749822E-3"/>
                  <c:y val="-4.8414427499394817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F14C-4454-8290-6399D1574A0F}"/>
                </c:ext>
              </c:extLst>
            </c:dLbl>
            <c:dLbl>
              <c:idx val="9"/>
              <c:layout>
                <c:manualLayout>
                  <c:x val="0"/>
                  <c:y val="-4.8414427499394817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F14C-4454-8290-6399D1574A0F}"/>
                </c:ext>
              </c:extLst>
            </c:dLbl>
            <c:dLbl>
              <c:idx val="10"/>
              <c:layout>
                <c:manualLayout>
                  <c:x val="-2.8657400773749557E-3"/>
                  <c:y val="-4.841442749939571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F14C-4454-8290-6399D1574A0F}"/>
                </c:ext>
              </c:extLst>
            </c:dLbl>
            <c:dLbl>
              <c:idx val="1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14C-4454-8290-6399D1574A0F}"/>
                </c:ext>
              </c:extLst>
            </c:dLbl>
            <c:dLbl>
              <c:idx val="1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14C-4454-8290-6399D1574A0F}"/>
                </c:ext>
              </c:extLst>
            </c:dLbl>
            <c:dLbl>
              <c:idx val="16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14C-4454-8290-6399D1574A0F}"/>
                </c:ext>
              </c:extLst>
            </c:dLbl>
            <c:dLbl>
              <c:idx val="1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F14C-4454-8290-6399D1574A0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Sheet2!$A$2:$A$20</c:f>
              <c:strCache>
                <c:ptCount val="19"/>
                <c:pt idx="0">
                  <c:v>Hypertension</c:v>
                </c:pt>
                <c:pt idx="1">
                  <c:v>Arthritis</c:v>
                </c:pt>
                <c:pt idx="2">
                  <c:v>Cataract</c:v>
                </c:pt>
                <c:pt idx="3">
                  <c:v>Dementia</c:v>
                </c:pt>
                <c:pt idx="4">
                  <c:v>Depression</c:v>
                </c:pt>
                <c:pt idx="5">
                  <c:v>GI</c:v>
                </c:pt>
                <c:pt idx="6">
                  <c:v>Respiratory</c:v>
                </c:pt>
                <c:pt idx="7">
                  <c:v>Stroke</c:v>
                </c:pt>
                <c:pt idx="8">
                  <c:v>Heart disease</c:v>
                </c:pt>
                <c:pt idx="9">
                  <c:v>Diabetes</c:v>
                </c:pt>
                <c:pt idx="10">
                  <c:v>HIV</c:v>
                </c:pt>
                <c:pt idx="11">
                  <c:v>Multimorbidity</c:v>
                </c:pt>
                <c:pt idx="12">
                  <c:v>Discordant multimorbidity</c:v>
                </c:pt>
                <c:pt idx="13">
                  <c:v>Mental health multimorbidity</c:v>
                </c:pt>
                <c:pt idx="14">
                  <c:v>Non-communicable multimorbidity</c:v>
                </c:pt>
                <c:pt idx="15">
                  <c:v>≥2 falls</c:v>
                </c:pt>
                <c:pt idx="16">
                  <c:v>Continence problems</c:v>
                </c:pt>
                <c:pt idx="17">
                  <c:v>Hearing impairment</c:v>
                </c:pt>
                <c:pt idx="18">
                  <c:v>Geriatric multimorbidity</c:v>
                </c:pt>
              </c:strCache>
            </c:strRef>
          </c:cat>
          <c:val>
            <c:numRef>
              <c:f>Sheet2!$C$2:$C$20</c:f>
              <c:numCache>
                <c:formatCode>General</c:formatCode>
                <c:ptCount val="19"/>
                <c:pt idx="0">
                  <c:v>48.14</c:v>
                </c:pt>
                <c:pt idx="1">
                  <c:v>34.450000000000003</c:v>
                </c:pt>
                <c:pt idx="2">
                  <c:v>11.55</c:v>
                </c:pt>
                <c:pt idx="3">
                  <c:v>4.95</c:v>
                </c:pt>
                <c:pt idx="4">
                  <c:v>39.06</c:v>
                </c:pt>
                <c:pt idx="5">
                  <c:v>19.03</c:v>
                </c:pt>
                <c:pt idx="6">
                  <c:v>8.8000000000000007</c:v>
                </c:pt>
                <c:pt idx="7">
                  <c:v>5.55</c:v>
                </c:pt>
                <c:pt idx="8">
                  <c:v>8.35</c:v>
                </c:pt>
                <c:pt idx="9">
                  <c:v>5.62</c:v>
                </c:pt>
                <c:pt idx="10">
                  <c:v>2.5299999999999998</c:v>
                </c:pt>
                <c:pt idx="11">
                  <c:v>67.28</c:v>
                </c:pt>
                <c:pt idx="12">
                  <c:v>40.81</c:v>
                </c:pt>
                <c:pt idx="13">
                  <c:v>3.41</c:v>
                </c:pt>
                <c:pt idx="14">
                  <c:v>49.5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14C-4454-8290-6399D1574A0F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469298960"/>
        <c:axId val="469299944"/>
      </c:barChart>
      <c:catAx>
        <c:axId val="4692989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9299944"/>
        <c:crosses val="autoZero"/>
        <c:auto val="1"/>
        <c:lblAlgn val="ctr"/>
        <c:lblOffset val="100"/>
        <c:noMultiLvlLbl val="0"/>
      </c:catAx>
      <c:valAx>
        <c:axId val="469299944"/>
        <c:scaling>
          <c:orientation val="minMax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92989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 Version="1987"/>
</file>

<file path=customXml/itemProps1.xml><?xml version="1.0" encoding="utf-8"?>
<ds:datastoreItem xmlns:ds="http://schemas.openxmlformats.org/officeDocument/2006/customXml" ds:itemID="{572C3EFD-8FC8-43CB-8C21-D4BE22C11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Lewis</dc:creator>
  <cp:keywords/>
  <dc:description/>
  <cp:lastModifiedBy>Grace Lewis</cp:lastModifiedBy>
  <cp:revision>2</cp:revision>
  <dcterms:created xsi:type="dcterms:W3CDTF">2022-03-21T09:44:00Z</dcterms:created>
  <dcterms:modified xsi:type="dcterms:W3CDTF">2022-03-21T09:44:00Z</dcterms:modified>
</cp:coreProperties>
</file>