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389DA" w14:textId="77777777" w:rsidR="00116C52" w:rsidRDefault="00116C52" w:rsidP="00116C52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Identifying </w:t>
      </w:r>
      <w:r>
        <w:rPr>
          <w:rStyle w:val="fontstyle01"/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466CD7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rognostic lncRNA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</w:t>
      </w:r>
      <w:r w:rsidRPr="00466CD7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based on a ceRNA regulatory network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6CD7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in laryngeal squamous cell carcinoma</w:t>
      </w:r>
    </w:p>
    <w:p w14:paraId="158C3847" w14:textId="77777777" w:rsidR="00116C52" w:rsidRDefault="00116C52" w:rsidP="00116C52">
      <w:pPr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>
        <w:rPr>
          <w:rStyle w:val="fontstyle01"/>
          <w:rFonts w:ascii="Times New Roman" w:hAnsi="Times New Roman" w:cs="Times New Roman" w:hint="eastAsia"/>
          <w:b/>
          <w:bCs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ong Shi</w:t>
      </w:r>
      <w:r w:rsidRPr="00971F46"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791C72">
        <w:rPr>
          <w:rFonts w:ascii="Times New Roman" w:hAnsi="Times New Roman" w:cs="Times New Roman"/>
          <w:sz w:val="24"/>
          <w:szCs w:val="24"/>
        </w:rPr>
        <w:t>·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Dongli Yang</w:t>
      </w:r>
      <w:r w:rsidRPr="00971F46"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791C72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Yixiao Qin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</w:p>
    <w:p w14:paraId="3F57CB98" w14:textId="77777777" w:rsidR="00116C52" w:rsidRDefault="00116C52" w:rsidP="00116C52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7D513E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>Department of Reproductive Medicine Center of the First Affiliated Hospital of Zhengzhou University, Zhengzhou University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 xml:space="preserve"> Zhengzhou, China</w:t>
      </w:r>
    </w:p>
    <w:p w14:paraId="262A4ADB" w14:textId="77777777" w:rsidR="00116C52" w:rsidRDefault="00116C52" w:rsidP="00116C52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7D513E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>Department of Otorhinolaryngology Head and Neck Surgery, The First Hospital of Shanxi Medical University, Shanxi Medical University, Taiyuan,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>China</w:t>
      </w:r>
    </w:p>
    <w:p w14:paraId="3F8675B8" w14:textId="77777777" w:rsidR="00116C52" w:rsidRDefault="00116C52" w:rsidP="00116C52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7D513E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Correspondence</w:t>
      </w:r>
    </w:p>
    <w:p w14:paraId="245EFC98" w14:textId="77777777" w:rsidR="00116C52" w:rsidRDefault="00116C52" w:rsidP="00116C52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>Department of Reproductive Medicine Center of the First Affiliated Hospital of Zhengzhou University, Zhengzhou University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 xml:space="preserve"> Zhengzhou,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450000, </w:t>
      </w:r>
      <w:r w:rsidRPr="007D513E">
        <w:rPr>
          <w:rStyle w:val="fontstyle01"/>
          <w:rFonts w:ascii="Times New Roman" w:hAnsi="Times New Roman" w:cs="Times New Roman"/>
          <w:sz w:val="24"/>
          <w:szCs w:val="24"/>
        </w:rPr>
        <w:t>China</w:t>
      </w:r>
    </w:p>
    <w:p w14:paraId="6B0D2A82" w14:textId="77777777" w:rsidR="00116C52" w:rsidRDefault="00116C52" w:rsidP="00116C52">
      <w:pPr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 w:hint="eastAsia"/>
          <w:sz w:val="24"/>
          <w:szCs w:val="24"/>
        </w:rPr>
        <w:t>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mail: </w:t>
      </w:r>
      <w:hyperlink r:id="rId6" w:history="1">
        <w:r w:rsidRPr="00FE57D0">
          <w:rPr>
            <w:rStyle w:val="a3"/>
            <w:rFonts w:ascii="Times New Roman" w:hAnsi="Times New Roman" w:cs="Times New Roman"/>
            <w:sz w:val="24"/>
            <w:szCs w:val="24"/>
          </w:rPr>
          <w:t>biosy1993@163.com</w:t>
        </w:r>
      </w:hyperlink>
    </w:p>
    <w:p w14:paraId="6DB0D191" w14:textId="114DE456" w:rsidR="00E818A3" w:rsidRDefault="00E818A3"/>
    <w:p w14:paraId="743D76B4" w14:textId="28B2E546" w:rsidR="00116C52" w:rsidRPr="00116C52" w:rsidRDefault="00116C52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116C5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Supplementary Material 1</w:t>
      </w:r>
      <w:r w:rsidRPr="00116C5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128545" w14:textId="3FEDEFAE" w:rsidR="00116C52" w:rsidRDefault="00116C52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116C52"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="00DA17F6" w:rsidRPr="00D7509D">
        <w:rPr>
          <w:rFonts w:ascii="Times New Roman" w:hAnsi="Times New Roman" w:cs="Times New Roman"/>
          <w:sz w:val="24"/>
          <w:szCs w:val="24"/>
        </w:rPr>
        <w:t>differentially expressed genes</w:t>
      </w:r>
      <w:r w:rsidR="00DA17F6" w:rsidRPr="00116C5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116C52">
        <w:rPr>
          <w:rStyle w:val="fontstyle01"/>
          <w:rFonts w:ascii="Times New Roman" w:hAnsi="Times New Roman" w:cs="Times New Roman"/>
          <w:sz w:val="24"/>
          <w:szCs w:val="24"/>
        </w:rPr>
        <w:t>list of lncRNAs, mRNAs, and miRNAs</w:t>
      </w:r>
      <w:r w:rsidR="00DA17F6">
        <w:rPr>
          <w:rStyle w:val="fontstyle01"/>
          <w:rFonts w:ascii="Times New Roman" w:hAnsi="Times New Roman" w:cs="Times New Roman"/>
          <w:sz w:val="24"/>
          <w:szCs w:val="24"/>
        </w:rPr>
        <w:t xml:space="preserve"> in LSCC.</w:t>
      </w:r>
    </w:p>
    <w:p w14:paraId="2610C2F9" w14:textId="11E25BC4" w:rsidR="00DA17F6" w:rsidRDefault="00DA17F6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24853C79" w14:textId="77777777" w:rsidR="00DA17F6" w:rsidRDefault="00DA17F6" w:rsidP="00DA17F6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116C5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2</w:t>
      </w:r>
    </w:p>
    <w:p w14:paraId="33E723C7" w14:textId="61239CF9" w:rsidR="00DA17F6" w:rsidRDefault="00DA1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</w:t>
      </w:r>
      <w:r w:rsidRPr="00D96609">
        <w:rPr>
          <w:rFonts w:ascii="Times New Roman" w:hAnsi="Times New Roman" w:cs="Times New Roman"/>
          <w:sz w:val="24"/>
          <w:szCs w:val="24"/>
        </w:rPr>
        <w:t>GO</w:t>
      </w:r>
      <w:r>
        <w:rPr>
          <w:rFonts w:ascii="Times New Roman" w:hAnsi="Times New Roman" w:cs="Times New Roman"/>
          <w:sz w:val="24"/>
          <w:szCs w:val="24"/>
        </w:rPr>
        <w:t xml:space="preserve"> and KEGG</w:t>
      </w:r>
      <w:r>
        <w:rPr>
          <w:rFonts w:ascii="Times New Roman" w:hAnsi="Times New Roman" w:cs="Times New Roman"/>
          <w:sz w:val="24"/>
          <w:szCs w:val="24"/>
        </w:rPr>
        <w:t xml:space="preserve"> items of DEmRNAs.</w:t>
      </w:r>
    </w:p>
    <w:p w14:paraId="2E49F8F4" w14:textId="66E0676E" w:rsidR="00DA17F6" w:rsidRDefault="00DA17F6">
      <w:pPr>
        <w:rPr>
          <w:rFonts w:ascii="Times New Roman" w:hAnsi="Times New Roman" w:cs="Times New Roman"/>
          <w:sz w:val="24"/>
          <w:szCs w:val="24"/>
        </w:rPr>
      </w:pPr>
    </w:p>
    <w:p w14:paraId="2E2E9DE9" w14:textId="5F67BE7F" w:rsidR="00DA17F6" w:rsidRDefault="00DA17F6" w:rsidP="00DA17F6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116C5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3</w:t>
      </w:r>
    </w:p>
    <w:p w14:paraId="49ECC90B" w14:textId="3685EBFA" w:rsidR="00DA17F6" w:rsidRDefault="00DA17F6">
      <w:pPr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All </w:t>
      </w:r>
      <w:r w:rsidRPr="00D96609">
        <w:rPr>
          <w:rFonts w:ascii="Times New Roman" w:hAnsi="Times New Roman" w:cs="Times New Roman"/>
          <w:sz w:val="24"/>
          <w:szCs w:val="24"/>
        </w:rPr>
        <w:t>GO</w:t>
      </w:r>
      <w:r>
        <w:rPr>
          <w:rFonts w:ascii="Times New Roman" w:hAnsi="Times New Roman" w:cs="Times New Roman"/>
          <w:sz w:val="24"/>
          <w:szCs w:val="24"/>
        </w:rPr>
        <w:t xml:space="preserve">_GSEA </w:t>
      </w:r>
      <w:r>
        <w:rPr>
          <w:rFonts w:ascii="Times New Roman" w:hAnsi="Times New Roman" w:cs="Times New Roman"/>
          <w:sz w:val="24"/>
          <w:szCs w:val="24"/>
        </w:rPr>
        <w:t>and KEGG</w:t>
      </w:r>
      <w:r>
        <w:rPr>
          <w:rFonts w:ascii="Times New Roman" w:hAnsi="Times New Roman" w:cs="Times New Roman"/>
          <w:sz w:val="24"/>
          <w:szCs w:val="24"/>
        </w:rPr>
        <w:t xml:space="preserve">_GSEA </w:t>
      </w:r>
      <w:r>
        <w:rPr>
          <w:rFonts w:ascii="Times New Roman" w:hAnsi="Times New Roman" w:cs="Times New Roman"/>
          <w:sz w:val="24"/>
          <w:szCs w:val="24"/>
        </w:rPr>
        <w:t>items of DEmRNAs.</w:t>
      </w:r>
    </w:p>
    <w:p w14:paraId="4ABAAC4A" w14:textId="76705DE2" w:rsidR="00DA17F6" w:rsidRDefault="00DA17F6">
      <w:pPr>
        <w:rPr>
          <w:rFonts w:ascii="Times New Roman" w:hAnsi="Times New Roman" w:cs="Times New Roman"/>
          <w:sz w:val="24"/>
          <w:szCs w:val="24"/>
        </w:rPr>
      </w:pPr>
    </w:p>
    <w:p w14:paraId="3914EDAC" w14:textId="4B3457BB" w:rsidR="00DA17F6" w:rsidRDefault="00DA17F6" w:rsidP="00DA17F6">
      <w:pPr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116C5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4</w:t>
      </w:r>
    </w:p>
    <w:p w14:paraId="4FCEA07C" w14:textId="61A08D1A" w:rsidR="00DA17F6" w:rsidRPr="00DA17F6" w:rsidRDefault="00DA17F6">
      <w:pPr>
        <w:rPr>
          <w:rStyle w:val="fontstyle01"/>
          <w:rFonts w:ascii="Times New Roman" w:hAnsi="Times New Roman" w:cs="Times New Roman" w:hint="eastAsia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The list of </w:t>
      </w:r>
      <w:r w:rsidRPr="005B2FD7">
        <w:rPr>
          <w:rFonts w:ascii="Times New Roman" w:hAnsi="Times New Roman" w:cs="Times New Roman"/>
          <w:sz w:val="24"/>
          <w:szCs w:val="24"/>
        </w:rPr>
        <w:t xml:space="preserve">miRNA-mRNA </w:t>
      </w:r>
      <w:r>
        <w:rPr>
          <w:rFonts w:ascii="Times New Roman" w:hAnsi="Times New Roman" w:cs="Times New Roman"/>
          <w:sz w:val="24"/>
          <w:szCs w:val="24"/>
        </w:rPr>
        <w:t xml:space="preserve">pairs and </w:t>
      </w:r>
      <w:r w:rsidRPr="005B2FD7">
        <w:rPr>
          <w:rFonts w:ascii="Times New Roman" w:hAnsi="Times New Roman" w:cs="Times New Roman"/>
          <w:sz w:val="24"/>
          <w:szCs w:val="24"/>
        </w:rPr>
        <w:t>lncRNA-miRNA</w:t>
      </w:r>
      <w:r>
        <w:rPr>
          <w:rFonts w:ascii="Times New Roman" w:hAnsi="Times New Roman" w:cs="Times New Roman"/>
          <w:sz w:val="24"/>
          <w:szCs w:val="24"/>
        </w:rPr>
        <w:t xml:space="preserve"> pairs.</w:t>
      </w:r>
    </w:p>
    <w:sectPr w:rsidR="00DA17F6" w:rsidRPr="00DA1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B5D73F" w14:textId="77777777" w:rsidR="00B66960" w:rsidRDefault="00B66960" w:rsidP="00116C52">
      <w:r>
        <w:separator/>
      </w:r>
    </w:p>
  </w:endnote>
  <w:endnote w:type="continuationSeparator" w:id="0">
    <w:p w14:paraId="25DC7D08" w14:textId="77777777" w:rsidR="00B66960" w:rsidRDefault="00B66960" w:rsidP="00116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-Regular">
    <w:altName w:val="Segoe UI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D9550" w14:textId="77777777" w:rsidR="00B66960" w:rsidRDefault="00B66960" w:rsidP="00116C52">
      <w:r>
        <w:separator/>
      </w:r>
    </w:p>
  </w:footnote>
  <w:footnote w:type="continuationSeparator" w:id="0">
    <w:p w14:paraId="63FA7743" w14:textId="77777777" w:rsidR="00B66960" w:rsidRDefault="00B66960" w:rsidP="00116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3NTO3MDUwNzE1MrdU0lEKTi0uzszPAykwrAUAlTHoziwAAAA="/>
  </w:docVars>
  <w:rsids>
    <w:rsidRoot w:val="00643491"/>
    <w:rsid w:val="00116C52"/>
    <w:rsid w:val="00643491"/>
    <w:rsid w:val="00B66960"/>
    <w:rsid w:val="00DA17F6"/>
    <w:rsid w:val="00E8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1DFBB3"/>
  <w15:chartTrackingRefBased/>
  <w15:docId w15:val="{D3045FC9-DC9C-4747-84A1-5AB7E5C3E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C52"/>
    <w:pPr>
      <w:widowControl w:val="0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16C52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styleId="a3">
    <w:name w:val="Hyperlink"/>
    <w:basedOn w:val="a0"/>
    <w:uiPriority w:val="99"/>
    <w:unhideWhenUsed/>
    <w:rsid w:val="00116C5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16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6C52"/>
    <w:rPr>
      <w:rFonts w:asciiTheme="minorHAnsi" w:eastAsiaTheme="minorEastAsia" w:hAnsiTheme="minorHAns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6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6C52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iosy199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勇 石</dc:creator>
  <cp:keywords/>
  <dc:description/>
  <cp:lastModifiedBy>勇 石</cp:lastModifiedBy>
  <cp:revision>2</cp:revision>
  <dcterms:created xsi:type="dcterms:W3CDTF">2021-01-22T02:36:00Z</dcterms:created>
  <dcterms:modified xsi:type="dcterms:W3CDTF">2021-01-22T02:53:00Z</dcterms:modified>
</cp:coreProperties>
</file>