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11F8" w14:textId="77777777" w:rsidR="00E30F35" w:rsidRDefault="00754012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Tab</w:t>
      </w:r>
      <w:r>
        <w:rPr>
          <w:rFonts w:ascii="Times New Roman" w:hAnsi="Times New Roman" w:cs="Times New Roman" w:hint="eastAsia"/>
          <w:b/>
          <w:bCs/>
        </w:rPr>
        <w:t>le</w:t>
      </w:r>
      <w:r>
        <w:rPr>
          <w:rFonts w:ascii="Times New Roman" w:hAnsi="Times New Roman" w:cs="Times New Roman"/>
          <w:b/>
          <w:bCs/>
        </w:rPr>
        <w:t>1 English version of questionnaire</w:t>
      </w:r>
    </w:p>
    <w:p w14:paraId="635E11F9" w14:textId="77777777" w:rsidR="00E30F35" w:rsidRDefault="00754012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szCs w:val="21"/>
        </w:rPr>
        <w:t xml:space="preserve">Part1 Impact on employment </w:t>
      </w:r>
      <w:r>
        <w:rPr>
          <w:rFonts w:ascii="Times New Roman" w:eastAsia="等线" w:hAnsi="Times New Roman" w:cs="Times New Roman"/>
          <w:b/>
          <w:bCs/>
          <w:szCs w:val="21"/>
        </w:rPr>
        <w:tab/>
      </w:r>
    </w:p>
    <w:p w14:paraId="635E11FA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1. Working place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1FB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Same as before</w:t>
      </w:r>
    </w:p>
    <w:p w14:paraId="635E11FC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Remote work</w:t>
      </w:r>
    </w:p>
    <w:p w14:paraId="635E11FD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ab/>
      </w:r>
    </w:p>
    <w:p w14:paraId="635E11FE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2. Income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1FF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Increased</w:t>
      </w:r>
    </w:p>
    <w:p w14:paraId="635E1200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No change</w:t>
      </w:r>
    </w:p>
    <w:p w14:paraId="635E1201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Reduced</w:t>
      </w:r>
    </w:p>
    <w:p w14:paraId="635E1202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03" w14:textId="77777777" w:rsidR="00E30F35" w:rsidRDefault="00754012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szCs w:val="21"/>
        </w:rPr>
        <w:t xml:space="preserve">Part2 Impact on negative emotions (anxiety, stress, sadness) during the outbreak </w:t>
      </w:r>
    </w:p>
    <w:p w14:paraId="635E1204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3. During early outbreak (Dec 2019 - Feb 2020)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05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Normal status</w:t>
      </w:r>
    </w:p>
    <w:p w14:paraId="635E1206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Mild</w:t>
      </w:r>
    </w:p>
    <w:p w14:paraId="635E1207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Moderate</w:t>
      </w:r>
    </w:p>
    <w:p w14:paraId="635E1208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d. Severe</w:t>
      </w:r>
    </w:p>
    <w:p w14:paraId="635E1209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0A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4. During mid outbreak (Mar 2020 - May 2020)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0B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Normal status</w:t>
      </w:r>
    </w:p>
    <w:p w14:paraId="635E120C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Mild</w:t>
      </w:r>
    </w:p>
    <w:p w14:paraId="635E120D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Moderate</w:t>
      </w:r>
    </w:p>
    <w:p w14:paraId="635E120E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d. Severe</w:t>
      </w:r>
    </w:p>
    <w:p w14:paraId="635E120F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10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5. During late outbreak (Jun 2020 - Aug 2020)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11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Normal status</w:t>
      </w:r>
    </w:p>
    <w:p w14:paraId="635E1212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Mild</w:t>
      </w:r>
    </w:p>
    <w:p w14:paraId="635E1213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Moderate</w:t>
      </w:r>
    </w:p>
    <w:p w14:paraId="635E1214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d. Severe</w:t>
      </w:r>
    </w:p>
    <w:p w14:paraId="635E1215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16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6. Reasons for emotional change during outbreak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17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Worried about being isolated or becoming a burden to family and society</w:t>
      </w:r>
    </w:p>
    <w:p w14:paraId="635E1218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Worried about infection of myself and family</w:t>
      </w:r>
    </w:p>
    <w:p w14:paraId="635E1219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Worried about the decline in income for yourself and your family</w:t>
      </w:r>
    </w:p>
    <w:p w14:paraId="635E121A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d. Worried about national and social loss</w:t>
      </w:r>
    </w:p>
    <w:p w14:paraId="635E121B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e. Worried about having difficulties in seeing a doctor</w:t>
      </w:r>
    </w:p>
    <w:p w14:paraId="635E121C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f. Felt emptiness and anxiety</w:t>
      </w:r>
    </w:p>
    <w:p w14:paraId="635E121D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 xml:space="preserve">g. Worried about the epidemic making </w:t>
      </w:r>
      <w:proofErr w:type="gramStart"/>
      <w:r>
        <w:rPr>
          <w:rFonts w:ascii="Times New Roman" w:eastAsia="等线" w:hAnsi="Times New Roman" w:cs="Times New Roman"/>
          <w:szCs w:val="21"/>
        </w:rPr>
        <w:t>daily  life</w:t>
      </w:r>
      <w:proofErr w:type="gramEnd"/>
      <w:r>
        <w:rPr>
          <w:rFonts w:ascii="Times New Roman" w:eastAsia="等线" w:hAnsi="Times New Roman" w:cs="Times New Roman"/>
          <w:szCs w:val="21"/>
        </w:rPr>
        <w:t xml:space="preserve"> inconvenient</w:t>
      </w:r>
    </w:p>
    <w:p w14:paraId="635E121E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h. Others</w:t>
      </w:r>
    </w:p>
    <w:p w14:paraId="635E121F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i. Not affected</w:t>
      </w:r>
    </w:p>
    <w:p w14:paraId="635E1220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21" w14:textId="77777777" w:rsidR="00E30F35" w:rsidRDefault="00754012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szCs w:val="21"/>
        </w:rPr>
        <w:t xml:space="preserve">Part3 Impact on SSc disease progress </w:t>
      </w:r>
      <w:r>
        <w:rPr>
          <w:rFonts w:ascii="Times New Roman" w:eastAsia="等线" w:hAnsi="Times New Roman" w:cs="Times New Roman"/>
          <w:b/>
          <w:bCs/>
          <w:szCs w:val="21"/>
        </w:rPr>
        <w:tab/>
      </w:r>
    </w:p>
    <w:p w14:paraId="635E1222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7. Disease progress during the outbreak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23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lastRenderedPageBreak/>
        <w:t>a. Improved</w:t>
      </w:r>
    </w:p>
    <w:p w14:paraId="635E1224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Stable</w:t>
      </w:r>
    </w:p>
    <w:p w14:paraId="635E1225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Aggravated</w:t>
      </w:r>
    </w:p>
    <w:p w14:paraId="635E1226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27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8. The detail of aggravation in disease progress during the outbreak</w:t>
      </w:r>
    </w:p>
    <w:p w14:paraId="635E1228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Aggravated, but was afraid to see a doctor due to the outbreak</w:t>
      </w:r>
    </w:p>
    <w:p w14:paraId="635E1229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Aggravated, and had to see a doctor</w:t>
      </w:r>
    </w:p>
    <w:p w14:paraId="635E122A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Aggravated, and had to be admitted to the hospital</w:t>
      </w:r>
    </w:p>
    <w:p w14:paraId="635E122B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 xml:space="preserve">d. Aggravated, and had to have </w:t>
      </w:r>
      <w:proofErr w:type="gramStart"/>
      <w:r>
        <w:rPr>
          <w:rFonts w:ascii="Times New Roman" w:eastAsia="等线" w:hAnsi="Times New Roman" w:cs="Times New Roman"/>
          <w:szCs w:val="21"/>
        </w:rPr>
        <w:t>an</w:t>
      </w:r>
      <w:proofErr w:type="gramEnd"/>
      <w:r>
        <w:rPr>
          <w:rFonts w:ascii="Times New Roman" w:eastAsia="等线" w:hAnsi="Times New Roman" w:cs="Times New Roman"/>
          <w:szCs w:val="21"/>
        </w:rPr>
        <w:t xml:space="preserve"> surgery</w:t>
      </w:r>
    </w:p>
    <w:p w14:paraId="635E122C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ab/>
      </w:r>
    </w:p>
    <w:p w14:paraId="635E122D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9. Mode of seeing a doctor during the outbreak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2E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Not seeing a doctor</w:t>
      </w:r>
    </w:p>
    <w:p w14:paraId="635E122F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Used telemedicine</w:t>
      </w:r>
    </w:p>
    <w:p w14:paraId="635E1230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Sought help or advice from other patients</w:t>
      </w:r>
    </w:p>
    <w:p w14:paraId="635E1231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d. Go to hospital</w:t>
      </w:r>
    </w:p>
    <w:p w14:paraId="635E1232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33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 xml:space="preserve">10. Ways of telemedicine during the outbreak 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34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Treatments and Medications provided by SSc professionals online</w:t>
      </w:r>
    </w:p>
    <w:p w14:paraId="635E1235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Free online consultation from non-profitable organizations</w:t>
      </w:r>
    </w:p>
    <w:p w14:paraId="635E1236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Online consultation from APPs</w:t>
      </w:r>
    </w:p>
    <w:p w14:paraId="635E1237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d. Online consultation from private doctors and institutions</w:t>
      </w:r>
    </w:p>
    <w:p w14:paraId="635E1238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e. Others</w:t>
      </w:r>
    </w:p>
    <w:p w14:paraId="635E1239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ab/>
      </w:r>
    </w:p>
    <w:p w14:paraId="635E123A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11. Change in SSc medications during the outbreak</w:t>
      </w:r>
    </w:p>
    <w:p w14:paraId="635E123B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No change</w:t>
      </w:r>
    </w:p>
    <w:p w14:paraId="635E123C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Change in few/most medications</w:t>
      </w:r>
    </w:p>
    <w:p w14:paraId="635E123D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Change in all medications</w:t>
      </w:r>
    </w:p>
    <w:p w14:paraId="635E123E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3F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 xml:space="preserve">12. Reason for changing medications during the outbreak 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40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No access to medications</w:t>
      </w:r>
    </w:p>
    <w:p w14:paraId="635E1241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Unable to continue the drug treatment by injection / drip / infusion/</w:t>
      </w:r>
    </w:p>
    <w:p w14:paraId="635E1242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c.Stable disease condition</w:t>
      </w:r>
    </w:p>
    <w:p w14:paraId="635E1243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d. Requested by the doctor</w:t>
      </w:r>
    </w:p>
    <w:p w14:paraId="635E1244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e.Others</w:t>
      </w:r>
    </w:p>
    <w:p w14:paraId="635E1245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46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13. Sources of oral medications during the outbreak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47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Online drug delivery</w:t>
      </w:r>
    </w:p>
    <w:p w14:paraId="635E1248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Hospital pharmacies as before</w:t>
      </w:r>
    </w:p>
    <w:p w14:paraId="635E1249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Direct mail from pharmaceutical companies</w:t>
      </w:r>
    </w:p>
    <w:p w14:paraId="635E124A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d. Shared from other patients</w:t>
      </w:r>
    </w:p>
    <w:p w14:paraId="635E124B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e. From patient associations</w:t>
      </w:r>
    </w:p>
    <w:p w14:paraId="635E124C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f. Other ways</w:t>
      </w:r>
    </w:p>
    <w:p w14:paraId="635E124D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g. Not taking oral medications</w:t>
      </w:r>
    </w:p>
    <w:p w14:paraId="635E124E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4F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lastRenderedPageBreak/>
        <w:t>14. Current disease condition after outbreak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50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Improved</w:t>
      </w:r>
    </w:p>
    <w:p w14:paraId="635E1251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Stable</w:t>
      </w:r>
    </w:p>
    <w:p w14:paraId="635E1252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Aggravated</w:t>
      </w:r>
    </w:p>
    <w:p w14:paraId="635E1253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54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15.The detail of aggravation in current disease condition after outbreak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55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Aggravated, but was afraid to see a doctor due to the outbreak</w:t>
      </w:r>
    </w:p>
    <w:p w14:paraId="635E1256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Aggravated, and had to see a doctor</w:t>
      </w:r>
    </w:p>
    <w:p w14:paraId="635E1257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Aggravated, and had to be admitted to the hospital</w:t>
      </w:r>
    </w:p>
    <w:p w14:paraId="635E1258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d. Aggravated, and had to have an surgery</w:t>
      </w:r>
    </w:p>
    <w:p w14:paraId="635E1259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5A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 xml:space="preserve">16. Current and future method of seeing doctors 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5B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Go to hospital</w:t>
      </w:r>
    </w:p>
    <w:p w14:paraId="635E125C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Plan to increase the use of virtual visits sometimes</w:t>
      </w:r>
    </w:p>
    <w:p w14:paraId="635E125D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Plan to increase the use of virtual visits most of time</w:t>
      </w:r>
    </w:p>
    <w:p w14:paraId="635E125E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d. Plan to use telemedicine as much as possible</w:t>
      </w:r>
    </w:p>
    <w:p w14:paraId="635E125F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60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17. Current medications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61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No change</w:t>
      </w:r>
    </w:p>
    <w:p w14:paraId="635E1262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Change in few/most medications</w:t>
      </w:r>
    </w:p>
    <w:p w14:paraId="635E1263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Change in all medications</w:t>
      </w:r>
    </w:p>
    <w:p w14:paraId="635E1264" w14:textId="77777777" w:rsidR="00E30F35" w:rsidRDefault="00E30F35">
      <w:pPr>
        <w:rPr>
          <w:rFonts w:ascii="Times New Roman" w:eastAsia="等线" w:hAnsi="Times New Roman" w:cs="Times New Roman"/>
          <w:szCs w:val="21"/>
        </w:rPr>
      </w:pPr>
    </w:p>
    <w:p w14:paraId="635E1265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18.Current sources of oral medications</w:t>
      </w:r>
      <w:r>
        <w:rPr>
          <w:rFonts w:ascii="Times New Roman" w:eastAsia="等线" w:hAnsi="Times New Roman" w:cs="Times New Roman"/>
          <w:szCs w:val="21"/>
        </w:rPr>
        <w:tab/>
      </w:r>
    </w:p>
    <w:p w14:paraId="635E1266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a. No change, mainly from hospital pharmacies as before</w:t>
      </w:r>
    </w:p>
    <w:p w14:paraId="635E1267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b. Obtained few medications online</w:t>
      </w:r>
    </w:p>
    <w:p w14:paraId="635E1268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c. Obtained most medications online</w:t>
      </w:r>
    </w:p>
    <w:p w14:paraId="635E1269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d. Obtained all medications online</w:t>
      </w:r>
    </w:p>
    <w:p w14:paraId="635E126A" w14:textId="77777777" w:rsidR="00E30F35" w:rsidRDefault="00754012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e. Other ways</w:t>
      </w:r>
    </w:p>
    <w:p w14:paraId="635E126B" w14:textId="77777777" w:rsidR="00E30F35" w:rsidRDefault="00754012">
      <w:pPr>
        <w:widowControl/>
        <w:jc w:val="left"/>
        <w:rPr>
          <w:rFonts w:ascii="Times New Roman" w:hAnsi="Times New Roman" w:cs="Times New Roman"/>
          <w:b/>
          <w:bCs/>
        </w:rPr>
        <w:sectPr w:rsidR="00E30F35">
          <w:footerReference w:type="default" r:id="rId8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</w:rPr>
        <w:br w:type="page"/>
      </w:r>
    </w:p>
    <w:p w14:paraId="635E126C" w14:textId="77777777" w:rsidR="00E30F35" w:rsidRDefault="00754012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Tab</w:t>
      </w:r>
      <w:r>
        <w:rPr>
          <w:rFonts w:ascii="Times New Roman" w:hAnsi="Times New Roman" w:cs="Times New Roman" w:hint="eastAsia"/>
          <w:b/>
          <w:bCs/>
        </w:rPr>
        <w:t>le</w:t>
      </w:r>
      <w:r>
        <w:rPr>
          <w:rFonts w:ascii="Times New Roman" w:hAnsi="Times New Roman" w:cs="Times New Roman"/>
          <w:b/>
          <w:bCs/>
        </w:rPr>
        <w:t>2 The result of care patterns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32"/>
        <w:gridCol w:w="5413"/>
        <w:gridCol w:w="1424"/>
        <w:gridCol w:w="1454"/>
        <w:gridCol w:w="1535"/>
      </w:tblGrid>
      <w:tr w:rsidR="00E30F35" w14:paraId="635E1272" w14:textId="77777777" w:rsidTr="00754012">
        <w:trPr>
          <w:trHeight w:hRule="exact" w:val="284"/>
        </w:trPr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5E126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Impact on SSc disease progress (n=273)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26E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26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SSc-Pt,n(%)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27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SSc-Ol,n(%)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271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SSc-Hosp,n(%)</w:t>
            </w:r>
          </w:p>
        </w:tc>
      </w:tr>
      <w:tr w:rsidR="00E30F35" w14:paraId="635E1278" w14:textId="77777777" w:rsidTr="00754012">
        <w:trPr>
          <w:trHeight w:hRule="exact" w:val="284"/>
        </w:trPr>
        <w:tc>
          <w:tcPr>
            <w:tcW w:w="1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27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 Disease progress during the outbreak</w:t>
            </w: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74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a. Improved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7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9(3.30)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76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6(2.86)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77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3(4.76)</w:t>
            </w:r>
          </w:p>
        </w:tc>
      </w:tr>
      <w:tr w:rsidR="00E30F35" w14:paraId="635E127E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79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7A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b. Stable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7B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163(59.71)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7C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126(60.00)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7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37(58.73)</w:t>
            </w:r>
          </w:p>
        </w:tc>
      </w:tr>
      <w:tr w:rsidR="00E30F35" w14:paraId="635E1284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7F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8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c. Aggravated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81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101(37.00)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82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78(37.14)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8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23(36.51)</w:t>
            </w:r>
          </w:p>
        </w:tc>
      </w:tr>
      <w:tr w:rsidR="00E30F35" w14:paraId="635E128A" w14:textId="77777777" w:rsidTr="00754012">
        <w:trPr>
          <w:trHeight w:hRule="exact" w:val="284"/>
        </w:trPr>
        <w:tc>
          <w:tcPr>
            <w:tcW w:w="1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28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 The detail of aggravation in disease progress during the outbreak (n=101/78/23)</w:t>
            </w: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86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a. Aggravated, but was afraid to see a doctor due to the outbreak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87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65(64.36)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88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54(69.23)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89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11(47.83)</w:t>
            </w:r>
          </w:p>
        </w:tc>
      </w:tr>
      <w:tr w:rsidR="00E30F35" w14:paraId="635E1290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8B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8C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b. Aggravated, and had to see a doctor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8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22(21.78)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8E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16(20.51)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8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6(26.09)</w:t>
            </w:r>
          </w:p>
        </w:tc>
      </w:tr>
      <w:tr w:rsidR="00E30F35" w14:paraId="635E1296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91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92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c. Aggravated, and had to be admitted to the hospital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9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11(10.89)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94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6(7.69)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9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5(21.74)</w:t>
            </w:r>
          </w:p>
        </w:tc>
      </w:tr>
      <w:tr w:rsidR="00E30F35" w14:paraId="635E129C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97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98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d. Aggravated, and had to have an surgery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99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3(2.97)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9A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2(2.56)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9B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1(4.35)</w:t>
            </w:r>
          </w:p>
        </w:tc>
      </w:tr>
      <w:tr w:rsidR="00E30F35" w14:paraId="635E12A2" w14:textId="77777777" w:rsidTr="00754012">
        <w:trPr>
          <w:trHeight w:hRule="exact" w:val="284"/>
        </w:trPr>
        <w:tc>
          <w:tcPr>
            <w:tcW w:w="1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29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 Mode of seeing a doctor during the outbreak</w:t>
            </w: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9E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a. Not seeing a doctor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9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125(45.79)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A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100(47.62)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A1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25(39.68)</w:t>
            </w:r>
          </w:p>
        </w:tc>
      </w:tr>
      <w:tr w:rsidR="00E30F35" w14:paraId="635E12A8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A3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A4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b. Used telemedicine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A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34(12.45)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A6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30(14.29)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A7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4(6.35)</w:t>
            </w:r>
          </w:p>
        </w:tc>
      </w:tr>
      <w:tr w:rsidR="00E30F35" w14:paraId="635E12AE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A9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AA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c. Sought help or advice from other patients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AB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39(14.29)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AC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31(14.76)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A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8(12.70)</w:t>
            </w:r>
          </w:p>
        </w:tc>
      </w:tr>
      <w:tr w:rsidR="00E30F35" w14:paraId="635E12B4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AF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B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d. Go to hospital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B1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75(27.47)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B2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49(23.33)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B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26(41.27)</w:t>
            </w:r>
          </w:p>
        </w:tc>
      </w:tr>
      <w:tr w:rsidR="00E30F35" w14:paraId="635E12BA" w14:textId="77777777" w:rsidTr="00754012">
        <w:trPr>
          <w:trHeight w:hRule="exact" w:val="284"/>
        </w:trPr>
        <w:tc>
          <w:tcPr>
            <w:tcW w:w="1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2B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 Ways of telemedicine during the outbreak (n=34/30/4)</w:t>
            </w: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B6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a. Treatments and Medications provided by SSc professionals online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B7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17(50.00)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B8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14(46.67)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B9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3(75.00)</w:t>
            </w:r>
          </w:p>
        </w:tc>
      </w:tr>
      <w:tr w:rsidR="00E30F35" w14:paraId="635E12C0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BB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BC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b. Free online consultation from non-profitable organizations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B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3(8.82)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BE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3(10.00)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B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0(0.00)</w:t>
            </w:r>
          </w:p>
        </w:tc>
      </w:tr>
      <w:tr w:rsidR="00E30F35" w14:paraId="635E12C6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C1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C2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c. Online consultation from APPs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C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12(35.29)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C4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11(16.67)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C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1(25.00)</w:t>
            </w:r>
          </w:p>
        </w:tc>
      </w:tr>
      <w:tr w:rsidR="00E30F35" w14:paraId="635E12CC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C7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C8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d. Online consultation from private doctors and institutions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C9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6(17.65)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CA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6(20.00)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CB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0(0.00)</w:t>
            </w:r>
          </w:p>
        </w:tc>
      </w:tr>
      <w:tr w:rsidR="00E30F35" w14:paraId="635E12D2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CD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CE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e. Others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C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2(5.88)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D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2(6.67)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D1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0(0.00)</w:t>
            </w:r>
          </w:p>
        </w:tc>
      </w:tr>
      <w:tr w:rsidR="00E30F35" w14:paraId="635E12D8" w14:textId="77777777" w:rsidTr="00754012">
        <w:trPr>
          <w:trHeight w:hRule="exact" w:val="284"/>
        </w:trPr>
        <w:tc>
          <w:tcPr>
            <w:tcW w:w="1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2D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 Change in SSc medications during the outbreak</w:t>
            </w: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D4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a. No change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D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191(69.96)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D6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146(69.52)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D7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45(71.43)</w:t>
            </w:r>
          </w:p>
        </w:tc>
      </w:tr>
      <w:tr w:rsidR="00E30F35" w14:paraId="635E12DE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D9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DA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b. Change in few/most medications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DB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71(26.01)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DC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56(26.66)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D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15(23.81)</w:t>
            </w:r>
          </w:p>
        </w:tc>
      </w:tr>
      <w:tr w:rsidR="00E30F35" w14:paraId="635E12E4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DF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E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c. Change in all medications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E1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11(4.02)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E2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8(3.81)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E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3(4.76)</w:t>
            </w:r>
          </w:p>
        </w:tc>
      </w:tr>
      <w:tr w:rsidR="00E30F35" w14:paraId="635E12EA" w14:textId="77777777" w:rsidTr="00754012">
        <w:trPr>
          <w:trHeight w:hRule="exact" w:val="284"/>
        </w:trPr>
        <w:tc>
          <w:tcPr>
            <w:tcW w:w="1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2E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 Reason for changing medications during the outbreak (n=82/64/18)</w:t>
            </w: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E6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a. No access to medications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E7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40(48.78)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E8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30(46.88)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E9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10(55.56)</w:t>
            </w:r>
          </w:p>
        </w:tc>
      </w:tr>
      <w:tr w:rsidR="00E30F35" w14:paraId="635E12F0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EB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EC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b. Unable to continue the drug treatment by injection / drip / infusion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E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8(9.76)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EE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4(6.25)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E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4(22.22)</w:t>
            </w:r>
          </w:p>
        </w:tc>
      </w:tr>
      <w:tr w:rsidR="00E30F35" w14:paraId="635E12F6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F1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F2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c. Stable disease condition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F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18(21.95)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F4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16(25.00)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F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2(11.11)</w:t>
            </w:r>
          </w:p>
        </w:tc>
      </w:tr>
      <w:tr w:rsidR="00E30F35" w14:paraId="635E12FC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F7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F8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d. Requested by the doctor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F9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19(23.17)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FA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16(25.00)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2FB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3(16.67)</w:t>
            </w:r>
          </w:p>
        </w:tc>
      </w:tr>
      <w:tr w:rsidR="00E30F35" w14:paraId="635E1302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FD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FE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e. Others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2F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15(18.29)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0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10(15.63)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01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5(27.78)</w:t>
            </w:r>
          </w:p>
        </w:tc>
      </w:tr>
      <w:tr w:rsidR="00E30F35" w14:paraId="635E1308" w14:textId="77777777" w:rsidTr="00754012">
        <w:trPr>
          <w:trHeight w:hRule="exact" w:val="284"/>
        </w:trPr>
        <w:tc>
          <w:tcPr>
            <w:tcW w:w="1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30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 Sources of oral medications during the outbreak</w:t>
            </w: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04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a. Online drug delivery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0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88(32.23)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06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73(34.76)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07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15(23.81)</w:t>
            </w:r>
          </w:p>
        </w:tc>
      </w:tr>
      <w:tr w:rsidR="00E30F35" w14:paraId="635E130E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09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0A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b. Hospital pharmacies as before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0B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137(50.18)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0C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98(46.67)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0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39(61.9)</w:t>
            </w:r>
          </w:p>
        </w:tc>
      </w:tr>
      <w:tr w:rsidR="00E30F35" w14:paraId="635E1314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0F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1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c. Direct mail from pharmaceutical companies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11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7(2.56)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12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6(2.86)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1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1(1.59)</w:t>
            </w:r>
          </w:p>
        </w:tc>
      </w:tr>
      <w:tr w:rsidR="00E30F35" w14:paraId="635E131A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15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16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d. Shared with other patients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17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13(4.76)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18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10(4.76)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19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3(4.76)</w:t>
            </w:r>
          </w:p>
        </w:tc>
      </w:tr>
      <w:tr w:rsidR="00E30F35" w14:paraId="635E1320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1B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1C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e. From patient associations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1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56(20.51)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1E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50(23.81)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1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6(9.52)</w:t>
            </w:r>
          </w:p>
        </w:tc>
      </w:tr>
      <w:tr w:rsidR="00E30F35" w14:paraId="635E1326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21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22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f. Other ways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2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31(11.36)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24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21(10.00)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2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10(15.87)</w:t>
            </w:r>
          </w:p>
        </w:tc>
      </w:tr>
      <w:tr w:rsidR="00E30F35" w14:paraId="635E132C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27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28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g. Not taking oral medications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29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14(5.13)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2A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10(4.76)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2B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4(6.35)</w:t>
            </w:r>
          </w:p>
        </w:tc>
      </w:tr>
      <w:tr w:rsidR="00E30F35" w14:paraId="635E1332" w14:textId="77777777" w:rsidTr="00754012">
        <w:trPr>
          <w:trHeight w:hRule="exact" w:val="284"/>
        </w:trPr>
        <w:tc>
          <w:tcPr>
            <w:tcW w:w="1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32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 Current disease condition after outbreak</w:t>
            </w: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2E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a. Improved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2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21(7.69)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3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13(6.19)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31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8(12.70)</w:t>
            </w:r>
          </w:p>
        </w:tc>
      </w:tr>
      <w:tr w:rsidR="00E30F35" w14:paraId="635E1338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33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34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b. Stable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3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189(69.23)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36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147(70.00)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37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42(66.67)</w:t>
            </w:r>
          </w:p>
        </w:tc>
      </w:tr>
      <w:tr w:rsidR="00E30F35" w14:paraId="635E133E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39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3A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c. Aggravated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3B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63(23.08)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3C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50(23.81)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3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13(20.63)</w:t>
            </w:r>
          </w:p>
        </w:tc>
      </w:tr>
      <w:tr w:rsidR="00E30F35" w14:paraId="635E1345" w14:textId="77777777" w:rsidTr="00754012">
        <w:trPr>
          <w:trHeight w:hRule="exact" w:val="284"/>
        </w:trPr>
        <w:tc>
          <w:tcPr>
            <w:tcW w:w="1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33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 The detail of aggravation in current disease condition after outbreak</w:t>
            </w:r>
          </w:p>
          <w:p w14:paraId="635E134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(n=63/50/13)</w:t>
            </w: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41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a. Aggravated, but was afraid to see a doctor due to the outbreak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42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21(33.33)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4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20(40.00)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44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1(7.69)</w:t>
            </w:r>
          </w:p>
        </w:tc>
      </w:tr>
      <w:tr w:rsidR="00E30F35" w14:paraId="635E134B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46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47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b. Aggravated, and had to see a doctor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48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28(44.44)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49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20(40.00)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4A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8(61.54)</w:t>
            </w:r>
          </w:p>
        </w:tc>
      </w:tr>
      <w:tr w:rsidR="00E30F35" w14:paraId="635E1351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4C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4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c. Aggravated, and had to be admitted to the hospital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4E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12(19.05)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4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9(18.00)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5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3(23.08)</w:t>
            </w:r>
          </w:p>
        </w:tc>
      </w:tr>
      <w:tr w:rsidR="00E30F35" w14:paraId="635E1357" w14:textId="77777777" w:rsidTr="00754012">
        <w:trPr>
          <w:trHeight w:hRule="exact" w:val="284"/>
        </w:trPr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352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5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d. Aggravated, and had to have an surgery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54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2(3.17)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5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1(2.00)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56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1(7.69)</w:t>
            </w:r>
          </w:p>
        </w:tc>
      </w:tr>
      <w:tr w:rsidR="00E30F35" w14:paraId="635E135D" w14:textId="77777777" w:rsidTr="00754012">
        <w:trPr>
          <w:trHeight w:hRule="exact" w:val="284"/>
        </w:trPr>
        <w:tc>
          <w:tcPr>
            <w:tcW w:w="1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358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10. Current and future method of seeing doctors </w:t>
            </w: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59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a. Go to hospital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5A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109(39.93)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5B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76(36.19)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5C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33(52.38)</w:t>
            </w:r>
          </w:p>
        </w:tc>
      </w:tr>
      <w:tr w:rsidR="00E30F35" w14:paraId="635E1363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5E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5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b. Plan to increase the use of virtual visits sometimes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6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45(16.48)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61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37(17.62)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62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8(12.70)</w:t>
            </w:r>
          </w:p>
        </w:tc>
      </w:tr>
      <w:tr w:rsidR="00E30F35" w14:paraId="635E1369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64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6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c. Plan to increase the use of virtual visits most of time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66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86(31.50)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67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67(31.90)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68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19(30.16)</w:t>
            </w:r>
          </w:p>
        </w:tc>
      </w:tr>
      <w:tr w:rsidR="00E30F35" w14:paraId="635E136F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6A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6B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d. Plan to use telemedicine as much as possible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6C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33(12.09)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6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30(14.29)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6E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3(4.76)</w:t>
            </w:r>
          </w:p>
        </w:tc>
      </w:tr>
      <w:tr w:rsidR="00E30F35" w14:paraId="635E1375" w14:textId="77777777" w:rsidTr="00754012">
        <w:trPr>
          <w:trHeight w:hRule="exact" w:val="284"/>
        </w:trPr>
        <w:tc>
          <w:tcPr>
            <w:tcW w:w="1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37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 Current medications</w:t>
            </w: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71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a. No change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72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153(56.04)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7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118(56.19)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74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35(55.56)</w:t>
            </w:r>
          </w:p>
        </w:tc>
      </w:tr>
      <w:tr w:rsidR="00E30F35" w14:paraId="635E137B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76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77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b. Change in few/most medications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78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115(42.12)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79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88(41.90)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7A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27(42.86)</w:t>
            </w:r>
          </w:p>
        </w:tc>
      </w:tr>
      <w:tr w:rsidR="00E30F35" w14:paraId="635E1381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37C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7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c. Change in all medications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7E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5(1.83)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7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4(1.90)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8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1(1.59)</w:t>
            </w:r>
          </w:p>
        </w:tc>
      </w:tr>
      <w:tr w:rsidR="00E30F35" w14:paraId="635E1387" w14:textId="77777777" w:rsidTr="00754012">
        <w:trPr>
          <w:trHeight w:hRule="exact" w:val="284"/>
        </w:trPr>
        <w:tc>
          <w:tcPr>
            <w:tcW w:w="14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5E1382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 Current sources of oral medications</w:t>
            </w: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83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a. No change, mainly from hospital pharmacies as before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84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154(56.41)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8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112(53.33)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86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42(66.67)</w:t>
            </w:r>
          </w:p>
        </w:tc>
      </w:tr>
      <w:tr w:rsidR="00E30F35" w14:paraId="635E138D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5E1388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89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b. Obtained few medications online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8A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69(25.27)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8B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52(24.76)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8C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17(26.98)</w:t>
            </w:r>
          </w:p>
        </w:tc>
      </w:tr>
      <w:tr w:rsidR="00E30F35" w14:paraId="635E1393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5E138E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8F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c. Obtained most medications online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90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33(12.09)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391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30(14.29)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92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3(4.76)</w:t>
            </w:r>
          </w:p>
        </w:tc>
      </w:tr>
      <w:tr w:rsidR="00E30F35" w14:paraId="635E1399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5E1394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95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d. Obtained all medications online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96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6(2.20)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97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6(2.86)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98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0(0.00)</w:t>
            </w:r>
          </w:p>
        </w:tc>
      </w:tr>
      <w:tr w:rsidR="00E30F35" w14:paraId="635E139F" w14:textId="77777777" w:rsidTr="00754012">
        <w:trPr>
          <w:trHeight w:hRule="exact" w:val="284"/>
        </w:trPr>
        <w:tc>
          <w:tcPr>
            <w:tcW w:w="14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5E139A" w14:textId="77777777" w:rsidR="00E30F35" w:rsidRDefault="00E30F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9B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e. Other ways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9C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11(4.03)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9D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10(4.76)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9E" w14:textId="77777777" w:rsidR="00E30F35" w:rsidRDefault="0075401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1(1.59)</w:t>
            </w:r>
          </w:p>
        </w:tc>
      </w:tr>
    </w:tbl>
    <w:p w14:paraId="635E13A0" w14:textId="77777777" w:rsidR="00E30F35" w:rsidRDefault="0075401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SSc-Pt: Systemic sclerosis patients; SSc-Ol: Online systemic sclerosis patients;</w:t>
      </w:r>
    </w:p>
    <w:p w14:paraId="635E13A1" w14:textId="77777777" w:rsidR="00E30F35" w:rsidRDefault="0075401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SSc-Hosp: Hospital systemic sclerosis patients</w:t>
      </w:r>
    </w:p>
    <w:p w14:paraId="635E13A2" w14:textId="77777777" w:rsidR="00E30F35" w:rsidRDefault="00754012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Tab</w:t>
      </w:r>
      <w:r>
        <w:rPr>
          <w:rFonts w:ascii="Times New Roman" w:hAnsi="Times New Roman" w:cs="Times New Roman" w:hint="eastAsia"/>
          <w:b/>
          <w:bCs/>
        </w:rPr>
        <w:t>le</w:t>
      </w:r>
      <w:r>
        <w:rPr>
          <w:rFonts w:ascii="Times New Roman" w:hAnsi="Times New Roman" w:cs="Times New Roman"/>
          <w:b/>
          <w:bCs/>
        </w:rPr>
        <w:t>3 The detail of TCM constitution</w:t>
      </w:r>
    </w:p>
    <w:p w14:paraId="635E13A3" w14:textId="77777777" w:rsidR="00E30F35" w:rsidRDefault="00754012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Supplementary Table3</w:t>
      </w:r>
      <w:r>
        <w:rPr>
          <w:rFonts w:ascii="Times New Roman" w:eastAsia="宋体" w:hAnsi="Times New Roman" w:cs="Times New Roman" w:hint="eastAsia"/>
          <w:szCs w:val="21"/>
        </w:rPr>
        <w:t>A</w:t>
      </w:r>
      <w:r>
        <w:rPr>
          <w:rFonts w:ascii="Times New Roman" w:eastAsia="宋体" w:hAnsi="Times New Roman" w:cs="Times New Roman"/>
          <w:szCs w:val="21"/>
        </w:rPr>
        <w:t xml:space="preserve"> TCM constitution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29"/>
        <w:gridCol w:w="1144"/>
        <w:gridCol w:w="1144"/>
        <w:gridCol w:w="1039"/>
        <w:gridCol w:w="1144"/>
        <w:gridCol w:w="1039"/>
        <w:gridCol w:w="1144"/>
        <w:gridCol w:w="1144"/>
        <w:gridCol w:w="1039"/>
        <w:gridCol w:w="1039"/>
      </w:tblGrid>
      <w:tr w:rsidR="00E30F35" w14:paraId="635E13AE" w14:textId="77777777">
        <w:trPr>
          <w:trHeight w:val="28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A4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A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QDC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A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YADC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A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YIDC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A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A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DHC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A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BSC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A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QSC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A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ISC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A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BC</w:t>
            </w:r>
          </w:p>
        </w:tc>
      </w:tr>
      <w:tr w:rsidR="00E30F35" w14:paraId="635E13B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A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SSc-Ol,n(%)</w:t>
            </w:r>
          </w:p>
          <w:p w14:paraId="635E13B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(n=210)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B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160(76.19)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B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177(84.29)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B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92(43.81)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B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125(59.52)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B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84(40.00)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B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123(58.57)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B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121(57.62)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B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62(29.52)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B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3(1.43)</w:t>
            </w:r>
          </w:p>
        </w:tc>
      </w:tr>
      <w:tr w:rsidR="00E30F35" w14:paraId="635E13C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B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SSc-Hosp,n(%)</w:t>
            </w:r>
          </w:p>
          <w:p w14:paraId="635E13B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(n=63)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B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41(65.08)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B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47(74.60)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B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23(36.51)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C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27(42.86)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C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17(26.98)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C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33(52.38)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C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23(36.51)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C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10(15.87)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C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3(4.76)</w:t>
            </w:r>
          </w:p>
        </w:tc>
      </w:tr>
      <w:tr w:rsidR="00E30F35" w14:paraId="635E13D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C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Ht,n(%)</w:t>
            </w:r>
          </w:p>
          <w:p w14:paraId="635E13C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(n=111)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C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37(33.33)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C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23(20.72)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C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26(23.42)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C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26(23.42)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C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20(18.02)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C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24(21.62)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C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28(25.23)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D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15(13.51)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D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48(43.24)</w:t>
            </w:r>
          </w:p>
        </w:tc>
      </w:tr>
    </w:tbl>
    <w:p w14:paraId="635E13D3" w14:textId="77777777" w:rsidR="00E30F35" w:rsidRDefault="00754012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Supplementary Table3</w:t>
      </w:r>
      <w:r>
        <w:rPr>
          <w:rFonts w:ascii="Times New Roman" w:eastAsia="宋体" w:hAnsi="Times New Roman" w:cs="Times New Roman" w:hint="eastAsia"/>
          <w:szCs w:val="21"/>
        </w:rPr>
        <w:t>B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Major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TCM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constitution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29"/>
        <w:gridCol w:w="1220"/>
        <w:gridCol w:w="1371"/>
        <w:gridCol w:w="1290"/>
        <w:gridCol w:w="1185"/>
        <w:gridCol w:w="1220"/>
        <w:gridCol w:w="1173"/>
        <w:gridCol w:w="1185"/>
        <w:gridCol w:w="1103"/>
        <w:gridCol w:w="1056"/>
      </w:tblGrid>
      <w:tr w:rsidR="00E30F35" w14:paraId="635E13DE" w14:textId="77777777">
        <w:trPr>
          <w:trHeight w:val="28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D4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D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QDC-major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D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YADC-major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D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YIDC-major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D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PDC-major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D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DHC-major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D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BSC-major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D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QSC-major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D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ISC-major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3D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BC-major</w:t>
            </w:r>
          </w:p>
        </w:tc>
      </w:tr>
      <w:tr w:rsidR="00E30F35" w14:paraId="635E13E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D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SSc-Ol,n(%)</w:t>
            </w:r>
          </w:p>
          <w:p w14:paraId="635E13E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(n=210)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E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26(12.38)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E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116(55.24)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E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4(1.90)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E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10(4.76)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E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8(3.81)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E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25(11.90)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E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20(9.52)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E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5(2.38)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E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3(1.43)</w:t>
            </w:r>
          </w:p>
        </w:tc>
      </w:tr>
      <w:tr w:rsidR="00E30F35" w14:paraId="635E13F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E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SSc-Hosp,n(%)</w:t>
            </w:r>
          </w:p>
          <w:p w14:paraId="635E13E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(n=63)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E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9(14.29)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E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38(60.32)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E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3(4.76)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F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1(1.59)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F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1(1.59)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F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6(9.52)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F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1(1.59)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F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3(4.76)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3F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3(4.76)</w:t>
            </w:r>
          </w:p>
        </w:tc>
      </w:tr>
      <w:tr w:rsidR="00E30F35" w14:paraId="635E140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F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Ht,n(%)</w:t>
            </w:r>
          </w:p>
          <w:p w14:paraId="635E13F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(n=111)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F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14(12.61)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F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12(10.81)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F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3(2.70)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F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6(5.41)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F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5(4.50)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F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10(9.01)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3F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9(8.11)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40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6(5.41)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5E140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48(43.24)</w:t>
            </w:r>
          </w:p>
        </w:tc>
      </w:tr>
    </w:tbl>
    <w:p w14:paraId="635E1403" w14:textId="77777777" w:rsidR="00E30F35" w:rsidRDefault="00E30F35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635E1404" w14:textId="77777777" w:rsidR="00E30F35" w:rsidRDefault="00754012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635E1405" w14:textId="77777777" w:rsidR="00E30F35" w:rsidRDefault="00754012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lastRenderedPageBreak/>
        <w:t>Supplementary Table3</w:t>
      </w:r>
      <w:r>
        <w:rPr>
          <w:rFonts w:ascii="Times New Roman" w:eastAsia="宋体" w:hAnsi="Times New Roman" w:cs="Times New Roman" w:hint="eastAsia"/>
          <w:szCs w:val="21"/>
        </w:rPr>
        <w:t>C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Rate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of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over</w:t>
      </w:r>
      <w:r>
        <w:rPr>
          <w:rFonts w:ascii="Times New Roman" w:eastAsia="宋体" w:hAnsi="Times New Roman" w:cs="Times New Roman"/>
          <w:szCs w:val="21"/>
        </w:rPr>
        <w:t xml:space="preserve"> 2 </w:t>
      </w:r>
      <w:r>
        <w:rPr>
          <w:rFonts w:ascii="Times New Roman" w:eastAsia="宋体" w:hAnsi="Times New Roman" w:cs="Times New Roman" w:hint="eastAsia"/>
          <w:szCs w:val="21"/>
        </w:rPr>
        <w:t>TCM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constitutions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418"/>
        <w:gridCol w:w="2551"/>
      </w:tblGrid>
      <w:tr w:rsidR="00E30F35" w14:paraId="635E1408" w14:textId="77777777">
        <w:trPr>
          <w:trHeight w:val="285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35E140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35E140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TCM 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onstitution&gt;2</w:t>
            </w:r>
          </w:p>
        </w:tc>
      </w:tr>
      <w:tr w:rsidR="00E30F35" w14:paraId="635E140C" w14:textId="77777777">
        <w:trPr>
          <w:trHeight w:val="285"/>
          <w:jc w:val="center"/>
        </w:trPr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35E140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SSc-Ol,n(%)</w:t>
            </w:r>
          </w:p>
          <w:p w14:paraId="635E140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(n=210)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35E140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158(75.24)</w:t>
            </w:r>
          </w:p>
        </w:tc>
      </w:tr>
      <w:tr w:rsidR="00E30F35" w14:paraId="635E1410" w14:textId="77777777">
        <w:trPr>
          <w:trHeight w:val="285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635E140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SSc-Hosp,n(%)</w:t>
            </w:r>
          </w:p>
          <w:p w14:paraId="635E140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(n=63)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35E140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36(57.14)</w:t>
            </w:r>
          </w:p>
        </w:tc>
      </w:tr>
      <w:tr w:rsidR="00E30F35" w14:paraId="635E1414" w14:textId="77777777">
        <w:trPr>
          <w:trHeight w:val="285"/>
          <w:jc w:val="center"/>
        </w:trPr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35E141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Ht,n(%)</w:t>
            </w:r>
          </w:p>
          <w:p w14:paraId="635E141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(n=111)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35E141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32(27.03)</w:t>
            </w:r>
          </w:p>
        </w:tc>
      </w:tr>
    </w:tbl>
    <w:p w14:paraId="635E1415" w14:textId="77777777" w:rsidR="00E30F35" w:rsidRDefault="00E30F35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635E1416" w14:textId="7555F52D" w:rsidR="00E30F35" w:rsidRDefault="0075401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SSc-Ol: Online systemic sclerosis patients; SSc-Hosp: Hospital systemic sclerosis patients; Ht: Healthy person; BC: Balanced constitution; YADC: Yang-deficiency constitution ; YIDC: Yin-deficiency constitution; QDC: Qi-deficiency constitution; QSC:</w:t>
      </w:r>
      <w:r w:rsidR="00884B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Qi-stagnation constitution; PDC: Phlegm-dampness constitution; DHC: Dampness-heat constitution; BSC: Blood-stasis constitution; ISC: Inherited special constitution; TCM Constitution: Traditional Chinese medicine constitution</w:t>
      </w:r>
    </w:p>
    <w:p w14:paraId="635E1417" w14:textId="77777777" w:rsidR="00E30F35" w:rsidRDefault="00E30F35">
      <w:pPr>
        <w:ind w:right="840"/>
        <w:rPr>
          <w:rFonts w:ascii="Times New Roman" w:hAnsi="Times New Roman" w:cs="Times New Roman"/>
        </w:rPr>
      </w:pPr>
    </w:p>
    <w:p w14:paraId="635E1418" w14:textId="77777777" w:rsidR="00E30F35" w:rsidRDefault="00754012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35E1419" w14:textId="77777777" w:rsidR="00E30F35" w:rsidRDefault="00754012">
      <w:pPr>
        <w:spacing w:line="480" w:lineRule="auto"/>
        <w:ind w:right="8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Table 4 Complete table of table 2</w:t>
      </w:r>
    </w:p>
    <w:p w14:paraId="635E141A" w14:textId="77777777" w:rsidR="00E30F35" w:rsidRDefault="00754012">
      <w:pPr>
        <w:spacing w:line="480" w:lineRule="auto"/>
        <w:ind w:right="8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Table4A Depression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38"/>
        <w:gridCol w:w="960"/>
        <w:gridCol w:w="5999"/>
        <w:gridCol w:w="687"/>
        <w:gridCol w:w="2069"/>
        <w:gridCol w:w="1122"/>
        <w:gridCol w:w="2083"/>
      </w:tblGrid>
      <w:tr w:rsidR="00E30F35" w:rsidRPr="00754012" w14:paraId="635E1422" w14:textId="77777777" w:rsidTr="00754012">
        <w:trPr>
          <w:trHeight w:val="278"/>
        </w:trPr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41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Source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41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Question</w:t>
            </w:r>
          </w:p>
        </w:tc>
        <w:tc>
          <w:tcPr>
            <w:tcW w:w="21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41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Item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41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41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</w:t>
            </w:r>
            <w:r w:rsidRPr="00754012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CI95</w:t>
            </w:r>
            <w:r w:rsidRPr="00754012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42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Adjusted P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42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Adjusted OR</w:t>
            </w:r>
            <w:r w:rsidRPr="00754012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CI95</w:t>
            </w:r>
            <w:r w:rsidRPr="00754012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</w:tr>
      <w:tr w:rsidR="00E30F35" w:rsidRPr="00754012" w14:paraId="635E142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2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2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2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2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2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7.978(4.092,15.551)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2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2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3.824(1.799,8.126)</w:t>
            </w:r>
          </w:p>
        </w:tc>
      </w:tr>
      <w:tr w:rsidR="00E30F35" w:rsidRPr="00754012" w14:paraId="635E143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2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2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2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Qi-deficiency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2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2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6.481(3.553,11.823)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3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3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2.250(1.109,4.562)</w:t>
            </w:r>
          </w:p>
        </w:tc>
      </w:tr>
      <w:tr w:rsidR="00E30F35" w:rsidRPr="00754012" w14:paraId="635E143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3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3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3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Dampness-heat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3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3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3.355(1.728,6.513)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3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0.898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3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1.058(0.444,2.526)</w:t>
            </w:r>
          </w:p>
        </w:tc>
      </w:tr>
      <w:tr w:rsidR="00E30F35" w:rsidRPr="00754012" w14:paraId="635E144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3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3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3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Phlegm-dampness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3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3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4.648(2.568,8.413)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4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0.454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4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1.351(0.614,2.971)</w:t>
            </w:r>
          </w:p>
        </w:tc>
      </w:tr>
      <w:tr w:rsidR="00E30F35" w:rsidRPr="00754012" w14:paraId="635E144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4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4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4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Inherited special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4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4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3.568(1.614,7.891)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4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0.534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4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1.346(0.528,3.431)</w:t>
            </w:r>
          </w:p>
        </w:tc>
      </w:tr>
      <w:tr w:rsidR="00E30F35" w:rsidRPr="00754012" w14:paraId="635E145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4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4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4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Blood-stasis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4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4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3.275(1.857,5.775)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5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0.468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5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1.295(0.644,2.602)</w:t>
            </w:r>
          </w:p>
        </w:tc>
      </w:tr>
      <w:tr w:rsidR="00E30F35" w:rsidRPr="00754012" w14:paraId="635E145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5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5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5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Yang-deficiency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5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5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3.331(1.745,6.360)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5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0.604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5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1.227(0.566,2.658)</w:t>
            </w:r>
          </w:p>
        </w:tc>
      </w:tr>
      <w:tr w:rsidR="00E30F35" w:rsidRPr="00754012" w14:paraId="635E146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5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5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5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Yin-deficiency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5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5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4.978(2.523,9.824)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6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0.120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6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1.996(0.835,4.775)</w:t>
            </w:r>
          </w:p>
        </w:tc>
      </w:tr>
      <w:tr w:rsidR="00E30F35" w:rsidRPr="00754012" w14:paraId="635E146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6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6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6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Dampness-heat constitution(main)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6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6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0.160(0.039,0.658)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6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6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0.160(0.039,0.658)</w:t>
            </w:r>
          </w:p>
        </w:tc>
      </w:tr>
      <w:tr w:rsidR="00E30F35" w:rsidRPr="00754012" w14:paraId="635E147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6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6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6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working condition during the outbreak(Dec 2019 - Feb 2020)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6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6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2.308(1.309,4.070)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47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0.041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7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1.920(1.027,3.589)</w:t>
            </w:r>
          </w:p>
        </w:tc>
      </w:tr>
      <w:tr w:rsidR="00E30F35" w:rsidRPr="00754012" w14:paraId="635E147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7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7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7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Income changed during the outbreak(Dec 2019 - Feb 2020)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7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0.015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7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47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0.151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7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48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7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7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2B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7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change(#dummy variable)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7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7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48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3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2A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Increased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0.087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0.219(0.039,1.247)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0.236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0.236(0.307,0.043)</w:t>
            </w:r>
          </w:p>
        </w:tc>
      </w:tr>
      <w:tr w:rsidR="00E30F35" w:rsidRPr="00754012" w14:paraId="635E149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2C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Reduced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0.038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8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1.818(1.034,3.195)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9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0.172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9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0.172(1.539,0.829)</w:t>
            </w:r>
          </w:p>
        </w:tc>
      </w:tr>
      <w:tr w:rsidR="00E30F35" w:rsidRPr="00754012" w14:paraId="635E149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9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9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9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Disease progress during the outbreak(Dec 2019 - Feb 2020)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9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9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49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0.014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9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4A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9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9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7B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9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9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9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4A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A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4A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A3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A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7A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A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A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0.565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A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0.672(0.174,2.602)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4A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0.743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A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0.761(0.149,3.888)</w:t>
            </w:r>
          </w:p>
        </w:tc>
      </w:tr>
      <w:tr w:rsidR="00E30F35" w:rsidRPr="00754012" w14:paraId="635E14B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A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A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7C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A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A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A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5.497(2.580,11.712)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4B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B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3.556(1.466,8.626)</w:t>
            </w:r>
          </w:p>
        </w:tc>
      </w:tr>
      <w:tr w:rsidR="00E30F35" w:rsidRPr="00754012" w14:paraId="635E14B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B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B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B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SSc medications during the outbreak(Dec 2019 - Feb 2020)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B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B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4B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0.277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B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4C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B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B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11A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4B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change(#dummy variable)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B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B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C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C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4C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C3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C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11B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4C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few/most medications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C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C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3.079(1.435,6.607)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C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0.151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C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1.866(0.797,4.370)</w:t>
            </w:r>
          </w:p>
        </w:tc>
      </w:tr>
      <w:tr w:rsidR="00E30F35" w:rsidRPr="00754012" w14:paraId="635E14D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C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C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11C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4C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in/discontinuation of all medications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C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0.381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C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2.011(0.422,9.597)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D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0.414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D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1.983(0.384,10.230)</w:t>
            </w:r>
          </w:p>
        </w:tc>
      </w:tr>
      <w:tr w:rsidR="00E30F35" w:rsidRPr="00754012" w14:paraId="635E14D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D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D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13E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D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From patient associations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D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0.033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D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2.400(1.074,5.365)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4D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0.168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D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1.839(0.773,4.376)</w:t>
            </w:r>
          </w:p>
        </w:tc>
      </w:tr>
      <w:tr w:rsidR="00E30F35" w:rsidRPr="00754012" w14:paraId="635E14E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D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D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D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Current disease status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D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D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4E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0.473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E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4E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E3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E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14B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E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E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E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E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E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4F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E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E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14A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E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E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0.486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E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1.452(0.508,4.151)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4F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0.866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F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0.890(0.229,3.455)</w:t>
            </w:r>
          </w:p>
        </w:tc>
      </w:tr>
      <w:tr w:rsidR="00E30F35" w:rsidRPr="00754012" w14:paraId="635E14F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F3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F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14C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F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F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F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4.312(1.760,10.559)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4F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0.239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F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1.886(0.655,5.430)</w:t>
            </w:r>
          </w:p>
        </w:tc>
      </w:tr>
      <w:tr w:rsidR="00E30F35" w:rsidRPr="00754012" w14:paraId="635E150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F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F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4F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Qi-deficiency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F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4F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6.110(2.974,12.552)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0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0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2.421(1.016,5.767)</w:t>
            </w:r>
          </w:p>
        </w:tc>
      </w:tr>
      <w:tr w:rsidR="00E30F35" w:rsidRPr="00754012" w14:paraId="635E150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0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0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0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Yang-deficiency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0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0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2.945(1.328,6.531)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0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0.783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0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1.143(0.442,2.953)</w:t>
            </w:r>
          </w:p>
        </w:tc>
      </w:tr>
      <w:tr w:rsidR="00E30F35" w:rsidRPr="00754012" w14:paraId="635E151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0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0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0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Yin-deficiency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0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0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4.049(1.835,8.936)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1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0.211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1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1.950(0.685,5.553)</w:t>
            </w:r>
          </w:p>
        </w:tc>
      </w:tr>
      <w:tr w:rsidR="00E30F35" w:rsidRPr="00754012" w14:paraId="635E151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1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1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1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Phlegm-dampness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1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1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2.767(1.407,5.444)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1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0.536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1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0.744(0.293,1.894)</w:t>
            </w:r>
          </w:p>
        </w:tc>
      </w:tr>
      <w:tr w:rsidR="00E30F35" w:rsidRPr="00754012" w14:paraId="635E152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1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1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1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Dampness-heat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1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0.042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1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2.129(1.027,4.413)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2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0.812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2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0.890(0.341,2.324)</w:t>
            </w:r>
          </w:p>
        </w:tc>
      </w:tr>
      <w:tr w:rsidR="00E30F35" w:rsidRPr="00754012" w14:paraId="635E152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2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2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2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Blood-stasis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2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2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2.625(1.336,5.158)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2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0.757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2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1.142(0.493,2.644)</w:t>
            </w:r>
          </w:p>
        </w:tc>
      </w:tr>
      <w:tr w:rsidR="00E30F35" w:rsidRPr="00754012" w14:paraId="635E153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2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2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2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2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2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8.453(3.797,18.816)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3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3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5.151(2.114,12.551)</w:t>
            </w:r>
          </w:p>
        </w:tc>
      </w:tr>
      <w:tr w:rsidR="00E30F35" w:rsidRPr="00754012" w14:paraId="635E153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3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3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3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Inherited special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3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3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3.339(1.334,8.362)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3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0.315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3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1.736(0.592,5.090)</w:t>
            </w:r>
          </w:p>
        </w:tc>
      </w:tr>
      <w:tr w:rsidR="00E30F35" w:rsidRPr="00754012" w14:paraId="635E154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3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3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3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Dampness-heat constitution(main)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3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3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0.148(0.034,0.646)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4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4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0.148(0.034,0.646)</w:t>
            </w:r>
          </w:p>
        </w:tc>
      </w:tr>
      <w:tr w:rsidR="00E30F35" w:rsidRPr="00754012" w14:paraId="635E154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4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4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4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Disease progress during the outbreak(Dec 2019 - Feb 2020)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4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4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54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0.052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4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55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4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4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7B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4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4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4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5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5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55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53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5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7A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5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5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0.902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5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0.897(0.158,5.102)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55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0.786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5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0.768(0.114,5.167)</w:t>
            </w:r>
          </w:p>
        </w:tc>
      </w:tr>
      <w:tr w:rsidR="00E30F35" w:rsidRPr="00754012" w14:paraId="635E156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5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5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7C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5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5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5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8.293(2.831,24.291)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56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0.017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6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4.507(1.311,15.492)</w:t>
            </w:r>
          </w:p>
        </w:tc>
      </w:tr>
      <w:tr w:rsidR="00E30F35" w:rsidRPr="00754012" w14:paraId="635E156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6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6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6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SSc medications during the outbreak(Dec 2019 - Feb 2020)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6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0.059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6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56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0.312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6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57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6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6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11A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56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change(#dummy variable)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6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6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7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7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57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73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7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11B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57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few/most medications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7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0.022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7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2.932(1.164,7.387)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7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0.173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7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1.970(0.742,5.232)</w:t>
            </w:r>
          </w:p>
        </w:tc>
      </w:tr>
      <w:tr w:rsidR="00E30F35" w:rsidRPr="00754012" w14:paraId="635E158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7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7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11C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57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in/discontinuation of all medications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7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0.406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7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2.463(0.293,20.677)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8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0.433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8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2.401(0.269,21.457)</w:t>
            </w:r>
          </w:p>
        </w:tc>
      </w:tr>
      <w:tr w:rsidR="00E30F35" w:rsidRPr="00754012" w14:paraId="635E158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8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8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8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Current disease status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8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0.008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8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58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0.398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8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59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8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8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14B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8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8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8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9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9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59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93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9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14A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9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9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0.340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9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2.127(0.452,10.015)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59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0.551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9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1.697(0.298,9.659)</w:t>
            </w:r>
          </w:p>
        </w:tc>
      </w:tr>
      <w:tr w:rsidR="00E30F35" w:rsidRPr="00754012" w14:paraId="635E15A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9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9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14C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9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9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9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9.283(2.157,39.960)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5A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0.208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A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2.942(0.549,15.782)</w:t>
            </w:r>
          </w:p>
        </w:tc>
      </w:tr>
      <w:tr w:rsidR="00E30F35" w:rsidRPr="00754012" w14:paraId="635E15A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A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A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A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Qi-deficiency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A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A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6.643(2.112,20.892)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A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0.143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A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3.002(0.691,13.047)</w:t>
            </w:r>
          </w:p>
        </w:tc>
      </w:tr>
      <w:tr w:rsidR="00E30F35" w:rsidRPr="00754012" w14:paraId="635E15B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A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A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A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Yang-deficiency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A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0.036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A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3.556(1.089,11.611)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B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0.979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B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1.021(0.220,4.734)</w:t>
            </w:r>
          </w:p>
        </w:tc>
      </w:tr>
      <w:tr w:rsidR="00E30F35" w:rsidRPr="00754012" w14:paraId="635E15B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B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B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B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Yin-deficiency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B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B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8.148(2.083,31.875)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B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0.405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B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2.102(0.365,12.103)</w:t>
            </w:r>
          </w:p>
        </w:tc>
      </w:tr>
      <w:tr w:rsidR="00E30F35" w:rsidRPr="00754012" w14:paraId="635E15C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B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B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B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Phlegm-dampness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B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B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22.115(4.497,108.749)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C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0.032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C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7.537(1.187,47.851)</w:t>
            </w:r>
          </w:p>
        </w:tc>
      </w:tr>
      <w:tr w:rsidR="00E30F35" w:rsidRPr="00754012" w14:paraId="635E15C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C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C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C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Dampness-heat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C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C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17.455(2.134,142.748)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C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0.296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C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4.295(0.279,66.099)</w:t>
            </w:r>
          </w:p>
        </w:tc>
      </w:tr>
      <w:tr w:rsidR="00E30F35" w:rsidRPr="00754012" w14:paraId="635E15D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C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C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C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Blood-stasis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C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C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5.571(1.838,16.890)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D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0.415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D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1.814(0.434,7.582)</w:t>
            </w:r>
          </w:p>
        </w:tc>
      </w:tr>
      <w:tr w:rsidR="00E30F35" w:rsidRPr="00754012" w14:paraId="635E15D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D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D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D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D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D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5.250(1.513,18.216)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D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0.758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D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0.744(0.113,4.885)</w:t>
            </w:r>
          </w:p>
        </w:tc>
      </w:tr>
      <w:tr w:rsidR="00E30F35" w:rsidRPr="00754012" w14:paraId="635E15E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D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D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D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working condition during the outbreak(Dec 2019 - Feb 2020)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D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D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4.833(1.617,14.451)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E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E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4.873(1.545,15.371)</w:t>
            </w:r>
          </w:p>
        </w:tc>
      </w:tr>
      <w:tr w:rsidR="00E30F35" w:rsidRPr="00754012" w14:paraId="635E15E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E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E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E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Disease progress during the outbreak(Dec 2019 - Feb 2020)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E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0.085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E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E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0.112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E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5F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E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E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7B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E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E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E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F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5F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:rsidRPr="00754012" w14:paraId="635E15F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F3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F4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7A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F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F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0.556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F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0.474(0.039,5.688)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5F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0.451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F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0.365(0.027,5.019)</w:t>
            </w:r>
          </w:p>
        </w:tc>
      </w:tr>
      <w:tr w:rsidR="00E30F35" w:rsidRPr="00754012" w14:paraId="635E160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FB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F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7C</w:t>
            </w: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F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F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0.042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5F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3.411(1.046,11.122)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60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0.068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0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3.232(0.918,11.380)</w:t>
            </w:r>
          </w:p>
        </w:tc>
      </w:tr>
      <w:tr w:rsidR="00E30F35" w:rsidRPr="00754012" w14:paraId="635E160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0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0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0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Qi-deficiency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0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0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5.111(2.183,11.965)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0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0.473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0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1.584(0.451,5.567)</w:t>
            </w:r>
          </w:p>
        </w:tc>
      </w:tr>
      <w:tr w:rsidR="00E30F35" w:rsidRPr="00754012" w14:paraId="635E161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0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0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0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Yang-deficiency constitution 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0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0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5.76(2.115,15.685)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1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0.296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1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1.897(0.572,6.294)</w:t>
            </w:r>
          </w:p>
        </w:tc>
      </w:tr>
      <w:tr w:rsidR="00E30F35" w:rsidRPr="00754012" w14:paraId="635E161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1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1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1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Yin-deficiency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1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1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4.801(1.883,12.239)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1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0.702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1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1.312(0.327,5.268)</w:t>
            </w:r>
          </w:p>
        </w:tc>
      </w:tr>
      <w:tr w:rsidR="00E30F35" w:rsidRPr="00754012" w14:paraId="635E162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1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1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1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Phlegm-dampness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1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0.014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1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3.094(1.252,7.646)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2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0.252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2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0.434(0.104,1.813)</w:t>
            </w:r>
          </w:p>
        </w:tc>
      </w:tr>
      <w:tr w:rsidR="00E30F35" w:rsidRPr="00754012" w14:paraId="635E162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2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2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2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Dampness-heat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2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2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5.531(1.922,15.914)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2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0.143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2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2.957(0.693,12.619)</w:t>
            </w:r>
          </w:p>
        </w:tc>
      </w:tr>
      <w:tr w:rsidR="00E30F35" w:rsidRPr="00754012" w14:paraId="635E163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2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2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2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Blood-stasis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2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0.017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2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3.111(1.228,7.885)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3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0.654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3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0.736(0.192,2.818)</w:t>
            </w:r>
          </w:p>
        </w:tc>
      </w:tr>
      <w:tr w:rsidR="00E30F35" w:rsidRPr="00754012" w14:paraId="635E163A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3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3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3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3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3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7.381(2.833,19.232)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3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3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3.132(0.887,11.068)</w:t>
            </w:r>
          </w:p>
        </w:tc>
      </w:tr>
      <w:tr w:rsidR="00E30F35" w:rsidRPr="00754012" w14:paraId="635E1642" w14:textId="77777777" w:rsidTr="00754012">
        <w:trPr>
          <w:trHeight w:val="27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3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3C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3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Balanced constitution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3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3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0.146(0.057,0.374)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4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0.131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4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0.381(0.109,1.334)</w:t>
            </w:r>
          </w:p>
        </w:tc>
      </w:tr>
      <w:tr w:rsidR="00E30F35" w:rsidRPr="00754012" w14:paraId="635E164A" w14:textId="77777777" w:rsidTr="00754012">
        <w:trPr>
          <w:trHeight w:val="278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43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44" w14:textId="77777777" w:rsidR="00E30F35" w:rsidRPr="00754012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45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Balanced constitution</w:t>
            </w:r>
            <w:r w:rsidRPr="00754012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main</w:t>
            </w:r>
            <w:r w:rsidRPr="00754012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46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47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0.146(0.057,0.374)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48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49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0.171(0.065,0.447)</w:t>
            </w:r>
          </w:p>
        </w:tc>
      </w:tr>
      <w:tr w:rsidR="00E30F35" w:rsidRPr="00754012" w14:paraId="635E1652" w14:textId="77777777" w:rsidTr="00754012">
        <w:trPr>
          <w:trHeight w:val="278"/>
        </w:trPr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64B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64C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64D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  <w:r w:rsidRPr="00754012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main</w:t>
            </w:r>
            <w:r w:rsidRPr="00754012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64E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0.019 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64F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7.00(1.379,35.531)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650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0.139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651" w14:textId="77777777" w:rsidR="00E30F35" w:rsidRPr="00754012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401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3.500(0.666,18.399)</w:t>
            </w:r>
          </w:p>
        </w:tc>
      </w:tr>
    </w:tbl>
    <w:p w14:paraId="635E1653" w14:textId="77777777" w:rsidR="00E30F35" w:rsidRDefault="00E30F35">
      <w:pPr>
        <w:spacing w:line="480" w:lineRule="auto"/>
        <w:ind w:right="840"/>
        <w:rPr>
          <w:rFonts w:ascii="Times New Roman" w:hAnsi="Times New Roman" w:cs="Times New Roman"/>
          <w:b/>
          <w:bCs/>
        </w:rPr>
      </w:pPr>
    </w:p>
    <w:p w14:paraId="635E1654" w14:textId="77777777" w:rsidR="00E30F35" w:rsidRDefault="00754012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35E1655" w14:textId="77777777" w:rsidR="00E30F35" w:rsidRDefault="00754012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>Supplementary Tab</w:t>
      </w:r>
      <w:r>
        <w:rPr>
          <w:rFonts w:ascii="Times New Roman" w:hAnsi="Times New Roman" w:cs="Times New Roman" w:hint="eastAsia"/>
          <w:b/>
          <w:bCs/>
          <w:szCs w:val="21"/>
        </w:rPr>
        <w:t>le</w:t>
      </w:r>
      <w:r>
        <w:rPr>
          <w:rFonts w:ascii="Times New Roman" w:hAnsi="Times New Roman" w:cs="Times New Roman"/>
          <w:b/>
          <w:bCs/>
          <w:szCs w:val="21"/>
        </w:rPr>
        <w:t>4B Anxiety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26"/>
        <w:gridCol w:w="1041"/>
        <w:gridCol w:w="5834"/>
        <w:gridCol w:w="787"/>
        <w:gridCol w:w="1976"/>
        <w:gridCol w:w="1181"/>
        <w:gridCol w:w="2013"/>
      </w:tblGrid>
      <w:tr w:rsidR="00E30F35" w14:paraId="635E165D" w14:textId="77777777">
        <w:trPr>
          <w:trHeight w:val="278"/>
        </w:trPr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65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Source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65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Question</w:t>
            </w:r>
          </w:p>
        </w:tc>
        <w:tc>
          <w:tcPr>
            <w:tcW w:w="20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65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Item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65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65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CI95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65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Adjusted P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65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Adjusted OR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CI95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</w:tr>
      <w:tr w:rsidR="00E30F35" w14:paraId="635E166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5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5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6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Qi-deficiency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6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6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3.932(2.184,7.080)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6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0.245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6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1.538(0.744,3.182)</w:t>
            </w:r>
          </w:p>
        </w:tc>
      </w:tr>
      <w:tr w:rsidR="00E30F35" w14:paraId="635E166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6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6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6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Yang-deficiency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6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6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2.604(1.356,5.002)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6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0.723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6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1.150(0.532,2.484)</w:t>
            </w:r>
          </w:p>
        </w:tc>
      </w:tr>
      <w:tr w:rsidR="00E30F35" w14:paraId="635E167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6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6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7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Yin-deficiency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7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7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2.029(1.243,3.311)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7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0.729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7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0.884(0.438,1.780)</w:t>
            </w:r>
          </w:p>
        </w:tc>
      </w:tr>
      <w:tr w:rsidR="00E30F35" w14:paraId="635E167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7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7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7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Phlegm-dampness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7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7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2.895(1.766,4.747)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7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0.464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7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1.284(0.658,2.503)</w:t>
            </w:r>
          </w:p>
        </w:tc>
      </w:tr>
      <w:tr w:rsidR="00E30F35" w14:paraId="635E168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7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7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8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Dampness-heat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8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8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1.998(1.209,3.301)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8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0.955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8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1.020(0.516,2.014)</w:t>
            </w:r>
          </w:p>
        </w:tc>
      </w:tr>
      <w:tr w:rsidR="00E30F35" w14:paraId="635E168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8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8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8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Blood-stasis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8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8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2.404(1.471,3.927)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8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0.375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8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1.319(0.715,2.432)</w:t>
            </w:r>
          </w:p>
        </w:tc>
      </w:tr>
      <w:tr w:rsidR="00E30F35" w14:paraId="635E169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8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8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9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9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9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6.465(3.814,10.959)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9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9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4.567(2.504,8.328)</w:t>
            </w:r>
          </w:p>
        </w:tc>
      </w:tr>
      <w:tr w:rsidR="00E30F35" w14:paraId="635E169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9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9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9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Inherited special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9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9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2.140(1.224,3.742)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9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0.712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9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1.133(0.583,2.205)</w:t>
            </w:r>
          </w:p>
        </w:tc>
      </w:tr>
      <w:tr w:rsidR="00E30F35" w14:paraId="635E16A5" w14:textId="77777777">
        <w:trPr>
          <w:trHeight w:val="278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9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9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A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main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A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A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3.251(1.156,9.144)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A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A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3.251(1.156,9.144)</w:t>
            </w:r>
          </w:p>
        </w:tc>
      </w:tr>
      <w:tr w:rsidR="00E30F35" w14:paraId="635E16A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A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A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A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Disease progress during the outbreak(Dec 2019 - Feb 2020)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A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A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6A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0.258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A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6B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AE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A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7B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B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B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B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B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B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6B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B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B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7A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B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B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0.191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B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0.344(0.069,1.704)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6B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0.160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B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0.261(0.040,1.704)</w:t>
            </w:r>
          </w:p>
        </w:tc>
      </w:tr>
      <w:tr w:rsidR="00E30F35" w14:paraId="635E16C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BE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B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7C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C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C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C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2.172(1.303,3.619)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6C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0.530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C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1.236(0.638,2.393)</w:t>
            </w:r>
          </w:p>
        </w:tc>
      </w:tr>
      <w:tr w:rsidR="00E30F35" w14:paraId="635E16C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C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C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C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SSc medications during the outbreak(Dec 2019 - Feb 2020)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C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C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6C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C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6D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CE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C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11A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6D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change(#dummy variable)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D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D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6D3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D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6D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D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D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11B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6D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few/most medications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D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D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3.717(2.042,6.763)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6D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D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2.884(1.452,5.729)</w:t>
            </w:r>
          </w:p>
        </w:tc>
      </w:tr>
      <w:tr w:rsidR="00E30F35" w14:paraId="635E16E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DE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D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11C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6E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in/discontinuation of all medications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E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0.063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E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3.621(0.932,14.076)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6E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0.192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E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2.608(0.619,10.991)</w:t>
            </w:r>
          </w:p>
        </w:tc>
      </w:tr>
      <w:tr w:rsidR="00E30F35" w14:paraId="635E16E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E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E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13D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E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Shared from other patients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E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0.029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E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5.500(1.196,25.302)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6E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0.059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E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5.609(0.934,33.699)</w:t>
            </w:r>
          </w:p>
        </w:tc>
      </w:tr>
      <w:tr w:rsidR="00E30F35" w14:paraId="635E16F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E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E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F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Current disease status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F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0.017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F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6F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0.214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F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6F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F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F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14B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6F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F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F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F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F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70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FE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6F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14A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0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0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0.336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0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1.563(0.629,3.885)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0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0.224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0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2.056(0.644,6.562)</w:t>
            </w:r>
          </w:p>
        </w:tc>
      </w:tr>
      <w:tr w:rsidR="00E30F35" w14:paraId="635E170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0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0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14C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0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0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0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2.345(1.291,4.259)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0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0.137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0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1.776(0.833,3.786)</w:t>
            </w:r>
          </w:p>
        </w:tc>
      </w:tr>
      <w:tr w:rsidR="00E30F35" w14:paraId="635E171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0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0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1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current medications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1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0.063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1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1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0.883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1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71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1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1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17A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1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change(#dummy variable)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1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1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1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1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72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1E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1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17B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2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few/most medications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2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0.043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2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1.655(1.016,2.697)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2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0.954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2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0.983(0.556,1.741)</w:t>
            </w:r>
          </w:p>
        </w:tc>
      </w:tr>
      <w:tr w:rsidR="00E30F35" w14:paraId="635E172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2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2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17C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2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all medications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2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0.168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2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4.743(0.518,43.419)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2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0.626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2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1.796(0.170,18.983)</w:t>
            </w:r>
          </w:p>
        </w:tc>
      </w:tr>
      <w:tr w:rsidR="00E30F35" w14:paraId="635E1735" w14:textId="77777777">
        <w:trPr>
          <w:trHeight w:val="51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2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2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3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Current sources of oral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br/>
              <w:t>medications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3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0.086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3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3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0.390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3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73D" w14:textId="77777777">
        <w:trPr>
          <w:trHeight w:val="51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3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3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18A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3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change, mainly from hospital pharmacies as before(#dummy variable)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3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3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3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3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74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3E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3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18B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4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Obtained few medications online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4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0.021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4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1.985(1.110,3.549)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4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0.432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4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1.293(0.680,2.458)</w:t>
            </w:r>
          </w:p>
        </w:tc>
      </w:tr>
      <w:tr w:rsidR="00E30F35" w14:paraId="635E174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4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4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18C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4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Obtained most medications online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4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0.344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4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1.440(0.677,3.064)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4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0.632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4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1.222(0.538,2.778)</w:t>
            </w:r>
          </w:p>
        </w:tc>
      </w:tr>
      <w:tr w:rsidR="00E30F35" w14:paraId="635E175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4E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4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18D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5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Obtained all medications online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5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0.562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5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0.600(0.107,3.373)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5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0.197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5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0.269(0.037,1.978)</w:t>
            </w:r>
          </w:p>
        </w:tc>
      </w:tr>
      <w:tr w:rsidR="00E30F35" w14:paraId="635E175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5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5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18E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5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Other ways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5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0.095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5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3.200(0.818,12.521)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5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0.206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5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2.585(0.593,11.274)</w:t>
            </w:r>
          </w:p>
        </w:tc>
      </w:tr>
      <w:tr w:rsidR="00E30F35" w14:paraId="635E176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5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5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6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Qi-deficiency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6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6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3.787(1.911,7.504)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6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0.302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6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1.566(0.668,3.675)</w:t>
            </w:r>
          </w:p>
        </w:tc>
      </w:tr>
      <w:tr w:rsidR="00E30F35" w14:paraId="635E176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6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6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6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Yang-deficiency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6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0.027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6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2.380(1.103,5.137)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6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0.879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6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1.073(0.432,2.667)</w:t>
            </w:r>
          </w:p>
        </w:tc>
      </w:tr>
      <w:tr w:rsidR="00E30F35" w14:paraId="635E177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6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6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7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Yin-deficiency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7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7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1.889(1.083,3.295)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7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0.577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7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0.812(0.390,1.689)</w:t>
            </w:r>
          </w:p>
        </w:tc>
      </w:tr>
      <w:tr w:rsidR="00E30F35" w14:paraId="635E177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7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7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7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Blood-stasis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7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7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2.262(1.292,3.962)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7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0.423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7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1.330(0.662,2.671)</w:t>
            </w:r>
          </w:p>
        </w:tc>
      </w:tr>
      <w:tr w:rsidR="00E30F35" w14:paraId="635E178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7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7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8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8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8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6.462(3.520,11.860)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8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8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4.885(2.470,9.660)</w:t>
            </w:r>
          </w:p>
        </w:tc>
      </w:tr>
      <w:tr w:rsidR="00E30F35" w14:paraId="635E178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8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8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8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Phlegm-dampness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8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8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2.667(1.512,4.702)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8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0.415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8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1.352(0.655,2.787)</w:t>
            </w:r>
          </w:p>
        </w:tc>
      </w:tr>
      <w:tr w:rsidR="00E30F35" w14:paraId="635E179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8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8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9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Disease progress during the outbreak(Dec 2019 - Feb 2020)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9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9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9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0.175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9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79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9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9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7B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9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9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9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9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9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7A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9E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9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7A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A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A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0.172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A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0.220(0.025,1.937)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7A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0.176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A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0.199(0.019,2.062)</w:t>
            </w:r>
          </w:p>
        </w:tc>
      </w:tr>
      <w:tr w:rsidR="00E30F35" w14:paraId="635E17A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A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A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7C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A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A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A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2.332(1.292,4.208)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7A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0.257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A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1.569(0.720,3.418)</w:t>
            </w:r>
          </w:p>
        </w:tc>
      </w:tr>
      <w:tr w:rsidR="00E30F35" w14:paraId="635E17B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A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A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B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SSc medications during the outbreak(Dec 2019 - Feb 2020)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B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B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B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B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7B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B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B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11A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7B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change(#dummy variable)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B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B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B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B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7C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BE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B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11B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7C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few/most medications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C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C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3.223(1.641,6.330)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C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C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2.700(1.335,5.458)</w:t>
            </w:r>
          </w:p>
        </w:tc>
      </w:tr>
      <w:tr w:rsidR="00E30F35" w14:paraId="635E17C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C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C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11C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7C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in/discontinuation of all medications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C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0.129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C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3.537(0.691,18.110)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C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0.152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C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3.344(0.641,17.444)</w:t>
            </w:r>
          </w:p>
        </w:tc>
      </w:tr>
      <w:tr w:rsidR="00E30F35" w14:paraId="635E17D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C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C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D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Current disease status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D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D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D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0.685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D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7D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D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D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14B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D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D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D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D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D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7E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DE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D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14A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E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E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0.737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E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1.215(0.390,3.790)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E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0.737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E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1.259(0.329,4.819)</w:t>
            </w:r>
          </w:p>
        </w:tc>
      </w:tr>
      <w:tr w:rsidR="00E30F35" w14:paraId="635E17E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E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E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14C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E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E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E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2.431(1.224,4.826)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7E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0.395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E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1.477(0.601,3.629)</w:t>
            </w:r>
          </w:p>
        </w:tc>
      </w:tr>
      <w:tr w:rsidR="00E30F35" w14:paraId="635E17F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E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E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F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Qi-deficiency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F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0.022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F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3.937(1.221,12.696)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F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0.430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F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1.748(0.436,7.006)</w:t>
            </w:r>
          </w:p>
        </w:tc>
      </w:tr>
      <w:tr w:rsidR="00E30F35" w14:paraId="635E17F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F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F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7F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F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F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6.026(1.952,18.602)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F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0.059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F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3.631(0.955,13.813)</w:t>
            </w:r>
          </w:p>
        </w:tc>
      </w:tr>
      <w:tr w:rsidR="00E30F35" w14:paraId="635E180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F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7F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0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Dampness-heat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0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0.038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0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3.437(1.072,11.022)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0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0.588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0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1.502(0.344,6.550)</w:t>
            </w:r>
          </w:p>
        </w:tc>
      </w:tr>
      <w:tr w:rsidR="00E30F35" w14:paraId="635E180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0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0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0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Phlegm-dampness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0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0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3.306(1.163,9.400)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0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0.721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0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1.292(0.317,5.261)</w:t>
            </w:r>
          </w:p>
        </w:tc>
      </w:tr>
      <w:tr w:rsidR="00E30F35" w14:paraId="635E1815" w14:textId="77777777">
        <w:trPr>
          <w:trHeight w:val="51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0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0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1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working condition during the outbreak(Dec 2019 - Feb 2020)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1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1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4.918(1.525,15.859)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81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1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5.882(1.581,21.888)</w:t>
            </w:r>
          </w:p>
        </w:tc>
      </w:tr>
      <w:tr w:rsidR="00E30F35" w14:paraId="635E181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1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1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1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SSc medications during the outbreak(Dec 2019 - Feb 2020)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1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0.018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1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81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0.020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1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82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1E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1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11A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82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change(#dummy variable)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2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2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82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2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82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26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27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11B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82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few/most medications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2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0.007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2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6.089(1.648,22.497)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82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2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7.348(1.715,31.475)</w:t>
            </w:r>
          </w:p>
        </w:tc>
      </w:tr>
      <w:tr w:rsidR="00E30F35" w14:paraId="635E183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2E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2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11C</w:t>
            </w: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83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in/discontinuation of all medications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3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0.240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3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4.429(0.370,52.990)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83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0.242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3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5.048(0.335,76.084)</w:t>
            </w:r>
          </w:p>
        </w:tc>
      </w:tr>
      <w:tr w:rsidR="00E30F35" w14:paraId="635E183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3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3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3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Qi-deficiency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3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3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5.625(2.350,13.461)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3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0.571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3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1.469(0.388,5.560)</w:t>
            </w:r>
          </w:p>
        </w:tc>
      </w:tr>
      <w:tr w:rsidR="00E30F35" w14:paraId="635E184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3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3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4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Yang-deficiency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4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4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11.019(3.798,31.967)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4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0.034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4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3.818(1.104,13.199)</w:t>
            </w:r>
          </w:p>
        </w:tc>
      </w:tr>
      <w:tr w:rsidR="00E30F35" w14:paraId="635E184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4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4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4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Yin-deficiency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4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4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7.031(2.689,18.381)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4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0.365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4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1.948(0.460,8.243)</w:t>
            </w:r>
          </w:p>
        </w:tc>
      </w:tr>
      <w:tr w:rsidR="00E30F35" w14:paraId="635E185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4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4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5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Phlegm-dampness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5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5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3.556(1.424,8.879)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5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0.262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5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0.416(0.090,1.925)</w:t>
            </w:r>
          </w:p>
        </w:tc>
      </w:tr>
      <w:tr w:rsidR="00E30F35" w14:paraId="635E185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5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5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5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Dampness-heat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5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5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7.778(2.658,22.755)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5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0.077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5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4.518(0.850,24.025)</w:t>
            </w:r>
          </w:p>
        </w:tc>
      </w:tr>
      <w:tr w:rsidR="00E30F35" w14:paraId="635E186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5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5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6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Blood-stasis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6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6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3.492(1.368,8.914)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6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0.508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6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0.611(0.142,2.631)</w:t>
            </w:r>
          </w:p>
        </w:tc>
      </w:tr>
      <w:tr w:rsidR="00E30F35" w14:paraId="635E186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6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6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6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6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6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6.988(2.733,17.872)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6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0.228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6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2.216(0.608,8.076)</w:t>
            </w:r>
          </w:p>
        </w:tc>
      </w:tr>
      <w:tr w:rsidR="00E30F35" w14:paraId="635E1875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6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6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7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Inherited special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7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0.015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7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4.038(1.309,12.462)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7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0.772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7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0.768(0.129,4.565)</w:t>
            </w:r>
          </w:p>
        </w:tc>
      </w:tr>
      <w:tr w:rsidR="00E30F35" w14:paraId="635E187D" w14:textId="77777777">
        <w:trPr>
          <w:trHeight w:val="27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7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7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7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Balanced constitution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7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7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0.094(0.030,0.292)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7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0.111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7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0.306(0.071,1.316)</w:t>
            </w:r>
          </w:p>
        </w:tc>
      </w:tr>
      <w:tr w:rsidR="00E30F35" w14:paraId="635E1885" w14:textId="77777777">
        <w:trPr>
          <w:trHeight w:val="278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7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7F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8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Balanced constitution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main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8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8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0.094(0.030,0.292)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8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8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0.124(0.037,0.412)</w:t>
            </w:r>
          </w:p>
        </w:tc>
      </w:tr>
      <w:tr w:rsidR="00E30F35" w14:paraId="635E188D" w14:textId="77777777">
        <w:trPr>
          <w:trHeight w:val="278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8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87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8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Qi-deficiency constitution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main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8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8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4.915(1.507,16.028)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8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0.189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8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2.296(0.665,7.928)</w:t>
            </w:r>
          </w:p>
        </w:tc>
      </w:tr>
      <w:tr w:rsidR="00E30F35" w14:paraId="635E1895" w14:textId="77777777">
        <w:trPr>
          <w:trHeight w:val="278"/>
        </w:trPr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88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88F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89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Yang-deficiency constitution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main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89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0.043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89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3.550(1.040,12.123)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89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0.428 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89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1.685(0.463,6.134)</w:t>
            </w:r>
          </w:p>
        </w:tc>
      </w:tr>
    </w:tbl>
    <w:p w14:paraId="635E1896" w14:textId="77777777" w:rsidR="00E30F35" w:rsidRDefault="00E30F35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635E1897" w14:textId="77777777" w:rsidR="00E30F35" w:rsidRDefault="00754012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>Supplementary Tab</w:t>
      </w:r>
      <w:r>
        <w:rPr>
          <w:rFonts w:ascii="Times New Roman" w:hAnsi="Times New Roman" w:cs="Times New Roman" w:hint="eastAsia"/>
          <w:b/>
          <w:bCs/>
          <w:szCs w:val="21"/>
        </w:rPr>
        <w:t>le</w:t>
      </w:r>
      <w:r>
        <w:rPr>
          <w:rFonts w:ascii="Times New Roman" w:hAnsi="Times New Roman" w:cs="Times New Roman"/>
          <w:b/>
          <w:bCs/>
          <w:szCs w:val="21"/>
        </w:rPr>
        <w:t>4C Suicidal ideation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51"/>
        <w:gridCol w:w="970"/>
        <w:gridCol w:w="5916"/>
        <w:gridCol w:w="695"/>
        <w:gridCol w:w="2088"/>
        <w:gridCol w:w="1133"/>
        <w:gridCol w:w="2105"/>
      </w:tblGrid>
      <w:tr w:rsidR="00E30F35" w14:paraId="635E189F" w14:textId="77777777">
        <w:trPr>
          <w:trHeight w:val="278"/>
          <w:jc w:val="center"/>
        </w:trPr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89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Source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89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Question</w:t>
            </w:r>
          </w:p>
        </w:tc>
        <w:tc>
          <w:tcPr>
            <w:tcW w:w="21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89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Item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89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89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CI95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89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Adjusted P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E189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Adjusted OR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CI95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</w:tr>
      <w:tr w:rsidR="00E30F35" w14:paraId="635E18A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A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A1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A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Qi-deficiency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A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A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4.732(2.294,9.758)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A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0.036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A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2.471(1.061,5.757)</w:t>
            </w:r>
          </w:p>
        </w:tc>
      </w:tr>
      <w:tr w:rsidR="00E30F35" w14:paraId="635E18A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A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A9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A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A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A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4.872(2.792,8.502)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A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A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3.676(1.937,6.975)</w:t>
            </w:r>
          </w:p>
        </w:tc>
      </w:tr>
      <w:tr w:rsidR="00E30F35" w14:paraId="635E18B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B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B1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B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Dampness-heat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B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B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2.607(1.559,4.361)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B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0.082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B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1.810(0.927,3.532)</w:t>
            </w:r>
          </w:p>
        </w:tc>
      </w:tr>
      <w:tr w:rsidR="00E30F35" w14:paraId="635E18B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B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B9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B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Phlegm-dampness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B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0.023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B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1.811(1.086,3.020)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B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0.109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B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0.566(0.282,1.135)</w:t>
            </w:r>
          </w:p>
        </w:tc>
      </w:tr>
      <w:tr w:rsidR="00E30F35" w14:paraId="635E18C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C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C1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C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Yin-deficiency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C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C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2.368(1.426,3.930)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C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0.504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C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1.260(0.640,2.477)</w:t>
            </w:r>
          </w:p>
        </w:tc>
      </w:tr>
      <w:tr w:rsidR="00E30F35" w14:paraId="635E18CF" w14:textId="77777777">
        <w:trPr>
          <w:trHeight w:val="278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C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C9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C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main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C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0.037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C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2.620(1.062,6.462)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C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0.037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C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2.620(1.062,6.462)</w:t>
            </w:r>
          </w:p>
        </w:tc>
      </w:tr>
      <w:tr w:rsidR="00E30F35" w14:paraId="635E18D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D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D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D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Income changed during the outbreak(Dec 2019 - Feb 2020)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D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0.055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D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8D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0.407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D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8D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D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D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2B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D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change(#dummy variable)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D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D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D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D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8E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2A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Increased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0.999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0.999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8E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2C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Reduced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1.868(1.123,3.106)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0.180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E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1.474(0.836,2.598)</w:t>
            </w:r>
          </w:p>
        </w:tc>
      </w:tr>
      <w:tr w:rsidR="00E30F35" w14:paraId="635E18F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F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F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F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Disease progress during the outbreak(Dec 2019 - Feb 2020)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F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F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8F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0.871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F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8F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F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F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7B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8F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F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F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F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8F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90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0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0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7A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0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0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0.670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0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0.705(0.141,3.519)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90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0.704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0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0.698(0.109,4.470)</w:t>
            </w:r>
          </w:p>
        </w:tc>
      </w:tr>
      <w:tr w:rsidR="00E30F35" w14:paraId="635E190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0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0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7C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0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0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0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2.235(1.333,3.749)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90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0.781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0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1.106(0.544,2.251)</w:t>
            </w:r>
          </w:p>
        </w:tc>
      </w:tr>
      <w:tr w:rsidR="00E30F35" w14:paraId="635E191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1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1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1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Mode of seeing a doctor during the outbreak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1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0.084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1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1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0.270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1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91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1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1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9A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1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Not seeing a doctor(#dummy variable)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1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1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1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1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92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2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2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9B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2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Used telemedicine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2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0.898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2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1.055(0.468,2.376)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2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0.950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2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1.029(0.418,2.535)</w:t>
            </w:r>
          </w:p>
        </w:tc>
      </w:tr>
      <w:tr w:rsidR="00E30F35" w14:paraId="635E192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2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2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9C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2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Sought help or advice from other patients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2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0.012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2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2.573(1.234,5.363)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2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0.065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2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2.191(0.953,5.037)</w:t>
            </w:r>
          </w:p>
        </w:tc>
      </w:tr>
      <w:tr w:rsidR="00E30F35" w14:paraId="635E193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3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3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9D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3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Go to hospital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3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0.612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3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1.170(0.637,2.149)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3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0.356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3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1.390(0.690,2.799)</w:t>
            </w:r>
          </w:p>
        </w:tc>
      </w:tr>
      <w:tr w:rsidR="00E30F35" w14:paraId="635E193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3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3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3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SSc medications during the outbreak(Dec 2019 - Feb 2020)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3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3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3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3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94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4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4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11A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94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change(#dummy variable)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4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4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4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4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94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4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4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11B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94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few/most medications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4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4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3.976(2.245,7.041)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4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4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2.951(1.477,5.895)</w:t>
            </w:r>
          </w:p>
        </w:tc>
      </w:tr>
      <w:tr w:rsidR="00E30F35" w14:paraId="635E195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5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5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11C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95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in/discontinuation of all medications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5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0.487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5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1.569(0.441,5.583)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5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0.635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5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1.436(0.323,6.393)</w:t>
            </w:r>
          </w:p>
        </w:tc>
      </w:tr>
      <w:tr w:rsidR="00E30F35" w14:paraId="635E195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5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5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13D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5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Shared from other patients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5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5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4.398(1.317,14.681)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5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0.089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5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3.068(0.844,11.153)</w:t>
            </w:r>
          </w:p>
        </w:tc>
      </w:tr>
      <w:tr w:rsidR="00E30F35" w14:paraId="635E196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6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6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13E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6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From patient associations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6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0.028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6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1.955(1.077,3.55)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6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0.470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6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1.298(0.640,2.634)</w:t>
            </w:r>
          </w:p>
        </w:tc>
      </w:tr>
      <w:tr w:rsidR="00E30F35" w14:paraId="635E196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6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6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6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Current disease status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6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6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6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0.215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6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97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7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7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14B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7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7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7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7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7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97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7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7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14A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7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7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0.426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7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1.462(0.574,3.721)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7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0.742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7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1.212(0.386,3.809)</w:t>
            </w:r>
          </w:p>
        </w:tc>
      </w:tr>
      <w:tr w:rsidR="00E30F35" w14:paraId="635E198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8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8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14C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8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8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8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2.612(1.456,4.688)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8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0.080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8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1.983(0.921,4.269)</w:t>
            </w:r>
          </w:p>
        </w:tc>
      </w:tr>
      <w:tr w:rsidR="00E30F35" w14:paraId="635E198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8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SSc-Pt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8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8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current medications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8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0.023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8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8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0.277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8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99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9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9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17A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9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change(#dummy variable)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9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9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9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9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99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9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9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17B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9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few/most medications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9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0.037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9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1.719(1.034,2.858)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9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0.912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9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1.036(0.553,1.940)</w:t>
            </w:r>
          </w:p>
        </w:tc>
      </w:tr>
      <w:tr w:rsidR="00E30F35" w14:paraId="635E19A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A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A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17C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A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all medications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A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0.046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A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9.600(1.044,88.278)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A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0.109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A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6.927(0.649,73.989)</w:t>
            </w:r>
          </w:p>
        </w:tc>
      </w:tr>
      <w:tr w:rsidR="00E30F35" w14:paraId="635E19A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A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A9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A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Qi-deficiency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A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A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4.405(1.945,9.978)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A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0.077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A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2.301(0.913,5.803)</w:t>
            </w:r>
          </w:p>
        </w:tc>
      </w:tr>
      <w:tr w:rsidR="00E30F35" w14:paraId="635E19B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B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B1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B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B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B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4.284(2.286,8.031)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B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B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3.059(1.537,6.092)</w:t>
            </w:r>
          </w:p>
        </w:tc>
      </w:tr>
      <w:tr w:rsidR="00E30F35" w14:paraId="635E19B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B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B9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B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Dampness-heat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B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0.013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B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2.050(1.161,3.621)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B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0.327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B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1.426(0.701,2.902)</w:t>
            </w:r>
          </w:p>
        </w:tc>
      </w:tr>
      <w:tr w:rsidR="00E30F35" w14:paraId="635E19C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C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C1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C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Yin-deficiency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C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C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2.007(1.141,3.529)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C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0.969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C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0.986(0.474,2.048)</w:t>
            </w:r>
          </w:p>
        </w:tc>
      </w:tr>
      <w:tr w:rsidR="00E30F35" w14:paraId="635E19CF" w14:textId="77777777">
        <w:trPr>
          <w:trHeight w:val="278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C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C9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C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main</w:t>
            </w:r>
            <w:r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C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0.044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C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2.630(1.025,6.749)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C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0.044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C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2.630(1.025,6.749)</w:t>
            </w:r>
          </w:p>
        </w:tc>
      </w:tr>
      <w:tr w:rsidR="00E30F35" w14:paraId="635E19D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D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D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D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Disease progress during the outbreak(Dec 2019 - Feb 2020)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D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0.053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D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D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0.642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D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9D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D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D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7B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D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D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D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D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D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9E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E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E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7A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E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E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0.410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E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0.400(0.045,3.534)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9E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0.397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E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0.358(0.033,3.845)</w:t>
            </w:r>
          </w:p>
        </w:tc>
      </w:tr>
      <w:tr w:rsidR="00E30F35" w14:paraId="635E19E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E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E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7C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E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E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0.030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E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1.900(1.066,3.387)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9E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0.601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E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0.800(0.346,1.848)</w:t>
            </w:r>
          </w:p>
        </w:tc>
      </w:tr>
      <w:tr w:rsidR="00E30F35" w14:paraId="635E19F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F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F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F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Mode of seeing a doctor during the outbreak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F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0.064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F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F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0.135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F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9F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F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F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9A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9F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Not seeing a doctor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FB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F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9FD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9F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A0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0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0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9B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0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Used telemedicine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0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0.891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0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1.062(0.446,2.530)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A0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0.878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0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1.076(0.422,2.740)</w:t>
            </w:r>
          </w:p>
        </w:tc>
      </w:tr>
      <w:tr w:rsidR="00E30F35" w14:paraId="635E1A0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0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0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9C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0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Sought help or advice from other patients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0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0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2.942(1.286,6.734)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A0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0.033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0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2.599(1.081,6.247)</w:t>
            </w:r>
          </w:p>
        </w:tc>
      </w:tr>
      <w:tr w:rsidR="00E30F35" w14:paraId="635E1A1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1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1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9D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1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Go to hospital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1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0.195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1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1.594(0.788,3.225)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A1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0.153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1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1.755(0.812,3.796)</w:t>
            </w:r>
          </w:p>
        </w:tc>
      </w:tr>
      <w:tr w:rsidR="00E30F35" w14:paraId="635E1A1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18" w14:textId="17ED83E2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1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1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SSc medications during the outbreak(Dec 2019 - Feb 2020)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1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1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A1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1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A2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2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2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11A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A2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change(#dummy variable)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2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2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2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2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A2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2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2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11B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A2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few/most medications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2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2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3.583(1.885,6.810)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A2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2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3.062(1.540,6.087)</w:t>
            </w:r>
          </w:p>
        </w:tc>
      </w:tr>
      <w:tr w:rsidR="00E30F35" w14:paraId="635E1A3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3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3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11C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A3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in/discontinuation of all medications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3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0.661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3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1.391(0.318,6.076)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A3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0.642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3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1.432(0.315,6.510)</w:t>
            </w:r>
          </w:p>
        </w:tc>
      </w:tr>
      <w:tr w:rsidR="00E30F35" w14:paraId="635E1A3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3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SSc-Ol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3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3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Current disease status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3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3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A3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0.118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3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A4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4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4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14B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4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4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4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4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4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A4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4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4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14A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4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4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0.670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4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1.289(0.4,4.151)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A4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0.798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4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1.195(0.305,4.680)</w:t>
            </w:r>
          </w:p>
        </w:tc>
      </w:tr>
      <w:tr w:rsidR="00E30F35" w14:paraId="635E1A5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5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5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14C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5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5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5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2.625(1.362,5.060)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A5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0.039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5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2.629(1.049,6.590)</w:t>
            </w:r>
          </w:p>
        </w:tc>
      </w:tr>
      <w:tr w:rsidR="00E30F35" w14:paraId="635E1A5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5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59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5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Qi-deficiency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5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0.043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5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5.185(1.057,25.438)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5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0.516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5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1.916(0.270,13.598)</w:t>
            </w:r>
          </w:p>
        </w:tc>
      </w:tr>
      <w:tr w:rsidR="00E30F35" w14:paraId="635E1A6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6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61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6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Qi-stagnation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6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6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6.417(1.850,22.261)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6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0.172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6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2.906(0.628,13.442)</w:t>
            </w:r>
          </w:p>
        </w:tc>
      </w:tr>
      <w:tr w:rsidR="00E30F35" w14:paraId="635E1A6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6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69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6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Dampness-heat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6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6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6.268(1.802,21.805)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6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0.414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6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1.980(0.384,10.202)</w:t>
            </w:r>
          </w:p>
        </w:tc>
      </w:tr>
      <w:tr w:rsidR="00E30F35" w14:paraId="635E1A7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7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71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7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Inherited special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7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7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6.450(1.528,27.228)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7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0.139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7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3.376(0.673,16.921)</w:t>
            </w:r>
          </w:p>
        </w:tc>
      </w:tr>
      <w:tr w:rsidR="00E30F35" w14:paraId="635E1A7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7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79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7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Yin-deficiency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7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7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4.359(1.317,14.429)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7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0.418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7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1.945(0.389,9.741)</w:t>
            </w:r>
          </w:p>
        </w:tc>
      </w:tr>
      <w:tr w:rsidR="00E30F35" w14:paraId="635E1A8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8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8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8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Disease progress during the outbreak(Dec 2019 - Feb 2020)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8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0.044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8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A8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0.137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8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A8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8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8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7B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8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Stable(#dummy variable)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8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8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8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8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A9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9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9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7A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9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Improved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9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0.377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9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3.200(0.243,42.183)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A9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0.153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9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7.277(0.48,110.394)</w:t>
            </w:r>
          </w:p>
        </w:tc>
      </w:tr>
      <w:tr w:rsidR="00E30F35" w14:paraId="635E1A9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9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9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7C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9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Aggravated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9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0.013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9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4.923(1.407,17.221)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A9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0.086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9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3.543(0.836,15.010)</w:t>
            </w:r>
          </w:p>
        </w:tc>
      </w:tr>
      <w:tr w:rsidR="00E30F35" w14:paraId="635E1AA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A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A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A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SSc medications during the outbreak(Dec 2019 - Feb 2020)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A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0.022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A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AA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0.070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A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AA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A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A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11A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AA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change(#dummy variable)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A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A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A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A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AB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B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B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11B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AB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 few/most medications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B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B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6.204(1.698,22.667)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AB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B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5.804(1.245,27.058)</w:t>
            </w:r>
          </w:p>
        </w:tc>
      </w:tr>
      <w:tr w:rsidR="00E30F35" w14:paraId="635E1AB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B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B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11C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1AB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Change in/discontinuation of all medications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B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0.440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B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2.714(0.216,34.149)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E1AB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0.276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B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4.536(0.298,69.024)</w:t>
            </w:r>
          </w:p>
        </w:tc>
      </w:tr>
      <w:tr w:rsidR="00E30F35" w14:paraId="635E1AC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C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SSc-Hosp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C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13E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C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From patient associations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C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0.029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C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7.500(1.224,45.961)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C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C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12.124(1.375,106.912)</w:t>
            </w:r>
          </w:p>
        </w:tc>
      </w:tr>
      <w:tr w:rsidR="00E30F35" w14:paraId="635E1AC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C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C9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C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Yang-deficiency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C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C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8.853(2.548,30.757)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C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C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6.839(1.801,25.975)</w:t>
            </w:r>
          </w:p>
        </w:tc>
      </w:tr>
      <w:tr w:rsidR="00E30F35" w14:paraId="635E1AD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D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D1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D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Phlegm-dampness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D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0.048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D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3.343(1.011,11.054)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D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0.777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D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1.238(0.283,5.428)</w:t>
            </w:r>
          </w:p>
        </w:tc>
      </w:tr>
      <w:tr w:rsidR="00E30F35" w14:paraId="635E1AD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D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D9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D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Blood stasis constitution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D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0.030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D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3.810(1.142,12.703)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D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0.308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D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2.119(0.501,8.963)</w:t>
            </w:r>
          </w:p>
        </w:tc>
      </w:tr>
      <w:tr w:rsidR="00E30F35" w14:paraId="635E1AE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E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E1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E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Yang-deficiency constitution(main)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E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0.022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E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5.000(1.255,19.915)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E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0.029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E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5.145(1.179,22.456)</w:t>
            </w:r>
          </w:p>
        </w:tc>
      </w:tr>
      <w:tr w:rsidR="00E30F35" w14:paraId="635E1AE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E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E9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E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Dampness-heat constitution(main)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E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E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14.40(2.145,96.667)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E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E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14.852(2.045,107.864)</w:t>
            </w:r>
          </w:p>
        </w:tc>
      </w:tr>
      <w:tr w:rsidR="00E30F35" w14:paraId="635E1AF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F0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Ht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F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E1AF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Income changed during the outbreak(Dec 2019 - Feb 2020)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F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0.012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F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F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F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AF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F8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F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2B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F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 change(#dummy variable)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F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F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F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AF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B07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B00" w14:textId="77777777" w:rsidR="00E30F35" w:rsidRDefault="00E30F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B01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2A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B02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Increased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B03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B04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17.500(1.932,158.538)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B05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1B06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E30F35" w14:paraId="635E1B0F" w14:textId="77777777">
        <w:trPr>
          <w:trHeight w:val="270"/>
          <w:jc w:val="center"/>
        </w:trPr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B08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B09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2C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B0A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Reduced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B0B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0.020 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B0C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4.712(1.273,17.433)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B0D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E1B0E" w14:textId="77777777" w:rsidR="00E30F35" w:rsidRDefault="0075401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</w:tbl>
    <w:p w14:paraId="635E1B10" w14:textId="214556A9" w:rsidR="00E30F35" w:rsidRDefault="00754012">
      <w:pPr>
        <w:spacing w:line="480" w:lineRule="auto"/>
        <w:ind w:right="8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SSc-Pt: Systemic sclerosis patients; SSc-Ol: Online systemic sclerosis patients;</w:t>
      </w:r>
    </w:p>
    <w:p w14:paraId="635E1B11" w14:textId="77777777" w:rsidR="00E30F35" w:rsidRDefault="00754012">
      <w:pPr>
        <w:spacing w:line="480" w:lineRule="auto"/>
        <w:ind w:right="8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SSc-Hosp: Hospital systemic sclerosis patients; Ht: Healthy person</w:t>
      </w:r>
    </w:p>
    <w:p w14:paraId="635E1B12" w14:textId="77777777" w:rsidR="00E30F35" w:rsidRDefault="0075401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5E1B13" w14:textId="77777777" w:rsidR="00E30F35" w:rsidRDefault="00E30F35">
      <w:pPr>
        <w:spacing w:line="480" w:lineRule="auto"/>
        <w:ind w:right="840"/>
        <w:rPr>
          <w:rFonts w:ascii="Times New Roman" w:hAnsi="Times New Roman" w:cs="Times New Roman"/>
          <w:b/>
          <w:bCs/>
        </w:rPr>
        <w:sectPr w:rsidR="00E30F35">
          <w:type w:val="continuous"/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635E1B14" w14:textId="77777777" w:rsidR="00E30F35" w:rsidRDefault="00754012" w:rsidP="005B02DB">
      <w:pPr>
        <w:spacing w:line="480" w:lineRule="auto"/>
        <w:ind w:right="8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>
        <w:rPr>
          <w:rFonts w:ascii="Times New Roman" w:hAnsi="Times New Roman" w:cs="Times New Roman" w:hint="eastAsia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igure1 Research process</w:t>
      </w:r>
    </w:p>
    <w:p w14:paraId="635E1B15" w14:textId="22FA9974" w:rsidR="00E30F35" w:rsidRDefault="00064587">
      <w:pPr>
        <w:spacing w:line="480" w:lineRule="auto"/>
        <w:ind w:right="840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241F42A" wp14:editId="51F444A7">
            <wp:extent cx="5272405" cy="5105400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E1B16" w14:textId="77777777" w:rsidR="00E30F35" w:rsidRDefault="00E30F35">
      <w:pPr>
        <w:spacing w:line="480" w:lineRule="auto"/>
        <w:ind w:right="840"/>
        <w:rPr>
          <w:rFonts w:ascii="Times New Roman" w:hAnsi="Times New Roman" w:cs="Times New Roman"/>
          <w:b/>
          <w:bCs/>
        </w:rPr>
      </w:pPr>
    </w:p>
    <w:p w14:paraId="635E1B17" w14:textId="77777777" w:rsidR="00E30F35" w:rsidRDefault="00E30F35">
      <w:pPr>
        <w:spacing w:line="480" w:lineRule="auto"/>
        <w:ind w:right="840"/>
        <w:rPr>
          <w:rFonts w:ascii="Times New Roman" w:hAnsi="Times New Roman" w:cs="Times New Roman"/>
          <w:b/>
          <w:bCs/>
        </w:rPr>
      </w:pPr>
    </w:p>
    <w:p w14:paraId="635E1B18" w14:textId="77777777" w:rsidR="00E30F35" w:rsidRDefault="00E30F35">
      <w:pPr>
        <w:spacing w:line="480" w:lineRule="auto"/>
        <w:ind w:right="840"/>
        <w:rPr>
          <w:rFonts w:ascii="Times New Roman" w:hAnsi="Times New Roman" w:cs="Times New Roman"/>
          <w:b/>
          <w:bCs/>
        </w:rPr>
      </w:pPr>
    </w:p>
    <w:p w14:paraId="635E1B19" w14:textId="77777777" w:rsidR="00E30F35" w:rsidRDefault="00E30F35">
      <w:pPr>
        <w:spacing w:line="480" w:lineRule="auto"/>
        <w:ind w:right="840"/>
        <w:rPr>
          <w:rFonts w:ascii="Times New Roman" w:hAnsi="Times New Roman" w:cs="Times New Roman"/>
          <w:b/>
          <w:bCs/>
        </w:rPr>
      </w:pPr>
    </w:p>
    <w:p w14:paraId="635E1B1A" w14:textId="77777777" w:rsidR="00E30F35" w:rsidRDefault="00E30F35">
      <w:pPr>
        <w:spacing w:line="480" w:lineRule="auto"/>
        <w:ind w:right="840"/>
        <w:rPr>
          <w:rFonts w:ascii="Times New Roman" w:hAnsi="Times New Roman" w:cs="Times New Roman"/>
          <w:b/>
          <w:bCs/>
        </w:rPr>
      </w:pPr>
    </w:p>
    <w:p w14:paraId="635E1B1B" w14:textId="77777777" w:rsidR="00E30F35" w:rsidRDefault="00E30F35">
      <w:pPr>
        <w:spacing w:line="480" w:lineRule="auto"/>
        <w:ind w:right="840"/>
        <w:rPr>
          <w:rFonts w:ascii="Times New Roman" w:hAnsi="Times New Roman" w:cs="Times New Roman"/>
          <w:b/>
          <w:bCs/>
        </w:rPr>
      </w:pPr>
    </w:p>
    <w:p w14:paraId="635E1B1C" w14:textId="77777777" w:rsidR="00E30F35" w:rsidRDefault="00E30F35">
      <w:pPr>
        <w:spacing w:line="480" w:lineRule="auto"/>
        <w:ind w:right="840"/>
        <w:rPr>
          <w:rFonts w:ascii="Times New Roman" w:hAnsi="Times New Roman" w:cs="Times New Roman"/>
          <w:b/>
          <w:bCs/>
        </w:rPr>
      </w:pPr>
    </w:p>
    <w:p w14:paraId="635E1B1E" w14:textId="66E1A642" w:rsidR="00E30F35" w:rsidRDefault="00E30F35">
      <w:pPr>
        <w:spacing w:line="480" w:lineRule="auto"/>
        <w:ind w:right="840"/>
        <w:rPr>
          <w:rFonts w:ascii="Times New Roman" w:hAnsi="Times New Roman" w:cs="Times New Roman"/>
          <w:b/>
          <w:bCs/>
        </w:rPr>
      </w:pPr>
    </w:p>
    <w:p w14:paraId="635E1B1F" w14:textId="4A4DC279" w:rsidR="00E30F35" w:rsidRDefault="00754012" w:rsidP="005B02DB">
      <w:pPr>
        <w:spacing w:line="480" w:lineRule="auto"/>
        <w:ind w:right="8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>
        <w:rPr>
          <w:rFonts w:ascii="Times New Roman" w:hAnsi="Times New Roman" w:cs="Times New Roman" w:hint="eastAsia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 xml:space="preserve">igure2 Process of </w:t>
      </w:r>
      <w:r w:rsidR="005B02DB">
        <w:rPr>
          <w:rFonts w:ascii="Times New Roman" w:hAnsi="Times New Roman" w:cs="Times New Roman"/>
          <w:b/>
          <w:bCs/>
        </w:rPr>
        <w:t>identifying</w:t>
      </w:r>
      <w:r>
        <w:rPr>
          <w:rFonts w:ascii="Times New Roman" w:hAnsi="Times New Roman" w:cs="Times New Roman"/>
          <w:b/>
          <w:bCs/>
        </w:rPr>
        <w:t xml:space="preserve"> TCM Constitution</w:t>
      </w:r>
    </w:p>
    <w:p w14:paraId="635E1B20" w14:textId="10C97740" w:rsidR="00E30F35" w:rsidRPr="00026208" w:rsidRDefault="007058FE" w:rsidP="00026208">
      <w:pPr>
        <w:spacing w:line="480" w:lineRule="auto"/>
        <w:ind w:right="8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3BDB0BD" wp14:editId="2DB44DD0">
            <wp:extent cx="5069622" cy="834447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431" cy="835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F35" w:rsidRPr="00026208">
      <w:type w:val="continuous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FAAC5" w14:textId="77777777" w:rsidR="009951F6" w:rsidRDefault="009951F6">
      <w:r>
        <w:separator/>
      </w:r>
    </w:p>
  </w:endnote>
  <w:endnote w:type="continuationSeparator" w:id="0">
    <w:p w14:paraId="7185C7E3" w14:textId="77777777" w:rsidR="009951F6" w:rsidRDefault="00995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5620150"/>
    </w:sdtPr>
    <w:sdtEndPr/>
    <w:sdtContent>
      <w:p w14:paraId="635E1B25" w14:textId="77777777" w:rsidR="00E30F35" w:rsidRDefault="007540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35E1B26" w14:textId="77777777" w:rsidR="00E30F35" w:rsidRDefault="00E30F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BC0A6" w14:textId="77777777" w:rsidR="009951F6" w:rsidRDefault="009951F6">
      <w:r>
        <w:separator/>
      </w:r>
    </w:p>
  </w:footnote>
  <w:footnote w:type="continuationSeparator" w:id="0">
    <w:p w14:paraId="0348D67D" w14:textId="77777777" w:rsidR="009951F6" w:rsidRDefault="00995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3F0"/>
    <w:rsid w:val="00001575"/>
    <w:rsid w:val="00026208"/>
    <w:rsid w:val="00030F42"/>
    <w:rsid w:val="00052040"/>
    <w:rsid w:val="00057305"/>
    <w:rsid w:val="00064587"/>
    <w:rsid w:val="000703F0"/>
    <w:rsid w:val="000A6E32"/>
    <w:rsid w:val="000B4935"/>
    <w:rsid w:val="000C4EFA"/>
    <w:rsid w:val="000C7777"/>
    <w:rsid w:val="000E1EC7"/>
    <w:rsid w:val="0013671C"/>
    <w:rsid w:val="001739D3"/>
    <w:rsid w:val="00180B59"/>
    <w:rsid w:val="001952B1"/>
    <w:rsid w:val="00195480"/>
    <w:rsid w:val="001B5C11"/>
    <w:rsid w:val="001C3CD5"/>
    <w:rsid w:val="001C796D"/>
    <w:rsid w:val="001D3F0B"/>
    <w:rsid w:val="001D47BA"/>
    <w:rsid w:val="001E2C27"/>
    <w:rsid w:val="001E2FDE"/>
    <w:rsid w:val="001E37E7"/>
    <w:rsid w:val="001F1AC5"/>
    <w:rsid w:val="00222825"/>
    <w:rsid w:val="00226865"/>
    <w:rsid w:val="00231856"/>
    <w:rsid w:val="00240DE0"/>
    <w:rsid w:val="002440F9"/>
    <w:rsid w:val="00244B0E"/>
    <w:rsid w:val="0025309A"/>
    <w:rsid w:val="002656CE"/>
    <w:rsid w:val="00265F63"/>
    <w:rsid w:val="002706D2"/>
    <w:rsid w:val="002A225F"/>
    <w:rsid w:val="002B122B"/>
    <w:rsid w:val="002B7A39"/>
    <w:rsid w:val="002E01A6"/>
    <w:rsid w:val="002F7657"/>
    <w:rsid w:val="00304D29"/>
    <w:rsid w:val="00314C7F"/>
    <w:rsid w:val="003238E7"/>
    <w:rsid w:val="00340BB7"/>
    <w:rsid w:val="003433A1"/>
    <w:rsid w:val="0037396C"/>
    <w:rsid w:val="003757D9"/>
    <w:rsid w:val="00383F2E"/>
    <w:rsid w:val="00387CA9"/>
    <w:rsid w:val="003A6E24"/>
    <w:rsid w:val="003B1F62"/>
    <w:rsid w:val="003C7455"/>
    <w:rsid w:val="003D11B3"/>
    <w:rsid w:val="003F2434"/>
    <w:rsid w:val="00407F1C"/>
    <w:rsid w:val="00431A7F"/>
    <w:rsid w:val="00434927"/>
    <w:rsid w:val="004447AE"/>
    <w:rsid w:val="00447FF8"/>
    <w:rsid w:val="00455B70"/>
    <w:rsid w:val="00462725"/>
    <w:rsid w:val="004721E2"/>
    <w:rsid w:val="00473EB5"/>
    <w:rsid w:val="00492B3D"/>
    <w:rsid w:val="004B2772"/>
    <w:rsid w:val="004C0D9A"/>
    <w:rsid w:val="004D2E8A"/>
    <w:rsid w:val="004D6426"/>
    <w:rsid w:val="004E314B"/>
    <w:rsid w:val="004E6A63"/>
    <w:rsid w:val="004F5CED"/>
    <w:rsid w:val="00502B52"/>
    <w:rsid w:val="00517001"/>
    <w:rsid w:val="00526E3C"/>
    <w:rsid w:val="00532C58"/>
    <w:rsid w:val="00533E90"/>
    <w:rsid w:val="005354C7"/>
    <w:rsid w:val="0055200B"/>
    <w:rsid w:val="00567BE9"/>
    <w:rsid w:val="0057119A"/>
    <w:rsid w:val="0057440C"/>
    <w:rsid w:val="00583D7C"/>
    <w:rsid w:val="005A5934"/>
    <w:rsid w:val="005B02DB"/>
    <w:rsid w:val="006002C6"/>
    <w:rsid w:val="00644747"/>
    <w:rsid w:val="00647025"/>
    <w:rsid w:val="006621C7"/>
    <w:rsid w:val="0067116C"/>
    <w:rsid w:val="00674B93"/>
    <w:rsid w:val="006832AB"/>
    <w:rsid w:val="00691072"/>
    <w:rsid w:val="00693516"/>
    <w:rsid w:val="006E5BF8"/>
    <w:rsid w:val="006F436E"/>
    <w:rsid w:val="0070455B"/>
    <w:rsid w:val="00705560"/>
    <w:rsid w:val="007058FE"/>
    <w:rsid w:val="00705C94"/>
    <w:rsid w:val="00706A5B"/>
    <w:rsid w:val="00724D48"/>
    <w:rsid w:val="00733ACE"/>
    <w:rsid w:val="00736FD5"/>
    <w:rsid w:val="00752A85"/>
    <w:rsid w:val="00754012"/>
    <w:rsid w:val="00761E0E"/>
    <w:rsid w:val="007A111C"/>
    <w:rsid w:val="007B3403"/>
    <w:rsid w:val="007F0872"/>
    <w:rsid w:val="00825F77"/>
    <w:rsid w:val="00826A41"/>
    <w:rsid w:val="00827F0F"/>
    <w:rsid w:val="00852BB7"/>
    <w:rsid w:val="00884B69"/>
    <w:rsid w:val="00887920"/>
    <w:rsid w:val="00890003"/>
    <w:rsid w:val="008B221C"/>
    <w:rsid w:val="008B5318"/>
    <w:rsid w:val="008C3BF0"/>
    <w:rsid w:val="008C7758"/>
    <w:rsid w:val="008C7B96"/>
    <w:rsid w:val="008D14EE"/>
    <w:rsid w:val="008D69E9"/>
    <w:rsid w:val="008F78BA"/>
    <w:rsid w:val="00903AAA"/>
    <w:rsid w:val="009116D3"/>
    <w:rsid w:val="00937696"/>
    <w:rsid w:val="009632A0"/>
    <w:rsid w:val="009806F6"/>
    <w:rsid w:val="00984E9C"/>
    <w:rsid w:val="00991106"/>
    <w:rsid w:val="009951F6"/>
    <w:rsid w:val="009A02C3"/>
    <w:rsid w:val="009B08A2"/>
    <w:rsid w:val="00A06812"/>
    <w:rsid w:val="00A12A84"/>
    <w:rsid w:val="00A307C7"/>
    <w:rsid w:val="00A32488"/>
    <w:rsid w:val="00A67BD1"/>
    <w:rsid w:val="00A83734"/>
    <w:rsid w:val="00AA3864"/>
    <w:rsid w:val="00AC36D4"/>
    <w:rsid w:val="00AC5502"/>
    <w:rsid w:val="00AD56D8"/>
    <w:rsid w:val="00B014BC"/>
    <w:rsid w:val="00B2309F"/>
    <w:rsid w:val="00B540EA"/>
    <w:rsid w:val="00B622C9"/>
    <w:rsid w:val="00B7334B"/>
    <w:rsid w:val="00B90AB3"/>
    <w:rsid w:val="00B92537"/>
    <w:rsid w:val="00B95B70"/>
    <w:rsid w:val="00BD12FC"/>
    <w:rsid w:val="00BD145C"/>
    <w:rsid w:val="00BE49B9"/>
    <w:rsid w:val="00BE4A7D"/>
    <w:rsid w:val="00BE5D9C"/>
    <w:rsid w:val="00BF42E1"/>
    <w:rsid w:val="00BF55AA"/>
    <w:rsid w:val="00C069D2"/>
    <w:rsid w:val="00C10867"/>
    <w:rsid w:val="00C24236"/>
    <w:rsid w:val="00C26445"/>
    <w:rsid w:val="00C26AE7"/>
    <w:rsid w:val="00C57BAB"/>
    <w:rsid w:val="00C61926"/>
    <w:rsid w:val="00C83852"/>
    <w:rsid w:val="00C85156"/>
    <w:rsid w:val="00C86926"/>
    <w:rsid w:val="00C90B18"/>
    <w:rsid w:val="00C96701"/>
    <w:rsid w:val="00C97871"/>
    <w:rsid w:val="00CC64EC"/>
    <w:rsid w:val="00CD5F01"/>
    <w:rsid w:val="00CE50FD"/>
    <w:rsid w:val="00CF1DCE"/>
    <w:rsid w:val="00CF45A4"/>
    <w:rsid w:val="00D32804"/>
    <w:rsid w:val="00D32AD6"/>
    <w:rsid w:val="00D64DE8"/>
    <w:rsid w:val="00D7384E"/>
    <w:rsid w:val="00D863BC"/>
    <w:rsid w:val="00D94632"/>
    <w:rsid w:val="00DA1142"/>
    <w:rsid w:val="00DB0520"/>
    <w:rsid w:val="00DD33CC"/>
    <w:rsid w:val="00DE27F7"/>
    <w:rsid w:val="00E035D9"/>
    <w:rsid w:val="00E0503E"/>
    <w:rsid w:val="00E2282B"/>
    <w:rsid w:val="00E30F35"/>
    <w:rsid w:val="00E32276"/>
    <w:rsid w:val="00E71CC1"/>
    <w:rsid w:val="00E777FA"/>
    <w:rsid w:val="00ED692B"/>
    <w:rsid w:val="00ED7BA2"/>
    <w:rsid w:val="00EF1871"/>
    <w:rsid w:val="00EF61C2"/>
    <w:rsid w:val="00F47E4D"/>
    <w:rsid w:val="00F505AF"/>
    <w:rsid w:val="00F553AE"/>
    <w:rsid w:val="00F65F5E"/>
    <w:rsid w:val="00F9046F"/>
    <w:rsid w:val="00F925B2"/>
    <w:rsid w:val="00FB22B1"/>
    <w:rsid w:val="00FC654C"/>
    <w:rsid w:val="00FD1F71"/>
    <w:rsid w:val="00FE277C"/>
    <w:rsid w:val="00FE4123"/>
    <w:rsid w:val="00FF488F"/>
    <w:rsid w:val="00FF4BE5"/>
    <w:rsid w:val="02227735"/>
    <w:rsid w:val="03DD00D6"/>
    <w:rsid w:val="0BEA44DB"/>
    <w:rsid w:val="110D1757"/>
    <w:rsid w:val="17F47B35"/>
    <w:rsid w:val="1E9F03A6"/>
    <w:rsid w:val="27DF2002"/>
    <w:rsid w:val="2C6808A6"/>
    <w:rsid w:val="2DA61A91"/>
    <w:rsid w:val="2FF2117C"/>
    <w:rsid w:val="326C45A2"/>
    <w:rsid w:val="3AC93014"/>
    <w:rsid w:val="3CAD3461"/>
    <w:rsid w:val="469B7EA0"/>
    <w:rsid w:val="5173789B"/>
    <w:rsid w:val="5227046C"/>
    <w:rsid w:val="606A16FC"/>
    <w:rsid w:val="6E012355"/>
    <w:rsid w:val="72BA23CC"/>
    <w:rsid w:val="7404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5E11F8"/>
  <w15:docId w15:val="{40968817-6B1E-4591-9C7E-EA2C4D10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line number"/>
    <w:basedOn w:val="a0"/>
    <w:qFormat/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5">
    <w:name w:val="批注框文本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页眉 字符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0">
    <w:name w:val="书目1"/>
    <w:basedOn w:val="a"/>
    <w:next w:val="a"/>
    <w:uiPriority w:val="37"/>
    <w:semiHidden/>
    <w:unhideWhenUsed/>
    <w:qFormat/>
  </w:style>
  <w:style w:type="table" w:customStyle="1" w:styleId="ad">
    <w:name w:val="三线表"/>
    <w:basedOn w:val="a1"/>
    <w:uiPriority w:val="99"/>
    <w:qFormat/>
    <w:pPr>
      <w:jc w:val="center"/>
    </w:pPr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2">
    <w:name w:val="书目2"/>
    <w:basedOn w:val="a"/>
    <w:next w:val="a"/>
    <w:uiPriority w:val="37"/>
    <w:unhideWhenUsed/>
    <w:qFormat/>
    <w:pPr>
      <w:spacing w:after="240"/>
    </w:p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964DA1E1-6E1D-43AC-B42E-D7AA692773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19</Pages>
  <Words>3237</Words>
  <Characters>23471</Characters>
  <Application>Microsoft Office Word</Application>
  <DocSecurity>0</DocSecurity>
  <Lines>195</Lines>
  <Paragraphs>53</Paragraphs>
  <ScaleCrop>false</ScaleCrop>
  <Company/>
  <LinksUpToDate>false</LinksUpToDate>
  <CharactersWithSpaces>26655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</dc:creator>
  <cp:lastModifiedBy>孔 琪</cp:lastModifiedBy>
  <cp:revision>28</cp:revision>
  <cp:lastPrinted>2021-11-30T10:03:00Z</cp:lastPrinted>
  <dcterms:created xsi:type="dcterms:W3CDTF">2022-04-01T10:54:00Z</dcterms:created>
  <dcterms:modified xsi:type="dcterms:W3CDTF">2022-04-04T06:43:00Z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307AD545F120FE5909E0A1617CF88681</vt:lpwstr>
  </property>
  <property fmtid="{D5CDD505-2E9C-101B-9397-08002B2CF9AE}" pid="4" name="ZOTERO_PREF_1">
    <vt:lpwstr>&lt;data data-version="3" zotero-version="5.0.96.3"&gt;&lt;session id="aJ5IavFj"/&gt;&lt;style id="http://www.zotero.org/styles/journal-of-neuroinflammation" hasBibliography="1" bibliographyStyleHasBeenSet="1"/&gt;&lt;prefs&gt;&lt;pref name="fieldType" value="Field"/&gt;&lt;/prefs&gt;&lt;/data</vt:lpwstr>
  </property>
  <property fmtid="{D5CDD505-2E9C-101B-9397-08002B2CF9AE}" pid="5" name="ZOTERO_PREF_2">
    <vt:lpwstr>&gt;</vt:lpwstr>
  </property>
</Properties>
</file>