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2E9" w:rsidRDefault="005922E9" w:rsidP="00DA2342">
      <w:pPr>
        <w:tabs>
          <w:tab w:val="center" w:pos="5113"/>
          <w:tab w:val="right" w:pos="9680"/>
        </w:tabs>
        <w:spacing w:line="480" w:lineRule="auto"/>
        <w:jc w:val="center"/>
      </w:pPr>
      <w:r>
        <w:fldChar w:fldCharType="begin"/>
      </w:r>
      <w:r>
        <w:instrText xml:space="preserve"> MACROBUTTON MTEditEquationSection2 </w:instrText>
      </w:r>
      <w:r>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bookmarkStart w:id="0" w:name="OLE_LINK168"/>
      <w:bookmarkStart w:id="1" w:name="OLE_LINK169"/>
      <w:r w:rsidRPr="00BF206C">
        <w:rPr>
          <w:bCs/>
          <w:sz w:val="24"/>
          <w:szCs w:val="24"/>
        </w:rPr>
        <w:t xml:space="preserve">Supplementary </w:t>
      </w:r>
      <w:r w:rsidR="00BF206C" w:rsidRPr="00BF206C">
        <w:rPr>
          <w:rFonts w:hint="eastAsia"/>
          <w:bCs/>
          <w:sz w:val="24"/>
          <w:szCs w:val="24"/>
          <w:lang w:eastAsia="zh-CN"/>
        </w:rPr>
        <w:t>Infor</w:t>
      </w:r>
      <w:r w:rsidR="00BF206C" w:rsidRPr="00BF206C">
        <w:rPr>
          <w:bCs/>
          <w:sz w:val="24"/>
          <w:szCs w:val="24"/>
          <w:lang w:eastAsia="zh-CN"/>
        </w:rPr>
        <w:t>mation</w:t>
      </w:r>
      <w:r w:rsidRPr="00BF206C">
        <w:rPr>
          <w:bCs/>
          <w:sz w:val="24"/>
          <w:szCs w:val="24"/>
        </w:rPr>
        <w:t xml:space="preserve"> for</w:t>
      </w:r>
    </w:p>
    <w:bookmarkEnd w:id="0"/>
    <w:bookmarkEnd w:id="1"/>
    <w:p w:rsidR="00DA2342" w:rsidRPr="00DA2342" w:rsidRDefault="00DA2342" w:rsidP="00DA2342">
      <w:pPr>
        <w:widowControl/>
        <w:autoSpaceDE/>
        <w:autoSpaceDN/>
        <w:spacing w:line="360" w:lineRule="auto"/>
        <w:jc w:val="center"/>
        <w:rPr>
          <w:b/>
          <w:sz w:val="30"/>
          <w:szCs w:val="30"/>
        </w:rPr>
      </w:pPr>
      <w:r w:rsidRPr="00DA2342">
        <w:rPr>
          <w:b/>
          <w:sz w:val="30"/>
          <w:szCs w:val="30"/>
        </w:rPr>
        <w:t>Weyl interface states in non-Hermitian synthetic dimension</w:t>
      </w:r>
    </w:p>
    <w:p w:rsidR="00DA2342" w:rsidRPr="00DA2342" w:rsidRDefault="00DA2342" w:rsidP="00DA2342">
      <w:pPr>
        <w:widowControl/>
        <w:autoSpaceDE/>
        <w:autoSpaceDN/>
        <w:spacing w:line="480" w:lineRule="auto"/>
        <w:jc w:val="center"/>
        <w:rPr>
          <w:sz w:val="20"/>
          <w:szCs w:val="20"/>
        </w:rPr>
      </w:pPr>
      <w:r w:rsidRPr="00DA2342">
        <w:rPr>
          <w:color w:val="222222"/>
          <w:sz w:val="20"/>
          <w:szCs w:val="20"/>
          <w:lang w:val="en-GB"/>
        </w:rPr>
        <w:t>Wange Song</w:t>
      </w:r>
      <w:r w:rsidRPr="00DA2342">
        <w:rPr>
          <w:color w:val="222222"/>
          <w:sz w:val="20"/>
          <w:szCs w:val="20"/>
          <w:vertAlign w:val="superscript"/>
        </w:rPr>
        <w:t>1*</w:t>
      </w:r>
      <w:r w:rsidRPr="00DA2342">
        <w:rPr>
          <w:color w:val="222222"/>
          <w:sz w:val="20"/>
          <w:szCs w:val="20"/>
          <w:lang w:val="en-GB"/>
        </w:rPr>
        <w:t xml:space="preserve">, </w:t>
      </w:r>
      <w:proofErr w:type="spellStart"/>
      <w:r w:rsidRPr="00DA2342">
        <w:rPr>
          <w:color w:val="222222"/>
          <w:sz w:val="20"/>
          <w:szCs w:val="20"/>
          <w:lang w:val="en-GB"/>
        </w:rPr>
        <w:t>Yuxin</w:t>
      </w:r>
      <w:proofErr w:type="spellEnd"/>
      <w:r w:rsidRPr="00DA2342">
        <w:rPr>
          <w:color w:val="222222"/>
          <w:sz w:val="20"/>
          <w:szCs w:val="20"/>
          <w:lang w:val="en-GB"/>
        </w:rPr>
        <w:t xml:space="preserve"> Chen</w:t>
      </w:r>
      <w:r w:rsidRPr="00DA2342">
        <w:rPr>
          <w:color w:val="222222"/>
          <w:sz w:val="20"/>
          <w:szCs w:val="20"/>
          <w:vertAlign w:val="superscript"/>
        </w:rPr>
        <w:t>1</w:t>
      </w:r>
      <w:r w:rsidRPr="00DA2342">
        <w:rPr>
          <w:color w:val="222222"/>
          <w:sz w:val="20"/>
          <w:szCs w:val="20"/>
          <w:lang w:val="en-GB"/>
        </w:rPr>
        <w:t xml:space="preserve">, </w:t>
      </w:r>
      <w:proofErr w:type="spellStart"/>
      <w:r w:rsidRPr="00DA2342">
        <w:rPr>
          <w:color w:val="222222"/>
          <w:sz w:val="20"/>
          <w:szCs w:val="20"/>
          <w:lang w:val="en-GB"/>
        </w:rPr>
        <w:t>Shengjie</w:t>
      </w:r>
      <w:proofErr w:type="spellEnd"/>
      <w:r w:rsidRPr="00DA2342">
        <w:rPr>
          <w:color w:val="222222"/>
          <w:sz w:val="20"/>
          <w:szCs w:val="20"/>
          <w:lang w:val="en-GB"/>
        </w:rPr>
        <w:t xml:space="preserve"> Wu</w:t>
      </w:r>
      <w:r w:rsidRPr="00DA2342">
        <w:rPr>
          <w:color w:val="222222"/>
          <w:sz w:val="20"/>
          <w:szCs w:val="20"/>
          <w:vertAlign w:val="superscript"/>
        </w:rPr>
        <w:t>1</w:t>
      </w:r>
      <w:r w:rsidRPr="00DA2342">
        <w:rPr>
          <w:color w:val="222222"/>
          <w:sz w:val="20"/>
          <w:szCs w:val="20"/>
          <w:lang w:val="en-GB"/>
        </w:rPr>
        <w:t xml:space="preserve">, Chen </w:t>
      </w:r>
      <w:proofErr w:type="spellStart"/>
      <w:r w:rsidRPr="00DA2342">
        <w:rPr>
          <w:color w:val="222222"/>
          <w:sz w:val="20"/>
          <w:szCs w:val="20"/>
          <w:lang w:val="en-GB"/>
        </w:rPr>
        <w:t>Chen</w:t>
      </w:r>
      <w:proofErr w:type="spellEnd"/>
      <w:r w:rsidRPr="00DA2342">
        <w:rPr>
          <w:color w:val="222222"/>
          <w:sz w:val="20"/>
          <w:szCs w:val="20"/>
          <w:vertAlign w:val="superscript"/>
        </w:rPr>
        <w:t>1</w:t>
      </w:r>
      <w:r w:rsidRPr="00DA2342">
        <w:rPr>
          <w:color w:val="222222"/>
          <w:sz w:val="20"/>
          <w:szCs w:val="20"/>
          <w:lang w:val="en-GB"/>
        </w:rPr>
        <w:t xml:space="preserve">, </w:t>
      </w:r>
      <w:proofErr w:type="spellStart"/>
      <w:r w:rsidRPr="00DA2342">
        <w:rPr>
          <w:color w:val="222222"/>
          <w:sz w:val="20"/>
          <w:szCs w:val="20"/>
          <w:lang w:val="en-GB"/>
        </w:rPr>
        <w:t>Chunyu</w:t>
      </w:r>
      <w:proofErr w:type="spellEnd"/>
      <w:r w:rsidRPr="00DA2342">
        <w:rPr>
          <w:color w:val="222222"/>
          <w:sz w:val="20"/>
          <w:szCs w:val="20"/>
          <w:lang w:val="en-GB"/>
        </w:rPr>
        <w:t xml:space="preserve"> Huang</w:t>
      </w:r>
      <w:r w:rsidRPr="00DA2342">
        <w:rPr>
          <w:color w:val="222222"/>
          <w:sz w:val="20"/>
          <w:szCs w:val="20"/>
          <w:vertAlign w:val="superscript"/>
        </w:rPr>
        <w:t>1</w:t>
      </w:r>
      <w:r w:rsidRPr="00DA2342">
        <w:rPr>
          <w:color w:val="222222"/>
          <w:sz w:val="20"/>
          <w:szCs w:val="20"/>
          <w:lang w:val="en-GB"/>
        </w:rPr>
        <w:t xml:space="preserve">, </w:t>
      </w:r>
      <w:proofErr w:type="spellStart"/>
      <w:r w:rsidRPr="00DA2342">
        <w:rPr>
          <w:sz w:val="20"/>
          <w:szCs w:val="20"/>
          <w:lang w:val="en-GB"/>
        </w:rPr>
        <w:t>Luqi</w:t>
      </w:r>
      <w:proofErr w:type="spellEnd"/>
      <w:r w:rsidRPr="00DA2342">
        <w:rPr>
          <w:sz w:val="20"/>
          <w:szCs w:val="20"/>
          <w:lang w:val="en-GB"/>
        </w:rPr>
        <w:t xml:space="preserve"> Yuan</w:t>
      </w:r>
      <w:r w:rsidRPr="00DA2342">
        <w:rPr>
          <w:sz w:val="20"/>
          <w:szCs w:val="20"/>
          <w:vertAlign w:val="superscript"/>
          <w:lang w:val="en-GB"/>
        </w:rPr>
        <w:t>2</w:t>
      </w:r>
      <w:r w:rsidRPr="00DA2342">
        <w:rPr>
          <w:sz w:val="20"/>
          <w:szCs w:val="20"/>
          <w:vertAlign w:val="superscript"/>
        </w:rPr>
        <w:t>*</w:t>
      </w:r>
      <w:r w:rsidRPr="00DA2342">
        <w:rPr>
          <w:color w:val="222222"/>
          <w:sz w:val="20"/>
          <w:szCs w:val="20"/>
          <w:lang w:val="en-GB"/>
        </w:rPr>
        <w:t>, Shining Zhu</w:t>
      </w:r>
      <w:r w:rsidRPr="00DA2342">
        <w:rPr>
          <w:sz w:val="20"/>
          <w:szCs w:val="20"/>
          <w:vertAlign w:val="superscript"/>
        </w:rPr>
        <w:t>1</w:t>
      </w:r>
      <w:r w:rsidRPr="00DA2342">
        <w:rPr>
          <w:sz w:val="20"/>
          <w:szCs w:val="20"/>
          <w:lang w:val="en-GB"/>
        </w:rPr>
        <w:t>, and Tao Li</w:t>
      </w:r>
      <w:r w:rsidRPr="00DA2342">
        <w:rPr>
          <w:sz w:val="20"/>
          <w:szCs w:val="20"/>
          <w:vertAlign w:val="superscript"/>
        </w:rPr>
        <w:t>1*</w:t>
      </w:r>
    </w:p>
    <w:p w:rsidR="00DA2342" w:rsidRPr="00DA2342" w:rsidRDefault="00DA2342" w:rsidP="00DA2342">
      <w:pPr>
        <w:widowControl/>
        <w:autoSpaceDE/>
        <w:autoSpaceDN/>
        <w:spacing w:line="480" w:lineRule="auto"/>
        <w:jc w:val="both"/>
        <w:rPr>
          <w:i/>
          <w:sz w:val="20"/>
          <w:szCs w:val="20"/>
        </w:rPr>
      </w:pPr>
      <w:r w:rsidRPr="00DA2342">
        <w:rPr>
          <w:i/>
          <w:sz w:val="20"/>
          <w:szCs w:val="20"/>
          <w:vertAlign w:val="superscript"/>
        </w:rPr>
        <w:t>1</w:t>
      </w:r>
      <w:r w:rsidRPr="00DA2342">
        <w:rPr>
          <w:i/>
          <w:sz w:val="20"/>
          <w:szCs w:val="20"/>
        </w:rPr>
        <w:t>National Laboratory of Solid State Microstructures, Key Laboratory of Intelligent Optical Sensing and Manipulations, Jiangsu Key Laboratory of Artificial Functional Materials, College of Engineering and Applied Sciences, Nanjing University, Nanjing, 210093, China.</w:t>
      </w:r>
    </w:p>
    <w:p w:rsidR="00DA2342" w:rsidRPr="00DA2342" w:rsidRDefault="00DA2342" w:rsidP="00DA2342">
      <w:pPr>
        <w:widowControl/>
        <w:autoSpaceDE/>
        <w:autoSpaceDN/>
        <w:spacing w:line="480" w:lineRule="auto"/>
        <w:jc w:val="both"/>
        <w:rPr>
          <w:i/>
          <w:sz w:val="20"/>
          <w:szCs w:val="20"/>
        </w:rPr>
      </w:pPr>
      <w:r w:rsidRPr="00DA2342">
        <w:rPr>
          <w:i/>
          <w:sz w:val="20"/>
          <w:szCs w:val="20"/>
          <w:vertAlign w:val="superscript"/>
        </w:rPr>
        <w:t>2</w:t>
      </w:r>
      <w:r w:rsidRPr="00DA2342">
        <w:rPr>
          <w:i/>
          <w:sz w:val="20"/>
          <w:szCs w:val="20"/>
        </w:rPr>
        <w:t>State Key Laboratory of Advanced Optical Communication Systems and Networks, School of Physics and Astronomy, Shanghai Jiao Tong University, Shanghai 200240, China.</w:t>
      </w:r>
    </w:p>
    <w:p w:rsidR="007D4A17" w:rsidRPr="00D64870" w:rsidRDefault="007D4A17" w:rsidP="007D4A17">
      <w:pPr>
        <w:pStyle w:val="Paragraph"/>
        <w:snapToGrid w:val="0"/>
        <w:spacing w:before="0" w:line="480" w:lineRule="auto"/>
        <w:ind w:firstLine="0"/>
        <w:jc w:val="both"/>
        <w:rPr>
          <w:i/>
          <w:sz w:val="20"/>
          <w:szCs w:val="20"/>
        </w:rPr>
      </w:pPr>
      <w:r>
        <w:rPr>
          <w:i/>
          <w:sz w:val="20"/>
          <w:szCs w:val="20"/>
        </w:rPr>
        <w:t>*Corresponding author:</w:t>
      </w:r>
      <w:r w:rsidRPr="00D64870">
        <w:rPr>
          <w:i/>
          <w:sz w:val="20"/>
          <w:szCs w:val="20"/>
        </w:rPr>
        <w:t xml:space="preserve"> </w:t>
      </w:r>
      <w:hyperlink r:id="rId7" w:history="1">
        <w:r w:rsidRPr="008D196B">
          <w:rPr>
            <w:rStyle w:val="a7"/>
            <w:i/>
            <w:sz w:val="20"/>
            <w:szCs w:val="20"/>
          </w:rPr>
          <w:t>songwange@nju.edu.cn</w:t>
        </w:r>
      </w:hyperlink>
      <w:r w:rsidRPr="00D64870">
        <w:rPr>
          <w:i/>
          <w:sz w:val="20"/>
          <w:szCs w:val="20"/>
        </w:rPr>
        <w:t xml:space="preserve"> (</w:t>
      </w:r>
      <w:r w:rsidRPr="00280820">
        <w:rPr>
          <w:rFonts w:eastAsiaTheme="minorEastAsia"/>
          <w:i/>
          <w:sz w:val="20"/>
          <w:szCs w:val="20"/>
          <w:lang w:eastAsia="zh-CN"/>
        </w:rPr>
        <w:t>W</w:t>
      </w:r>
      <w:r>
        <w:rPr>
          <w:rFonts w:eastAsiaTheme="minorEastAsia"/>
          <w:i/>
          <w:sz w:val="20"/>
          <w:szCs w:val="20"/>
          <w:lang w:eastAsia="zh-CN"/>
        </w:rPr>
        <w:t xml:space="preserve">ange </w:t>
      </w:r>
      <w:r w:rsidRPr="00D64870">
        <w:rPr>
          <w:i/>
          <w:sz w:val="20"/>
          <w:szCs w:val="20"/>
        </w:rPr>
        <w:t>S</w:t>
      </w:r>
      <w:r>
        <w:rPr>
          <w:i/>
          <w:sz w:val="20"/>
          <w:szCs w:val="20"/>
        </w:rPr>
        <w:t>ong</w:t>
      </w:r>
      <w:r w:rsidRPr="00D64870">
        <w:rPr>
          <w:i/>
          <w:sz w:val="20"/>
          <w:szCs w:val="20"/>
        </w:rPr>
        <w:t>)</w:t>
      </w:r>
      <w:r>
        <w:rPr>
          <w:i/>
          <w:sz w:val="20"/>
          <w:szCs w:val="20"/>
        </w:rPr>
        <w:t xml:space="preserve">; </w:t>
      </w:r>
      <w:hyperlink r:id="rId8" w:history="1">
        <w:r w:rsidRPr="008D196B">
          <w:rPr>
            <w:rStyle w:val="a7"/>
            <w:i/>
            <w:sz w:val="20"/>
            <w:szCs w:val="20"/>
          </w:rPr>
          <w:t>yuanluqi@sjtu.edu.cn</w:t>
        </w:r>
      </w:hyperlink>
      <w:r>
        <w:rPr>
          <w:i/>
          <w:sz w:val="20"/>
          <w:szCs w:val="20"/>
        </w:rPr>
        <w:t xml:space="preserve"> (</w:t>
      </w:r>
      <w:proofErr w:type="spellStart"/>
      <w:r>
        <w:rPr>
          <w:i/>
          <w:sz w:val="20"/>
          <w:szCs w:val="20"/>
        </w:rPr>
        <w:t>Luqi</w:t>
      </w:r>
      <w:proofErr w:type="spellEnd"/>
      <w:r>
        <w:rPr>
          <w:i/>
          <w:sz w:val="20"/>
          <w:szCs w:val="20"/>
        </w:rPr>
        <w:t xml:space="preserve"> Yuan); </w:t>
      </w:r>
      <w:hyperlink r:id="rId9" w:history="1">
        <w:r w:rsidRPr="008D196B">
          <w:rPr>
            <w:rStyle w:val="a7"/>
            <w:i/>
            <w:sz w:val="20"/>
            <w:szCs w:val="20"/>
          </w:rPr>
          <w:t>taoli@nju.edu.cn</w:t>
        </w:r>
      </w:hyperlink>
      <w:r>
        <w:rPr>
          <w:i/>
          <w:sz w:val="20"/>
          <w:szCs w:val="20"/>
        </w:rPr>
        <w:t xml:space="preserve"> (Tao Li</w:t>
      </w:r>
      <w:r w:rsidRPr="00D64870">
        <w:rPr>
          <w:i/>
          <w:sz w:val="20"/>
          <w:szCs w:val="20"/>
        </w:rPr>
        <w:t xml:space="preserve">) </w:t>
      </w:r>
    </w:p>
    <w:p w:rsidR="00330F72" w:rsidRPr="007D4A17" w:rsidRDefault="00330F72" w:rsidP="00FC264C">
      <w:pPr>
        <w:tabs>
          <w:tab w:val="center" w:pos="5113"/>
          <w:tab w:val="right" w:pos="9680"/>
        </w:tabs>
        <w:spacing w:line="480" w:lineRule="auto"/>
        <w:jc w:val="center"/>
        <w:rPr>
          <w:color w:val="222222"/>
          <w:lang w:eastAsia="zh-CN"/>
        </w:rPr>
      </w:pPr>
    </w:p>
    <w:p w:rsidR="00E13985" w:rsidRDefault="00E13985" w:rsidP="00FC264C">
      <w:pPr>
        <w:tabs>
          <w:tab w:val="center" w:pos="5113"/>
          <w:tab w:val="right" w:pos="9680"/>
        </w:tabs>
        <w:spacing w:line="480" w:lineRule="auto"/>
        <w:jc w:val="center"/>
        <w:rPr>
          <w:b/>
          <w:sz w:val="28"/>
        </w:rPr>
      </w:pPr>
    </w:p>
    <w:p w:rsidR="00144C82" w:rsidRPr="004F6A8E" w:rsidRDefault="00623F6C" w:rsidP="00144C82">
      <w:pPr>
        <w:pStyle w:val="a3"/>
        <w:tabs>
          <w:tab w:val="center" w:pos="5113"/>
          <w:tab w:val="right" w:pos="9680"/>
        </w:tabs>
        <w:spacing w:line="480" w:lineRule="auto"/>
        <w:jc w:val="both"/>
        <w:rPr>
          <w:rFonts w:eastAsiaTheme="minorEastAsia"/>
          <w:bCs/>
          <w:lang w:eastAsia="zh-CN"/>
        </w:rPr>
      </w:pPr>
      <w:r w:rsidRPr="004F6A8E">
        <w:rPr>
          <w:rFonts w:eastAsiaTheme="minorEastAsia"/>
          <w:bCs/>
          <w:lang w:eastAsia="zh-CN"/>
        </w:rPr>
        <w:t>S1</w:t>
      </w:r>
      <w:r w:rsidR="00D82C2D">
        <w:rPr>
          <w:rFonts w:eastAsiaTheme="minorEastAsia"/>
          <w:bCs/>
          <w:lang w:eastAsia="zh-CN"/>
        </w:rPr>
        <w:t>. Derivation of the Weyl</w:t>
      </w:r>
      <w:r w:rsidR="00D82C2D" w:rsidRPr="00D82C2D">
        <w:t xml:space="preserve"> </w:t>
      </w:r>
      <w:r w:rsidR="00D82C2D" w:rsidRPr="00D82C2D">
        <w:rPr>
          <w:rFonts w:eastAsiaTheme="minorEastAsia"/>
          <w:bCs/>
          <w:lang w:eastAsia="zh-CN"/>
        </w:rPr>
        <w:t>Hamiltonian</w:t>
      </w:r>
      <w:r w:rsidR="00D82C2D">
        <w:rPr>
          <w:rFonts w:eastAsiaTheme="minorEastAsia"/>
          <w:bCs/>
          <w:lang w:eastAsia="zh-CN"/>
        </w:rPr>
        <w:t>.</w:t>
      </w:r>
      <w:r w:rsidR="00144C82" w:rsidRPr="004F6A8E">
        <w:rPr>
          <w:rFonts w:eastAsiaTheme="minorEastAsia"/>
          <w:bCs/>
          <w:lang w:eastAsia="zh-CN"/>
        </w:rPr>
        <w:t xml:space="preserve"> </w:t>
      </w:r>
    </w:p>
    <w:p w:rsidR="008241F1" w:rsidRDefault="00144C82" w:rsidP="00144C82">
      <w:pPr>
        <w:pStyle w:val="a3"/>
        <w:tabs>
          <w:tab w:val="center" w:pos="5113"/>
          <w:tab w:val="right" w:pos="9680"/>
        </w:tabs>
        <w:spacing w:line="480" w:lineRule="auto"/>
        <w:jc w:val="both"/>
        <w:rPr>
          <w:rFonts w:eastAsiaTheme="minorEastAsia"/>
          <w:bCs/>
          <w:lang w:eastAsia="zh-CN"/>
        </w:rPr>
      </w:pPr>
      <w:r w:rsidRPr="004F6A8E">
        <w:rPr>
          <w:rFonts w:eastAsiaTheme="minorEastAsia"/>
          <w:bCs/>
          <w:lang w:eastAsia="zh-CN"/>
        </w:rPr>
        <w:t>S</w:t>
      </w:r>
      <w:r w:rsidR="000B3ED2" w:rsidRPr="004F6A8E">
        <w:rPr>
          <w:rFonts w:eastAsiaTheme="minorEastAsia"/>
          <w:bCs/>
          <w:lang w:eastAsia="zh-CN"/>
        </w:rPr>
        <w:t>2</w:t>
      </w:r>
      <w:r w:rsidRPr="004F6A8E">
        <w:rPr>
          <w:rFonts w:eastAsiaTheme="minorEastAsia"/>
          <w:bCs/>
          <w:lang w:eastAsia="zh-CN"/>
        </w:rPr>
        <w:t xml:space="preserve">. </w:t>
      </w:r>
      <w:r w:rsidR="008241F1" w:rsidRPr="008241F1">
        <w:rPr>
          <w:rFonts w:eastAsiaTheme="minorEastAsia"/>
          <w:bCs/>
          <w:lang w:eastAsia="zh-CN"/>
        </w:rPr>
        <w:t xml:space="preserve">Interface states induced by mixed phase transition in Hermitian and non-Hermitian </w:t>
      </w:r>
      <w:r w:rsidR="000E1099">
        <w:rPr>
          <w:rFonts w:eastAsiaTheme="minorEastAsia"/>
          <w:bCs/>
          <w:lang w:eastAsia="zh-CN"/>
        </w:rPr>
        <w:t xml:space="preserve">synthetic </w:t>
      </w:r>
      <w:r w:rsidR="008241F1" w:rsidRPr="008241F1">
        <w:rPr>
          <w:rFonts w:eastAsiaTheme="minorEastAsia"/>
          <w:bCs/>
          <w:lang w:eastAsia="zh-CN"/>
        </w:rPr>
        <w:t>dimension</w:t>
      </w:r>
      <w:r w:rsidR="000E1099">
        <w:rPr>
          <w:rFonts w:eastAsiaTheme="minorEastAsia"/>
          <w:bCs/>
          <w:lang w:eastAsia="zh-CN"/>
        </w:rPr>
        <w:t>s</w:t>
      </w:r>
      <w:r w:rsidR="008241F1" w:rsidRPr="008241F1">
        <w:rPr>
          <w:rFonts w:eastAsiaTheme="minorEastAsia"/>
          <w:bCs/>
          <w:lang w:eastAsia="zh-CN"/>
        </w:rPr>
        <w:t>.</w:t>
      </w:r>
    </w:p>
    <w:p w:rsidR="00144C82" w:rsidRDefault="00E77FB8" w:rsidP="00144C82">
      <w:pPr>
        <w:pStyle w:val="a3"/>
        <w:tabs>
          <w:tab w:val="center" w:pos="5113"/>
          <w:tab w:val="right" w:pos="9680"/>
        </w:tabs>
        <w:spacing w:line="480" w:lineRule="auto"/>
        <w:jc w:val="both"/>
        <w:rPr>
          <w:rFonts w:eastAsiaTheme="minorEastAsia"/>
          <w:bCs/>
          <w:lang w:eastAsia="zh-CN"/>
        </w:rPr>
      </w:pPr>
      <w:r w:rsidRPr="004F6A8E">
        <w:rPr>
          <w:rFonts w:eastAsiaTheme="minorEastAsia"/>
          <w:bCs/>
          <w:lang w:eastAsia="zh-CN"/>
        </w:rPr>
        <w:t>S</w:t>
      </w:r>
      <w:r w:rsidR="00CC5B2B">
        <w:rPr>
          <w:rFonts w:eastAsiaTheme="minorEastAsia"/>
          <w:bCs/>
          <w:lang w:eastAsia="zh-CN"/>
        </w:rPr>
        <w:t>3</w:t>
      </w:r>
      <w:r w:rsidR="00144C82" w:rsidRPr="004F6A8E">
        <w:rPr>
          <w:rFonts w:eastAsiaTheme="minorEastAsia"/>
          <w:bCs/>
          <w:lang w:eastAsia="zh-CN"/>
        </w:rPr>
        <w:t>. Local density of states</w:t>
      </w:r>
      <w:r w:rsidR="00EB55E9" w:rsidRPr="004F6A8E">
        <w:rPr>
          <w:rFonts w:eastAsiaTheme="minorEastAsia"/>
          <w:bCs/>
          <w:lang w:eastAsia="zh-CN"/>
        </w:rPr>
        <w:t xml:space="preserve"> (LDOS)</w:t>
      </w:r>
      <w:r w:rsidR="00144C82" w:rsidRPr="004F6A8E">
        <w:rPr>
          <w:rFonts w:eastAsiaTheme="minorEastAsia"/>
          <w:bCs/>
          <w:lang w:eastAsia="zh-CN"/>
        </w:rPr>
        <w:t xml:space="preserve"> of the Weyl systems. </w:t>
      </w:r>
    </w:p>
    <w:p w:rsidR="00330F72" w:rsidRDefault="0009633D" w:rsidP="00147D10">
      <w:pPr>
        <w:pStyle w:val="a3"/>
        <w:tabs>
          <w:tab w:val="center" w:pos="5113"/>
          <w:tab w:val="right" w:pos="9680"/>
        </w:tabs>
        <w:spacing w:line="480" w:lineRule="auto"/>
        <w:jc w:val="both"/>
        <w:rPr>
          <w:rFonts w:eastAsiaTheme="minorEastAsia"/>
          <w:bCs/>
          <w:lang w:eastAsia="zh-CN"/>
        </w:rPr>
      </w:pPr>
      <w:r>
        <w:rPr>
          <w:rFonts w:eastAsiaTheme="minorEastAsia"/>
          <w:bCs/>
          <w:lang w:eastAsia="zh-CN"/>
        </w:rPr>
        <w:t>S</w:t>
      </w:r>
      <w:r w:rsidR="00CC5B2B">
        <w:rPr>
          <w:rFonts w:eastAsiaTheme="minorEastAsia"/>
          <w:bCs/>
          <w:lang w:eastAsia="zh-CN"/>
        </w:rPr>
        <w:t>4</w:t>
      </w:r>
      <w:r>
        <w:rPr>
          <w:rFonts w:eastAsiaTheme="minorEastAsia"/>
          <w:bCs/>
          <w:lang w:eastAsia="zh-CN"/>
        </w:rPr>
        <w:t xml:space="preserve">. </w:t>
      </w:r>
      <w:r w:rsidR="00834FE7" w:rsidRPr="00834FE7">
        <w:rPr>
          <w:rFonts w:eastAsiaTheme="minorEastAsia"/>
          <w:bCs/>
          <w:lang w:eastAsia="zh-CN"/>
        </w:rPr>
        <w:t xml:space="preserve">Propagations with random disorders in all </w:t>
      </w:r>
      <w:r w:rsidR="00F30857">
        <w:rPr>
          <w:rFonts w:eastAsiaTheme="minorEastAsia"/>
          <w:bCs/>
          <w:lang w:eastAsia="zh-CN"/>
        </w:rPr>
        <w:t xml:space="preserve">synthetic </w:t>
      </w:r>
      <w:r w:rsidR="00834FE7" w:rsidRPr="00834FE7">
        <w:rPr>
          <w:rFonts w:eastAsiaTheme="minorEastAsia"/>
          <w:bCs/>
          <w:lang w:eastAsia="zh-CN"/>
        </w:rPr>
        <w:t>dimensions.</w:t>
      </w:r>
    </w:p>
    <w:p w:rsidR="00330F72" w:rsidRPr="00330F72" w:rsidRDefault="00330F72" w:rsidP="00330F72">
      <w:pPr>
        <w:widowControl/>
        <w:autoSpaceDE/>
        <w:autoSpaceDN/>
        <w:rPr>
          <w:b/>
          <w:sz w:val="28"/>
        </w:rPr>
      </w:pPr>
      <w:r>
        <w:rPr>
          <w:b/>
          <w:sz w:val="28"/>
        </w:rPr>
        <w:br w:type="page"/>
      </w:r>
    </w:p>
    <w:p w:rsidR="00BB0467" w:rsidRPr="00861EF6" w:rsidRDefault="00BB0467" w:rsidP="00BB0467">
      <w:pPr>
        <w:pStyle w:val="a3"/>
        <w:tabs>
          <w:tab w:val="center" w:pos="5113"/>
          <w:tab w:val="right" w:pos="9680"/>
        </w:tabs>
        <w:spacing w:line="480" w:lineRule="auto"/>
        <w:jc w:val="both"/>
        <w:rPr>
          <w:rFonts w:eastAsiaTheme="minorEastAsia"/>
          <w:b/>
          <w:bCs/>
          <w:lang w:eastAsia="zh-CN"/>
        </w:rPr>
      </w:pPr>
      <w:r w:rsidRPr="00861EF6">
        <w:rPr>
          <w:rFonts w:eastAsiaTheme="minorEastAsia"/>
          <w:b/>
          <w:bCs/>
          <w:lang w:eastAsia="zh-CN"/>
        </w:rPr>
        <w:lastRenderedPageBreak/>
        <w:t xml:space="preserve">S1. </w:t>
      </w:r>
      <w:r w:rsidR="00E77FB8" w:rsidRPr="00861EF6">
        <w:rPr>
          <w:rFonts w:eastAsiaTheme="minorEastAsia"/>
          <w:b/>
          <w:bCs/>
          <w:lang w:eastAsia="zh-CN"/>
        </w:rPr>
        <w:t xml:space="preserve">Derivation of the Weyl </w:t>
      </w:r>
      <w:r w:rsidR="00D82C2D" w:rsidRPr="00D82C2D">
        <w:rPr>
          <w:rFonts w:eastAsiaTheme="minorEastAsia"/>
          <w:b/>
          <w:bCs/>
          <w:lang w:eastAsia="zh-CN"/>
        </w:rPr>
        <w:t>Hamiltonian</w:t>
      </w:r>
      <w:r w:rsidR="00E77FB8" w:rsidRPr="00861EF6">
        <w:rPr>
          <w:rFonts w:eastAsiaTheme="minorEastAsia"/>
          <w:b/>
          <w:bCs/>
          <w:lang w:eastAsia="zh-CN"/>
        </w:rPr>
        <w:t xml:space="preserve">. </w:t>
      </w:r>
    </w:p>
    <w:p w:rsidR="005922E9" w:rsidRPr="00861EF6" w:rsidRDefault="00E022BE" w:rsidP="00A67B1D">
      <w:pPr>
        <w:pStyle w:val="a3"/>
        <w:tabs>
          <w:tab w:val="center" w:pos="5113"/>
          <w:tab w:val="right" w:pos="9680"/>
        </w:tabs>
        <w:spacing w:line="480" w:lineRule="auto"/>
        <w:jc w:val="both"/>
        <w:textAlignment w:val="center"/>
      </w:pPr>
      <w:r w:rsidRPr="00861EF6">
        <w:t>In this secti</w:t>
      </w:r>
      <w:r w:rsidR="00845ABE" w:rsidRPr="00861EF6">
        <w:t>on, we provide</w:t>
      </w:r>
      <w:r w:rsidR="003A0563">
        <w:t xml:space="preserve"> a</w:t>
      </w:r>
      <w:r w:rsidR="00845ABE" w:rsidRPr="00861EF6">
        <w:t xml:space="preserve"> detailed </w:t>
      </w:r>
      <w:r w:rsidR="00F3452B" w:rsidRPr="00861EF6">
        <w:t>derivation</w:t>
      </w:r>
      <w:r w:rsidRPr="00861EF6">
        <w:t xml:space="preserve"> of the </w:t>
      </w:r>
      <w:r w:rsidR="00556055" w:rsidRPr="00861EF6">
        <w:t>Weyl Hamil</w:t>
      </w:r>
      <w:r w:rsidR="00F3452B" w:rsidRPr="00861EF6">
        <w:t>t</w:t>
      </w:r>
      <w:r w:rsidR="00556055" w:rsidRPr="00861EF6">
        <w:t>on</w:t>
      </w:r>
      <w:r w:rsidR="00F3452B" w:rsidRPr="00861EF6">
        <w:t xml:space="preserve">ian </w:t>
      </w:r>
      <w:r w:rsidR="00556055" w:rsidRPr="00861EF6">
        <w:t xml:space="preserve">from the </w:t>
      </w:r>
      <w:r w:rsidR="00822D83">
        <w:t>spatially modulated</w:t>
      </w:r>
      <w:r w:rsidR="00556055" w:rsidRPr="00861EF6">
        <w:t xml:space="preserve"> waveguide model with loss elements</w:t>
      </w:r>
      <w:r w:rsidR="00DE7CB6" w:rsidRPr="00861EF6">
        <w:t>, as the schematics shown in Fig. 1(a) in the main text</w:t>
      </w:r>
      <w:r w:rsidR="00556055" w:rsidRPr="00861EF6">
        <w:t xml:space="preserve">. </w:t>
      </w:r>
      <w:r w:rsidR="005922E9" w:rsidRPr="00861EF6">
        <w:t xml:space="preserve">The non-Hermitian Hamiltonian </w:t>
      </w:r>
      <w:r w:rsidR="00BA0741" w:rsidRPr="00861EF6">
        <w:t xml:space="preserve">in the tight-binding approximation </w:t>
      </w:r>
      <w:r w:rsidR="00161847">
        <w:t>is</w:t>
      </w:r>
    </w:p>
    <w:p w:rsidR="005922E9" w:rsidRPr="00861EF6" w:rsidRDefault="00A11B7E" w:rsidP="00A11B7E">
      <w:pPr>
        <w:pStyle w:val="MTDisplayEquation"/>
        <w:tabs>
          <w:tab w:val="clear" w:pos="4340"/>
          <w:tab w:val="clear" w:pos="8560"/>
          <w:tab w:val="center" w:pos="5113"/>
          <w:tab w:val="right" w:pos="8222"/>
        </w:tabs>
        <w:spacing w:before="0" w:line="480" w:lineRule="auto"/>
        <w:ind w:left="0" w:right="0" w:firstLine="437"/>
        <w:jc w:val="right"/>
      </w:pPr>
      <w:r w:rsidRPr="00861EF6">
        <w:rPr>
          <w:position w:val="-48"/>
        </w:rPr>
        <w:object w:dxaOrig="4380" w:dyaOrig="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8pt;height:52.85pt" o:ole="">
            <v:imagedata r:id="rId10" o:title=""/>
          </v:shape>
          <o:OLEObject Type="Embed" ProgID="Equation.DSMT4" ShapeID="_x0000_i1025" DrawAspect="Content" ObjectID="_1709304604" r:id="rId11"/>
        </w:object>
      </w:r>
      <w:r w:rsidRPr="00861EF6">
        <w:t xml:space="preserve">   </w:t>
      </w:r>
      <w:r w:rsidR="00D8392A" w:rsidRPr="00861EF6">
        <w:t xml:space="preserve">  </w:t>
      </w:r>
      <w:r w:rsidR="00E022BE" w:rsidRPr="00861EF6">
        <w:t xml:space="preserve"> </w:t>
      </w:r>
      <w:r w:rsidR="00D1279C">
        <w:t xml:space="preserve"> </w:t>
      </w:r>
      <w:r w:rsidR="00E022BE" w:rsidRPr="00861EF6">
        <w:t xml:space="preserve"> </w:t>
      </w:r>
      <w:r w:rsidR="002050CD">
        <w:t xml:space="preserve"> </w:t>
      </w:r>
      <w:r w:rsidR="00E022BE" w:rsidRPr="00861EF6">
        <w:t xml:space="preserve">  </w:t>
      </w:r>
      <w:r w:rsidR="00995602">
        <w:t xml:space="preserve"> </w:t>
      </w:r>
      <w:r w:rsidR="00E022BE" w:rsidRPr="00861EF6">
        <w:t xml:space="preserve">     </w:t>
      </w:r>
      <w:r w:rsidR="005922E9" w:rsidRPr="00861EF6">
        <w:t>(S1)</w:t>
      </w:r>
    </w:p>
    <w:p w:rsidR="00C31DD8" w:rsidRPr="00861EF6" w:rsidRDefault="000002E4" w:rsidP="000002E4">
      <w:pPr>
        <w:spacing w:line="480" w:lineRule="auto"/>
        <w:jc w:val="both"/>
      </w:pPr>
      <w:proofErr w:type="gramStart"/>
      <w:r w:rsidRPr="00861EF6">
        <w:t>where</w:t>
      </w:r>
      <w:proofErr w:type="gramEnd"/>
      <w:r w:rsidRPr="00861EF6">
        <w:t xml:space="preserve"> </w:t>
      </w:r>
      <w:r w:rsidRPr="00861EF6">
        <w:rPr>
          <w:i/>
        </w:rPr>
        <w:t>κ</w:t>
      </w:r>
      <w:r w:rsidRPr="00861EF6">
        <w:rPr>
          <w:vertAlign w:val="subscript"/>
        </w:rPr>
        <w:t>1(2)</w:t>
      </w:r>
      <w:r w:rsidRPr="00861EF6">
        <w:t>(</w:t>
      </w:r>
      <w:r w:rsidRPr="00861EF6">
        <w:rPr>
          <w:i/>
        </w:rPr>
        <w:t>n</w:t>
      </w:r>
      <w:r w:rsidRPr="00861EF6">
        <w:t>) represent</w:t>
      </w:r>
      <w:r w:rsidR="003A0563">
        <w:t>s</w:t>
      </w:r>
      <w:r w:rsidRPr="00861EF6">
        <w:t xml:space="preserve"> two effective coupling coefficients, and </w:t>
      </w:r>
      <w:r w:rsidRPr="00861EF6">
        <w:rPr>
          <w:i/>
        </w:rPr>
        <w:t>β</w:t>
      </w:r>
      <w:r w:rsidRPr="00861EF6">
        <w:rPr>
          <w:vertAlign w:val="subscript"/>
        </w:rPr>
        <w:t>1(2)</w:t>
      </w:r>
      <w:r w:rsidRPr="00861EF6">
        <w:t>(</w:t>
      </w:r>
      <w:proofErr w:type="spellStart"/>
      <w:r w:rsidRPr="00861EF6">
        <w:rPr>
          <w:i/>
        </w:rPr>
        <w:t>l</w:t>
      </w:r>
      <w:r w:rsidRPr="00861EF6">
        <w:t>,</w:t>
      </w:r>
      <w:r w:rsidRPr="00861EF6">
        <w:rPr>
          <w:i/>
        </w:rPr>
        <w:t>m</w:t>
      </w:r>
      <w:proofErr w:type="spellEnd"/>
      <w:r w:rsidRPr="00861EF6">
        <w:t xml:space="preserve">) </w:t>
      </w:r>
      <w:r w:rsidR="004F272D">
        <w:t>is</w:t>
      </w:r>
      <w:r w:rsidRPr="00861EF6">
        <w:t xml:space="preserve"> the on-site propagation constants of the waveguides.</w:t>
      </w:r>
      <w:r w:rsidR="00BA0741" w:rsidRPr="00861EF6">
        <w:t xml:space="preserve"> </w:t>
      </w:r>
      <w:proofErr w:type="gramStart"/>
      <w:r w:rsidR="00BA0741" w:rsidRPr="00861EF6">
        <w:rPr>
          <w:i/>
        </w:rPr>
        <w:t>l</w:t>
      </w:r>
      <w:proofErr w:type="gramEnd"/>
      <w:r w:rsidR="00BA0741" w:rsidRPr="00861EF6">
        <w:t xml:space="preserve">, </w:t>
      </w:r>
      <w:r w:rsidR="00BA0741" w:rsidRPr="00861EF6">
        <w:rPr>
          <w:i/>
        </w:rPr>
        <w:t>m</w:t>
      </w:r>
      <w:r w:rsidR="00BA0741" w:rsidRPr="00861EF6">
        <w:t xml:space="preserve">, and </w:t>
      </w:r>
      <w:r w:rsidR="00BA0741" w:rsidRPr="00861EF6">
        <w:rPr>
          <w:i/>
        </w:rPr>
        <w:t>n</w:t>
      </w:r>
      <w:r w:rsidR="00BA0741" w:rsidRPr="00861EF6">
        <w:t xml:space="preserve"> are three independent numbers within (-1, 1), </w:t>
      </w:r>
      <w:r w:rsidR="00C31DD8" w:rsidRPr="00861EF6">
        <w:t>which are introduced through</w:t>
      </w:r>
    </w:p>
    <w:p w:rsidR="009E5C15" w:rsidRPr="00861EF6" w:rsidRDefault="001D404B" w:rsidP="00C31DD8">
      <w:pPr>
        <w:wordWrap w:val="0"/>
        <w:spacing w:line="480" w:lineRule="auto"/>
        <w:jc w:val="right"/>
      </w:pPr>
      <w:r w:rsidRPr="00861EF6">
        <w:rPr>
          <w:position w:val="-114"/>
        </w:rPr>
        <w:object w:dxaOrig="1880" w:dyaOrig="2400">
          <v:shape id="_x0000_i1026" type="#_x0000_t75" style="width:84.15pt;height:107.55pt" o:ole="">
            <v:imagedata r:id="rId12" o:title=""/>
          </v:shape>
          <o:OLEObject Type="Embed" ProgID="Equation.DSMT4" ShapeID="_x0000_i1026" DrawAspect="Content" ObjectID="_1709304605" r:id="rId13"/>
        </w:object>
      </w:r>
      <w:r w:rsidR="00C31DD8" w:rsidRPr="00861EF6">
        <w:t xml:space="preserve">           </w:t>
      </w:r>
      <w:r w:rsidR="002050CD">
        <w:t xml:space="preserve">  </w:t>
      </w:r>
      <w:r w:rsidR="00C31DD8" w:rsidRPr="00861EF6">
        <w:t xml:space="preserve">           </w:t>
      </w:r>
      <w:r w:rsidR="00D1279C">
        <w:t xml:space="preserve">  </w:t>
      </w:r>
      <w:r w:rsidR="00C31DD8" w:rsidRPr="00861EF6">
        <w:t xml:space="preserve">      (S2)</w:t>
      </w:r>
    </w:p>
    <w:p w:rsidR="00E808F6" w:rsidRPr="00861EF6" w:rsidRDefault="00D52872" w:rsidP="00BB010D">
      <w:pPr>
        <w:spacing w:line="480" w:lineRule="auto"/>
        <w:jc w:val="both"/>
        <w:rPr>
          <w:rFonts w:eastAsia="TimesNewRoman"/>
          <w:lang w:eastAsia="zh-CN"/>
        </w:rPr>
      </w:pPr>
      <w:proofErr w:type="gramStart"/>
      <w:r w:rsidRPr="00861EF6">
        <w:t>where</w:t>
      </w:r>
      <w:proofErr w:type="gramEnd"/>
      <w:r w:rsidRPr="00861EF6">
        <w:t xml:space="preserve"> </w:t>
      </w:r>
      <w:r w:rsidRPr="00861EF6">
        <w:rPr>
          <w:i/>
        </w:rPr>
        <w:t>w</w:t>
      </w:r>
      <w:r w:rsidRPr="00861EF6">
        <w:rPr>
          <w:vertAlign w:val="subscript"/>
        </w:rPr>
        <w:t>1</w:t>
      </w:r>
      <w:r w:rsidRPr="00861EF6">
        <w:t>and</w:t>
      </w:r>
      <w:r w:rsidRPr="00861EF6">
        <w:rPr>
          <w:i/>
        </w:rPr>
        <w:t xml:space="preserve"> w</w:t>
      </w:r>
      <w:r w:rsidRPr="00861EF6">
        <w:rPr>
          <w:vertAlign w:val="subscript"/>
        </w:rPr>
        <w:t>2</w:t>
      </w:r>
      <w:r w:rsidRPr="00861EF6">
        <w:t xml:space="preserve"> are the widths of two waveguides in a unit cell, </w:t>
      </w:r>
      <w:r w:rsidRPr="00861EF6">
        <w:rPr>
          <w:i/>
        </w:rPr>
        <w:t>w</w:t>
      </w:r>
      <w:r w:rsidRPr="00861EF6">
        <w:rPr>
          <w:vertAlign w:val="subscript"/>
        </w:rPr>
        <w:t>Cr1</w:t>
      </w:r>
      <w:r w:rsidRPr="00861EF6">
        <w:t>and</w:t>
      </w:r>
      <w:r w:rsidRPr="00861EF6">
        <w:rPr>
          <w:i/>
        </w:rPr>
        <w:t xml:space="preserve"> w</w:t>
      </w:r>
      <w:r w:rsidRPr="00861EF6">
        <w:rPr>
          <w:vertAlign w:val="subscript"/>
        </w:rPr>
        <w:t>Cr2</w:t>
      </w:r>
      <w:r w:rsidRPr="00861EF6">
        <w:t xml:space="preserve"> are the widths of </w:t>
      </w:r>
      <w:r w:rsidR="00C10AFF" w:rsidRPr="00C10AFF">
        <w:t xml:space="preserve">chromium </w:t>
      </w:r>
      <w:r w:rsidR="00C10AFF">
        <w:t>(</w:t>
      </w:r>
      <w:r w:rsidRPr="00861EF6">
        <w:t>Cr</w:t>
      </w:r>
      <w:r w:rsidR="00C10AFF">
        <w:t>)</w:t>
      </w:r>
      <w:r w:rsidRPr="00861EF6">
        <w:t xml:space="preserve"> deposited </w:t>
      </w:r>
      <w:r w:rsidR="00BB010D" w:rsidRPr="00861EF6">
        <w:t>in</w:t>
      </w:r>
      <w:r w:rsidR="00161847">
        <w:t xml:space="preserve"> the</w:t>
      </w:r>
      <w:r w:rsidR="00BB010D" w:rsidRPr="00861EF6">
        <w:t xml:space="preserve"> </w:t>
      </w:r>
      <w:r w:rsidRPr="00861EF6">
        <w:t>two waveguides</w:t>
      </w:r>
      <w:r w:rsidR="00FB3E00">
        <w:t xml:space="preserve">, </w:t>
      </w:r>
      <w:r w:rsidR="00BB010D" w:rsidRPr="00861EF6">
        <w:rPr>
          <w:i/>
        </w:rPr>
        <w:t>d</w:t>
      </w:r>
      <w:r w:rsidR="00BB010D" w:rsidRPr="00861EF6">
        <w:rPr>
          <w:vertAlign w:val="subscript"/>
        </w:rPr>
        <w:t>1</w:t>
      </w:r>
      <w:r w:rsidR="00FB3E00">
        <w:rPr>
          <w:vertAlign w:val="subscript"/>
        </w:rPr>
        <w:t xml:space="preserve"> </w:t>
      </w:r>
      <w:r w:rsidR="00BB010D" w:rsidRPr="00861EF6">
        <w:t>and</w:t>
      </w:r>
      <w:r w:rsidR="00BB010D" w:rsidRPr="00861EF6">
        <w:rPr>
          <w:i/>
        </w:rPr>
        <w:t xml:space="preserve"> d</w:t>
      </w:r>
      <w:r w:rsidR="00BB010D" w:rsidRPr="00861EF6">
        <w:rPr>
          <w:vertAlign w:val="subscript"/>
        </w:rPr>
        <w:t>2</w:t>
      </w:r>
      <w:r w:rsidR="00BB010D" w:rsidRPr="00861EF6">
        <w:t xml:space="preserve"> are the gaps of waveguides</w:t>
      </w:r>
      <w:r w:rsidR="009958A7" w:rsidRPr="00861EF6">
        <w:t>,</w:t>
      </w:r>
      <w:r w:rsidR="00FB3E00">
        <w:t xml:space="preserve"> and</w:t>
      </w:r>
      <w:r w:rsidR="009958A7" w:rsidRPr="00861EF6">
        <w:t xml:space="preserve"> </w:t>
      </w:r>
      <w:r w:rsidR="009958A7" w:rsidRPr="00861EF6">
        <w:rPr>
          <w:i/>
        </w:rPr>
        <w:t>f</w:t>
      </w:r>
      <w:r w:rsidR="009958A7" w:rsidRPr="00861EF6">
        <w:rPr>
          <w:i/>
          <w:vertAlign w:val="subscript"/>
        </w:rPr>
        <w:t>i</w:t>
      </w:r>
      <w:r w:rsidR="009958A7" w:rsidRPr="00861EF6">
        <w:t>=(</w:t>
      </w:r>
      <w:r w:rsidR="009958A7" w:rsidRPr="00861EF6">
        <w:rPr>
          <w:i/>
        </w:rPr>
        <w:t>d</w:t>
      </w:r>
      <w:r w:rsidR="009958A7" w:rsidRPr="00861EF6">
        <w:rPr>
          <w:vertAlign w:val="subscript"/>
        </w:rPr>
        <w:t>1c</w:t>
      </w:r>
      <w:r w:rsidR="009958A7" w:rsidRPr="00861EF6">
        <w:t>+</w:t>
      </w:r>
      <w:r w:rsidR="009958A7" w:rsidRPr="00861EF6">
        <w:rPr>
          <w:i/>
        </w:rPr>
        <w:t>d</w:t>
      </w:r>
      <w:r w:rsidR="009958A7" w:rsidRPr="00861EF6">
        <w:rPr>
          <w:vertAlign w:val="subscript"/>
        </w:rPr>
        <w:t>2c</w:t>
      </w:r>
      <w:r w:rsidR="009958A7" w:rsidRPr="00861EF6">
        <w:t>)/2</w:t>
      </w:r>
      <w:r w:rsidR="009958A7" w:rsidRPr="00861EF6">
        <w:rPr>
          <w:i/>
        </w:rPr>
        <w:t>d</w:t>
      </w:r>
      <w:r w:rsidR="009958A7" w:rsidRPr="00861EF6">
        <w:rPr>
          <w:i/>
          <w:vertAlign w:val="subscript"/>
        </w:rPr>
        <w:t>i</w:t>
      </w:r>
      <w:r w:rsidR="009958A7" w:rsidRPr="00861EF6">
        <w:rPr>
          <w:vertAlign w:val="subscript"/>
        </w:rPr>
        <w:t>c</w:t>
      </w:r>
      <w:r w:rsidR="00BB010D" w:rsidRPr="00861EF6">
        <w:t xml:space="preserve">. </w:t>
      </w:r>
      <w:r w:rsidR="00612AD5" w:rsidRPr="00861EF6">
        <w:t xml:space="preserve">The lattice constant is </w:t>
      </w:r>
      <w:r w:rsidR="00612AD5" w:rsidRPr="00861EF6">
        <w:rPr>
          <w:i/>
        </w:rPr>
        <w:t>Λ</w:t>
      </w:r>
      <w:r w:rsidR="00612AD5" w:rsidRPr="00861EF6">
        <w:t>= 2</w:t>
      </w:r>
      <w:r w:rsidR="00612AD5" w:rsidRPr="00861EF6">
        <w:rPr>
          <w:i/>
        </w:rPr>
        <w:t>w</w:t>
      </w:r>
      <w:r w:rsidR="00612AD5" w:rsidRPr="00861EF6">
        <w:rPr>
          <w:vertAlign w:val="subscript"/>
        </w:rPr>
        <w:t>c</w:t>
      </w:r>
      <w:r w:rsidR="00612AD5" w:rsidRPr="00861EF6">
        <w:t>+</w:t>
      </w:r>
      <w:r w:rsidR="00612AD5" w:rsidRPr="00861EF6">
        <w:rPr>
          <w:i/>
        </w:rPr>
        <w:t>d</w:t>
      </w:r>
      <w:r w:rsidR="00612AD5" w:rsidRPr="00861EF6">
        <w:rPr>
          <w:vertAlign w:val="subscript"/>
        </w:rPr>
        <w:t>1c</w:t>
      </w:r>
      <w:r w:rsidR="00612AD5" w:rsidRPr="00861EF6">
        <w:t>+</w:t>
      </w:r>
      <w:r w:rsidR="00612AD5" w:rsidRPr="00861EF6">
        <w:rPr>
          <w:i/>
        </w:rPr>
        <w:t>d</w:t>
      </w:r>
      <w:r w:rsidR="00612AD5" w:rsidRPr="00861EF6">
        <w:rPr>
          <w:vertAlign w:val="subscript"/>
        </w:rPr>
        <w:t>2c</w:t>
      </w:r>
      <w:r w:rsidR="00612AD5" w:rsidRPr="00861EF6">
        <w:t>.</w:t>
      </w:r>
      <w:r w:rsidR="00A36865" w:rsidRPr="00861EF6">
        <w:t xml:space="preserve"> </w:t>
      </w:r>
      <w:r w:rsidR="00620173" w:rsidRPr="00861EF6">
        <w:rPr>
          <w:i/>
        </w:rPr>
        <w:t>l</w:t>
      </w:r>
      <w:r w:rsidR="00620173" w:rsidRPr="00861EF6">
        <w:t xml:space="preserve">, </w:t>
      </w:r>
      <w:r w:rsidR="00620173" w:rsidRPr="00861EF6">
        <w:rPr>
          <w:i/>
        </w:rPr>
        <w:t>m</w:t>
      </w:r>
      <w:r w:rsidR="00620173" w:rsidRPr="00861EF6">
        <w:t xml:space="preserve">, and </w:t>
      </w:r>
      <w:r w:rsidR="00620173" w:rsidRPr="00861EF6">
        <w:rPr>
          <w:i/>
        </w:rPr>
        <w:t>n</w:t>
      </w:r>
      <w:r w:rsidR="00620173" w:rsidRPr="00861EF6">
        <w:t xml:space="preserve"> construct a 4D synthetic </w:t>
      </w:r>
      <w:r w:rsidR="00BA37D7">
        <w:t>dimension</w:t>
      </w:r>
      <w:r w:rsidR="00620173" w:rsidRPr="00861EF6">
        <w:t xml:space="preserve"> when incorporating the 1D Bloch wave vector </w:t>
      </w:r>
      <w:r w:rsidR="00620173" w:rsidRPr="00861EF6">
        <w:rPr>
          <w:i/>
        </w:rPr>
        <w:t>k</w:t>
      </w:r>
      <w:r w:rsidR="00620173" w:rsidRPr="00861EF6">
        <w:t xml:space="preserve"> along the transverse direction </w:t>
      </w:r>
      <w:r w:rsidR="00620173" w:rsidRPr="00861EF6">
        <w:rPr>
          <w:i/>
        </w:rPr>
        <w:t>x</w:t>
      </w:r>
      <w:r w:rsidR="00620173" w:rsidRPr="00861EF6">
        <w:t>.</w:t>
      </w:r>
      <w:r w:rsidR="00D13D91" w:rsidRPr="00861EF6">
        <w:t xml:space="preserve"> </w:t>
      </w:r>
      <w:r w:rsidR="00E808F6" w:rsidRPr="00861EF6">
        <w:rPr>
          <w:rFonts w:eastAsia="TimesNewRoman"/>
          <w:lang w:eastAsia="zh-CN"/>
        </w:rPr>
        <w:t>Four dimensionless coefficients are defined</w:t>
      </w:r>
      <w:r w:rsidR="000C2543">
        <w:rPr>
          <w:rFonts w:eastAsia="TimesNewRoman"/>
          <w:lang w:eastAsia="zh-CN"/>
        </w:rPr>
        <w:t xml:space="preserve">: </w:t>
      </w:r>
    </w:p>
    <w:p w:rsidR="00E808F6" w:rsidRPr="00861EF6" w:rsidRDefault="001D404B" w:rsidP="00D0253E">
      <w:pPr>
        <w:spacing w:line="480" w:lineRule="auto"/>
        <w:jc w:val="right"/>
      </w:pPr>
      <w:r w:rsidRPr="00861EF6">
        <w:rPr>
          <w:position w:val="-66"/>
        </w:rPr>
        <w:object w:dxaOrig="1700" w:dyaOrig="1440">
          <v:shape id="_x0000_i1027" type="#_x0000_t75" style="width:75.25pt;height:64.05pt" o:ole="">
            <v:imagedata r:id="rId14" o:title=""/>
          </v:shape>
          <o:OLEObject Type="Embed" ProgID="Equation.DSMT4" ShapeID="_x0000_i1027" DrawAspect="Content" ObjectID="_1709304606" r:id="rId15"/>
        </w:object>
      </w:r>
      <w:r w:rsidR="001F49B1" w:rsidRPr="00861EF6">
        <w:t xml:space="preserve">                 </w:t>
      </w:r>
      <w:r w:rsidR="00D1279C">
        <w:t xml:space="preserve">  </w:t>
      </w:r>
      <w:r w:rsidR="002050CD">
        <w:t xml:space="preserve">  </w:t>
      </w:r>
      <w:r w:rsidR="001F49B1" w:rsidRPr="00861EF6">
        <w:t xml:space="preserve"> </w:t>
      </w:r>
      <w:r w:rsidR="00995602">
        <w:t xml:space="preserve"> </w:t>
      </w:r>
      <w:r w:rsidR="001F49B1" w:rsidRPr="00861EF6">
        <w:t xml:space="preserve">         (S3)</w:t>
      </w:r>
    </w:p>
    <w:p w:rsidR="00D16BD6" w:rsidRDefault="00CB3332" w:rsidP="00D16BD6">
      <w:pPr>
        <w:spacing w:line="480" w:lineRule="auto"/>
        <w:jc w:val="both"/>
      </w:pPr>
      <w:proofErr w:type="gramStart"/>
      <w:r w:rsidRPr="00861EF6">
        <w:t>w</w:t>
      </w:r>
      <w:r w:rsidR="001F49B1" w:rsidRPr="00861EF6">
        <w:t>here</w:t>
      </w:r>
      <w:proofErr w:type="gramEnd"/>
      <w:r w:rsidR="001F49B1" w:rsidRPr="00861EF6">
        <w:t xml:space="preserve"> </w:t>
      </w:r>
      <w:r w:rsidR="00A36865" w:rsidRPr="00861EF6">
        <w:t>(</w:t>
      </w:r>
      <w:proofErr w:type="spellStart"/>
      <w:r w:rsidR="00A36865" w:rsidRPr="00861EF6">
        <w:rPr>
          <w:i/>
        </w:rPr>
        <w:t>l</w:t>
      </w:r>
      <w:r w:rsidR="00A36865" w:rsidRPr="00861EF6">
        <w:rPr>
          <w:i/>
          <w:vertAlign w:val="subscript"/>
        </w:rPr>
        <w:t>c</w:t>
      </w:r>
      <w:proofErr w:type="spellEnd"/>
      <w:r w:rsidR="00A36865" w:rsidRPr="00861EF6">
        <w:t xml:space="preserve">, </w:t>
      </w:r>
      <w:r w:rsidR="00A36865" w:rsidRPr="00861EF6">
        <w:rPr>
          <w:i/>
        </w:rPr>
        <w:t>m</w:t>
      </w:r>
      <w:r w:rsidR="00A36865" w:rsidRPr="00861EF6">
        <w:rPr>
          <w:i/>
          <w:vertAlign w:val="subscript"/>
        </w:rPr>
        <w:t>c</w:t>
      </w:r>
      <w:r w:rsidR="00A36865" w:rsidRPr="00861EF6">
        <w:t xml:space="preserve">, </w:t>
      </w:r>
      <w:proofErr w:type="spellStart"/>
      <w:r w:rsidR="00A36865" w:rsidRPr="00861EF6">
        <w:rPr>
          <w:i/>
        </w:rPr>
        <w:t>n</w:t>
      </w:r>
      <w:r w:rsidR="00A36865" w:rsidRPr="00861EF6">
        <w:rPr>
          <w:i/>
          <w:vertAlign w:val="subscript"/>
        </w:rPr>
        <w:t>c</w:t>
      </w:r>
      <w:proofErr w:type="spellEnd"/>
      <w:r w:rsidR="00A36865" w:rsidRPr="00861EF6">
        <w:t xml:space="preserve">, </w:t>
      </w:r>
      <w:r w:rsidR="00A36865" w:rsidRPr="00861EF6">
        <w:rPr>
          <w:i/>
        </w:rPr>
        <w:t>k</w:t>
      </w:r>
      <w:r w:rsidR="00A36865" w:rsidRPr="00861EF6">
        <w:rPr>
          <w:i/>
          <w:vertAlign w:val="subscript"/>
        </w:rPr>
        <w:t>c</w:t>
      </w:r>
      <w:r w:rsidR="00A36865" w:rsidRPr="00861EF6">
        <w:t>)=(0,0,0,0)</w:t>
      </w:r>
      <w:r w:rsidR="001F49B1" w:rsidRPr="00861EF6">
        <w:t xml:space="preserve"> is the </w:t>
      </w:r>
      <w:r w:rsidRPr="00861EF6">
        <w:t xml:space="preserve">position of the </w:t>
      </w:r>
      <w:r w:rsidR="001F49B1" w:rsidRPr="00861EF6">
        <w:t>degenerate point</w:t>
      </w:r>
      <w:r w:rsidRPr="00861EF6">
        <w:t xml:space="preserve">. </w:t>
      </w:r>
    </w:p>
    <w:p w:rsidR="00B66B4F" w:rsidRPr="00D16BD6" w:rsidRDefault="00FC1831" w:rsidP="00D16BD6">
      <w:pPr>
        <w:spacing w:line="480" w:lineRule="auto"/>
        <w:ind w:firstLineChars="100" w:firstLine="220"/>
        <w:jc w:val="both"/>
      </w:pPr>
      <w:r>
        <w:t xml:space="preserve">For a common 1D coupled chain such as </w:t>
      </w:r>
      <w:r w:rsidR="005E0648">
        <w:t xml:space="preserve">a </w:t>
      </w:r>
      <w:r>
        <w:t>waveguide array</w:t>
      </w:r>
      <w:r w:rsidR="001560E6">
        <w:t xml:space="preserve">, the degenerate point </w:t>
      </w:r>
      <w:r w:rsidR="00925137">
        <w:t xml:space="preserve">in the momentum space </w:t>
      </w:r>
      <w:r w:rsidR="001560E6">
        <w:t>usually appears at the boundary of the Brillion zone</w:t>
      </w:r>
      <w:r w:rsidR="00054562" w:rsidRPr="00054562">
        <w:rPr>
          <w:vertAlign w:val="superscript"/>
        </w:rPr>
        <w:t>1</w:t>
      </w:r>
      <w:r w:rsidR="001560E6">
        <w:t xml:space="preserve">. </w:t>
      </w:r>
      <w:r w:rsidR="005B0209">
        <w:t xml:space="preserve">However, if there are alternating positive and negative coupling in the waveguide array, </w:t>
      </w:r>
      <w:r w:rsidR="002D5228">
        <w:t xml:space="preserve">the degenerate point </w:t>
      </w:r>
      <w:r w:rsidR="005B0209">
        <w:t xml:space="preserve">could shift to </w:t>
      </w:r>
      <w:r w:rsidR="002D5228">
        <w:t xml:space="preserve">the center of the </w:t>
      </w:r>
      <w:r w:rsidR="00BA4136">
        <w:t>Brillion zone (</w:t>
      </w:r>
      <w:r w:rsidR="002D5228" w:rsidRPr="00BA4136">
        <w:rPr>
          <w:i/>
        </w:rPr>
        <w:t>k</w:t>
      </w:r>
      <w:r w:rsidR="002D5228" w:rsidRPr="00BA4136">
        <w:rPr>
          <w:vertAlign w:val="subscript"/>
        </w:rPr>
        <w:t>c</w:t>
      </w:r>
      <w:r w:rsidR="002D5228">
        <w:t>=0</w:t>
      </w:r>
      <w:r w:rsidR="00BA4136">
        <w:t>)</w:t>
      </w:r>
      <w:r w:rsidR="005B0209">
        <w:t xml:space="preserve">, which makes </w:t>
      </w:r>
      <w:r w:rsidR="00D16BD6">
        <w:t xml:space="preserve">it </w:t>
      </w:r>
      <w:r w:rsidR="005B0209">
        <w:t xml:space="preserve">easier to </w:t>
      </w:r>
      <w:r w:rsidR="00B0679F">
        <w:t>realize</w:t>
      </w:r>
      <w:r w:rsidR="005B0209">
        <w:t xml:space="preserve"> the </w:t>
      </w:r>
      <w:proofErr w:type="spellStart"/>
      <w:r w:rsidR="005B0209">
        <w:t>eigenmode</w:t>
      </w:r>
      <w:proofErr w:type="spellEnd"/>
      <w:r w:rsidR="005B0209">
        <w:t xml:space="preserve"> in </w:t>
      </w:r>
      <w:r w:rsidR="005B0209">
        <w:lastRenderedPageBreak/>
        <w:t xml:space="preserve">the </w:t>
      </w:r>
      <w:r w:rsidR="00D16BD6">
        <w:t>vicinity</w:t>
      </w:r>
      <w:r w:rsidR="005B0209">
        <w:t xml:space="preserve"> of the degenerate point</w:t>
      </w:r>
      <w:r w:rsidR="00054562" w:rsidRPr="00054562">
        <w:rPr>
          <w:vertAlign w:val="superscript"/>
        </w:rPr>
        <w:t>2</w:t>
      </w:r>
      <w:r w:rsidR="00D16BD6">
        <w:t>.</w:t>
      </w:r>
      <w:r w:rsidR="005B0209">
        <w:t xml:space="preserve"> </w:t>
      </w:r>
      <w:r w:rsidR="00B66B4F" w:rsidRPr="00861EF6">
        <w:t>To access a controllable coupling covering the positive and negative regime, we refer to a curved waveguide array, which has well proven to have the capability of coupling tuning</w:t>
      </w:r>
      <w:r w:rsidR="00A655ED">
        <w:t xml:space="preserve"> by the </w:t>
      </w:r>
      <w:r w:rsidR="009D78FF">
        <w:t xml:space="preserve">curve-introduced </w:t>
      </w:r>
      <w:r w:rsidR="00A655ED">
        <w:t>artificial gauge field</w:t>
      </w:r>
      <w:r w:rsidR="008D5F7F">
        <w:rPr>
          <w:vertAlign w:val="superscript"/>
        </w:rPr>
        <w:t>3</w:t>
      </w:r>
      <w:r w:rsidR="00B66B4F" w:rsidRPr="00861EF6">
        <w:t>.</w:t>
      </w:r>
    </w:p>
    <w:p w:rsidR="008403C8" w:rsidRPr="00861EF6" w:rsidRDefault="00692878" w:rsidP="003607E3">
      <w:pPr>
        <w:adjustRightInd w:val="0"/>
        <w:spacing w:line="480" w:lineRule="auto"/>
        <w:ind w:firstLineChars="100" w:firstLine="220"/>
        <w:jc w:val="both"/>
        <w:rPr>
          <w:rFonts w:eastAsia="TimesNewRoman"/>
          <w:lang w:eastAsia="zh-CN"/>
        </w:rPr>
      </w:pPr>
      <w:r w:rsidRPr="00861EF6">
        <w:rPr>
          <w:rFonts w:eastAsia="TimesNewRoman"/>
          <w:lang w:eastAsia="zh-CN"/>
        </w:rPr>
        <w:t>W</w:t>
      </w:r>
      <w:r w:rsidR="00FE7341" w:rsidRPr="00861EF6">
        <w:rPr>
          <w:rFonts w:eastAsia="TimesNewRoman"/>
          <w:lang w:eastAsia="zh-CN"/>
        </w:rPr>
        <w:t>e carry out full</w:t>
      </w:r>
      <w:r w:rsidR="005E0648">
        <w:rPr>
          <w:rFonts w:eastAsia="TimesNewRoman"/>
          <w:lang w:eastAsia="zh-CN"/>
        </w:rPr>
        <w:t>-</w:t>
      </w:r>
      <w:r w:rsidR="00FE7341" w:rsidRPr="00861EF6">
        <w:rPr>
          <w:rFonts w:eastAsia="TimesNewRoman"/>
          <w:lang w:eastAsia="zh-CN"/>
        </w:rPr>
        <w:t xml:space="preserve">wave simulations using COMSOL </w:t>
      </w:r>
      <w:proofErr w:type="spellStart"/>
      <w:r w:rsidR="00FE7341" w:rsidRPr="00861EF6">
        <w:rPr>
          <w:rFonts w:eastAsia="TimesNewRoman"/>
          <w:lang w:eastAsia="zh-CN"/>
        </w:rPr>
        <w:t>Multiphysics</w:t>
      </w:r>
      <w:proofErr w:type="spellEnd"/>
      <w:r w:rsidR="00FE7341" w:rsidRPr="00861EF6">
        <w:rPr>
          <w:rFonts w:eastAsia="TimesNewRoman"/>
          <w:lang w:eastAsia="zh-CN"/>
        </w:rPr>
        <w:t xml:space="preserve"> to obtain </w:t>
      </w:r>
      <w:proofErr w:type="gramStart"/>
      <w:r w:rsidR="00FE7341" w:rsidRPr="00861EF6">
        <w:rPr>
          <w:i/>
        </w:rPr>
        <w:t>β</w:t>
      </w:r>
      <w:r w:rsidR="00FE7341" w:rsidRPr="00861EF6">
        <w:rPr>
          <w:vertAlign w:val="subscript"/>
        </w:rPr>
        <w:t>1(</w:t>
      </w:r>
      <w:proofErr w:type="gramEnd"/>
      <w:r w:rsidR="00FE7341" w:rsidRPr="00861EF6">
        <w:rPr>
          <w:vertAlign w:val="subscript"/>
        </w:rPr>
        <w:t>2)</w:t>
      </w:r>
      <w:r w:rsidR="00FE7341" w:rsidRPr="00861EF6">
        <w:t>(</w:t>
      </w:r>
      <w:proofErr w:type="spellStart"/>
      <w:r w:rsidR="00FE7341" w:rsidRPr="00861EF6">
        <w:rPr>
          <w:i/>
        </w:rPr>
        <w:t>l</w:t>
      </w:r>
      <w:r w:rsidR="00FE7341" w:rsidRPr="00861EF6">
        <w:t>,</w:t>
      </w:r>
      <w:r w:rsidR="00FE7341" w:rsidRPr="00861EF6">
        <w:rPr>
          <w:i/>
        </w:rPr>
        <w:t>m</w:t>
      </w:r>
      <w:proofErr w:type="spellEnd"/>
      <w:r w:rsidR="00FE7341" w:rsidRPr="00861EF6">
        <w:t>) a</w:t>
      </w:r>
      <w:r w:rsidR="00FE7341" w:rsidRPr="00861EF6">
        <w:rPr>
          <w:rFonts w:eastAsia="TimesNewRoman"/>
          <w:lang w:eastAsia="zh-CN"/>
        </w:rPr>
        <w:t xml:space="preserve">nd </w:t>
      </w:r>
      <w:r w:rsidR="00FE7341" w:rsidRPr="00861EF6">
        <w:rPr>
          <w:i/>
        </w:rPr>
        <w:t>κ</w:t>
      </w:r>
      <w:r w:rsidR="00FE7341" w:rsidRPr="00861EF6">
        <w:rPr>
          <w:vertAlign w:val="subscript"/>
        </w:rPr>
        <w:t>1(2)</w:t>
      </w:r>
      <w:r w:rsidR="00FE7341" w:rsidRPr="00861EF6">
        <w:t>(</w:t>
      </w:r>
      <w:r w:rsidR="00FE7341" w:rsidRPr="00861EF6">
        <w:rPr>
          <w:i/>
        </w:rPr>
        <w:t>n</w:t>
      </w:r>
      <w:r w:rsidR="00FE7341" w:rsidRPr="00861EF6">
        <w:t>)</w:t>
      </w:r>
      <w:r w:rsidR="00D0253E" w:rsidRPr="00861EF6">
        <w:rPr>
          <w:rFonts w:eastAsia="TimesNewRoman"/>
          <w:lang w:eastAsia="zh-CN"/>
        </w:rPr>
        <w:t xml:space="preserve">. </w:t>
      </w:r>
      <w:r w:rsidR="00B248D1" w:rsidRPr="00861EF6">
        <w:rPr>
          <w:rFonts w:eastAsia="TimesNewRoman"/>
          <w:lang w:eastAsia="zh-CN"/>
        </w:rPr>
        <w:t>W</w:t>
      </w:r>
      <w:r w:rsidR="00CE7366">
        <w:rPr>
          <w:rFonts w:eastAsia="TimesNewRoman"/>
          <w:lang w:eastAsia="zh-CN"/>
        </w:rPr>
        <w:t>e adopt</w:t>
      </w:r>
      <w:r w:rsidR="008B0A09" w:rsidRPr="00861EF6">
        <w:rPr>
          <w:rFonts w:eastAsia="TimesNewRoman"/>
          <w:lang w:eastAsia="zh-CN"/>
        </w:rPr>
        <w:t xml:space="preserve"> 220</w:t>
      </w:r>
      <w:r w:rsidR="00986609">
        <w:rPr>
          <w:rFonts w:eastAsia="TimesNewRoman"/>
          <w:lang w:eastAsia="zh-CN"/>
        </w:rPr>
        <w:t xml:space="preserve"> </w:t>
      </w:r>
      <w:r w:rsidR="008B0A09" w:rsidRPr="00861EF6">
        <w:rPr>
          <w:rFonts w:eastAsia="TimesNewRoman"/>
          <w:lang w:eastAsia="zh-CN"/>
        </w:rPr>
        <w:t xml:space="preserve">nm thick </w:t>
      </w:r>
      <w:r w:rsidR="00B66B4F" w:rsidRPr="00861EF6">
        <w:t>curved silicon waveguides on sapphire substrate.</w:t>
      </w:r>
      <w:r w:rsidR="00AA5372" w:rsidRPr="00861EF6">
        <w:rPr>
          <w:rFonts w:eastAsia="TimesNewRoman"/>
          <w:lang w:eastAsia="zh-CN"/>
        </w:rPr>
        <w:t xml:space="preserve"> </w:t>
      </w:r>
      <w:r w:rsidR="00D0247D" w:rsidRPr="00861EF6">
        <w:t xml:space="preserve">The transverse position of the waveguide centers writes </w:t>
      </w:r>
      <w:r w:rsidR="00AA5372" w:rsidRPr="00861EF6">
        <w:rPr>
          <w:i/>
        </w:rPr>
        <w:t>z</w:t>
      </w:r>
      <w:r w:rsidR="00AA5372" w:rsidRPr="00861EF6">
        <w:t>(</w:t>
      </w:r>
      <w:r w:rsidR="00AA5372" w:rsidRPr="00861EF6">
        <w:rPr>
          <w:i/>
        </w:rPr>
        <w:t>x</w:t>
      </w:r>
      <w:proofErr w:type="gramStart"/>
      <w:r w:rsidR="00AA5372" w:rsidRPr="00861EF6">
        <w:t>)=</w:t>
      </w:r>
      <w:proofErr w:type="spellStart"/>
      <w:proofErr w:type="gramEnd"/>
      <w:r w:rsidR="00AA5372" w:rsidRPr="00861EF6">
        <w:rPr>
          <w:i/>
        </w:rPr>
        <w:t>A</w:t>
      </w:r>
      <w:r w:rsidR="00AA5372" w:rsidRPr="00861EF6">
        <w:t>sin</w:t>
      </w:r>
      <w:proofErr w:type="spellEnd"/>
      <w:r w:rsidR="00AA5372" w:rsidRPr="00861EF6">
        <w:t>(2π/</w:t>
      </w:r>
      <w:proofErr w:type="spellStart"/>
      <w:r w:rsidR="00AA5372" w:rsidRPr="00861EF6">
        <w:rPr>
          <w:i/>
        </w:rPr>
        <w:t>Px</w:t>
      </w:r>
      <w:r w:rsidR="00AA5372" w:rsidRPr="00861EF6">
        <w:t>+</w:t>
      </w:r>
      <w:r w:rsidR="00AA5372" w:rsidRPr="00861EF6">
        <w:rPr>
          <w:i/>
        </w:rPr>
        <w:t>φ</w:t>
      </w:r>
      <w:proofErr w:type="spellEnd"/>
      <w:r w:rsidR="00AA5372" w:rsidRPr="00861EF6">
        <w:t xml:space="preserve">), where </w:t>
      </w:r>
      <w:r w:rsidR="00AA5372" w:rsidRPr="00861EF6">
        <w:rPr>
          <w:i/>
        </w:rPr>
        <w:t>A</w:t>
      </w:r>
      <w:r w:rsidR="00AA5372" w:rsidRPr="00861EF6">
        <w:t xml:space="preserve">, </w:t>
      </w:r>
      <w:r w:rsidR="00AA5372" w:rsidRPr="00861EF6">
        <w:rPr>
          <w:i/>
        </w:rPr>
        <w:t>P</w:t>
      </w:r>
      <w:r w:rsidR="005E0648">
        <w:t>,</w:t>
      </w:r>
      <w:r w:rsidR="00AA5372" w:rsidRPr="00861EF6">
        <w:t xml:space="preserve"> and </w:t>
      </w:r>
      <w:r w:rsidR="00AA5372" w:rsidRPr="00861EF6">
        <w:rPr>
          <w:i/>
        </w:rPr>
        <w:t>φ</w:t>
      </w:r>
      <w:r w:rsidR="00AA5372" w:rsidRPr="00861EF6">
        <w:t xml:space="preserve"> are the bending amplitude, period</w:t>
      </w:r>
      <w:r w:rsidR="005E0648">
        <w:t>,</w:t>
      </w:r>
      <w:r w:rsidR="00AA5372" w:rsidRPr="00861EF6">
        <w:t xml:space="preserve"> and initial phase.</w:t>
      </w:r>
      <w:r w:rsidR="00AA5372" w:rsidRPr="00861EF6">
        <w:rPr>
          <w:rFonts w:eastAsia="TimesNewRoman"/>
          <w:lang w:eastAsia="zh-CN"/>
        </w:rPr>
        <w:t xml:space="preserve"> </w:t>
      </w:r>
      <w:r w:rsidR="00EB7CED" w:rsidRPr="00861EF6">
        <w:rPr>
          <w:rFonts w:eastAsia="TimesNewRoman"/>
          <w:lang w:eastAsia="zh-CN"/>
        </w:rPr>
        <w:t>T</w:t>
      </w:r>
      <w:r w:rsidR="0082156F" w:rsidRPr="00861EF6">
        <w:rPr>
          <w:rFonts w:eastAsia="TimesNewRoman"/>
          <w:lang w:eastAsia="zh-CN"/>
        </w:rPr>
        <w:t>he pr</w:t>
      </w:r>
      <w:r w:rsidR="00EB7CED" w:rsidRPr="00861EF6">
        <w:rPr>
          <w:rFonts w:eastAsia="TimesNewRoman"/>
          <w:lang w:eastAsia="zh-CN"/>
        </w:rPr>
        <w:t xml:space="preserve">opagation constant changes with the widths of the </w:t>
      </w:r>
      <w:r w:rsidR="004429B2" w:rsidRPr="00861EF6">
        <w:rPr>
          <w:rFonts w:eastAsia="TimesNewRoman"/>
          <w:lang w:eastAsia="zh-CN"/>
        </w:rPr>
        <w:t>waveguides</w:t>
      </w:r>
      <w:r w:rsidR="00EB7CED" w:rsidRPr="00861EF6">
        <w:rPr>
          <w:rFonts w:eastAsia="TimesNewRoman"/>
          <w:lang w:eastAsia="zh-CN"/>
        </w:rPr>
        <w:t xml:space="preserve"> as </w:t>
      </w:r>
      <w:proofErr w:type="spellStart"/>
      <w:r w:rsidR="00EB7CED" w:rsidRPr="00861EF6">
        <w:rPr>
          <w:rFonts w:eastAsia="等线"/>
          <w:i/>
          <w:lang w:eastAsia="zh-CN"/>
        </w:rPr>
        <w:t>δ</w:t>
      </w:r>
      <w:r w:rsidR="00EB7CED" w:rsidRPr="00861EF6">
        <w:rPr>
          <w:rFonts w:eastAsia="TimesNewRoman"/>
          <w:i/>
          <w:lang w:eastAsia="zh-CN"/>
        </w:rPr>
        <w:t>l</w:t>
      </w:r>
      <w:proofErr w:type="spellEnd"/>
      <w:r w:rsidR="00EB7CED" w:rsidRPr="00861EF6">
        <w:rPr>
          <w:rFonts w:eastAsia="TimesNewRoman"/>
          <w:lang w:eastAsia="zh-CN"/>
        </w:rPr>
        <w:t xml:space="preserve"> is varied</w:t>
      </w:r>
      <w:r w:rsidR="0082156F" w:rsidRPr="00861EF6">
        <w:rPr>
          <w:rFonts w:eastAsia="TimesNewRoman"/>
          <w:lang w:eastAsia="zh-CN"/>
        </w:rPr>
        <w:t xml:space="preserve">. Figure </w:t>
      </w:r>
      <w:proofErr w:type="gramStart"/>
      <w:r w:rsidR="0082156F" w:rsidRPr="00861EF6">
        <w:rPr>
          <w:rFonts w:eastAsia="TimesNewRoman"/>
          <w:lang w:eastAsia="zh-CN"/>
        </w:rPr>
        <w:t>S1(</w:t>
      </w:r>
      <w:proofErr w:type="gramEnd"/>
      <w:r w:rsidR="0082156F" w:rsidRPr="00861EF6">
        <w:rPr>
          <w:rFonts w:eastAsia="TimesNewRoman"/>
          <w:lang w:eastAsia="zh-CN"/>
        </w:rPr>
        <w:t xml:space="preserve">a) shows the simulated propagation constant </w:t>
      </w:r>
      <w:r w:rsidR="0082156F" w:rsidRPr="00861EF6">
        <w:rPr>
          <w:rFonts w:eastAsia="TimesNewRoman"/>
          <w:i/>
          <w:lang w:eastAsia="zh-CN"/>
        </w:rPr>
        <w:t>β</w:t>
      </w:r>
      <w:r w:rsidR="00720707" w:rsidRPr="00861EF6">
        <w:rPr>
          <w:rFonts w:eastAsia="TimesNewRoman"/>
          <w:lang w:eastAsia="zh-CN"/>
        </w:rPr>
        <w:t xml:space="preserve"> (the fundamental transverse electric (TE) modes</w:t>
      </w:r>
      <w:r w:rsidR="00B248D1" w:rsidRPr="00861EF6">
        <w:rPr>
          <w:rFonts w:eastAsia="TimesNewRoman"/>
          <w:lang w:eastAsia="zh-CN"/>
        </w:rPr>
        <w:t xml:space="preserve"> at 1550nm wavelength</w:t>
      </w:r>
      <w:r w:rsidR="00AD4A6A" w:rsidRPr="00861EF6">
        <w:rPr>
          <w:rFonts w:eastAsia="TimesNewRoman"/>
          <w:lang w:eastAsia="zh-CN"/>
        </w:rPr>
        <w:t xml:space="preserve">, </w:t>
      </w:r>
      <w:proofErr w:type="spellStart"/>
      <w:r w:rsidR="00AD4A6A" w:rsidRPr="00861EF6">
        <w:rPr>
          <w:i/>
        </w:rPr>
        <w:t>w</w:t>
      </w:r>
      <w:r w:rsidR="00AD4A6A" w:rsidRPr="00861EF6">
        <w:rPr>
          <w:vertAlign w:val="subscript"/>
        </w:rPr>
        <w:t>c</w:t>
      </w:r>
      <w:proofErr w:type="spellEnd"/>
      <w:r w:rsidR="00F905C1" w:rsidRPr="00861EF6">
        <w:t xml:space="preserve">=0.4 </w:t>
      </w:r>
      <w:proofErr w:type="spellStart"/>
      <w:r w:rsidR="00F905C1" w:rsidRPr="00861EF6">
        <w:t>μm</w:t>
      </w:r>
      <w:proofErr w:type="spellEnd"/>
      <w:r w:rsidR="00F905C1" w:rsidRPr="00861EF6">
        <w:t xml:space="preserve">, </w:t>
      </w:r>
      <w:r w:rsidR="00F905C1" w:rsidRPr="00861EF6">
        <w:rPr>
          <w:i/>
        </w:rPr>
        <w:t>A</w:t>
      </w:r>
      <w:r w:rsidR="00F905C1" w:rsidRPr="00861EF6">
        <w:t xml:space="preserve">=0.68 </w:t>
      </w:r>
      <w:proofErr w:type="spellStart"/>
      <w:r w:rsidR="00F905C1" w:rsidRPr="00861EF6">
        <w:t>μm</w:t>
      </w:r>
      <w:proofErr w:type="spellEnd"/>
      <w:r w:rsidR="00F905C1" w:rsidRPr="00861EF6">
        <w:t xml:space="preserve">, and </w:t>
      </w:r>
      <w:r w:rsidR="00F905C1" w:rsidRPr="00861EF6">
        <w:rPr>
          <w:i/>
        </w:rPr>
        <w:t>P</w:t>
      </w:r>
      <w:r w:rsidR="00F905C1" w:rsidRPr="00861EF6">
        <w:t xml:space="preserve">=10 </w:t>
      </w:r>
      <w:proofErr w:type="spellStart"/>
      <w:r w:rsidR="00F905C1" w:rsidRPr="00861EF6">
        <w:t>μm</w:t>
      </w:r>
      <w:proofErr w:type="spellEnd"/>
      <w:r w:rsidR="00720707" w:rsidRPr="00861EF6">
        <w:rPr>
          <w:rFonts w:eastAsia="TimesNewRoman"/>
          <w:lang w:eastAsia="zh-CN"/>
        </w:rPr>
        <w:t>)</w:t>
      </w:r>
      <w:r w:rsidR="0082156F" w:rsidRPr="00861EF6">
        <w:rPr>
          <w:rFonts w:eastAsia="TimesNewRoman"/>
          <w:lang w:eastAsia="zh-CN"/>
        </w:rPr>
        <w:t xml:space="preserve"> as a function of </w:t>
      </w:r>
      <w:proofErr w:type="spellStart"/>
      <w:r w:rsidR="00EB7CED" w:rsidRPr="00861EF6">
        <w:rPr>
          <w:rFonts w:eastAsia="等线"/>
          <w:i/>
          <w:lang w:eastAsia="zh-CN"/>
        </w:rPr>
        <w:t>δ</w:t>
      </w:r>
      <w:r w:rsidR="00EB7CED" w:rsidRPr="00861EF6">
        <w:rPr>
          <w:rFonts w:eastAsia="TimesNewRoman"/>
          <w:i/>
          <w:lang w:eastAsia="zh-CN"/>
        </w:rPr>
        <w:t>l</w:t>
      </w:r>
      <w:proofErr w:type="spellEnd"/>
      <w:r w:rsidR="004429B2" w:rsidRPr="00861EF6">
        <w:rPr>
          <w:rFonts w:eastAsia="TimesNewRoman"/>
          <w:lang w:eastAsia="zh-CN"/>
        </w:rPr>
        <w:t xml:space="preserve">, which </w:t>
      </w:r>
      <w:r w:rsidR="00FE7341" w:rsidRPr="00861EF6">
        <w:rPr>
          <w:rFonts w:eastAsia="TimesNewRoman"/>
          <w:lang w:eastAsia="zh-CN"/>
        </w:rPr>
        <w:t>appears as an a</w:t>
      </w:r>
      <w:r w:rsidRPr="00861EF6">
        <w:rPr>
          <w:rFonts w:eastAsia="TimesNewRoman"/>
          <w:lang w:eastAsia="zh-CN"/>
        </w:rPr>
        <w:t>pproximately linear function</w:t>
      </w:r>
      <w:r w:rsidR="008403C8" w:rsidRPr="00861EF6">
        <w:rPr>
          <w:rFonts w:eastAsia="TimesNewRoman"/>
          <w:lang w:eastAsia="zh-CN"/>
        </w:rPr>
        <w:t xml:space="preserve"> (fitted by </w:t>
      </w:r>
      <w:r w:rsidR="007A0532">
        <w:rPr>
          <w:rFonts w:eastAsia="TimesNewRoman"/>
          <w:lang w:eastAsia="zh-CN"/>
        </w:rPr>
        <w:t xml:space="preserve">the </w:t>
      </w:r>
      <w:r w:rsidR="008403C8" w:rsidRPr="00861EF6">
        <w:rPr>
          <w:rFonts w:eastAsia="TimesNewRoman"/>
          <w:lang w:eastAsia="zh-CN"/>
        </w:rPr>
        <w:t>red line)</w:t>
      </w:r>
      <w:r w:rsidRPr="00861EF6">
        <w:rPr>
          <w:rFonts w:eastAsia="TimesNewRoman"/>
          <w:lang w:eastAsia="zh-CN"/>
        </w:rPr>
        <w:t xml:space="preserve"> of </w:t>
      </w:r>
      <w:proofErr w:type="spellStart"/>
      <w:r w:rsidR="004429B2" w:rsidRPr="00861EF6">
        <w:rPr>
          <w:rFonts w:eastAsia="等线"/>
          <w:i/>
          <w:lang w:eastAsia="zh-CN"/>
        </w:rPr>
        <w:t>δ</w:t>
      </w:r>
      <w:r w:rsidR="004429B2" w:rsidRPr="00861EF6">
        <w:rPr>
          <w:rFonts w:eastAsia="TimesNewRoman"/>
          <w:i/>
          <w:lang w:eastAsia="zh-CN"/>
        </w:rPr>
        <w:t>l</w:t>
      </w:r>
      <w:proofErr w:type="spellEnd"/>
      <w:r w:rsidR="00480091">
        <w:rPr>
          <w:rFonts w:eastAsia="TimesNewRoman"/>
          <w:lang w:eastAsia="zh-CN"/>
        </w:rPr>
        <w:t>:</w:t>
      </w:r>
    </w:p>
    <w:p w:rsidR="00F926A7" w:rsidRPr="00861EF6" w:rsidRDefault="001D404B" w:rsidP="000020A4">
      <w:pPr>
        <w:wordWrap w:val="0"/>
        <w:adjustRightInd w:val="0"/>
        <w:spacing w:line="480" w:lineRule="auto"/>
        <w:ind w:firstLineChars="50" w:firstLine="110"/>
        <w:jc w:val="right"/>
        <w:rPr>
          <w:rFonts w:eastAsia="TimesNewRoman"/>
          <w:lang w:eastAsia="zh-CN"/>
        </w:rPr>
      </w:pPr>
      <w:r w:rsidRPr="00861EF6">
        <w:rPr>
          <w:position w:val="-32"/>
        </w:rPr>
        <w:object w:dxaOrig="3640" w:dyaOrig="760">
          <v:shape id="_x0000_i1028" type="#_x0000_t75" style="width:167.4pt;height:35.05pt" o:ole="">
            <v:imagedata r:id="rId16" o:title=""/>
          </v:shape>
          <o:OLEObject Type="Embed" ProgID="Equation.DSMT4" ShapeID="_x0000_i1028" DrawAspect="Content" ObjectID="_1709304607" r:id="rId17"/>
        </w:object>
      </w:r>
      <w:r w:rsidR="000020A4" w:rsidRPr="00861EF6">
        <w:t xml:space="preserve">          </w:t>
      </w:r>
      <w:r w:rsidR="002050CD">
        <w:t xml:space="preserve">  </w:t>
      </w:r>
      <w:r w:rsidR="000020A4" w:rsidRPr="00861EF6">
        <w:t xml:space="preserve"> </w:t>
      </w:r>
      <w:r w:rsidR="00D1279C">
        <w:t xml:space="preserve">  </w:t>
      </w:r>
      <w:r w:rsidR="000020A4" w:rsidRPr="00861EF6">
        <w:t xml:space="preserve"> </w:t>
      </w:r>
      <w:r w:rsidR="00995602">
        <w:t xml:space="preserve"> </w:t>
      </w:r>
      <w:r w:rsidR="000020A4" w:rsidRPr="00861EF6">
        <w:t xml:space="preserve">     (S4)</w:t>
      </w:r>
    </w:p>
    <w:p w:rsidR="00D52872" w:rsidRDefault="00136554" w:rsidP="00AC38CD">
      <w:pPr>
        <w:adjustRightInd w:val="0"/>
        <w:spacing w:line="480" w:lineRule="auto"/>
        <w:jc w:val="both"/>
      </w:pPr>
      <w:proofErr w:type="gramStart"/>
      <w:r w:rsidRPr="00861EF6">
        <w:rPr>
          <w:rFonts w:eastAsia="TimesNewRoman"/>
          <w:lang w:eastAsia="zh-CN"/>
        </w:rPr>
        <w:t>where</w:t>
      </w:r>
      <w:proofErr w:type="gramEnd"/>
      <w:r w:rsidRPr="00861EF6">
        <w:rPr>
          <w:rFonts w:eastAsia="TimesNewRoman"/>
          <w:lang w:eastAsia="zh-CN"/>
        </w:rPr>
        <w:t xml:space="preserve"> </w:t>
      </w:r>
      <w:r w:rsidR="00077499" w:rsidRPr="00861EF6">
        <w:rPr>
          <w:i/>
        </w:rPr>
        <w:t>β</w:t>
      </w:r>
      <w:r w:rsidR="00077499" w:rsidRPr="00861EF6">
        <w:rPr>
          <w:vertAlign w:val="subscript"/>
        </w:rPr>
        <w:t>0</w:t>
      </w:r>
      <w:r w:rsidR="00077499" w:rsidRPr="00861EF6">
        <w:t xml:space="preserve"> = 8.84445 μm</w:t>
      </w:r>
      <w:r w:rsidR="00077499" w:rsidRPr="00861EF6">
        <w:rPr>
          <w:vertAlign w:val="superscript"/>
        </w:rPr>
        <w:t>-1</w:t>
      </w:r>
      <w:r w:rsidR="00077499" w:rsidRPr="00861EF6">
        <w:rPr>
          <w:rFonts w:eastAsia="TimesNewRoman"/>
          <w:lang w:eastAsia="zh-CN"/>
        </w:rPr>
        <w:t xml:space="preserve"> and </w:t>
      </w:r>
      <w:r w:rsidR="00077499" w:rsidRPr="00861EF6">
        <w:rPr>
          <w:i/>
        </w:rPr>
        <w:t>b</w:t>
      </w:r>
      <w:r w:rsidR="00077499" w:rsidRPr="00861EF6">
        <w:t xml:space="preserve">= 6.29321 </w:t>
      </w:r>
      <w:r w:rsidR="00DF3C38" w:rsidRPr="00861EF6">
        <w:t>μm</w:t>
      </w:r>
      <w:r w:rsidR="00DF3C38" w:rsidRPr="00861EF6">
        <w:rPr>
          <w:vertAlign w:val="superscript"/>
        </w:rPr>
        <w:t>-1</w:t>
      </w:r>
      <w:r w:rsidR="00DF3C38">
        <w:rPr>
          <w:vertAlign w:val="subscript"/>
        </w:rPr>
        <w:t xml:space="preserve"> </w:t>
      </w:r>
      <w:r w:rsidR="00077499" w:rsidRPr="00861EF6">
        <w:t xml:space="preserve">according to the fitted curve. </w:t>
      </w:r>
    </w:p>
    <w:p w:rsidR="00E478E5" w:rsidRPr="00861EF6" w:rsidRDefault="00E478E5" w:rsidP="00BB338F">
      <w:pPr>
        <w:spacing w:line="480" w:lineRule="auto"/>
        <w:ind w:firstLineChars="100" w:firstLine="220"/>
        <w:jc w:val="both"/>
        <w:rPr>
          <w:rFonts w:eastAsia="TimesNewRoman"/>
          <w:lang w:eastAsia="zh-CN"/>
        </w:rPr>
      </w:pPr>
      <w:r w:rsidRPr="00861EF6">
        <w:t xml:space="preserve">Figure </w:t>
      </w:r>
      <w:proofErr w:type="gramStart"/>
      <w:r w:rsidR="00A416D8" w:rsidRPr="00861EF6">
        <w:t>S</w:t>
      </w:r>
      <w:r w:rsidR="002B47C3">
        <w:t>1</w:t>
      </w:r>
      <w:r w:rsidR="00A416D8" w:rsidRPr="00861EF6">
        <w:t>(</w:t>
      </w:r>
      <w:proofErr w:type="gramEnd"/>
      <w:r w:rsidR="00A416D8" w:rsidRPr="00861EF6">
        <w:t>b)</w:t>
      </w:r>
      <w:r w:rsidRPr="00861EF6">
        <w:t xml:space="preserve"> shows the simulated effective coupling coefficient as functions of </w:t>
      </w:r>
      <w:r w:rsidRPr="00861EF6">
        <w:rPr>
          <w:i/>
        </w:rPr>
        <w:t>d</w:t>
      </w:r>
      <w:r w:rsidRPr="00861EF6">
        <w:t xml:space="preserve"> with fixed</w:t>
      </w:r>
      <w:r w:rsidR="00A416D8" w:rsidRPr="00861EF6">
        <w:t xml:space="preserve"> </w:t>
      </w:r>
      <w:r w:rsidR="00A416D8" w:rsidRPr="00861EF6">
        <w:rPr>
          <w:i/>
        </w:rPr>
        <w:t>A</w:t>
      </w:r>
      <w:r w:rsidR="00A416D8" w:rsidRPr="00861EF6">
        <w:t>=0.68</w:t>
      </w:r>
      <w:r w:rsidRPr="00861EF6">
        <w:t xml:space="preserve"> </w:t>
      </w:r>
      <w:proofErr w:type="spellStart"/>
      <w:r w:rsidR="00A416D8" w:rsidRPr="00861EF6">
        <w:t>μm</w:t>
      </w:r>
      <w:proofErr w:type="spellEnd"/>
      <w:r w:rsidR="00A416D8" w:rsidRPr="00861EF6">
        <w:rPr>
          <w:i/>
        </w:rPr>
        <w:t xml:space="preserve"> </w:t>
      </w:r>
      <w:r w:rsidR="00A416D8" w:rsidRPr="00861EF6">
        <w:t xml:space="preserve">and </w:t>
      </w:r>
      <w:r w:rsidRPr="00861EF6">
        <w:rPr>
          <w:i/>
        </w:rPr>
        <w:t>P</w:t>
      </w:r>
      <w:r w:rsidRPr="00861EF6">
        <w:t xml:space="preserve">=10 </w:t>
      </w:r>
      <w:proofErr w:type="spellStart"/>
      <w:r w:rsidRPr="00861EF6">
        <w:t>μm</w:t>
      </w:r>
      <w:proofErr w:type="spellEnd"/>
      <w:r w:rsidRPr="00861EF6">
        <w:t xml:space="preserve">. By increasing the waveguide spacing, the effective coupling coefficient </w:t>
      </w:r>
      <w:proofErr w:type="spellStart"/>
      <w:r w:rsidRPr="00861EF6">
        <w:rPr>
          <w:i/>
          <w:iCs/>
        </w:rPr>
        <w:t>κ</w:t>
      </w:r>
      <w:r w:rsidRPr="00861EF6">
        <w:rPr>
          <w:i/>
          <w:iCs/>
          <w:vertAlign w:val="subscript"/>
        </w:rPr>
        <w:t>eff</w:t>
      </w:r>
      <w:proofErr w:type="spellEnd"/>
      <w:r w:rsidRPr="00861EF6">
        <w:t xml:space="preserve"> changes from positive to negative. We choose waveguide spacing of </w:t>
      </w:r>
      <w:r w:rsidR="009958A7" w:rsidRPr="00861EF6">
        <w:rPr>
          <w:i/>
        </w:rPr>
        <w:t>d</w:t>
      </w:r>
      <w:r w:rsidR="009958A7" w:rsidRPr="00861EF6">
        <w:rPr>
          <w:vertAlign w:val="subscript"/>
        </w:rPr>
        <w:t>1c</w:t>
      </w:r>
      <w:r w:rsidR="009958A7" w:rsidRPr="00861EF6">
        <w:t xml:space="preserve">=0.480 </w:t>
      </w:r>
      <w:r w:rsidR="009958A7" w:rsidRPr="00861EF6">
        <w:sym w:font="Symbol" w:char="F06D"/>
      </w:r>
      <w:r w:rsidR="009958A7" w:rsidRPr="00861EF6">
        <w:t xml:space="preserve">m, and </w:t>
      </w:r>
      <w:r w:rsidR="009958A7" w:rsidRPr="00861EF6">
        <w:rPr>
          <w:i/>
        </w:rPr>
        <w:t>d</w:t>
      </w:r>
      <w:r w:rsidR="009958A7" w:rsidRPr="00861EF6">
        <w:rPr>
          <w:vertAlign w:val="subscript"/>
        </w:rPr>
        <w:t>2c</w:t>
      </w:r>
      <w:r w:rsidR="009958A7" w:rsidRPr="00861EF6">
        <w:t xml:space="preserve">=0.193 </w:t>
      </w:r>
      <w:r w:rsidR="009958A7" w:rsidRPr="00861EF6">
        <w:sym w:font="Symbol" w:char="F06D"/>
      </w:r>
      <w:r w:rsidR="009958A7" w:rsidRPr="00861EF6">
        <w:t>m</w:t>
      </w:r>
      <w:r w:rsidRPr="00861EF6">
        <w:t xml:space="preserve"> with corresponding coefficients of </w:t>
      </w:r>
      <w:r w:rsidR="002A52CC" w:rsidRPr="00861EF6">
        <w:t>-</w:t>
      </w:r>
      <w:r w:rsidRPr="00861EF6">
        <w:rPr>
          <w:i/>
          <w:iCs/>
        </w:rPr>
        <w:t>κ</w:t>
      </w:r>
      <w:r w:rsidR="00AA0000" w:rsidRPr="00861EF6">
        <w:rPr>
          <w:vertAlign w:val="subscript"/>
        </w:rPr>
        <w:t>0</w:t>
      </w:r>
      <w:r w:rsidRPr="00861EF6">
        <w:t>=</w:t>
      </w:r>
      <w:r w:rsidR="002A52CC" w:rsidRPr="00861EF6">
        <w:t>-</w:t>
      </w:r>
      <w:r w:rsidRPr="00861EF6">
        <w:t xml:space="preserve">0.01 </w:t>
      </w:r>
      <w:r w:rsidRPr="00861EF6">
        <w:sym w:font="Symbol" w:char="F06D"/>
      </w:r>
      <w:r w:rsidRPr="00861EF6">
        <w:t>m</w:t>
      </w:r>
      <w:r w:rsidRPr="00861EF6">
        <w:rPr>
          <w:vertAlign w:val="superscript"/>
        </w:rPr>
        <w:t>-1</w:t>
      </w:r>
      <w:r w:rsidRPr="00861EF6">
        <w:t xml:space="preserve">, </w:t>
      </w:r>
      <w:r w:rsidRPr="00861EF6">
        <w:rPr>
          <w:i/>
          <w:iCs/>
        </w:rPr>
        <w:t>κ</w:t>
      </w:r>
      <w:r w:rsidR="00AA0000" w:rsidRPr="00861EF6">
        <w:rPr>
          <w:vertAlign w:val="subscript"/>
        </w:rPr>
        <w:t>0</w:t>
      </w:r>
      <w:r w:rsidR="002A52CC" w:rsidRPr="00861EF6">
        <w:t>=</w:t>
      </w:r>
      <w:r w:rsidRPr="00861EF6">
        <w:t xml:space="preserve">0.01 </w:t>
      </w:r>
      <w:r w:rsidRPr="00861EF6">
        <w:sym w:font="Symbol" w:char="F06D"/>
      </w:r>
      <w:r w:rsidRPr="00861EF6">
        <w:t>m</w:t>
      </w:r>
      <w:r w:rsidRPr="00861EF6">
        <w:rPr>
          <w:vertAlign w:val="superscript"/>
        </w:rPr>
        <w:t>-1</w:t>
      </w:r>
      <w:r w:rsidR="000E48D3" w:rsidRPr="00861EF6">
        <w:t xml:space="preserve"> respectively</w:t>
      </w:r>
      <w:r w:rsidRPr="00861EF6">
        <w:t xml:space="preserve">. </w:t>
      </w:r>
      <w:r w:rsidR="00BB338F" w:rsidRPr="00861EF6">
        <w:t xml:space="preserve">In the vicinity of </w:t>
      </w:r>
      <w:r w:rsidR="00BB338F" w:rsidRPr="00861EF6">
        <w:rPr>
          <w:i/>
        </w:rPr>
        <w:t>d</w:t>
      </w:r>
      <w:r w:rsidR="00BB338F" w:rsidRPr="00861EF6">
        <w:rPr>
          <w:vertAlign w:val="subscript"/>
        </w:rPr>
        <w:t>1c</w:t>
      </w:r>
      <w:r w:rsidR="00BB338F" w:rsidRPr="00861EF6">
        <w:t xml:space="preserve"> and </w:t>
      </w:r>
      <w:r w:rsidR="00BB338F" w:rsidRPr="00861EF6">
        <w:rPr>
          <w:i/>
        </w:rPr>
        <w:t>d</w:t>
      </w:r>
      <w:r w:rsidR="00BB338F" w:rsidRPr="00861EF6">
        <w:rPr>
          <w:vertAlign w:val="subscript"/>
        </w:rPr>
        <w:t>2c</w:t>
      </w:r>
      <w:r w:rsidR="002769F7" w:rsidRPr="00861EF6">
        <w:t xml:space="preserve">, the coupling coefficient changes </w:t>
      </w:r>
      <w:r w:rsidR="002B47C3">
        <w:t xml:space="preserve">linearly </w:t>
      </w:r>
      <w:r w:rsidR="002769F7" w:rsidRPr="00861EF6">
        <w:t xml:space="preserve">as a function of </w:t>
      </w:r>
      <w:proofErr w:type="spellStart"/>
      <w:proofErr w:type="gramStart"/>
      <w:r w:rsidR="007476AE" w:rsidRPr="00861EF6">
        <w:rPr>
          <w:rFonts w:eastAsia="等线"/>
          <w:i/>
          <w:lang w:eastAsia="zh-CN"/>
        </w:rPr>
        <w:t>δ</w:t>
      </w:r>
      <w:r w:rsidR="007476AE" w:rsidRPr="00861EF6">
        <w:rPr>
          <w:rFonts w:eastAsia="TimesNewRoman"/>
          <w:i/>
          <w:lang w:eastAsia="zh-CN"/>
        </w:rPr>
        <w:t>n</w:t>
      </w:r>
      <w:proofErr w:type="spellEnd"/>
      <w:proofErr w:type="gramEnd"/>
      <w:r w:rsidR="002B47C3" w:rsidRPr="002B47C3">
        <w:rPr>
          <w:rFonts w:eastAsia="TimesNewRoman"/>
          <w:lang w:eastAsia="zh-CN"/>
        </w:rPr>
        <w:t xml:space="preserve"> </w:t>
      </w:r>
      <w:r w:rsidR="002B47C3" w:rsidRPr="00861EF6">
        <w:rPr>
          <w:rFonts w:eastAsia="TimesNewRoman"/>
          <w:lang w:eastAsia="zh-CN"/>
        </w:rPr>
        <w:t xml:space="preserve">(fitted by </w:t>
      </w:r>
      <w:r w:rsidR="002B47C3">
        <w:rPr>
          <w:rFonts w:eastAsia="TimesNewRoman"/>
          <w:lang w:eastAsia="zh-CN"/>
        </w:rPr>
        <w:t xml:space="preserve">the </w:t>
      </w:r>
      <w:r w:rsidR="002B47C3" w:rsidRPr="00861EF6">
        <w:rPr>
          <w:rFonts w:eastAsia="TimesNewRoman"/>
          <w:lang w:eastAsia="zh-CN"/>
        </w:rPr>
        <w:t>red line)</w:t>
      </w:r>
      <w:r w:rsidR="002B47C3">
        <w:rPr>
          <w:rFonts w:eastAsia="TimesNewRoman"/>
          <w:lang w:eastAsia="zh-CN"/>
        </w:rPr>
        <w:t>,</w:t>
      </w:r>
      <w:r w:rsidR="007476AE" w:rsidRPr="00861EF6">
        <w:rPr>
          <w:rFonts w:eastAsia="TimesNewRoman"/>
          <w:lang w:eastAsia="zh-CN"/>
        </w:rPr>
        <w:t xml:space="preserve"> as shown in Figs. </w:t>
      </w:r>
      <w:proofErr w:type="gramStart"/>
      <w:r w:rsidR="007476AE" w:rsidRPr="00861EF6">
        <w:rPr>
          <w:rFonts w:eastAsia="TimesNewRoman"/>
          <w:lang w:eastAsia="zh-CN"/>
        </w:rPr>
        <w:t>S</w:t>
      </w:r>
      <w:r w:rsidR="002B47C3">
        <w:rPr>
          <w:rFonts w:eastAsia="TimesNewRoman"/>
          <w:lang w:eastAsia="zh-CN"/>
        </w:rPr>
        <w:t>1</w:t>
      </w:r>
      <w:r w:rsidR="007476AE" w:rsidRPr="00861EF6">
        <w:rPr>
          <w:rFonts w:eastAsia="TimesNewRoman"/>
          <w:lang w:eastAsia="zh-CN"/>
        </w:rPr>
        <w:t>(</w:t>
      </w:r>
      <w:proofErr w:type="gramEnd"/>
      <w:r w:rsidR="00A20B8B">
        <w:rPr>
          <w:rFonts w:eastAsia="TimesNewRoman"/>
          <w:lang w:eastAsia="zh-CN"/>
        </w:rPr>
        <w:t>d</w:t>
      </w:r>
      <w:r w:rsidR="007476AE" w:rsidRPr="00861EF6">
        <w:rPr>
          <w:rFonts w:eastAsia="TimesNewRoman"/>
          <w:lang w:eastAsia="zh-CN"/>
        </w:rPr>
        <w:t>) and S</w:t>
      </w:r>
      <w:r w:rsidR="002B47C3">
        <w:rPr>
          <w:rFonts w:eastAsia="TimesNewRoman"/>
          <w:lang w:eastAsia="zh-CN"/>
        </w:rPr>
        <w:t>1</w:t>
      </w:r>
      <w:r w:rsidR="007476AE" w:rsidRPr="00861EF6">
        <w:rPr>
          <w:rFonts w:eastAsia="TimesNewRoman"/>
          <w:lang w:eastAsia="zh-CN"/>
        </w:rPr>
        <w:t>(</w:t>
      </w:r>
      <w:r w:rsidR="00A20B8B">
        <w:rPr>
          <w:rFonts w:eastAsia="TimesNewRoman"/>
          <w:lang w:eastAsia="zh-CN"/>
        </w:rPr>
        <w:t>e</w:t>
      </w:r>
      <w:r w:rsidR="007476AE" w:rsidRPr="00861EF6">
        <w:rPr>
          <w:rFonts w:eastAsia="TimesNewRoman"/>
          <w:lang w:eastAsia="zh-CN"/>
        </w:rPr>
        <w:t>)</w:t>
      </w:r>
      <w:r w:rsidR="00480091">
        <w:rPr>
          <w:rFonts w:eastAsia="TimesNewRoman"/>
          <w:lang w:eastAsia="zh-CN"/>
        </w:rPr>
        <w:t>:</w:t>
      </w:r>
    </w:p>
    <w:p w:rsidR="005B4D5A" w:rsidRPr="00861EF6" w:rsidRDefault="001D404B" w:rsidP="005B4D5A">
      <w:pPr>
        <w:wordWrap w:val="0"/>
        <w:spacing w:line="480" w:lineRule="auto"/>
        <w:jc w:val="right"/>
      </w:pPr>
      <w:r w:rsidRPr="00861EF6">
        <w:rPr>
          <w:position w:val="-32"/>
        </w:rPr>
        <w:object w:dxaOrig="3420" w:dyaOrig="760">
          <v:shape id="_x0000_i1029" type="#_x0000_t75" style="width:159.9pt;height:35.55pt" o:ole="">
            <v:imagedata r:id="rId18" o:title=""/>
          </v:shape>
          <o:OLEObject Type="Embed" ProgID="Equation.DSMT4" ShapeID="_x0000_i1029" DrawAspect="Content" ObjectID="_1709304608" r:id="rId19"/>
        </w:object>
      </w:r>
      <w:r w:rsidR="005B4D5A" w:rsidRPr="00861EF6">
        <w:t xml:space="preserve">   </w:t>
      </w:r>
      <w:r w:rsidR="00747707">
        <w:t xml:space="preserve"> </w:t>
      </w:r>
      <w:r w:rsidR="005B4D5A" w:rsidRPr="00861EF6">
        <w:t xml:space="preserve"> </w:t>
      </w:r>
      <w:r w:rsidR="00936595" w:rsidRPr="00861EF6">
        <w:t xml:space="preserve">    </w:t>
      </w:r>
      <w:r>
        <w:t xml:space="preserve"> </w:t>
      </w:r>
      <w:r w:rsidR="002050CD">
        <w:t xml:space="preserve">  </w:t>
      </w:r>
      <w:r>
        <w:t xml:space="preserve"> </w:t>
      </w:r>
      <w:r w:rsidR="00D1279C">
        <w:t xml:space="preserve">  </w:t>
      </w:r>
      <w:r w:rsidR="00995602">
        <w:t xml:space="preserve"> </w:t>
      </w:r>
      <w:r w:rsidR="00936595" w:rsidRPr="00861EF6">
        <w:t xml:space="preserve"> </w:t>
      </w:r>
      <w:r w:rsidR="005B4D5A" w:rsidRPr="00861EF6">
        <w:t xml:space="preserve">      (</w:t>
      </w:r>
      <w:r w:rsidR="0090485D" w:rsidRPr="00861EF6">
        <w:t>S5</w:t>
      </w:r>
      <w:r w:rsidR="005B4D5A" w:rsidRPr="00861EF6">
        <w:t>)</w:t>
      </w:r>
    </w:p>
    <w:p w:rsidR="00AA0000" w:rsidRPr="00861EF6" w:rsidRDefault="00AA0000" w:rsidP="00AC38CD">
      <w:pPr>
        <w:adjustRightInd w:val="0"/>
        <w:spacing w:line="480" w:lineRule="auto"/>
        <w:jc w:val="both"/>
        <w:rPr>
          <w:rFonts w:eastAsia="TimesNewRoman"/>
          <w:lang w:eastAsia="zh-CN"/>
        </w:rPr>
      </w:pPr>
      <w:proofErr w:type="gramStart"/>
      <w:r w:rsidRPr="00861EF6">
        <w:t>where</w:t>
      </w:r>
      <w:proofErr w:type="gramEnd"/>
      <w:r w:rsidRPr="00861EF6">
        <w:rPr>
          <w:i/>
        </w:rPr>
        <w:t xml:space="preserve"> κ</w:t>
      </w:r>
      <w:r w:rsidRPr="00861EF6">
        <w:rPr>
          <w:vertAlign w:val="subscript"/>
        </w:rPr>
        <w:t>0</w:t>
      </w:r>
      <w:r w:rsidRPr="00861EF6">
        <w:t xml:space="preserve"> =0.01 </w:t>
      </w:r>
      <w:r w:rsidRPr="00861EF6">
        <w:sym w:font="Symbol" w:char="F06D"/>
      </w:r>
      <w:r w:rsidRPr="00861EF6">
        <w:t>m</w:t>
      </w:r>
      <w:r w:rsidRPr="00861EF6">
        <w:rPr>
          <w:vertAlign w:val="superscript"/>
        </w:rPr>
        <w:t>-1</w:t>
      </w:r>
      <w:r w:rsidRPr="00861EF6">
        <w:t xml:space="preserve">, </w:t>
      </w:r>
      <w:r w:rsidRPr="00861EF6">
        <w:rPr>
          <w:i/>
        </w:rPr>
        <w:t>c</w:t>
      </w:r>
      <w:r w:rsidR="00F5655E" w:rsidRPr="00861EF6">
        <w:rPr>
          <w:vertAlign w:val="subscript"/>
        </w:rPr>
        <w:t>1</w:t>
      </w:r>
      <w:r w:rsidR="002E5A44" w:rsidRPr="00861EF6">
        <w:t>=0.0118</w:t>
      </w:r>
      <w:r w:rsidR="00DF3C38">
        <w:t xml:space="preserve"> </w:t>
      </w:r>
      <w:r w:rsidR="00DF3C38" w:rsidRPr="00861EF6">
        <w:t>μm</w:t>
      </w:r>
      <w:r w:rsidR="00DF3C38" w:rsidRPr="00861EF6">
        <w:rPr>
          <w:vertAlign w:val="superscript"/>
        </w:rPr>
        <w:t>-1</w:t>
      </w:r>
      <w:r w:rsidRPr="00861EF6">
        <w:t>, and</w:t>
      </w:r>
      <w:r w:rsidR="00F5655E" w:rsidRPr="00861EF6">
        <w:rPr>
          <w:i/>
        </w:rPr>
        <w:t xml:space="preserve"> c</w:t>
      </w:r>
      <w:r w:rsidR="00F5655E" w:rsidRPr="00861EF6">
        <w:rPr>
          <w:vertAlign w:val="subscript"/>
        </w:rPr>
        <w:t>2</w:t>
      </w:r>
      <w:r w:rsidR="00F5655E" w:rsidRPr="00861EF6">
        <w:t>=</w:t>
      </w:r>
      <w:r w:rsidR="002E5A44" w:rsidRPr="00861EF6">
        <w:t>0.11139</w:t>
      </w:r>
      <w:r w:rsidR="00DF3C38">
        <w:t xml:space="preserve"> </w:t>
      </w:r>
      <w:r w:rsidR="00DF3C38" w:rsidRPr="00861EF6">
        <w:t>μm</w:t>
      </w:r>
      <w:r w:rsidR="00DF3C38" w:rsidRPr="00861EF6">
        <w:rPr>
          <w:vertAlign w:val="superscript"/>
        </w:rPr>
        <w:t>-1</w:t>
      </w:r>
      <w:r w:rsidR="002E5A44" w:rsidRPr="00861EF6">
        <w:t xml:space="preserve"> </w:t>
      </w:r>
      <w:r w:rsidR="002B47C3" w:rsidRPr="00861EF6">
        <w:t>according to the fitted curve.</w:t>
      </w:r>
    </w:p>
    <w:p w:rsidR="002E727E" w:rsidRPr="00861EF6" w:rsidRDefault="000020A4" w:rsidP="00AC38CD">
      <w:pPr>
        <w:pStyle w:val="a3"/>
        <w:spacing w:line="480" w:lineRule="auto"/>
        <w:ind w:firstLineChars="100" w:firstLine="220"/>
        <w:jc w:val="both"/>
        <w:rPr>
          <w:bCs/>
        </w:rPr>
      </w:pPr>
      <w:r w:rsidRPr="00861EF6">
        <w:rPr>
          <w:bCs/>
        </w:rPr>
        <w:t xml:space="preserve">In our </w:t>
      </w:r>
      <w:r w:rsidR="008B0A09" w:rsidRPr="00861EF6">
        <w:rPr>
          <w:bCs/>
        </w:rPr>
        <w:t>model</w:t>
      </w:r>
      <w:r w:rsidRPr="00861EF6">
        <w:rPr>
          <w:bCs/>
        </w:rPr>
        <w:t xml:space="preserve">, the loss </w:t>
      </w:r>
      <w:r w:rsidR="00E803B7">
        <w:rPr>
          <w:bCs/>
        </w:rPr>
        <w:t>is</w:t>
      </w:r>
      <w:r w:rsidRPr="00861EF6">
        <w:rPr>
          <w:bCs/>
        </w:rPr>
        <w:t xml:space="preserve"> introduced through deposition of a thin 2 nm layer of Cr </w:t>
      </w:r>
      <w:r w:rsidR="000E2F17" w:rsidRPr="00861EF6">
        <w:rPr>
          <w:bCs/>
        </w:rPr>
        <w:t>on top of</w:t>
      </w:r>
      <w:r w:rsidRPr="00861EF6">
        <w:rPr>
          <w:bCs/>
        </w:rPr>
        <w:t xml:space="preserve"> </w:t>
      </w:r>
      <w:r w:rsidR="007D1024">
        <w:rPr>
          <w:bCs/>
        </w:rPr>
        <w:t xml:space="preserve">the </w:t>
      </w:r>
      <w:r w:rsidRPr="00861EF6">
        <w:rPr>
          <w:bCs/>
        </w:rPr>
        <w:t>silicon waveguide, because Cr can bring enough loss modulation while the detuning between the two waveguide sites is kept at a minimum at the wavelength of operation (1550 nm)</w:t>
      </w:r>
      <w:r w:rsidR="008D5F7F">
        <w:rPr>
          <w:bCs/>
          <w:vertAlign w:val="superscript"/>
        </w:rPr>
        <w:t>4</w:t>
      </w:r>
      <w:r w:rsidRPr="00861EF6">
        <w:rPr>
          <w:bCs/>
        </w:rPr>
        <w:t xml:space="preserve">. To </w:t>
      </w:r>
      <w:r w:rsidR="0043347B">
        <w:rPr>
          <w:bCs/>
        </w:rPr>
        <w:t>measure the loss</w:t>
      </w:r>
      <w:r w:rsidRPr="00861EF6">
        <w:rPr>
          <w:bCs/>
        </w:rPr>
        <w:t xml:space="preserve"> of Cr-deposited </w:t>
      </w:r>
      <w:r w:rsidR="003C7F74">
        <w:rPr>
          <w:bCs/>
        </w:rPr>
        <w:t>silicon waveguide, we have fabricated</w:t>
      </w:r>
      <w:r w:rsidRPr="00861EF6">
        <w:rPr>
          <w:bCs/>
        </w:rPr>
        <w:t xml:space="preserve"> a series of isolated waveguides with varying Cr strip</w:t>
      </w:r>
      <w:r w:rsidR="004D08E9" w:rsidRPr="00861EF6">
        <w:rPr>
          <w:bCs/>
        </w:rPr>
        <w:t>e widths</w:t>
      </w:r>
      <w:r w:rsidR="00F3761C" w:rsidRPr="00861EF6">
        <w:rPr>
          <w:bCs/>
        </w:rPr>
        <w:t>, and</w:t>
      </w:r>
      <w:r w:rsidR="003C7F74">
        <w:rPr>
          <w:bCs/>
        </w:rPr>
        <w:t xml:space="preserve"> extract</w:t>
      </w:r>
      <w:r w:rsidR="004D08E9" w:rsidRPr="00861EF6">
        <w:rPr>
          <w:bCs/>
        </w:rPr>
        <w:t xml:space="preserve"> the</w:t>
      </w:r>
      <w:r w:rsidRPr="00861EF6">
        <w:rPr>
          <w:bCs/>
        </w:rPr>
        <w:t xml:space="preserve"> loss </w:t>
      </w:r>
      <w:r w:rsidR="004D08E9" w:rsidRPr="00861EF6">
        <w:rPr>
          <w:bCs/>
        </w:rPr>
        <w:t>data</w:t>
      </w:r>
      <w:r w:rsidRPr="00861EF6">
        <w:rPr>
          <w:bCs/>
        </w:rPr>
        <w:t xml:space="preserve"> </w:t>
      </w:r>
      <w:r w:rsidR="003C7F74">
        <w:rPr>
          <w:bCs/>
        </w:rPr>
        <w:t>and plot</w:t>
      </w:r>
      <w:r w:rsidR="00F3761C" w:rsidRPr="00861EF6">
        <w:rPr>
          <w:bCs/>
        </w:rPr>
        <w:t xml:space="preserve"> as a </w:t>
      </w:r>
      <w:r w:rsidR="00F3761C" w:rsidRPr="00861EF6">
        <w:rPr>
          <w:bCs/>
        </w:rPr>
        <w:lastRenderedPageBreak/>
        <w:t xml:space="preserve">function of </w:t>
      </w:r>
      <w:proofErr w:type="spellStart"/>
      <w:r w:rsidR="00E46352" w:rsidRPr="00861EF6">
        <w:rPr>
          <w:bCs/>
          <w:i/>
        </w:rPr>
        <w:t>δm</w:t>
      </w:r>
      <w:proofErr w:type="spellEnd"/>
      <w:r w:rsidR="00E46352" w:rsidRPr="00861EF6">
        <w:rPr>
          <w:bCs/>
        </w:rPr>
        <w:t xml:space="preserve"> </w:t>
      </w:r>
      <w:r w:rsidRPr="00861EF6">
        <w:rPr>
          <w:bCs/>
        </w:rPr>
        <w:t>(Fig. S</w:t>
      </w:r>
      <w:r w:rsidR="009B0790">
        <w:rPr>
          <w:bCs/>
        </w:rPr>
        <w:t>1</w:t>
      </w:r>
      <w:r w:rsidR="00FA10A0" w:rsidRPr="00861EF6">
        <w:rPr>
          <w:bCs/>
        </w:rPr>
        <w:t>(</w:t>
      </w:r>
      <w:r w:rsidR="00A20B8B">
        <w:rPr>
          <w:bCs/>
        </w:rPr>
        <w:t>c</w:t>
      </w:r>
      <w:r w:rsidR="00FA10A0" w:rsidRPr="00861EF6">
        <w:rPr>
          <w:bCs/>
        </w:rPr>
        <w:t>)</w:t>
      </w:r>
      <w:r w:rsidR="00F3761C" w:rsidRPr="00861EF6">
        <w:rPr>
          <w:b/>
          <w:bCs/>
        </w:rPr>
        <w:t xml:space="preserve">, </w:t>
      </w:r>
      <w:proofErr w:type="spellStart"/>
      <w:r w:rsidR="00F3761C" w:rsidRPr="00861EF6">
        <w:rPr>
          <w:i/>
        </w:rPr>
        <w:t>w</w:t>
      </w:r>
      <w:r w:rsidR="00F3761C" w:rsidRPr="00861EF6">
        <w:rPr>
          <w:vertAlign w:val="subscript"/>
        </w:rPr>
        <w:t>Crc</w:t>
      </w:r>
      <w:proofErr w:type="spellEnd"/>
      <w:r w:rsidR="00F3761C" w:rsidRPr="00861EF6">
        <w:t xml:space="preserve">=0.2 </w:t>
      </w:r>
      <w:proofErr w:type="spellStart"/>
      <w:r w:rsidR="00F3761C" w:rsidRPr="00861EF6">
        <w:t>μm</w:t>
      </w:r>
      <w:proofErr w:type="spellEnd"/>
      <w:r w:rsidRPr="00861EF6">
        <w:rPr>
          <w:bCs/>
        </w:rPr>
        <w:t>)</w:t>
      </w:r>
      <w:r w:rsidR="00DE1133" w:rsidRPr="00861EF6">
        <w:rPr>
          <w:bCs/>
        </w:rPr>
        <w:t xml:space="preserve">, </w:t>
      </w:r>
      <w:r w:rsidR="00DE1133" w:rsidRPr="00861EF6">
        <w:rPr>
          <w:rFonts w:eastAsia="TimesNewRoman"/>
          <w:lang w:eastAsia="zh-CN"/>
        </w:rPr>
        <w:t xml:space="preserve">which appears as an approximately linear function (fitted by </w:t>
      </w:r>
      <w:r w:rsidR="00691DFB">
        <w:rPr>
          <w:rFonts w:eastAsia="TimesNewRoman"/>
          <w:lang w:eastAsia="zh-CN"/>
        </w:rPr>
        <w:t xml:space="preserve">the </w:t>
      </w:r>
      <w:r w:rsidR="00DE1133" w:rsidRPr="00861EF6">
        <w:rPr>
          <w:rFonts w:eastAsia="TimesNewRoman"/>
          <w:lang w:eastAsia="zh-CN"/>
        </w:rPr>
        <w:t xml:space="preserve">red line) of </w:t>
      </w:r>
      <w:proofErr w:type="spellStart"/>
      <w:r w:rsidR="00DE1133" w:rsidRPr="00861EF6">
        <w:rPr>
          <w:rFonts w:eastAsia="等线"/>
          <w:i/>
          <w:lang w:eastAsia="zh-CN"/>
        </w:rPr>
        <w:t>δ</w:t>
      </w:r>
      <w:r w:rsidR="00DE1133" w:rsidRPr="00861EF6">
        <w:rPr>
          <w:rFonts w:eastAsia="TimesNewRoman"/>
          <w:i/>
          <w:lang w:eastAsia="zh-CN"/>
        </w:rPr>
        <w:t>m</w:t>
      </w:r>
      <w:proofErr w:type="spellEnd"/>
      <w:r w:rsidR="00480091">
        <w:rPr>
          <w:rFonts w:eastAsia="TimesNewRoman"/>
          <w:lang w:eastAsia="zh-CN"/>
        </w:rPr>
        <w:t>:</w:t>
      </w:r>
    </w:p>
    <w:p w:rsidR="002E727E" w:rsidRPr="00861EF6" w:rsidRDefault="001D404B" w:rsidP="002E727E">
      <w:pPr>
        <w:wordWrap w:val="0"/>
        <w:spacing w:line="480" w:lineRule="auto"/>
        <w:jc w:val="right"/>
      </w:pPr>
      <w:r w:rsidRPr="00861EF6">
        <w:rPr>
          <w:position w:val="-32"/>
        </w:rPr>
        <w:object w:dxaOrig="3700" w:dyaOrig="760">
          <v:shape id="_x0000_i1030" type="#_x0000_t75" style="width:169.25pt;height:35.05pt" o:ole="">
            <v:imagedata r:id="rId20" o:title=""/>
          </v:shape>
          <o:OLEObject Type="Embed" ProgID="Equation.DSMT4" ShapeID="_x0000_i1030" DrawAspect="Content" ObjectID="_1709304609" r:id="rId21"/>
        </w:object>
      </w:r>
      <w:r w:rsidR="002E727E" w:rsidRPr="00861EF6">
        <w:t xml:space="preserve">      </w:t>
      </w:r>
      <w:r>
        <w:t xml:space="preserve"> </w:t>
      </w:r>
      <w:r w:rsidR="002E727E" w:rsidRPr="00861EF6">
        <w:t xml:space="preserve">   </w:t>
      </w:r>
      <w:r w:rsidR="002050CD">
        <w:t xml:space="preserve">  </w:t>
      </w:r>
      <w:r w:rsidR="002E727E" w:rsidRPr="00861EF6">
        <w:t xml:space="preserve"> </w:t>
      </w:r>
      <w:r w:rsidR="00D1279C">
        <w:t xml:space="preserve">  </w:t>
      </w:r>
      <w:r w:rsidR="00995602">
        <w:t xml:space="preserve"> </w:t>
      </w:r>
      <w:r w:rsidR="002E727E" w:rsidRPr="00861EF6">
        <w:t xml:space="preserve">      (</w:t>
      </w:r>
      <w:r w:rsidR="0090485D" w:rsidRPr="00861EF6">
        <w:t>S6</w:t>
      </w:r>
      <w:r w:rsidR="002E727E" w:rsidRPr="00861EF6">
        <w:t>)</w:t>
      </w:r>
    </w:p>
    <w:p w:rsidR="000020A4" w:rsidRDefault="005B4D5A" w:rsidP="0090485D">
      <w:pPr>
        <w:pStyle w:val="a3"/>
        <w:spacing w:line="480" w:lineRule="auto"/>
        <w:jc w:val="both"/>
        <w:rPr>
          <w:bCs/>
        </w:rPr>
      </w:pPr>
      <w:proofErr w:type="gramStart"/>
      <w:r w:rsidRPr="00861EF6">
        <w:rPr>
          <w:bCs/>
        </w:rPr>
        <w:t>w</w:t>
      </w:r>
      <w:r w:rsidR="00714282" w:rsidRPr="00861EF6">
        <w:rPr>
          <w:bCs/>
        </w:rPr>
        <w:t>here</w:t>
      </w:r>
      <w:proofErr w:type="gramEnd"/>
      <w:r w:rsidR="00714282" w:rsidRPr="00861EF6">
        <w:rPr>
          <w:bCs/>
        </w:rPr>
        <w:t xml:space="preserve"> </w:t>
      </w:r>
      <w:r w:rsidR="00714282" w:rsidRPr="00861EF6">
        <w:rPr>
          <w:rFonts w:eastAsia="等线"/>
          <w:i/>
        </w:rPr>
        <w:t>γ</w:t>
      </w:r>
      <w:r w:rsidR="00714282" w:rsidRPr="00861EF6">
        <w:rPr>
          <w:vertAlign w:val="subscript"/>
        </w:rPr>
        <w:t>0</w:t>
      </w:r>
      <w:r w:rsidR="00714282" w:rsidRPr="00861EF6">
        <w:t>=0.02 μm</w:t>
      </w:r>
      <w:r w:rsidR="00714282" w:rsidRPr="00861EF6">
        <w:rPr>
          <w:vertAlign w:val="superscript"/>
        </w:rPr>
        <w:t>-1</w:t>
      </w:r>
      <w:r w:rsidR="00714282" w:rsidRPr="00861EF6">
        <w:t>.</w:t>
      </w:r>
      <w:r w:rsidR="00714282" w:rsidRPr="00861EF6">
        <w:rPr>
          <w:i/>
        </w:rPr>
        <w:t xml:space="preserve"> a</w:t>
      </w:r>
      <w:r w:rsidR="00714282" w:rsidRPr="00861EF6">
        <w:t xml:space="preserve"> =0.01991</w:t>
      </w:r>
      <w:r w:rsidR="0043347B">
        <w:t xml:space="preserve"> </w:t>
      </w:r>
      <w:r w:rsidR="0043347B" w:rsidRPr="00861EF6">
        <w:t>μm</w:t>
      </w:r>
      <w:r w:rsidR="0043347B" w:rsidRPr="00861EF6">
        <w:rPr>
          <w:vertAlign w:val="superscript"/>
        </w:rPr>
        <w:t>-1</w:t>
      </w:r>
      <w:r w:rsidR="00B330E6" w:rsidRPr="00B330E6">
        <w:t xml:space="preserve"> </w:t>
      </w:r>
      <w:r w:rsidR="00B330E6" w:rsidRPr="00861EF6">
        <w:t>according to the fitted curve.</w:t>
      </w:r>
      <w:r w:rsidR="00714282" w:rsidRPr="00861EF6">
        <w:t xml:space="preserve"> </w:t>
      </w:r>
      <w:r w:rsidR="00714282" w:rsidRPr="00861EF6">
        <w:rPr>
          <w:bCs/>
        </w:rPr>
        <w:t xml:space="preserve">To be noted, </w:t>
      </w:r>
      <w:r w:rsidR="000020A4" w:rsidRPr="00861EF6">
        <w:rPr>
          <w:bCs/>
        </w:rPr>
        <w:t>the curved waveguides also introduce additional uniform loss to the systems</w:t>
      </w:r>
      <w:r w:rsidR="00FA10A0" w:rsidRPr="00861EF6">
        <w:rPr>
          <w:bCs/>
        </w:rPr>
        <w:t xml:space="preserve"> (</w:t>
      </w:r>
      <w:r w:rsidR="000544D7">
        <w:rPr>
          <w:bCs/>
        </w:rPr>
        <w:t xml:space="preserve">measured to be </w:t>
      </w:r>
      <w:r w:rsidR="00D6792E">
        <w:rPr>
          <w:bCs/>
        </w:rPr>
        <w:t>~</w:t>
      </w:r>
      <w:r w:rsidR="000544D7" w:rsidRPr="00861EF6">
        <w:t>0.</w:t>
      </w:r>
      <w:r w:rsidR="000544D7">
        <w:t xml:space="preserve">00522 </w:t>
      </w:r>
      <w:r w:rsidR="000544D7" w:rsidRPr="00861EF6">
        <w:t>μm</w:t>
      </w:r>
      <w:r w:rsidR="000544D7" w:rsidRPr="00861EF6">
        <w:rPr>
          <w:vertAlign w:val="superscript"/>
        </w:rPr>
        <w:t>-1</w:t>
      </w:r>
      <w:r w:rsidR="000544D7">
        <w:t xml:space="preserve"> in experiments</w:t>
      </w:r>
      <w:r w:rsidR="000020A4" w:rsidRPr="00861EF6">
        <w:rPr>
          <w:bCs/>
        </w:rPr>
        <w:t xml:space="preserve">). Nevertheless, this uniform loss only leads to a </w:t>
      </w:r>
      <w:r w:rsidR="002D47D8">
        <w:rPr>
          <w:bCs/>
        </w:rPr>
        <w:t>trivial effect</w:t>
      </w:r>
      <w:r w:rsidR="00F26E62" w:rsidRPr="00861EF6">
        <w:rPr>
          <w:bCs/>
        </w:rPr>
        <w:t xml:space="preserve"> and can be grouped into the σ</w:t>
      </w:r>
      <w:r w:rsidR="00F26E62" w:rsidRPr="00861EF6">
        <w:rPr>
          <w:bCs/>
          <w:vertAlign w:val="subscript"/>
        </w:rPr>
        <w:t>0</w:t>
      </w:r>
      <w:r w:rsidR="00F26E62" w:rsidRPr="00861EF6">
        <w:rPr>
          <w:bCs/>
        </w:rPr>
        <w:t xml:space="preserve"> term. </w:t>
      </w:r>
    </w:p>
    <w:p w:rsidR="00CF4795" w:rsidRDefault="00CF4795" w:rsidP="0090485D">
      <w:pPr>
        <w:pStyle w:val="a3"/>
        <w:spacing w:line="480" w:lineRule="auto"/>
        <w:jc w:val="both"/>
        <w:rPr>
          <w:bCs/>
        </w:rPr>
      </w:pPr>
    </w:p>
    <w:p w:rsidR="00CF4795" w:rsidRPr="00861EF6" w:rsidRDefault="00CF4795" w:rsidP="00CF4795">
      <w:pPr>
        <w:spacing w:line="480" w:lineRule="auto"/>
        <w:jc w:val="center"/>
        <w:rPr>
          <w:rFonts w:eastAsiaTheme="minorEastAsia"/>
          <w:lang w:eastAsia="zh-CN"/>
        </w:rPr>
      </w:pPr>
      <w:r>
        <w:rPr>
          <w:rFonts w:eastAsiaTheme="minorEastAsia"/>
          <w:noProof/>
          <w:lang w:eastAsia="zh-CN"/>
        </w:rPr>
        <w:drawing>
          <wp:inline distT="0" distB="0" distL="0" distR="0" wp14:anchorId="0C1429E5" wp14:editId="7C97E17F">
            <wp:extent cx="5276850" cy="27451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幻灯片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6850" cy="2745105"/>
                    </a:xfrm>
                    <a:prstGeom prst="rect">
                      <a:avLst/>
                    </a:prstGeom>
                  </pic:spPr>
                </pic:pic>
              </a:graphicData>
            </a:graphic>
          </wp:inline>
        </w:drawing>
      </w:r>
    </w:p>
    <w:p w:rsidR="00CF4795" w:rsidRPr="0071783F" w:rsidRDefault="00CF4795" w:rsidP="00CF4795">
      <w:pPr>
        <w:adjustRightInd w:val="0"/>
        <w:spacing w:line="480" w:lineRule="auto"/>
        <w:jc w:val="both"/>
        <w:rPr>
          <w:rFonts w:eastAsia="TimesNewRoman"/>
          <w:lang w:eastAsia="zh-CN"/>
        </w:rPr>
      </w:pPr>
      <w:r w:rsidRPr="00861EF6">
        <w:rPr>
          <w:rFonts w:eastAsiaTheme="minorEastAsia"/>
          <w:b/>
          <w:lang w:eastAsia="zh-CN"/>
        </w:rPr>
        <w:t>Figure S1</w:t>
      </w:r>
      <w:r w:rsidRPr="00861EF6">
        <w:rPr>
          <w:b/>
        </w:rPr>
        <w:t xml:space="preserve"> </w:t>
      </w:r>
      <w:r w:rsidRPr="00861EF6">
        <w:rPr>
          <w:rFonts w:eastAsia="TimesNewRoman"/>
          <w:lang w:eastAsia="zh-CN"/>
        </w:rPr>
        <w:t xml:space="preserve">(a) Propagation constant as a function of </w:t>
      </w:r>
      <w:proofErr w:type="spellStart"/>
      <w:r w:rsidRPr="00861EF6">
        <w:t>δ</w:t>
      </w:r>
      <w:r w:rsidRPr="00861EF6">
        <w:rPr>
          <w:i/>
        </w:rPr>
        <w:t>l</w:t>
      </w:r>
      <w:proofErr w:type="spellEnd"/>
      <w:r>
        <w:rPr>
          <w:rFonts w:eastAsia="TimesNewRoman"/>
          <w:lang w:eastAsia="zh-CN"/>
        </w:rPr>
        <w:t xml:space="preserve"> for</w:t>
      </w:r>
      <w:r w:rsidRPr="00861EF6">
        <w:rPr>
          <w:rFonts w:eastAsia="TimesNewRoman"/>
          <w:lang w:eastAsia="zh-CN"/>
        </w:rPr>
        <w:t xml:space="preserve"> </w:t>
      </w:r>
      <w:r>
        <w:rPr>
          <w:rFonts w:eastAsia="TimesNewRoman"/>
          <w:lang w:eastAsia="zh-CN"/>
        </w:rPr>
        <w:t xml:space="preserve">curved and straight silicon waveguide. </w:t>
      </w:r>
      <w:r w:rsidRPr="00861EF6">
        <w:rPr>
          <w:rFonts w:eastAsia="TimesNewRoman"/>
          <w:lang w:eastAsia="zh-CN"/>
        </w:rPr>
        <w:t xml:space="preserve">(b) Effective coupling coefficient as a function of </w:t>
      </w:r>
      <w:r w:rsidRPr="00861EF6">
        <w:rPr>
          <w:i/>
        </w:rPr>
        <w:t>d</w:t>
      </w:r>
      <w:r w:rsidRPr="00861EF6">
        <w:rPr>
          <w:rFonts w:eastAsia="TimesNewRoman"/>
          <w:lang w:eastAsia="zh-CN"/>
        </w:rPr>
        <w:t xml:space="preserve">. (c),(d) Effective coupling coefficient as a function of </w:t>
      </w:r>
      <w:proofErr w:type="spellStart"/>
      <w:r w:rsidRPr="00861EF6">
        <w:t>δ</w:t>
      </w:r>
      <w:r w:rsidRPr="00861EF6">
        <w:rPr>
          <w:i/>
        </w:rPr>
        <w:t>n</w:t>
      </w:r>
      <w:proofErr w:type="spellEnd"/>
      <w:r w:rsidRPr="00861EF6">
        <w:rPr>
          <w:rFonts w:eastAsia="TimesNewRoman"/>
          <w:lang w:eastAsia="zh-CN"/>
        </w:rPr>
        <w:t xml:space="preserve"> for </w:t>
      </w:r>
      <w:r w:rsidRPr="00861EF6">
        <w:rPr>
          <w:i/>
        </w:rPr>
        <w:t>d</w:t>
      </w:r>
      <w:r w:rsidRPr="00861EF6">
        <w:rPr>
          <w:vertAlign w:val="subscript"/>
        </w:rPr>
        <w:t>1c</w:t>
      </w:r>
      <w:r w:rsidRPr="00861EF6">
        <w:t xml:space="preserve">=0.480 </w:t>
      </w:r>
      <w:r w:rsidRPr="00861EF6">
        <w:sym w:font="Symbol" w:char="F06D"/>
      </w:r>
      <w:r w:rsidRPr="00861EF6">
        <w:t xml:space="preserve">m (c) and </w:t>
      </w:r>
      <w:r w:rsidRPr="00861EF6">
        <w:rPr>
          <w:i/>
        </w:rPr>
        <w:t>d</w:t>
      </w:r>
      <w:r w:rsidRPr="00861EF6">
        <w:rPr>
          <w:vertAlign w:val="subscript"/>
        </w:rPr>
        <w:t>2c</w:t>
      </w:r>
      <w:r w:rsidRPr="00861EF6">
        <w:t xml:space="preserve">=0.193 </w:t>
      </w:r>
      <w:r w:rsidRPr="00861EF6">
        <w:sym w:font="Symbol" w:char="F06D"/>
      </w:r>
      <w:r w:rsidRPr="00861EF6">
        <w:t>m</w:t>
      </w:r>
      <w:r w:rsidRPr="00861EF6">
        <w:rPr>
          <w:rFonts w:eastAsia="TimesNewRoman"/>
          <w:lang w:eastAsia="zh-CN"/>
        </w:rPr>
        <w:t xml:space="preserve"> (d).</w:t>
      </w:r>
      <w:r>
        <w:rPr>
          <w:rFonts w:eastAsia="TimesNewRoman"/>
          <w:lang w:eastAsia="zh-CN"/>
        </w:rPr>
        <w:t xml:space="preserve"> </w:t>
      </w:r>
      <w:r w:rsidRPr="00861EF6">
        <w:rPr>
          <w:rFonts w:eastAsia="TimesNewRoman"/>
          <w:lang w:eastAsia="zh-CN"/>
        </w:rPr>
        <w:t>Black dots are results from full-wave simulations, and red lines are fitted linear relationships.</w:t>
      </w:r>
      <w:r w:rsidRPr="00AA728F">
        <w:rPr>
          <w:rFonts w:eastAsiaTheme="minorEastAsia"/>
          <w:bCs/>
          <w:lang w:eastAsia="zh-CN"/>
        </w:rPr>
        <w:t xml:space="preserve"> (</w:t>
      </w:r>
      <w:r>
        <w:rPr>
          <w:rFonts w:eastAsiaTheme="minorEastAsia"/>
          <w:bCs/>
          <w:lang w:eastAsia="zh-CN"/>
        </w:rPr>
        <w:t>e</w:t>
      </w:r>
      <w:r w:rsidRPr="00AA728F">
        <w:rPr>
          <w:rFonts w:eastAsiaTheme="minorEastAsia"/>
          <w:bCs/>
          <w:lang w:eastAsia="zh-CN"/>
        </w:rPr>
        <w:t xml:space="preserve">) Loss of Cr-deposited silicon waveguide as a function of </w:t>
      </w:r>
      <w:proofErr w:type="spellStart"/>
      <w:r w:rsidRPr="00AA728F">
        <w:rPr>
          <w:rFonts w:eastAsia="宋体"/>
          <w:bCs/>
          <w:i/>
          <w:lang w:eastAsia="zh-CN"/>
        </w:rPr>
        <w:t>δ</w:t>
      </w:r>
      <w:r w:rsidRPr="00AA728F">
        <w:rPr>
          <w:rFonts w:eastAsiaTheme="minorEastAsia"/>
          <w:bCs/>
          <w:i/>
          <w:lang w:eastAsia="zh-CN"/>
        </w:rPr>
        <w:t>m</w:t>
      </w:r>
      <w:proofErr w:type="spellEnd"/>
      <w:r w:rsidRPr="00AA728F">
        <w:rPr>
          <w:rFonts w:eastAsiaTheme="minorEastAsia"/>
          <w:bCs/>
          <w:lang w:eastAsia="zh-CN"/>
        </w:rPr>
        <w:t xml:space="preserve">. </w:t>
      </w:r>
    </w:p>
    <w:p w:rsidR="00CF4795" w:rsidRPr="00861EF6" w:rsidRDefault="00CF4795" w:rsidP="0090485D">
      <w:pPr>
        <w:pStyle w:val="a3"/>
        <w:spacing w:line="480" w:lineRule="auto"/>
        <w:jc w:val="both"/>
        <w:rPr>
          <w:bCs/>
        </w:rPr>
      </w:pPr>
    </w:p>
    <w:p w:rsidR="00A10F09" w:rsidRPr="00861EF6" w:rsidRDefault="00A10F09" w:rsidP="00EA7E3C">
      <w:pPr>
        <w:pStyle w:val="a3"/>
        <w:spacing w:line="480" w:lineRule="auto"/>
        <w:ind w:firstLineChars="100" w:firstLine="220"/>
        <w:jc w:val="both"/>
        <w:rPr>
          <w:bCs/>
        </w:rPr>
      </w:pPr>
      <w:r w:rsidRPr="00861EF6">
        <w:rPr>
          <w:bCs/>
        </w:rPr>
        <w:t>Upon Fourier transformation, Eq. (S1) can be written as</w:t>
      </w:r>
    </w:p>
    <w:p w:rsidR="00034AFB" w:rsidRPr="00861EF6" w:rsidRDefault="001D404B" w:rsidP="00CA003F">
      <w:pPr>
        <w:pStyle w:val="a3"/>
        <w:wordWrap w:val="0"/>
        <w:spacing w:line="480" w:lineRule="auto"/>
        <w:ind w:firstLineChars="100" w:firstLine="220"/>
        <w:jc w:val="right"/>
        <w:rPr>
          <w:bCs/>
        </w:rPr>
      </w:pPr>
      <w:r w:rsidRPr="00861EF6">
        <w:rPr>
          <w:position w:val="-34"/>
        </w:rPr>
        <w:object w:dxaOrig="5120" w:dyaOrig="800">
          <v:shape id="_x0000_i1031" type="#_x0000_t75" style="width:218.8pt;height:34.15pt" o:ole="">
            <v:imagedata r:id="rId23" o:title=""/>
          </v:shape>
          <o:OLEObject Type="Embed" ProgID="Equation.DSMT4" ShapeID="_x0000_i1031" DrawAspect="Content" ObjectID="_1709304610" r:id="rId24"/>
        </w:object>
      </w:r>
      <w:r w:rsidR="00CA003F" w:rsidRPr="00861EF6">
        <w:t xml:space="preserve">   </w:t>
      </w:r>
      <w:r>
        <w:t xml:space="preserve"> </w:t>
      </w:r>
      <w:r w:rsidR="00CA003F" w:rsidRPr="00861EF6">
        <w:t xml:space="preserve">  </w:t>
      </w:r>
      <w:r>
        <w:t xml:space="preserve"> </w:t>
      </w:r>
      <w:r w:rsidR="00CA003F" w:rsidRPr="00861EF6">
        <w:t xml:space="preserve"> </w:t>
      </w:r>
      <w:r w:rsidR="00995602">
        <w:t xml:space="preserve"> </w:t>
      </w:r>
      <w:r w:rsidR="00D1279C">
        <w:t xml:space="preserve">  </w:t>
      </w:r>
      <w:r w:rsidR="002050CD">
        <w:t xml:space="preserve">  </w:t>
      </w:r>
      <w:r w:rsidR="00995602">
        <w:t xml:space="preserve">   </w:t>
      </w:r>
      <w:r w:rsidR="00CA003F" w:rsidRPr="00861EF6">
        <w:t xml:space="preserve">    (S7)</w:t>
      </w:r>
    </w:p>
    <w:p w:rsidR="00034AFB" w:rsidRPr="00861EF6" w:rsidRDefault="007A5E85" w:rsidP="00BF571A">
      <w:pPr>
        <w:pStyle w:val="a3"/>
        <w:spacing w:line="480" w:lineRule="auto"/>
        <w:jc w:val="both"/>
        <w:rPr>
          <w:bCs/>
        </w:rPr>
      </w:pPr>
      <w:r w:rsidRPr="00861EF6">
        <w:rPr>
          <w:rFonts w:eastAsia="TimesNewRoman"/>
          <w:lang w:eastAsia="zh-CN"/>
        </w:rPr>
        <w:t xml:space="preserve">Substituting </w:t>
      </w:r>
      <w:proofErr w:type="spellStart"/>
      <w:r w:rsidRPr="00861EF6">
        <w:rPr>
          <w:rFonts w:eastAsia="TimesNewRoman"/>
          <w:lang w:eastAsia="zh-CN"/>
        </w:rPr>
        <w:t>Eqs</w:t>
      </w:r>
      <w:proofErr w:type="spellEnd"/>
      <w:r w:rsidRPr="00861EF6">
        <w:rPr>
          <w:rFonts w:eastAsia="TimesNewRoman"/>
          <w:lang w:eastAsia="zh-CN"/>
        </w:rPr>
        <w:t>. (S4)</w:t>
      </w:r>
      <w:proofErr w:type="gramStart"/>
      <w:r w:rsidRPr="00861EF6">
        <w:rPr>
          <w:rFonts w:eastAsia="TimesNewRoman"/>
          <w:lang w:eastAsia="zh-CN"/>
        </w:rPr>
        <w:t>-(</w:t>
      </w:r>
      <w:proofErr w:type="gramEnd"/>
      <w:r w:rsidRPr="00861EF6">
        <w:rPr>
          <w:rFonts w:eastAsia="TimesNewRoman"/>
          <w:lang w:eastAsia="zh-CN"/>
        </w:rPr>
        <w:t>S6)</w:t>
      </w:r>
      <w:r w:rsidR="00BF571A" w:rsidRPr="00861EF6">
        <w:rPr>
          <w:rFonts w:eastAsia="TimesNewRoman"/>
          <w:lang w:eastAsia="zh-CN"/>
        </w:rPr>
        <w:t xml:space="preserve"> into Eq. (S7</w:t>
      </w:r>
      <w:r w:rsidR="00F21A3D">
        <w:rPr>
          <w:rFonts w:eastAsia="TimesNewRoman"/>
          <w:lang w:eastAsia="zh-CN"/>
        </w:rPr>
        <w:t>), one obtains</w:t>
      </w:r>
    </w:p>
    <w:p w:rsidR="00A10F09" w:rsidRPr="00861EF6" w:rsidRDefault="001D404B" w:rsidP="007A5E85">
      <w:pPr>
        <w:pStyle w:val="a3"/>
        <w:wordWrap w:val="0"/>
        <w:spacing w:line="480" w:lineRule="auto"/>
        <w:jc w:val="right"/>
        <w:rPr>
          <w:bCs/>
        </w:rPr>
      </w:pPr>
      <w:r w:rsidRPr="00861EF6">
        <w:rPr>
          <w:position w:val="-34"/>
        </w:rPr>
        <w:object w:dxaOrig="6560" w:dyaOrig="800">
          <v:shape id="_x0000_i1032" type="#_x0000_t75" style="width:286.15pt;height:35.05pt" o:ole="">
            <v:imagedata r:id="rId25" o:title=""/>
          </v:shape>
          <o:OLEObject Type="Embed" ProgID="Equation.DSMT4" ShapeID="_x0000_i1032" DrawAspect="Content" ObjectID="_1709304611" r:id="rId26"/>
        </w:object>
      </w:r>
      <w:r w:rsidR="007A5E85" w:rsidRPr="00861EF6">
        <w:t xml:space="preserve"> </w:t>
      </w:r>
      <w:r w:rsidR="00995602">
        <w:t xml:space="preserve">   </w:t>
      </w:r>
      <w:r w:rsidR="002050CD">
        <w:t xml:space="preserve">  </w:t>
      </w:r>
      <w:r>
        <w:t xml:space="preserve"> </w:t>
      </w:r>
      <w:r w:rsidR="00D1279C">
        <w:t xml:space="preserve">  </w:t>
      </w:r>
      <w:r w:rsidR="007A5E85" w:rsidRPr="00861EF6">
        <w:t xml:space="preserve">   (S8)</w:t>
      </w:r>
    </w:p>
    <w:p w:rsidR="00195347" w:rsidRPr="00861EF6" w:rsidRDefault="007A5E85" w:rsidP="00365245">
      <w:pPr>
        <w:adjustRightInd w:val="0"/>
        <w:spacing w:line="480" w:lineRule="auto"/>
        <w:rPr>
          <w:rFonts w:eastAsia="TimesNewRoman"/>
          <w:lang w:eastAsia="zh-CN"/>
        </w:rPr>
      </w:pPr>
      <w:r w:rsidRPr="00861EF6">
        <w:rPr>
          <w:rFonts w:eastAsia="TimesNewRoman"/>
          <w:lang w:eastAsia="zh-CN"/>
        </w:rPr>
        <w:t>E</w:t>
      </w:r>
      <w:r w:rsidR="00195347" w:rsidRPr="00861EF6">
        <w:rPr>
          <w:rFonts w:eastAsia="TimesNewRoman"/>
          <w:lang w:eastAsia="zh-CN"/>
        </w:rPr>
        <w:t xml:space="preserve">xpanding </w:t>
      </w:r>
      <w:r w:rsidR="00195347" w:rsidRPr="00861EF6">
        <w:rPr>
          <w:rFonts w:eastAsia="TimesNewRoman"/>
          <w:i/>
          <w:iCs/>
          <w:lang w:eastAsia="zh-CN"/>
        </w:rPr>
        <w:t xml:space="preserve">H </w:t>
      </w:r>
      <w:r w:rsidR="00195347" w:rsidRPr="00861EF6">
        <w:rPr>
          <w:rFonts w:eastAsia="TimesNewRoman"/>
          <w:lang w:eastAsia="zh-CN"/>
        </w:rPr>
        <w:t>with respect to</w:t>
      </w:r>
      <w:r w:rsidR="00365245" w:rsidRPr="00861EF6">
        <w:rPr>
          <w:rFonts w:eastAsia="TimesNewRoman"/>
          <w:lang w:eastAsia="zh-CN"/>
        </w:rPr>
        <w:t xml:space="preserve"> (</w:t>
      </w:r>
      <w:proofErr w:type="spellStart"/>
      <w:r w:rsidR="00365245" w:rsidRPr="00861EF6">
        <w:t>δ</w:t>
      </w:r>
      <w:r w:rsidR="00365245" w:rsidRPr="00861EF6">
        <w:rPr>
          <w:i/>
        </w:rPr>
        <w:t>l</w:t>
      </w:r>
      <w:proofErr w:type="spellEnd"/>
      <w:r w:rsidR="00365245" w:rsidRPr="00861EF6">
        <w:t xml:space="preserve">, </w:t>
      </w:r>
      <w:proofErr w:type="spellStart"/>
      <w:r w:rsidR="00365245" w:rsidRPr="00861EF6">
        <w:t>δ</w:t>
      </w:r>
      <w:r w:rsidR="00365245" w:rsidRPr="00861EF6">
        <w:rPr>
          <w:i/>
        </w:rPr>
        <w:t>m</w:t>
      </w:r>
      <w:proofErr w:type="spellEnd"/>
      <w:r w:rsidR="00365245" w:rsidRPr="00861EF6">
        <w:t xml:space="preserve">, </w:t>
      </w:r>
      <w:proofErr w:type="spellStart"/>
      <w:proofErr w:type="gramStart"/>
      <w:r w:rsidR="00365245" w:rsidRPr="00861EF6">
        <w:t>δ</w:t>
      </w:r>
      <w:r w:rsidR="00365245" w:rsidRPr="00861EF6">
        <w:rPr>
          <w:i/>
        </w:rPr>
        <w:t>n</w:t>
      </w:r>
      <w:proofErr w:type="spellEnd"/>
      <w:proofErr w:type="gramEnd"/>
      <w:r w:rsidR="00365245" w:rsidRPr="00861EF6">
        <w:t xml:space="preserve">, </w:t>
      </w:r>
      <w:proofErr w:type="spellStart"/>
      <w:r w:rsidR="00365245" w:rsidRPr="00861EF6">
        <w:t>δ</w:t>
      </w:r>
      <w:r w:rsidR="00365245" w:rsidRPr="00861EF6">
        <w:rPr>
          <w:i/>
        </w:rPr>
        <w:t>k</w:t>
      </w:r>
      <w:proofErr w:type="spellEnd"/>
      <w:r w:rsidR="00365245" w:rsidRPr="00861EF6">
        <w:rPr>
          <w:rFonts w:eastAsia="TimesNewRoman"/>
          <w:lang w:eastAsia="zh-CN"/>
        </w:rPr>
        <w:t>)</w:t>
      </w:r>
      <w:r w:rsidR="00195347" w:rsidRPr="00861EF6">
        <w:rPr>
          <w:rFonts w:eastAsia="TimesNewRoman"/>
          <w:lang w:eastAsia="zh-CN"/>
        </w:rPr>
        <w:t xml:space="preserve"> up to the first order,</w:t>
      </w:r>
      <w:r w:rsidR="00365245" w:rsidRPr="00861EF6">
        <w:rPr>
          <w:rFonts w:eastAsia="TimesNewRoman"/>
          <w:lang w:eastAsia="zh-CN"/>
        </w:rPr>
        <w:t xml:space="preserve"> </w:t>
      </w:r>
      <w:r w:rsidR="00195347" w:rsidRPr="00861EF6">
        <w:rPr>
          <w:rFonts w:eastAsia="TimesNewRoman"/>
          <w:lang w:eastAsia="zh-CN"/>
        </w:rPr>
        <w:t>we finally have</w:t>
      </w:r>
    </w:p>
    <w:p w:rsidR="000002E4" w:rsidRPr="00861EF6" w:rsidRDefault="000002E4" w:rsidP="000002E4">
      <w:pPr>
        <w:spacing w:line="480" w:lineRule="auto"/>
        <w:jc w:val="right"/>
      </w:pPr>
      <w:proofErr w:type="gramStart"/>
      <w:r w:rsidRPr="00861EF6">
        <w:rPr>
          <w:rFonts w:eastAsia="等线"/>
          <w:i/>
        </w:rPr>
        <w:t>H</w:t>
      </w:r>
      <w:r w:rsidRPr="00861EF6">
        <w:rPr>
          <w:rFonts w:eastAsia="等线"/>
        </w:rPr>
        <w:t>(</w:t>
      </w:r>
      <w:proofErr w:type="gramEnd"/>
      <w:r w:rsidRPr="00861EF6">
        <w:rPr>
          <w:rFonts w:eastAsia="等线"/>
          <w:i/>
        </w:rPr>
        <w:t>k</w:t>
      </w:r>
      <w:r w:rsidRPr="00861EF6">
        <w:rPr>
          <w:rFonts w:eastAsia="等线"/>
        </w:rPr>
        <w:t xml:space="preserve">)= </w:t>
      </w:r>
      <w:r w:rsidRPr="00861EF6">
        <w:rPr>
          <w:rFonts w:eastAsia="等线"/>
          <w:i/>
        </w:rPr>
        <w:t>c</w:t>
      </w:r>
      <w:r w:rsidRPr="00861EF6">
        <w:t>δ</w:t>
      </w:r>
      <w:r w:rsidRPr="00861EF6">
        <w:rPr>
          <w:i/>
        </w:rPr>
        <w:t>n</w:t>
      </w:r>
      <w:r w:rsidRPr="00861EF6">
        <w:rPr>
          <w:rFonts w:eastAsia="等线"/>
          <w:i/>
        </w:rPr>
        <w:t>σ</w:t>
      </w:r>
      <w:r w:rsidRPr="00861EF6">
        <w:rPr>
          <w:rFonts w:eastAsia="等线"/>
          <w:i/>
          <w:vertAlign w:val="subscript"/>
        </w:rPr>
        <w:t>x</w:t>
      </w:r>
      <w:r w:rsidRPr="00861EF6">
        <w:rPr>
          <w:rFonts w:eastAsia="等线"/>
        </w:rPr>
        <w:t>+</w:t>
      </w:r>
      <w:r w:rsidRPr="00861EF6">
        <w:rPr>
          <w:rFonts w:eastAsia="等线"/>
          <w:i/>
        </w:rPr>
        <w:t>κ</w:t>
      </w:r>
      <w:r w:rsidRPr="00861EF6">
        <w:rPr>
          <w:rFonts w:eastAsia="等线"/>
          <w:vertAlign w:val="subscript"/>
        </w:rPr>
        <w:t>0</w:t>
      </w:r>
      <w:r w:rsidRPr="00861EF6">
        <w:t>δ</w:t>
      </w:r>
      <w:r w:rsidRPr="00861EF6">
        <w:rPr>
          <w:i/>
        </w:rPr>
        <w:t>k</w:t>
      </w:r>
      <w:r w:rsidRPr="00861EF6">
        <w:rPr>
          <w:rFonts w:eastAsia="等线"/>
          <w:i/>
        </w:rPr>
        <w:t>σ</w:t>
      </w:r>
      <w:r w:rsidRPr="00861EF6">
        <w:rPr>
          <w:rFonts w:eastAsia="等线"/>
          <w:i/>
          <w:vertAlign w:val="subscript"/>
        </w:rPr>
        <w:t>y</w:t>
      </w:r>
      <w:r w:rsidRPr="00861EF6">
        <w:rPr>
          <w:rFonts w:eastAsia="等线"/>
        </w:rPr>
        <w:t>+(</w:t>
      </w:r>
      <w:proofErr w:type="spellStart"/>
      <w:r w:rsidRPr="00861EF6">
        <w:rPr>
          <w:rFonts w:eastAsia="等线"/>
          <w:i/>
        </w:rPr>
        <w:t>b</w:t>
      </w:r>
      <w:r w:rsidRPr="00861EF6">
        <w:t>δ</w:t>
      </w:r>
      <w:r w:rsidRPr="00861EF6">
        <w:rPr>
          <w:i/>
        </w:rPr>
        <w:t>l+ia</w:t>
      </w:r>
      <w:r w:rsidRPr="00861EF6">
        <w:t>δ</w:t>
      </w:r>
      <w:r w:rsidRPr="00861EF6">
        <w:rPr>
          <w:i/>
        </w:rPr>
        <w:t>m</w:t>
      </w:r>
      <w:proofErr w:type="spellEnd"/>
      <w:r w:rsidRPr="00861EF6">
        <w:rPr>
          <w:rFonts w:eastAsia="等线"/>
        </w:rPr>
        <w:t>)</w:t>
      </w:r>
      <w:proofErr w:type="spellStart"/>
      <w:r w:rsidRPr="00861EF6">
        <w:rPr>
          <w:rFonts w:eastAsia="等线"/>
          <w:i/>
        </w:rPr>
        <w:t>σ</w:t>
      </w:r>
      <w:r w:rsidRPr="00861EF6">
        <w:rPr>
          <w:rFonts w:eastAsia="等线"/>
          <w:i/>
          <w:vertAlign w:val="subscript"/>
        </w:rPr>
        <w:t>z</w:t>
      </w:r>
      <w:proofErr w:type="spellEnd"/>
      <w:r w:rsidRPr="00861EF6">
        <w:t>+(</w:t>
      </w:r>
      <w:r w:rsidRPr="00861EF6">
        <w:rPr>
          <w:i/>
        </w:rPr>
        <w:t>β</w:t>
      </w:r>
      <w:r w:rsidRPr="00861EF6">
        <w:rPr>
          <w:vertAlign w:val="subscript"/>
        </w:rPr>
        <w:t>0</w:t>
      </w:r>
      <w:r w:rsidRPr="00861EF6">
        <w:t>+</w:t>
      </w:r>
      <w:r w:rsidRPr="00861EF6">
        <w:rPr>
          <w:i/>
        </w:rPr>
        <w:t>i</w:t>
      </w:r>
      <w:r w:rsidRPr="00861EF6">
        <w:rPr>
          <w:rFonts w:eastAsia="等线"/>
          <w:i/>
        </w:rPr>
        <w:t>γ</w:t>
      </w:r>
      <w:r w:rsidRPr="00861EF6">
        <w:rPr>
          <w:vertAlign w:val="subscript"/>
        </w:rPr>
        <w:t>0</w:t>
      </w:r>
      <w:r w:rsidRPr="00861EF6">
        <w:t>)</w:t>
      </w:r>
      <w:r w:rsidRPr="00861EF6">
        <w:rPr>
          <w:i/>
        </w:rPr>
        <w:t>σ</w:t>
      </w:r>
      <w:r w:rsidRPr="00861EF6">
        <w:rPr>
          <w:vertAlign w:val="subscript"/>
        </w:rPr>
        <w:t>0</w:t>
      </w:r>
      <w:r w:rsidRPr="00861EF6">
        <w:t xml:space="preserve">, </w:t>
      </w:r>
      <w:r w:rsidR="007A761B">
        <w:t xml:space="preserve">           </w:t>
      </w:r>
      <w:r w:rsidR="00D1279C">
        <w:t xml:space="preserve">  </w:t>
      </w:r>
      <w:r w:rsidR="00404466" w:rsidRPr="00861EF6">
        <w:t xml:space="preserve"> </w:t>
      </w:r>
      <w:r w:rsidR="002050CD">
        <w:t xml:space="preserve">  </w:t>
      </w:r>
      <w:r w:rsidR="00404466" w:rsidRPr="00861EF6">
        <w:t xml:space="preserve">    (S9</w:t>
      </w:r>
      <w:r w:rsidRPr="00861EF6">
        <w:t>)</w:t>
      </w:r>
    </w:p>
    <w:p w:rsidR="00E022BE" w:rsidRPr="007827FC" w:rsidRDefault="000002E4" w:rsidP="007827FC">
      <w:pPr>
        <w:spacing w:line="480" w:lineRule="auto"/>
        <w:jc w:val="both"/>
      </w:pPr>
      <w:proofErr w:type="gramStart"/>
      <w:r w:rsidRPr="00861EF6">
        <w:t>where</w:t>
      </w:r>
      <w:proofErr w:type="gramEnd"/>
      <w:r w:rsidRPr="00861EF6">
        <w:t xml:space="preserve"> </w:t>
      </w:r>
      <w:r w:rsidRPr="00861EF6">
        <w:rPr>
          <w:b/>
        </w:rPr>
        <w:t>σ</w:t>
      </w:r>
      <w:r w:rsidRPr="00861EF6">
        <w:t>=(</w:t>
      </w:r>
      <w:proofErr w:type="spellStart"/>
      <w:r w:rsidRPr="00861EF6">
        <w:rPr>
          <w:i/>
        </w:rPr>
        <w:t>σ</w:t>
      </w:r>
      <w:r w:rsidRPr="00861EF6">
        <w:rPr>
          <w:i/>
          <w:vertAlign w:val="subscript"/>
        </w:rPr>
        <w:t>x</w:t>
      </w:r>
      <w:proofErr w:type="spellEnd"/>
      <w:r w:rsidRPr="00861EF6">
        <w:t xml:space="preserve">, </w:t>
      </w:r>
      <w:proofErr w:type="spellStart"/>
      <w:r w:rsidRPr="00861EF6">
        <w:rPr>
          <w:i/>
        </w:rPr>
        <w:t>σ</w:t>
      </w:r>
      <w:r w:rsidRPr="00861EF6">
        <w:rPr>
          <w:i/>
          <w:vertAlign w:val="subscript"/>
        </w:rPr>
        <w:t>y</w:t>
      </w:r>
      <w:proofErr w:type="spellEnd"/>
      <w:r w:rsidRPr="00861EF6">
        <w:t xml:space="preserve">, </w:t>
      </w:r>
      <w:proofErr w:type="spellStart"/>
      <w:r w:rsidRPr="00861EF6">
        <w:rPr>
          <w:i/>
        </w:rPr>
        <w:t>σ</w:t>
      </w:r>
      <w:r w:rsidRPr="00861EF6">
        <w:rPr>
          <w:i/>
          <w:vertAlign w:val="subscript"/>
        </w:rPr>
        <w:t>z</w:t>
      </w:r>
      <w:proofErr w:type="spellEnd"/>
      <w:r w:rsidRPr="00861EF6">
        <w:t xml:space="preserve">) are the Pauli matrix, </w:t>
      </w:r>
      <w:r w:rsidRPr="00861EF6">
        <w:rPr>
          <w:i/>
        </w:rPr>
        <w:t>σ</w:t>
      </w:r>
      <w:r w:rsidRPr="00861EF6">
        <w:rPr>
          <w:vertAlign w:val="subscript"/>
        </w:rPr>
        <w:t>0</w:t>
      </w:r>
      <w:r w:rsidRPr="00861EF6">
        <w:t xml:space="preserve"> is a 2 × 2 identity matrix, </w:t>
      </w:r>
      <w:r w:rsidR="00A04C35">
        <w:t xml:space="preserve">and </w:t>
      </w:r>
      <w:r w:rsidR="008B3D1F" w:rsidRPr="00861EF6">
        <w:rPr>
          <w:i/>
        </w:rPr>
        <w:t>c</w:t>
      </w:r>
      <w:r w:rsidR="008B3D1F" w:rsidRPr="00861EF6">
        <w:t>=</w:t>
      </w:r>
      <w:r w:rsidR="008B3D1F" w:rsidRPr="00861EF6">
        <w:rPr>
          <w:i/>
        </w:rPr>
        <w:t>c</w:t>
      </w:r>
      <w:r w:rsidR="008B3D1F" w:rsidRPr="00861EF6">
        <w:rPr>
          <w:vertAlign w:val="subscript"/>
        </w:rPr>
        <w:t>1</w:t>
      </w:r>
      <w:r w:rsidR="008B3D1F" w:rsidRPr="00861EF6">
        <w:t>+</w:t>
      </w:r>
      <w:r w:rsidR="008B3D1F" w:rsidRPr="00861EF6">
        <w:rPr>
          <w:i/>
        </w:rPr>
        <w:t>c</w:t>
      </w:r>
      <w:r w:rsidR="008B3D1F" w:rsidRPr="00861EF6">
        <w:rPr>
          <w:vertAlign w:val="subscript"/>
        </w:rPr>
        <w:t>2</w:t>
      </w:r>
      <w:r w:rsidR="008B3D1F" w:rsidRPr="00861EF6">
        <w:t>=0.123</w:t>
      </w:r>
      <w:r w:rsidR="007A761B">
        <w:t xml:space="preserve"> </w:t>
      </w:r>
      <w:r w:rsidR="007A761B" w:rsidRPr="00861EF6">
        <w:t>μm</w:t>
      </w:r>
      <w:r w:rsidR="007A761B" w:rsidRPr="00861EF6">
        <w:rPr>
          <w:vertAlign w:val="superscript"/>
        </w:rPr>
        <w:t>-1</w:t>
      </w:r>
      <w:r w:rsidRPr="00861EF6">
        <w:t>.</w:t>
      </w:r>
    </w:p>
    <w:p w:rsidR="00FE433C" w:rsidRPr="00861EF6" w:rsidRDefault="00FE433C" w:rsidP="00FE433C">
      <w:pPr>
        <w:spacing w:line="480" w:lineRule="auto"/>
      </w:pPr>
    </w:p>
    <w:p w:rsidR="00AA74C3" w:rsidRDefault="000134F0" w:rsidP="00AA74C3">
      <w:pPr>
        <w:pStyle w:val="a3"/>
        <w:tabs>
          <w:tab w:val="center" w:pos="5113"/>
          <w:tab w:val="right" w:pos="9680"/>
        </w:tabs>
        <w:spacing w:line="480" w:lineRule="auto"/>
        <w:jc w:val="both"/>
        <w:rPr>
          <w:rFonts w:eastAsiaTheme="minorEastAsia"/>
          <w:b/>
          <w:bCs/>
          <w:lang w:eastAsia="zh-CN"/>
        </w:rPr>
      </w:pPr>
      <w:r w:rsidRPr="00861EF6">
        <w:rPr>
          <w:rFonts w:eastAsiaTheme="minorEastAsia"/>
          <w:b/>
          <w:bCs/>
          <w:lang w:eastAsia="zh-CN"/>
        </w:rPr>
        <w:t xml:space="preserve">S2. </w:t>
      </w:r>
      <w:r w:rsidR="003D5C79">
        <w:rPr>
          <w:rFonts w:eastAsiaTheme="minorEastAsia"/>
          <w:b/>
          <w:bCs/>
          <w:lang w:eastAsia="zh-CN"/>
        </w:rPr>
        <w:t xml:space="preserve">Interface states induced by </w:t>
      </w:r>
      <w:r w:rsidR="00175145">
        <w:rPr>
          <w:rFonts w:eastAsiaTheme="minorEastAsia"/>
          <w:b/>
          <w:bCs/>
          <w:lang w:eastAsia="zh-CN"/>
        </w:rPr>
        <w:t>mixed phase transition in Hermitian and non-Hermitian dimension</w:t>
      </w:r>
      <w:r w:rsidR="00567DA8">
        <w:rPr>
          <w:rFonts w:eastAsiaTheme="minorEastAsia"/>
          <w:b/>
          <w:bCs/>
          <w:lang w:eastAsia="zh-CN"/>
        </w:rPr>
        <w:t>s</w:t>
      </w:r>
      <w:r w:rsidRPr="00861EF6">
        <w:rPr>
          <w:rFonts w:eastAsiaTheme="minorEastAsia"/>
          <w:b/>
          <w:bCs/>
          <w:lang w:eastAsia="zh-CN"/>
        </w:rPr>
        <w:t>.</w:t>
      </w:r>
    </w:p>
    <w:p w:rsidR="00E664A8" w:rsidRPr="005A2319" w:rsidRDefault="00E664A8" w:rsidP="00344D14">
      <w:pPr>
        <w:pStyle w:val="1"/>
        <w:spacing w:before="0" w:afterLines="50" w:after="120" w:line="480" w:lineRule="auto"/>
        <w:ind w:left="0" w:firstLineChars="100" w:firstLine="220"/>
        <w:rPr>
          <w:b w:val="0"/>
          <w:bCs w:val="0"/>
        </w:rPr>
      </w:pPr>
      <w:r w:rsidRPr="005A2319">
        <w:rPr>
          <w:b w:val="0"/>
          <w:bCs w:val="0"/>
        </w:rPr>
        <w:t xml:space="preserve">According to Fig. 2(c) in the main text (also shown here as Fig. </w:t>
      </w:r>
      <w:proofErr w:type="gramStart"/>
      <w:r w:rsidRPr="005A2319">
        <w:rPr>
          <w:b w:val="0"/>
          <w:bCs w:val="0"/>
        </w:rPr>
        <w:t>S</w:t>
      </w:r>
      <w:r w:rsidR="00035223">
        <w:rPr>
          <w:b w:val="0"/>
          <w:bCs w:val="0"/>
        </w:rPr>
        <w:t>2</w:t>
      </w:r>
      <w:r w:rsidRPr="005A2319">
        <w:rPr>
          <w:b w:val="0"/>
          <w:bCs w:val="0"/>
        </w:rPr>
        <w:t>(</w:t>
      </w:r>
      <w:proofErr w:type="gramEnd"/>
      <w:r w:rsidRPr="005A2319">
        <w:rPr>
          <w:b w:val="0"/>
          <w:bCs w:val="0"/>
        </w:rPr>
        <w:t xml:space="preserve">a)), </w:t>
      </w:r>
      <w:r w:rsidRPr="005A2319">
        <w:rPr>
          <w:b w:val="0"/>
        </w:rPr>
        <w:t xml:space="preserve">the symmetric edge mode (upper) is moved from inside to outside of the bulk band as the dimension is gradually transformed from </w:t>
      </w:r>
      <w:proofErr w:type="spellStart"/>
      <w:r w:rsidRPr="005A2319">
        <w:rPr>
          <w:b w:val="0"/>
        </w:rPr>
        <w:t>Hermiticy</w:t>
      </w:r>
      <w:proofErr w:type="spellEnd"/>
      <w:r w:rsidRPr="005A2319">
        <w:rPr>
          <w:b w:val="0"/>
        </w:rPr>
        <w:t xml:space="preserve"> (</w:t>
      </w:r>
      <w:r w:rsidRPr="005A2319">
        <w:rPr>
          <w:b w:val="0"/>
          <w:i/>
        </w:rPr>
        <w:t>ϕ</w:t>
      </w:r>
      <w:r w:rsidRPr="005A2319">
        <w:rPr>
          <w:b w:val="0"/>
        </w:rPr>
        <w:t>=0) to non-</w:t>
      </w:r>
      <w:proofErr w:type="spellStart"/>
      <w:r w:rsidRPr="005A2319">
        <w:rPr>
          <w:b w:val="0"/>
        </w:rPr>
        <w:t>Hermiticity</w:t>
      </w:r>
      <w:proofErr w:type="spellEnd"/>
      <w:r w:rsidRPr="005A2319">
        <w:rPr>
          <w:b w:val="0"/>
        </w:rPr>
        <w:t xml:space="preserve"> (</w:t>
      </w:r>
      <w:r w:rsidRPr="005A2319">
        <w:rPr>
          <w:b w:val="0"/>
          <w:i/>
        </w:rPr>
        <w:t>ϕ</w:t>
      </w:r>
      <w:r w:rsidRPr="005A2319">
        <w:rPr>
          <w:b w:val="0"/>
        </w:rPr>
        <w:t xml:space="preserve">=π/2). </w:t>
      </w:r>
      <w:r w:rsidRPr="005A2319">
        <w:rPr>
          <w:b w:val="0"/>
          <w:bCs w:val="0"/>
        </w:rPr>
        <w:t xml:space="preserve">In the range of </w:t>
      </w:r>
      <w:r w:rsidRPr="005A2319">
        <w:rPr>
          <w:b w:val="0"/>
        </w:rPr>
        <w:t xml:space="preserve">(0.22π, 0.4π), </w:t>
      </w:r>
      <w:r w:rsidR="00143017">
        <w:rPr>
          <w:b w:val="0"/>
          <w:bCs w:val="0"/>
        </w:rPr>
        <w:t>the interface state</w:t>
      </w:r>
      <w:r w:rsidRPr="005A2319">
        <w:rPr>
          <w:b w:val="0"/>
          <w:bCs w:val="0"/>
        </w:rPr>
        <w:t xml:space="preserve"> merges into the bulk band</w:t>
      </w:r>
      <w:r w:rsidRPr="005A2319">
        <w:rPr>
          <w:b w:val="0"/>
        </w:rPr>
        <w:t xml:space="preserve"> and become</w:t>
      </w:r>
      <w:r w:rsidR="009A313D">
        <w:rPr>
          <w:b w:val="0"/>
        </w:rPr>
        <w:t>s</w:t>
      </w:r>
      <w:r w:rsidRPr="005A2319">
        <w:rPr>
          <w:b w:val="0"/>
        </w:rPr>
        <w:t xml:space="preserve"> the bound states in the continuum (BIC) (see Fig. S2(c), bottom panel).</w:t>
      </w:r>
      <w:r w:rsidRPr="005A2319">
        <w:rPr>
          <w:b w:val="0"/>
          <w:bCs w:val="0"/>
        </w:rPr>
        <w:t xml:space="preserve"> Figure </w:t>
      </w:r>
      <w:proofErr w:type="gramStart"/>
      <w:r w:rsidRPr="005A2319">
        <w:rPr>
          <w:b w:val="0"/>
          <w:bCs w:val="0"/>
        </w:rPr>
        <w:t>S</w:t>
      </w:r>
      <w:r w:rsidR="00BD5423">
        <w:rPr>
          <w:b w:val="0"/>
          <w:bCs w:val="0"/>
        </w:rPr>
        <w:t>2</w:t>
      </w:r>
      <w:r w:rsidRPr="005A2319">
        <w:rPr>
          <w:b w:val="0"/>
          <w:bCs w:val="0"/>
        </w:rPr>
        <w:t>(</w:t>
      </w:r>
      <w:proofErr w:type="gramEnd"/>
      <w:r w:rsidRPr="005A2319">
        <w:rPr>
          <w:b w:val="0"/>
          <w:bCs w:val="0"/>
        </w:rPr>
        <w:t>b) shows the imaginary part of the spectr</w:t>
      </w:r>
      <w:r w:rsidR="00BD5423">
        <w:rPr>
          <w:b w:val="0"/>
          <w:bCs w:val="0"/>
        </w:rPr>
        <w:t>um</w:t>
      </w:r>
      <w:r w:rsidRPr="005A2319">
        <w:rPr>
          <w:b w:val="0"/>
          <w:bCs w:val="0"/>
        </w:rPr>
        <w:t xml:space="preserve">, where the loss of the BIC </w:t>
      </w:r>
      <w:r w:rsidRPr="005A2319">
        <w:rPr>
          <w:b w:val="0"/>
        </w:rPr>
        <w:t>(</w:t>
      </w:r>
      <w:r w:rsidRPr="005A2319">
        <w:rPr>
          <w:b w:val="0"/>
          <w:i/>
        </w:rPr>
        <w:t>ϕ</w:t>
      </w:r>
      <w:r w:rsidRPr="005A2319">
        <w:rPr>
          <w:b w:val="0"/>
        </w:rPr>
        <w:t>=π/3)</w:t>
      </w:r>
      <w:r w:rsidRPr="005A2319">
        <w:rPr>
          <w:b w:val="0"/>
          <w:bCs w:val="0"/>
        </w:rPr>
        <w:t xml:space="preserve"> and non-Hermitian interface states </w:t>
      </w:r>
      <w:r w:rsidRPr="005A2319">
        <w:rPr>
          <w:b w:val="0"/>
        </w:rPr>
        <w:t>(</w:t>
      </w:r>
      <w:r w:rsidRPr="005A2319">
        <w:rPr>
          <w:b w:val="0"/>
          <w:i/>
        </w:rPr>
        <w:t>ϕ</w:t>
      </w:r>
      <w:r w:rsidRPr="005A2319">
        <w:rPr>
          <w:b w:val="0"/>
        </w:rPr>
        <w:t>=π/2)</w:t>
      </w:r>
      <w:r w:rsidRPr="005A2319">
        <w:rPr>
          <w:b w:val="0"/>
          <w:bCs w:val="0"/>
        </w:rPr>
        <w:t xml:space="preserve"> are marked by the black dot and circle, respectively. They all have low loss but the BIC </w:t>
      </w:r>
      <w:r w:rsidR="00F67706">
        <w:rPr>
          <w:b w:val="0"/>
          <w:bCs w:val="0"/>
        </w:rPr>
        <w:t>is</w:t>
      </w:r>
      <w:r w:rsidRPr="005A2319">
        <w:rPr>
          <w:b w:val="0"/>
          <w:bCs w:val="0"/>
        </w:rPr>
        <w:t xml:space="preserve"> a little bit higher. This is also well confirmed in the simulation and experimental results (see Fig. 4 in the main text). This</w:t>
      </w:r>
      <w:r w:rsidRPr="00D34438">
        <w:rPr>
          <w:b w:val="0"/>
        </w:rPr>
        <w:t xml:space="preserve"> type of BIC</w:t>
      </w:r>
      <w:r w:rsidRPr="005A2319">
        <w:rPr>
          <w:b w:val="0"/>
          <w:bCs w:val="0"/>
        </w:rPr>
        <w:t xml:space="preserve"> is </w:t>
      </w:r>
      <w:r w:rsidR="00462BCB">
        <w:rPr>
          <w:b w:val="0"/>
          <w:bCs w:val="0"/>
        </w:rPr>
        <w:t>generated</w:t>
      </w:r>
      <w:r w:rsidRPr="005A2319">
        <w:rPr>
          <w:b w:val="0"/>
          <w:bCs w:val="0"/>
        </w:rPr>
        <w:t xml:space="preserve"> from the interaction of phase transition</w:t>
      </w:r>
      <w:r w:rsidR="003B6B48">
        <w:rPr>
          <w:b w:val="0"/>
          <w:bCs w:val="0"/>
        </w:rPr>
        <w:t xml:space="preserve"> in</w:t>
      </w:r>
      <w:r w:rsidRPr="005A2319">
        <w:rPr>
          <w:b w:val="0"/>
          <w:bCs w:val="0"/>
        </w:rPr>
        <w:t xml:space="preserve"> Hermitian and non-Hermitian dimensions (Fig. S</w:t>
      </w:r>
      <w:r w:rsidR="00341171">
        <w:rPr>
          <w:b w:val="0"/>
          <w:bCs w:val="0"/>
        </w:rPr>
        <w:t>2</w:t>
      </w:r>
      <w:r w:rsidRPr="005A2319">
        <w:rPr>
          <w:b w:val="0"/>
          <w:bCs w:val="0"/>
        </w:rPr>
        <w:t>(c), top panel).</w:t>
      </w:r>
      <w:r>
        <w:rPr>
          <w:b w:val="0"/>
          <w:bCs w:val="0"/>
        </w:rPr>
        <w:t xml:space="preserve"> </w:t>
      </w:r>
    </w:p>
    <w:p w:rsidR="006C1638" w:rsidRPr="00861EF6" w:rsidRDefault="00770DB0" w:rsidP="00770DB0">
      <w:pPr>
        <w:pStyle w:val="a8"/>
        <w:spacing w:before="0" w:beforeAutospacing="0" w:after="0" w:afterAutospacing="0" w:line="480" w:lineRule="auto"/>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extent cx="3708400" cy="1974252"/>
            <wp:effectExtent l="0" t="0" r="635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幻灯片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22469" cy="1981742"/>
                    </a:xfrm>
                    <a:prstGeom prst="rect">
                      <a:avLst/>
                    </a:prstGeom>
                  </pic:spPr>
                </pic:pic>
              </a:graphicData>
            </a:graphic>
          </wp:inline>
        </w:drawing>
      </w:r>
    </w:p>
    <w:p w:rsidR="00021E0B" w:rsidRPr="006D2520" w:rsidRDefault="006C1638" w:rsidP="006D2520">
      <w:pPr>
        <w:pStyle w:val="a8"/>
        <w:spacing w:before="0" w:beforeAutospacing="0" w:after="0" w:afterAutospacing="0" w:line="480" w:lineRule="auto"/>
        <w:jc w:val="both"/>
        <w:rPr>
          <w:rFonts w:ascii="Times New Roman" w:hAnsi="Times New Roman" w:cs="Times New Roman"/>
          <w:sz w:val="22"/>
          <w:szCs w:val="22"/>
        </w:rPr>
      </w:pPr>
      <w:r w:rsidRPr="00D455E7">
        <w:rPr>
          <w:rFonts w:ascii="Times New Roman" w:hAnsi="Times New Roman" w:cs="Times New Roman"/>
          <w:b/>
          <w:sz w:val="22"/>
          <w:szCs w:val="22"/>
        </w:rPr>
        <w:t>Figure S</w:t>
      </w:r>
      <w:r w:rsidR="0095065D">
        <w:rPr>
          <w:rFonts w:ascii="Times New Roman" w:hAnsi="Times New Roman" w:cs="Times New Roman"/>
          <w:b/>
          <w:sz w:val="22"/>
          <w:szCs w:val="22"/>
        </w:rPr>
        <w:t>2</w:t>
      </w:r>
      <w:r w:rsidR="0040355F" w:rsidRPr="00D455E7">
        <w:rPr>
          <w:rFonts w:ascii="Times New Roman" w:hAnsi="Times New Roman" w:cs="Times New Roman"/>
          <w:b/>
          <w:sz w:val="22"/>
          <w:szCs w:val="22"/>
        </w:rPr>
        <w:t xml:space="preserve"> </w:t>
      </w:r>
      <w:r w:rsidR="00D455E7" w:rsidRPr="00D455E7">
        <w:rPr>
          <w:rFonts w:ascii="Times New Roman" w:hAnsi="Times New Roman" w:cs="Times New Roman"/>
          <w:b/>
          <w:sz w:val="22"/>
          <w:szCs w:val="22"/>
        </w:rPr>
        <w:t>Features of BIC induced by mixed Hermitian and non-Hermitian dimension transitions.</w:t>
      </w:r>
      <w:r w:rsidR="00D455E7">
        <w:rPr>
          <w:rFonts w:ascii="Times New Roman" w:hAnsi="Times New Roman" w:cs="Times New Roman"/>
          <w:sz w:val="22"/>
          <w:szCs w:val="22"/>
        </w:rPr>
        <w:t xml:space="preserve"> </w:t>
      </w:r>
      <w:r w:rsidR="0040355F" w:rsidRPr="00CE205D">
        <w:rPr>
          <w:rFonts w:ascii="Times New Roman" w:hAnsi="Times New Roman" w:cs="Times New Roman"/>
          <w:sz w:val="22"/>
          <w:szCs w:val="22"/>
        </w:rPr>
        <w:t xml:space="preserve">Real (a) and imaginary (b) part of the eigenvalue spectra as a function of </w:t>
      </w:r>
      <w:r w:rsidR="0040355F" w:rsidRPr="00CE205D">
        <w:rPr>
          <w:rFonts w:ascii="Times New Roman" w:hAnsi="Times New Roman" w:cs="Times New Roman"/>
          <w:i/>
          <w:sz w:val="22"/>
          <w:szCs w:val="22"/>
        </w:rPr>
        <w:t>ϕ</w:t>
      </w:r>
      <w:r w:rsidR="00363B49" w:rsidRPr="00CE205D">
        <w:rPr>
          <w:rFonts w:ascii="Times New Roman" w:hAnsi="Times New Roman" w:cs="Times New Roman"/>
          <w:sz w:val="22"/>
          <w:szCs w:val="22"/>
        </w:rPr>
        <w:t xml:space="preserve">, </w:t>
      </w:r>
      <w:r w:rsidR="0040355F" w:rsidRPr="00CE205D">
        <w:rPr>
          <w:rFonts w:ascii="Times New Roman" w:hAnsi="Times New Roman" w:cs="Times New Roman"/>
          <w:sz w:val="22"/>
          <w:szCs w:val="22"/>
        </w:rPr>
        <w:t xml:space="preserve">which follow specific paths </w:t>
      </w:r>
      <w:r w:rsidR="0040355F" w:rsidRPr="00CE205D">
        <w:rPr>
          <w:rFonts w:ascii="Times New Roman" w:hAnsi="Times New Roman" w:cs="Times New Roman"/>
          <w:i/>
          <w:sz w:val="22"/>
          <w:szCs w:val="22"/>
        </w:rPr>
        <w:t>ϕ</w:t>
      </w:r>
      <w:r w:rsidR="0040355F" w:rsidRPr="00CE205D">
        <w:rPr>
          <w:rFonts w:ascii="Times New Roman" w:hAnsi="Times New Roman" w:cs="Times New Roman"/>
          <w:sz w:val="22"/>
          <w:szCs w:val="22"/>
          <w:vertAlign w:val="subscript"/>
        </w:rPr>
        <w:t>2</w:t>
      </w:r>
      <w:r w:rsidR="0040355F" w:rsidRPr="00CE205D">
        <w:rPr>
          <w:rFonts w:ascii="Times New Roman" w:hAnsi="Times New Roman" w:cs="Times New Roman"/>
          <w:sz w:val="22"/>
          <w:szCs w:val="22"/>
        </w:rPr>
        <w:t>=</w:t>
      </w:r>
      <w:r w:rsidR="0040355F" w:rsidRPr="00CE205D">
        <w:rPr>
          <w:rFonts w:ascii="Times New Roman" w:hAnsi="Times New Roman" w:cs="Times New Roman"/>
          <w:i/>
          <w:sz w:val="22"/>
          <w:szCs w:val="22"/>
        </w:rPr>
        <w:t xml:space="preserve"> ϕ</w:t>
      </w:r>
      <w:r w:rsidR="0040355F" w:rsidRPr="00CE205D">
        <w:rPr>
          <w:rFonts w:ascii="Times New Roman" w:hAnsi="Times New Roman" w:cs="Times New Roman"/>
          <w:sz w:val="22"/>
          <w:szCs w:val="22"/>
          <w:vertAlign w:val="subscript"/>
        </w:rPr>
        <w:t>1</w:t>
      </w:r>
      <w:r w:rsidR="0040355F" w:rsidRPr="00CE205D">
        <w:rPr>
          <w:rFonts w:ascii="Times New Roman" w:hAnsi="Times New Roman" w:cs="Times New Roman"/>
          <w:sz w:val="22"/>
          <w:szCs w:val="22"/>
        </w:rPr>
        <w:t>+π=</w:t>
      </w:r>
      <w:r w:rsidR="0040355F" w:rsidRPr="00CE205D">
        <w:rPr>
          <w:rFonts w:ascii="Times New Roman" w:hAnsi="Times New Roman" w:cs="Times New Roman"/>
          <w:i/>
          <w:sz w:val="22"/>
          <w:szCs w:val="22"/>
        </w:rPr>
        <w:t xml:space="preserve"> ϕ</w:t>
      </w:r>
      <w:r w:rsidR="0040355F" w:rsidRPr="00CE205D">
        <w:rPr>
          <w:rFonts w:ascii="Times New Roman" w:hAnsi="Times New Roman" w:cs="Times New Roman"/>
          <w:sz w:val="22"/>
          <w:szCs w:val="22"/>
        </w:rPr>
        <w:t>. (</w:t>
      </w:r>
      <w:r w:rsidR="00363B49" w:rsidRPr="00CE205D">
        <w:rPr>
          <w:rFonts w:ascii="Times New Roman" w:hAnsi="Times New Roman" w:cs="Times New Roman"/>
          <w:sz w:val="22"/>
          <w:szCs w:val="22"/>
        </w:rPr>
        <w:t>c</w:t>
      </w:r>
      <w:r w:rsidR="0040355F" w:rsidRPr="00CE205D">
        <w:rPr>
          <w:rFonts w:ascii="Times New Roman" w:hAnsi="Times New Roman" w:cs="Times New Roman"/>
          <w:sz w:val="22"/>
          <w:szCs w:val="22"/>
        </w:rPr>
        <w:t xml:space="preserve">) Top: the band structures of semi arrays at </w:t>
      </w:r>
      <w:proofErr w:type="spellStart"/>
      <w:r w:rsidR="0040355F" w:rsidRPr="00CE205D">
        <w:rPr>
          <w:rFonts w:ascii="Times New Roman" w:eastAsia="等线" w:hAnsi="Times New Roman" w:cs="Times New Roman"/>
          <w:sz w:val="22"/>
          <w:szCs w:val="22"/>
        </w:rPr>
        <w:t>δ</w:t>
      </w:r>
      <w:r w:rsidR="0040355F" w:rsidRPr="00CE205D">
        <w:rPr>
          <w:rFonts w:ascii="Times New Roman" w:hAnsi="Times New Roman" w:cs="Times New Roman"/>
          <w:i/>
          <w:sz w:val="22"/>
          <w:szCs w:val="22"/>
        </w:rPr>
        <w:t>l</w:t>
      </w:r>
      <w:r w:rsidR="0040355F" w:rsidRPr="00CE205D">
        <w:rPr>
          <w:rFonts w:ascii="Times New Roman" w:hAnsi="Times New Roman" w:cs="Times New Roman"/>
          <w:sz w:val="22"/>
          <w:szCs w:val="22"/>
        </w:rPr>
        <w:t>-</w:t>
      </w:r>
      <w:r w:rsidR="0040355F" w:rsidRPr="00CE205D">
        <w:rPr>
          <w:rFonts w:ascii="Times New Roman" w:eastAsia="等线" w:hAnsi="Times New Roman" w:cs="Times New Roman"/>
          <w:sz w:val="22"/>
          <w:szCs w:val="22"/>
        </w:rPr>
        <w:t>δ</w:t>
      </w:r>
      <w:r w:rsidR="0040355F" w:rsidRPr="00CE205D">
        <w:rPr>
          <w:rFonts w:ascii="Times New Roman" w:hAnsi="Times New Roman" w:cs="Times New Roman"/>
          <w:i/>
          <w:sz w:val="22"/>
          <w:szCs w:val="22"/>
        </w:rPr>
        <w:t>n</w:t>
      </w:r>
      <w:proofErr w:type="spellEnd"/>
      <w:r w:rsidR="0040355F" w:rsidRPr="00CE205D">
        <w:rPr>
          <w:rFonts w:ascii="Times New Roman" w:hAnsi="Times New Roman" w:cs="Times New Roman"/>
          <w:sz w:val="22"/>
          <w:szCs w:val="22"/>
        </w:rPr>
        <w:t xml:space="preserve"> </w:t>
      </w:r>
      <w:r w:rsidR="0040355F" w:rsidRPr="00CE205D">
        <w:rPr>
          <w:rFonts w:ascii="Times New Roman" w:hAnsi="Times New Roman" w:cs="Times New Roman"/>
          <w:sz w:val="22"/>
          <w:szCs w:val="22"/>
        </w:rPr>
        <w:lastRenderedPageBreak/>
        <w:t xml:space="preserve">dimensions and the loops at the </w:t>
      </w:r>
      <w:proofErr w:type="spellStart"/>
      <w:r w:rsidR="0040355F" w:rsidRPr="00CE205D">
        <w:rPr>
          <w:rFonts w:ascii="Times New Roman" w:eastAsia="等线" w:hAnsi="Times New Roman" w:cs="Times New Roman"/>
          <w:sz w:val="22"/>
          <w:szCs w:val="22"/>
        </w:rPr>
        <w:t>δ</w:t>
      </w:r>
      <w:r w:rsidR="0040355F" w:rsidRPr="00CE205D">
        <w:rPr>
          <w:rFonts w:ascii="Times New Roman" w:hAnsi="Times New Roman" w:cs="Times New Roman"/>
          <w:i/>
          <w:sz w:val="22"/>
          <w:szCs w:val="22"/>
        </w:rPr>
        <w:t>l</w:t>
      </w:r>
      <w:r w:rsidR="0040355F" w:rsidRPr="00CE205D">
        <w:rPr>
          <w:rFonts w:ascii="Times New Roman" w:hAnsi="Times New Roman" w:cs="Times New Roman"/>
          <w:sz w:val="22"/>
          <w:szCs w:val="22"/>
        </w:rPr>
        <w:t>-</w:t>
      </w:r>
      <w:r w:rsidR="0040355F" w:rsidRPr="00CE205D">
        <w:rPr>
          <w:rFonts w:ascii="Times New Roman" w:eastAsia="等线" w:hAnsi="Times New Roman" w:cs="Times New Roman"/>
          <w:sz w:val="22"/>
          <w:szCs w:val="22"/>
        </w:rPr>
        <w:t>δ</w:t>
      </w:r>
      <w:r w:rsidR="0040355F" w:rsidRPr="00CE205D">
        <w:rPr>
          <w:rFonts w:ascii="Times New Roman" w:hAnsi="Times New Roman" w:cs="Times New Roman"/>
          <w:i/>
          <w:sz w:val="22"/>
          <w:szCs w:val="22"/>
        </w:rPr>
        <w:t>m</w:t>
      </w:r>
      <w:proofErr w:type="spellEnd"/>
      <w:r w:rsidR="0040355F" w:rsidRPr="00CE205D">
        <w:rPr>
          <w:rFonts w:ascii="Times New Roman" w:hAnsi="Times New Roman" w:cs="Times New Roman"/>
          <w:sz w:val="22"/>
          <w:szCs w:val="22"/>
        </w:rPr>
        <w:t xml:space="preserve"> dimensions for special cases of </w:t>
      </w:r>
      <w:r w:rsidR="0040355F" w:rsidRPr="00CE205D">
        <w:rPr>
          <w:rFonts w:ascii="Times New Roman" w:hAnsi="Times New Roman" w:cs="Times New Roman"/>
          <w:i/>
          <w:sz w:val="22"/>
          <w:szCs w:val="22"/>
        </w:rPr>
        <w:t>ϕ</w:t>
      </w:r>
      <w:r w:rsidR="00363B49" w:rsidRPr="00CE205D">
        <w:rPr>
          <w:rFonts w:ascii="Times New Roman" w:hAnsi="Times New Roman" w:cs="Times New Roman"/>
          <w:sz w:val="22"/>
          <w:szCs w:val="22"/>
        </w:rPr>
        <w:t xml:space="preserve"> =π/3</w:t>
      </w:r>
      <w:r w:rsidR="0040355F" w:rsidRPr="00CE205D">
        <w:rPr>
          <w:rFonts w:ascii="Times New Roman" w:hAnsi="Times New Roman" w:cs="Times New Roman"/>
          <w:sz w:val="22"/>
          <w:szCs w:val="22"/>
        </w:rPr>
        <w:t>. The projective loops encircl</w:t>
      </w:r>
      <w:r w:rsidR="009A313D">
        <w:rPr>
          <w:rFonts w:ascii="Times New Roman" w:hAnsi="Times New Roman" w:cs="Times New Roman"/>
          <w:sz w:val="22"/>
          <w:szCs w:val="22"/>
        </w:rPr>
        <w:t>e</w:t>
      </w:r>
      <w:r w:rsidR="0040355F" w:rsidRPr="00CE205D">
        <w:rPr>
          <w:rFonts w:ascii="Times New Roman" w:hAnsi="Times New Roman" w:cs="Times New Roman"/>
          <w:sz w:val="22"/>
          <w:szCs w:val="22"/>
        </w:rPr>
        <w:t xml:space="preserve"> the </w:t>
      </w:r>
      <w:r w:rsidR="00725C6A" w:rsidRPr="00CE205D">
        <w:rPr>
          <w:rFonts w:ascii="Times New Roman" w:hAnsi="Times New Roman" w:cs="Times New Roman"/>
          <w:sz w:val="22"/>
          <w:szCs w:val="22"/>
        </w:rPr>
        <w:t>EPs</w:t>
      </w:r>
      <w:r w:rsidR="0040355F" w:rsidRPr="00CE205D">
        <w:rPr>
          <w:rFonts w:ascii="Times New Roman" w:hAnsi="Times New Roman" w:cs="Times New Roman"/>
          <w:sz w:val="22"/>
          <w:szCs w:val="22"/>
        </w:rPr>
        <w:t xml:space="preserve"> in the </w:t>
      </w:r>
      <w:proofErr w:type="spellStart"/>
      <w:r w:rsidR="0040355F" w:rsidRPr="00CE205D">
        <w:rPr>
          <w:rFonts w:ascii="Times New Roman" w:eastAsia="等线" w:hAnsi="Times New Roman" w:cs="Times New Roman"/>
          <w:sz w:val="22"/>
          <w:szCs w:val="22"/>
        </w:rPr>
        <w:t>δ</w:t>
      </w:r>
      <w:r w:rsidR="0040355F" w:rsidRPr="00CE205D">
        <w:rPr>
          <w:rFonts w:ascii="Times New Roman" w:hAnsi="Times New Roman" w:cs="Times New Roman"/>
          <w:i/>
          <w:sz w:val="22"/>
          <w:szCs w:val="22"/>
        </w:rPr>
        <w:t>l</w:t>
      </w:r>
      <w:r w:rsidR="0040355F" w:rsidRPr="00CE205D">
        <w:rPr>
          <w:rFonts w:ascii="Times New Roman" w:hAnsi="Times New Roman" w:cs="Times New Roman"/>
          <w:sz w:val="22"/>
          <w:szCs w:val="22"/>
        </w:rPr>
        <w:t>-</w:t>
      </w:r>
      <w:r w:rsidR="0040355F" w:rsidRPr="00CE205D">
        <w:rPr>
          <w:rFonts w:ascii="Times New Roman" w:eastAsia="等线" w:hAnsi="Times New Roman" w:cs="Times New Roman"/>
          <w:sz w:val="22"/>
          <w:szCs w:val="22"/>
        </w:rPr>
        <w:t>δ</w:t>
      </w:r>
      <w:r w:rsidR="0040355F" w:rsidRPr="00CE205D">
        <w:rPr>
          <w:rFonts w:ascii="Times New Roman" w:hAnsi="Times New Roman" w:cs="Times New Roman"/>
          <w:i/>
          <w:sz w:val="22"/>
          <w:szCs w:val="22"/>
        </w:rPr>
        <w:t>n</w:t>
      </w:r>
      <w:proofErr w:type="spellEnd"/>
      <w:r w:rsidR="0040355F" w:rsidRPr="00CE205D">
        <w:rPr>
          <w:rFonts w:ascii="Times New Roman" w:hAnsi="Times New Roman" w:cs="Times New Roman"/>
          <w:sz w:val="22"/>
          <w:szCs w:val="22"/>
        </w:rPr>
        <w:t xml:space="preserve"> parameter spaces. The dots mark the parameters of waveguide arrays</w:t>
      </w:r>
      <w:r w:rsidR="00665E75" w:rsidRPr="00CE205D">
        <w:rPr>
          <w:rFonts w:ascii="Times New Roman" w:hAnsi="Times New Roman" w:cs="Times New Roman"/>
          <w:sz w:val="22"/>
          <w:szCs w:val="22"/>
        </w:rPr>
        <w:t>.</w:t>
      </w:r>
      <w:r w:rsidR="0040355F" w:rsidRPr="00CE205D">
        <w:rPr>
          <w:rFonts w:ascii="Times New Roman" w:hAnsi="Times New Roman" w:cs="Times New Roman"/>
          <w:sz w:val="22"/>
          <w:szCs w:val="22"/>
        </w:rPr>
        <w:t xml:space="preserve"> Bottom: field intensity distributions of the interface states in (</w:t>
      </w:r>
      <w:r w:rsidR="00665E75" w:rsidRPr="00CE205D">
        <w:rPr>
          <w:rFonts w:ascii="Times New Roman" w:hAnsi="Times New Roman" w:cs="Times New Roman"/>
          <w:sz w:val="22"/>
          <w:szCs w:val="22"/>
        </w:rPr>
        <w:t>a</w:t>
      </w:r>
      <w:r w:rsidR="0040355F" w:rsidRPr="00CE205D">
        <w:rPr>
          <w:rFonts w:ascii="Times New Roman" w:hAnsi="Times New Roman" w:cs="Times New Roman"/>
          <w:sz w:val="22"/>
          <w:szCs w:val="22"/>
        </w:rPr>
        <w:t>) [indicated by the (inverted) triangle</w:t>
      </w:r>
      <w:r w:rsidR="00D22EF7" w:rsidRPr="00CE205D">
        <w:rPr>
          <w:rFonts w:ascii="Times New Roman" w:hAnsi="Times New Roman" w:cs="Times New Roman"/>
          <w:sz w:val="22"/>
          <w:szCs w:val="22"/>
        </w:rPr>
        <w:t xml:space="preserve"> at </w:t>
      </w:r>
      <w:r w:rsidR="0040355F" w:rsidRPr="00CE205D">
        <w:rPr>
          <w:rFonts w:ascii="Times New Roman" w:hAnsi="Times New Roman" w:cs="Times New Roman"/>
          <w:i/>
          <w:sz w:val="22"/>
          <w:szCs w:val="22"/>
        </w:rPr>
        <w:t>ϕ</w:t>
      </w:r>
      <w:r w:rsidR="00665E75" w:rsidRPr="00CE205D">
        <w:rPr>
          <w:rFonts w:ascii="Times New Roman" w:hAnsi="Times New Roman" w:cs="Times New Roman"/>
          <w:sz w:val="22"/>
          <w:szCs w:val="22"/>
        </w:rPr>
        <w:t>=π/3</w:t>
      </w:r>
      <w:r w:rsidR="0040355F" w:rsidRPr="00CE205D">
        <w:rPr>
          <w:rFonts w:ascii="Times New Roman" w:hAnsi="Times New Roman" w:cs="Times New Roman"/>
          <w:sz w:val="22"/>
          <w:szCs w:val="22"/>
        </w:rPr>
        <w:t xml:space="preserve">]. The four </w:t>
      </w:r>
      <w:r w:rsidR="00665E75" w:rsidRPr="00CE205D">
        <w:rPr>
          <w:rFonts w:ascii="Times New Roman" w:hAnsi="Times New Roman" w:cs="Times New Roman"/>
          <w:sz w:val="22"/>
          <w:szCs w:val="22"/>
        </w:rPr>
        <w:t>central waveguides are enlarged and the black dashed line indicates the position of the interface.</w:t>
      </w:r>
    </w:p>
    <w:p w:rsidR="008553AD" w:rsidRPr="00861EF6" w:rsidRDefault="008553AD" w:rsidP="008553AD">
      <w:pPr>
        <w:pStyle w:val="a3"/>
        <w:spacing w:line="480" w:lineRule="auto"/>
        <w:jc w:val="both"/>
        <w:rPr>
          <w:rFonts w:eastAsiaTheme="minorEastAsia"/>
          <w:bCs/>
          <w:lang w:eastAsia="zh-CN"/>
        </w:rPr>
      </w:pPr>
    </w:p>
    <w:p w:rsidR="003350F7" w:rsidRPr="00861EF6" w:rsidRDefault="006D2520" w:rsidP="003350F7">
      <w:pPr>
        <w:pStyle w:val="a3"/>
        <w:tabs>
          <w:tab w:val="center" w:pos="5113"/>
          <w:tab w:val="right" w:pos="9680"/>
        </w:tabs>
        <w:spacing w:line="480" w:lineRule="auto"/>
        <w:jc w:val="both"/>
        <w:rPr>
          <w:rFonts w:eastAsiaTheme="minorEastAsia"/>
          <w:b/>
          <w:bCs/>
          <w:lang w:eastAsia="zh-CN"/>
        </w:rPr>
      </w:pPr>
      <w:r>
        <w:rPr>
          <w:rFonts w:eastAsiaTheme="minorEastAsia"/>
          <w:b/>
          <w:bCs/>
          <w:lang w:eastAsia="zh-CN"/>
        </w:rPr>
        <w:t>S3</w:t>
      </w:r>
      <w:r w:rsidR="003350F7" w:rsidRPr="00861EF6">
        <w:rPr>
          <w:rFonts w:eastAsiaTheme="minorEastAsia"/>
          <w:b/>
          <w:bCs/>
          <w:lang w:eastAsia="zh-CN"/>
        </w:rPr>
        <w:t xml:space="preserve">. Local density of states </w:t>
      </w:r>
      <w:r w:rsidR="009403FB">
        <w:rPr>
          <w:rFonts w:eastAsiaTheme="minorEastAsia"/>
          <w:b/>
          <w:bCs/>
          <w:lang w:eastAsia="zh-CN"/>
        </w:rPr>
        <w:t xml:space="preserve">(LDOS) </w:t>
      </w:r>
      <w:r w:rsidR="003350F7" w:rsidRPr="00861EF6">
        <w:rPr>
          <w:rFonts w:eastAsiaTheme="minorEastAsia"/>
          <w:b/>
          <w:bCs/>
          <w:lang w:eastAsia="zh-CN"/>
        </w:rPr>
        <w:t xml:space="preserve">of the Weyl systems. </w:t>
      </w:r>
    </w:p>
    <w:p w:rsidR="00E5068F" w:rsidRDefault="00E5068F" w:rsidP="00EB320E">
      <w:pPr>
        <w:spacing w:line="480" w:lineRule="auto"/>
        <w:ind w:firstLineChars="100" w:firstLine="220"/>
        <w:jc w:val="both"/>
        <w:rPr>
          <w:rFonts w:eastAsia="PingFang SC"/>
          <w:lang w:eastAsia="zh-CN"/>
        </w:rPr>
      </w:pPr>
      <w:r w:rsidRPr="00E5068F">
        <w:rPr>
          <w:rFonts w:eastAsia="PingFang SC"/>
          <w:lang w:eastAsia="zh-CN"/>
        </w:rPr>
        <w:t xml:space="preserve">To </w:t>
      </w:r>
      <w:r w:rsidR="00872BA7">
        <w:rPr>
          <w:rFonts w:eastAsia="PingFang SC"/>
          <w:lang w:eastAsia="zh-CN"/>
        </w:rPr>
        <w:t xml:space="preserve">clearly </w:t>
      </w:r>
      <w:r w:rsidR="00C11666">
        <w:rPr>
          <w:rFonts w:eastAsia="PingFang SC"/>
          <w:lang w:eastAsia="zh-CN"/>
        </w:rPr>
        <w:t>reveal</w:t>
      </w:r>
      <w:r>
        <w:rPr>
          <w:rFonts w:eastAsia="PingFang SC"/>
          <w:lang w:eastAsia="zh-CN"/>
        </w:rPr>
        <w:t xml:space="preserve"> different types of Weyl interface states, we</w:t>
      </w:r>
      <w:r>
        <w:rPr>
          <w:rFonts w:eastAsia="PingFang SC" w:hint="eastAsia"/>
          <w:lang w:eastAsia="zh-CN"/>
        </w:rPr>
        <w:t xml:space="preserve"> </w:t>
      </w:r>
      <w:r w:rsidRPr="00E5068F">
        <w:rPr>
          <w:rFonts w:eastAsia="PingFang SC"/>
          <w:lang w:eastAsia="zh-CN"/>
        </w:rPr>
        <w:t xml:space="preserve">numerically obtain the </w:t>
      </w:r>
      <w:r>
        <w:rPr>
          <w:rFonts w:eastAsia="PingFang SC"/>
          <w:lang w:eastAsia="zh-CN"/>
        </w:rPr>
        <w:t>local density of states (LDOS),</w:t>
      </w:r>
      <w:r>
        <w:rPr>
          <w:rFonts w:eastAsia="PingFang SC" w:hint="eastAsia"/>
          <w:lang w:eastAsia="zh-CN"/>
        </w:rPr>
        <w:t xml:space="preserve"> </w:t>
      </w:r>
      <w:r>
        <w:rPr>
          <w:rFonts w:eastAsia="PingFang SC"/>
          <w:lang w:eastAsia="zh-CN"/>
        </w:rPr>
        <w:t xml:space="preserve">which is presented in </w:t>
      </w:r>
      <w:r w:rsidR="00990D83">
        <w:rPr>
          <w:rFonts w:eastAsia="PingFang SC"/>
          <w:lang w:eastAsia="zh-CN"/>
        </w:rPr>
        <w:t>Fig. S</w:t>
      </w:r>
      <w:r w:rsidR="0089658E">
        <w:rPr>
          <w:rFonts w:eastAsia="PingFang SC"/>
          <w:lang w:eastAsia="zh-CN"/>
        </w:rPr>
        <w:t>3 and Fig. S4</w:t>
      </w:r>
      <w:r w:rsidRPr="00E5068F">
        <w:rPr>
          <w:rFonts w:eastAsia="PingFang SC"/>
          <w:lang w:eastAsia="zh-CN"/>
        </w:rPr>
        <w:t>. The LDOS is defined by</w:t>
      </w:r>
      <w:r w:rsidR="008D5F7F">
        <w:rPr>
          <w:rFonts w:eastAsia="PingFang SC"/>
          <w:vertAlign w:val="superscript"/>
          <w:lang w:eastAsia="zh-CN"/>
        </w:rPr>
        <w:t>5</w:t>
      </w:r>
    </w:p>
    <w:p w:rsidR="008E346D" w:rsidRPr="00E5068F" w:rsidRDefault="00D04178" w:rsidP="00A44B5B">
      <w:pPr>
        <w:wordWrap w:val="0"/>
        <w:spacing w:line="480" w:lineRule="auto"/>
        <w:jc w:val="right"/>
        <w:rPr>
          <w:rFonts w:eastAsia="PingFang SC"/>
          <w:lang w:eastAsia="zh-CN"/>
        </w:rPr>
      </w:pPr>
      <w:r w:rsidRPr="00D567BD">
        <w:rPr>
          <w:position w:val="-48"/>
        </w:rPr>
        <w:object w:dxaOrig="3620" w:dyaOrig="1080">
          <v:shape id="_x0000_i1033" type="#_x0000_t75" style="width:142.6pt;height:42.1pt" o:ole="">
            <v:imagedata r:id="rId28" o:title=""/>
          </v:shape>
          <o:OLEObject Type="Embed" ProgID="Equation.DSMT4" ShapeID="_x0000_i1033" DrawAspect="Content" ObjectID="_1709304612" r:id="rId29"/>
        </w:object>
      </w:r>
      <w:r w:rsidR="00825AB5">
        <w:t xml:space="preserve">  </w:t>
      </w:r>
      <w:r w:rsidR="00DC71BB">
        <w:t xml:space="preserve">    </w:t>
      </w:r>
      <w:r w:rsidR="00463A04">
        <w:t xml:space="preserve"> </w:t>
      </w:r>
      <w:r w:rsidR="00DC71BB">
        <w:t xml:space="preserve">   </w:t>
      </w:r>
      <w:r>
        <w:t xml:space="preserve"> </w:t>
      </w:r>
      <w:r w:rsidR="002050CD">
        <w:t xml:space="preserve">  </w:t>
      </w:r>
      <w:r w:rsidR="00DC71BB">
        <w:t xml:space="preserve">  </w:t>
      </w:r>
      <w:r w:rsidR="00D1279C">
        <w:t xml:space="preserve">  </w:t>
      </w:r>
      <w:r w:rsidR="003F1066">
        <w:t xml:space="preserve"> </w:t>
      </w:r>
      <w:r w:rsidR="00DC71BB">
        <w:t xml:space="preserve">   </w:t>
      </w:r>
      <w:r w:rsidR="00825AB5">
        <w:t xml:space="preserve">   (</w:t>
      </w:r>
      <w:r w:rsidR="00E70D6F">
        <w:t>S10</w:t>
      </w:r>
      <w:r w:rsidR="00825AB5">
        <w:t>)</w:t>
      </w:r>
    </w:p>
    <w:p w:rsidR="005343C2" w:rsidRDefault="00E5068F" w:rsidP="009D2D68">
      <w:pPr>
        <w:spacing w:line="480" w:lineRule="auto"/>
        <w:jc w:val="both"/>
        <w:rPr>
          <w:rFonts w:eastAsia="PingFang SC"/>
          <w:lang w:eastAsia="zh-CN"/>
        </w:rPr>
      </w:pPr>
      <w:proofErr w:type="gramStart"/>
      <w:r w:rsidRPr="00E5068F">
        <w:rPr>
          <w:rFonts w:eastAsia="PingFang SC"/>
          <w:lang w:eastAsia="zh-CN"/>
        </w:rPr>
        <w:t>where</w:t>
      </w:r>
      <w:proofErr w:type="gramEnd"/>
      <w:r w:rsidRPr="00E5068F">
        <w:rPr>
          <w:rFonts w:eastAsia="PingFang SC"/>
          <w:lang w:eastAsia="zh-CN"/>
        </w:rPr>
        <w:t xml:space="preserve"> </w:t>
      </w:r>
      <w:r w:rsidR="00672447" w:rsidRPr="00672447">
        <w:rPr>
          <w:rFonts w:eastAsia="PingFang SC"/>
          <w:i/>
          <w:lang w:eastAsia="zh-CN"/>
        </w:rPr>
        <w:t>β</w:t>
      </w:r>
      <w:r w:rsidR="00612FDB">
        <w:rPr>
          <w:rFonts w:eastAsia="PingFang SC"/>
          <w:i/>
          <w:vertAlign w:val="subscript"/>
          <w:lang w:eastAsia="zh-CN"/>
        </w:rPr>
        <w:t>j</w:t>
      </w:r>
      <w:r w:rsidR="00EB320E">
        <w:rPr>
          <w:rFonts w:eastAsia="PingFang SC"/>
          <w:lang w:eastAsia="zh-CN"/>
        </w:rPr>
        <w:t xml:space="preserve"> is the energy of</w:t>
      </w:r>
      <w:r w:rsidR="00EB320E">
        <w:rPr>
          <w:rFonts w:eastAsia="PingFang SC" w:hint="eastAsia"/>
          <w:lang w:eastAsia="zh-CN"/>
        </w:rPr>
        <w:t xml:space="preserve"> </w:t>
      </w:r>
      <w:r w:rsidRPr="00E5068F">
        <w:rPr>
          <w:rFonts w:eastAsia="PingFang SC"/>
          <w:lang w:eastAsia="zh-CN"/>
        </w:rPr>
        <w:t xml:space="preserve">the </w:t>
      </w:r>
      <w:proofErr w:type="spellStart"/>
      <w:r w:rsidR="00612FDB">
        <w:rPr>
          <w:rFonts w:eastAsia="PingFang SC"/>
          <w:i/>
          <w:lang w:eastAsia="zh-CN"/>
        </w:rPr>
        <w:t>j</w:t>
      </w:r>
      <w:r w:rsidR="00EB320E">
        <w:rPr>
          <w:rFonts w:eastAsia="PingFang SC"/>
          <w:lang w:eastAsia="zh-CN"/>
        </w:rPr>
        <w:t>th</w:t>
      </w:r>
      <w:proofErr w:type="spellEnd"/>
      <w:r w:rsidR="00EB320E">
        <w:rPr>
          <w:rFonts w:eastAsia="PingFang SC"/>
          <w:lang w:eastAsia="zh-CN"/>
        </w:rPr>
        <w:t xml:space="preserve"> eigenstates, and </w:t>
      </w:r>
      <w:proofErr w:type="spellStart"/>
      <w:r w:rsidR="00EB320E" w:rsidRPr="00672447">
        <w:rPr>
          <w:rFonts w:eastAsia="PingFang SC"/>
          <w:i/>
          <w:lang w:eastAsia="zh-CN"/>
        </w:rPr>
        <w:t>φ</w:t>
      </w:r>
      <w:r w:rsidR="00612FDB">
        <w:rPr>
          <w:rFonts w:eastAsia="PingFang SC"/>
          <w:vertAlign w:val="subscript"/>
          <w:lang w:eastAsia="zh-CN"/>
        </w:rPr>
        <w:t>i</w:t>
      </w:r>
      <w:r w:rsidR="00612FDB">
        <w:rPr>
          <w:rFonts w:eastAsia="PingFang SC"/>
          <w:vertAlign w:val="superscript"/>
          <w:lang w:eastAsia="zh-CN"/>
        </w:rPr>
        <w:t>j</w:t>
      </w:r>
      <w:proofErr w:type="spellEnd"/>
      <w:r w:rsidRPr="00E5068F">
        <w:rPr>
          <w:rFonts w:eastAsia="PingFang SC"/>
          <w:lang w:eastAsia="zh-CN"/>
        </w:rPr>
        <w:t xml:space="preserve"> is its w</w:t>
      </w:r>
      <w:r w:rsidR="0039425B">
        <w:rPr>
          <w:rFonts w:eastAsia="PingFang SC"/>
          <w:lang w:eastAsia="zh-CN"/>
        </w:rPr>
        <w:t xml:space="preserve">ave function. </w:t>
      </w:r>
      <w:proofErr w:type="gramStart"/>
      <w:r w:rsidR="0039425B" w:rsidRPr="0039425B">
        <w:rPr>
          <w:rFonts w:eastAsia="PingFang SC"/>
          <w:i/>
          <w:lang w:eastAsia="zh-CN"/>
        </w:rPr>
        <w:t>D</w:t>
      </w:r>
      <w:r w:rsidR="00612FDB">
        <w:rPr>
          <w:rFonts w:eastAsia="PingFang SC"/>
          <w:i/>
          <w:vertAlign w:val="subscript"/>
          <w:lang w:eastAsia="zh-CN"/>
        </w:rPr>
        <w:t>i</w:t>
      </w:r>
      <w:r w:rsidR="0039425B">
        <w:rPr>
          <w:rFonts w:eastAsia="PingFang SC"/>
          <w:lang w:eastAsia="zh-CN"/>
        </w:rPr>
        <w:t>(</w:t>
      </w:r>
      <w:proofErr w:type="gramEnd"/>
      <w:r w:rsidR="00672447" w:rsidRPr="00672447">
        <w:rPr>
          <w:rFonts w:eastAsia="PingFang SC"/>
          <w:i/>
          <w:lang w:eastAsia="zh-CN"/>
        </w:rPr>
        <w:t>β</w:t>
      </w:r>
      <w:r w:rsidR="0039425B">
        <w:rPr>
          <w:rFonts w:eastAsia="PingFang SC"/>
          <w:lang w:eastAsia="zh-CN"/>
        </w:rPr>
        <w:t>)</w:t>
      </w:r>
      <w:r w:rsidR="005402E5" w:rsidRPr="005402E5">
        <w:rPr>
          <w:rFonts w:eastAsia="PingFang SC"/>
          <w:vertAlign w:val="subscript"/>
          <w:lang w:eastAsia="zh-CN"/>
        </w:rPr>
        <w:t>Re</w:t>
      </w:r>
      <w:r w:rsidR="005402E5">
        <w:rPr>
          <w:rFonts w:eastAsia="PingFang SC"/>
          <w:vertAlign w:val="subscript"/>
          <w:lang w:eastAsia="zh-CN"/>
        </w:rPr>
        <w:t>(</w:t>
      </w:r>
      <w:proofErr w:type="spellStart"/>
      <w:r w:rsidR="005402E5" w:rsidRPr="005402E5">
        <w:rPr>
          <w:rFonts w:eastAsia="PingFang SC"/>
          <w:vertAlign w:val="subscript"/>
          <w:lang w:eastAsia="zh-CN"/>
        </w:rPr>
        <w:t>Im</w:t>
      </w:r>
      <w:proofErr w:type="spellEnd"/>
      <w:r w:rsidR="005402E5">
        <w:rPr>
          <w:rFonts w:eastAsia="PingFang SC"/>
          <w:vertAlign w:val="subscript"/>
          <w:lang w:eastAsia="zh-CN"/>
        </w:rPr>
        <w:t>)</w:t>
      </w:r>
      <w:r w:rsidR="00570B11">
        <w:rPr>
          <w:rFonts w:eastAsia="PingFang SC" w:hint="eastAsia"/>
          <w:lang w:eastAsia="zh-CN"/>
        </w:rPr>
        <w:t xml:space="preserve"> </w:t>
      </w:r>
      <w:r w:rsidRPr="00E5068F">
        <w:rPr>
          <w:rFonts w:eastAsia="PingFang SC"/>
          <w:lang w:eastAsia="zh-CN"/>
        </w:rPr>
        <w:t>describes the spatial distrib</w:t>
      </w:r>
      <w:r w:rsidR="00570B11">
        <w:rPr>
          <w:rFonts w:eastAsia="PingFang SC"/>
          <w:lang w:eastAsia="zh-CN"/>
        </w:rPr>
        <w:t>ution of the eigenstates of the</w:t>
      </w:r>
      <w:r w:rsidR="00570B11">
        <w:rPr>
          <w:rFonts w:eastAsia="PingFang SC" w:hint="eastAsia"/>
          <w:lang w:eastAsia="zh-CN"/>
        </w:rPr>
        <w:t xml:space="preserve"> </w:t>
      </w:r>
      <w:r w:rsidRPr="00E5068F">
        <w:rPr>
          <w:rFonts w:eastAsia="PingFang SC"/>
          <w:lang w:eastAsia="zh-CN"/>
        </w:rPr>
        <w:t>structure as a function of</w:t>
      </w:r>
      <w:r w:rsidR="00D42631">
        <w:rPr>
          <w:rFonts w:eastAsia="PingFang SC"/>
          <w:lang w:eastAsia="zh-CN"/>
        </w:rPr>
        <w:t xml:space="preserve"> </w:t>
      </w:r>
      <w:r w:rsidR="005402E5">
        <w:rPr>
          <w:rFonts w:eastAsia="PingFang SC"/>
          <w:lang w:eastAsia="zh-CN"/>
        </w:rPr>
        <w:t xml:space="preserve">real (imaginary) </w:t>
      </w:r>
      <w:r w:rsidR="00D42631">
        <w:rPr>
          <w:rFonts w:eastAsia="PingFang SC"/>
          <w:lang w:eastAsia="zh-CN"/>
        </w:rPr>
        <w:t xml:space="preserve">energy. </w:t>
      </w:r>
    </w:p>
    <w:p w:rsidR="00E5068F" w:rsidRPr="00E5068F" w:rsidRDefault="005343C2" w:rsidP="002E0FB9">
      <w:pPr>
        <w:spacing w:line="480" w:lineRule="auto"/>
        <w:ind w:firstLineChars="100" w:firstLine="220"/>
        <w:jc w:val="both"/>
        <w:rPr>
          <w:rFonts w:eastAsia="PingFang SC"/>
          <w:lang w:eastAsia="zh-CN"/>
        </w:rPr>
      </w:pPr>
      <w:r>
        <w:rPr>
          <w:rFonts w:eastAsia="PingFang SC"/>
          <w:lang w:eastAsia="zh-CN"/>
        </w:rPr>
        <w:t>For the structure with Hermitian dimension transition (</w:t>
      </w:r>
      <w:r w:rsidR="00E73151">
        <w:rPr>
          <w:rFonts w:eastAsia="PingFang SC"/>
          <w:lang w:eastAsia="zh-CN"/>
        </w:rPr>
        <w:t xml:space="preserve">see </w:t>
      </w:r>
      <w:r w:rsidR="00990D83">
        <w:rPr>
          <w:rFonts w:eastAsia="PingFang SC"/>
          <w:lang w:eastAsia="zh-CN"/>
        </w:rPr>
        <w:t xml:space="preserve">Fig. </w:t>
      </w:r>
      <w:proofErr w:type="gramStart"/>
      <w:r w:rsidR="00990D83">
        <w:rPr>
          <w:rFonts w:eastAsia="PingFang SC"/>
          <w:lang w:eastAsia="zh-CN"/>
        </w:rPr>
        <w:t>S</w:t>
      </w:r>
      <w:r w:rsidR="007F1B87">
        <w:rPr>
          <w:rFonts w:eastAsia="PingFang SC"/>
          <w:lang w:eastAsia="zh-CN"/>
        </w:rPr>
        <w:t>3</w:t>
      </w:r>
      <w:r w:rsidR="00E73151">
        <w:rPr>
          <w:rFonts w:eastAsia="PingFang SC"/>
          <w:lang w:eastAsia="zh-CN"/>
        </w:rPr>
        <w:t>(</w:t>
      </w:r>
      <w:proofErr w:type="gramEnd"/>
      <w:r w:rsidR="00E73151">
        <w:rPr>
          <w:rFonts w:eastAsia="PingFang SC"/>
          <w:lang w:eastAsia="zh-CN"/>
        </w:rPr>
        <w:t>a)</w:t>
      </w:r>
      <w:r>
        <w:rPr>
          <w:rFonts w:eastAsia="PingFang SC"/>
          <w:lang w:eastAsia="zh-CN"/>
        </w:rPr>
        <w:t>)</w:t>
      </w:r>
      <w:r w:rsidR="00E73151">
        <w:rPr>
          <w:rFonts w:eastAsia="PingFang SC"/>
          <w:lang w:eastAsia="zh-CN"/>
        </w:rPr>
        <w:t xml:space="preserve">, </w:t>
      </w:r>
      <w:r w:rsidR="00593623">
        <w:rPr>
          <w:rFonts w:eastAsia="PingFang SC"/>
          <w:lang w:eastAsia="zh-CN"/>
        </w:rPr>
        <w:t>we observe</w:t>
      </w:r>
      <w:r w:rsidR="00593623">
        <w:rPr>
          <w:rFonts w:eastAsia="PingFang SC" w:hint="eastAsia"/>
          <w:lang w:eastAsia="zh-CN"/>
        </w:rPr>
        <w:t xml:space="preserve"> </w:t>
      </w:r>
      <w:r w:rsidR="00593623" w:rsidRPr="00E5068F">
        <w:rPr>
          <w:rFonts w:eastAsia="PingFang SC"/>
          <w:lang w:eastAsia="zh-CN"/>
        </w:rPr>
        <w:t>bands of extended states that correspond to the eigenstates</w:t>
      </w:r>
      <w:r w:rsidR="00593623">
        <w:rPr>
          <w:rFonts w:eastAsia="PingFang SC" w:hint="eastAsia"/>
          <w:lang w:eastAsia="zh-CN"/>
        </w:rPr>
        <w:t xml:space="preserve"> </w:t>
      </w:r>
      <w:r w:rsidR="00593623" w:rsidRPr="00E5068F">
        <w:rPr>
          <w:rFonts w:eastAsia="PingFang SC"/>
          <w:lang w:eastAsia="zh-CN"/>
        </w:rPr>
        <w:t xml:space="preserve">of </w:t>
      </w:r>
      <w:r w:rsidR="00612FDB">
        <w:rPr>
          <w:rFonts w:eastAsia="PingFang SC"/>
          <w:lang w:eastAsia="zh-CN"/>
        </w:rPr>
        <w:t xml:space="preserve">Weyl </w:t>
      </w:r>
      <w:r w:rsidR="00593623">
        <w:rPr>
          <w:rFonts w:eastAsia="PingFang SC"/>
          <w:lang w:eastAsia="zh-CN"/>
        </w:rPr>
        <w:t>medi</w:t>
      </w:r>
      <w:r w:rsidR="007F1B87">
        <w:rPr>
          <w:rFonts w:eastAsia="PingFang SC"/>
          <w:lang w:eastAsia="zh-CN"/>
        </w:rPr>
        <w:t>um</w:t>
      </w:r>
      <w:r w:rsidR="00593623">
        <w:rPr>
          <w:rFonts w:eastAsia="PingFang SC"/>
          <w:lang w:eastAsia="zh-CN"/>
        </w:rPr>
        <w:t xml:space="preserve"> 1</w:t>
      </w:r>
      <w:r w:rsidR="00593623" w:rsidRPr="00593623">
        <w:rPr>
          <w:rFonts w:eastAsia="PingFang SC"/>
          <w:lang w:eastAsia="zh-CN"/>
        </w:rPr>
        <w:t xml:space="preserve"> </w:t>
      </w:r>
      <w:r w:rsidR="00453CF3">
        <w:rPr>
          <w:rFonts w:eastAsia="PingFang SC"/>
          <w:lang w:eastAsia="zh-CN"/>
        </w:rPr>
        <w:t>for -40</w:t>
      </w:r>
      <w:r w:rsidR="005B37B1">
        <w:rPr>
          <w:rFonts w:eastAsia="PingFang SC"/>
          <w:lang w:eastAsia="zh-CN"/>
        </w:rPr>
        <w:t xml:space="preserve"> </w:t>
      </w:r>
      <w:r w:rsidR="00593623">
        <w:rPr>
          <w:rFonts w:eastAsia="PingFang SC"/>
          <w:lang w:eastAsia="zh-CN"/>
        </w:rPr>
        <w:t>&lt;</w:t>
      </w:r>
      <w:r w:rsidR="005B37B1">
        <w:rPr>
          <w:rFonts w:eastAsia="PingFang SC"/>
          <w:lang w:eastAsia="zh-CN"/>
        </w:rPr>
        <w:t xml:space="preserve"> </w:t>
      </w:r>
      <w:proofErr w:type="spellStart"/>
      <w:r w:rsidR="00593623" w:rsidRPr="00612FDB">
        <w:rPr>
          <w:rFonts w:eastAsia="PingFang SC"/>
          <w:i/>
          <w:lang w:eastAsia="zh-CN"/>
        </w:rPr>
        <w:t>i</w:t>
      </w:r>
      <w:proofErr w:type="spellEnd"/>
      <w:r w:rsidR="005B37B1">
        <w:rPr>
          <w:rFonts w:eastAsia="PingFang SC"/>
          <w:i/>
          <w:lang w:eastAsia="zh-CN"/>
        </w:rPr>
        <w:t xml:space="preserve"> </w:t>
      </w:r>
      <w:r w:rsidR="005B37B1" w:rsidRPr="005B37B1">
        <w:rPr>
          <w:rFonts w:eastAsia="PingFang SC"/>
          <w:lang w:eastAsia="zh-CN"/>
        </w:rPr>
        <w:t>≤</w:t>
      </w:r>
      <w:r w:rsidR="005B37B1">
        <w:rPr>
          <w:rFonts w:eastAsia="PingFang SC"/>
          <w:lang w:eastAsia="zh-CN"/>
        </w:rPr>
        <w:t xml:space="preserve"> </w:t>
      </w:r>
      <w:r w:rsidR="00453CF3">
        <w:rPr>
          <w:rFonts w:eastAsia="PingFang SC"/>
          <w:lang w:eastAsia="zh-CN"/>
        </w:rPr>
        <w:t>0</w:t>
      </w:r>
      <w:r w:rsidR="00CC0E77">
        <w:rPr>
          <w:rFonts w:eastAsia="PingFang SC"/>
          <w:lang w:eastAsia="zh-CN"/>
        </w:rPr>
        <w:t xml:space="preserve"> (see </w:t>
      </w:r>
      <w:r w:rsidR="00990D83">
        <w:rPr>
          <w:rFonts w:eastAsia="PingFang SC"/>
          <w:lang w:eastAsia="zh-CN"/>
        </w:rPr>
        <w:t xml:space="preserve">Fig. </w:t>
      </w:r>
      <w:proofErr w:type="gramStart"/>
      <w:r w:rsidR="00990D83">
        <w:rPr>
          <w:rFonts w:eastAsia="PingFang SC"/>
          <w:lang w:eastAsia="zh-CN"/>
        </w:rPr>
        <w:t>S</w:t>
      </w:r>
      <w:r w:rsidR="00D02E3C">
        <w:rPr>
          <w:rFonts w:eastAsia="PingFang SC"/>
          <w:lang w:eastAsia="zh-CN"/>
        </w:rPr>
        <w:t>3</w:t>
      </w:r>
      <w:r w:rsidR="00CC0E77">
        <w:rPr>
          <w:rFonts w:eastAsia="PingFang SC"/>
          <w:lang w:eastAsia="zh-CN"/>
        </w:rPr>
        <w:t>(</w:t>
      </w:r>
      <w:proofErr w:type="gramEnd"/>
      <w:r w:rsidR="00CC0E77">
        <w:rPr>
          <w:rFonts w:eastAsia="PingFang SC"/>
          <w:lang w:eastAsia="zh-CN"/>
        </w:rPr>
        <w:t>b))</w:t>
      </w:r>
      <w:r w:rsidR="00593623">
        <w:rPr>
          <w:rFonts w:eastAsia="PingFang SC"/>
          <w:lang w:eastAsia="zh-CN"/>
        </w:rPr>
        <w:t xml:space="preserve">. Similarly, for </w:t>
      </w:r>
      <w:r w:rsidR="00453CF3">
        <w:rPr>
          <w:rFonts w:eastAsia="PingFang SC"/>
          <w:lang w:eastAsia="zh-CN"/>
        </w:rPr>
        <w:t>0</w:t>
      </w:r>
      <w:r w:rsidR="005B37B1">
        <w:rPr>
          <w:rFonts w:eastAsia="PingFang SC"/>
          <w:lang w:eastAsia="zh-CN"/>
        </w:rPr>
        <w:t xml:space="preserve"> </w:t>
      </w:r>
      <w:r w:rsidR="00593623">
        <w:rPr>
          <w:rFonts w:eastAsia="PingFang SC"/>
          <w:lang w:eastAsia="zh-CN"/>
        </w:rPr>
        <w:t>&lt;</w:t>
      </w:r>
      <w:r w:rsidR="005B37B1">
        <w:rPr>
          <w:rFonts w:eastAsia="PingFang SC"/>
          <w:lang w:eastAsia="zh-CN"/>
        </w:rPr>
        <w:t xml:space="preserve"> </w:t>
      </w:r>
      <w:proofErr w:type="spellStart"/>
      <w:r w:rsidR="00593623" w:rsidRPr="008F6F9E">
        <w:rPr>
          <w:rFonts w:eastAsia="PingFang SC"/>
          <w:i/>
          <w:lang w:eastAsia="zh-CN"/>
        </w:rPr>
        <w:t>i</w:t>
      </w:r>
      <w:proofErr w:type="spellEnd"/>
      <w:r w:rsidR="00593623" w:rsidRPr="008F6F9E">
        <w:rPr>
          <w:rFonts w:eastAsia="PingFang SC"/>
          <w:i/>
          <w:lang w:eastAsia="zh-CN"/>
        </w:rPr>
        <w:t xml:space="preserve"> </w:t>
      </w:r>
      <w:r w:rsidR="005B37B1" w:rsidRPr="005B37B1">
        <w:rPr>
          <w:rFonts w:eastAsia="PingFang SC"/>
          <w:lang w:eastAsia="zh-CN"/>
        </w:rPr>
        <w:t>≤</w:t>
      </w:r>
      <w:r w:rsidR="005B37B1">
        <w:rPr>
          <w:rFonts w:eastAsia="PingFang SC"/>
          <w:lang w:eastAsia="zh-CN"/>
        </w:rPr>
        <w:t xml:space="preserve"> </w:t>
      </w:r>
      <w:r w:rsidR="00453CF3">
        <w:rPr>
          <w:rFonts w:eastAsia="PingFang SC"/>
          <w:lang w:eastAsia="zh-CN"/>
        </w:rPr>
        <w:t>4</w:t>
      </w:r>
      <w:r w:rsidR="00593623">
        <w:rPr>
          <w:rFonts w:eastAsia="PingFang SC"/>
          <w:lang w:eastAsia="zh-CN"/>
        </w:rPr>
        <w:t>0, we recognize the</w:t>
      </w:r>
      <w:r w:rsidR="00593623">
        <w:rPr>
          <w:rFonts w:eastAsia="PingFang SC" w:hint="eastAsia"/>
          <w:lang w:eastAsia="zh-CN"/>
        </w:rPr>
        <w:t xml:space="preserve"> </w:t>
      </w:r>
      <w:r w:rsidR="00593623" w:rsidRPr="00E5068F">
        <w:rPr>
          <w:rFonts w:eastAsia="PingFang SC"/>
          <w:lang w:eastAsia="zh-CN"/>
        </w:rPr>
        <w:t xml:space="preserve">band of extended states of </w:t>
      </w:r>
      <w:r w:rsidR="00901392">
        <w:rPr>
          <w:rFonts w:eastAsia="PingFang SC"/>
          <w:lang w:eastAsia="zh-CN"/>
        </w:rPr>
        <w:t xml:space="preserve">Weyl </w:t>
      </w:r>
      <w:r w:rsidR="007F1B87">
        <w:rPr>
          <w:rFonts w:eastAsia="PingFang SC"/>
          <w:lang w:eastAsia="zh-CN"/>
        </w:rPr>
        <w:t>medium</w:t>
      </w:r>
      <w:r w:rsidR="00593623">
        <w:rPr>
          <w:rFonts w:eastAsia="PingFang SC"/>
          <w:lang w:eastAsia="zh-CN"/>
        </w:rPr>
        <w:t xml:space="preserve"> 2.</w:t>
      </w:r>
      <w:r w:rsidR="00ED730A" w:rsidRPr="00ED730A">
        <w:rPr>
          <w:rFonts w:eastAsia="PingFang SC"/>
          <w:lang w:eastAsia="zh-CN"/>
        </w:rPr>
        <w:t xml:space="preserve"> </w:t>
      </w:r>
      <w:r w:rsidR="000232C8">
        <w:rPr>
          <w:rFonts w:eastAsia="PingFang SC"/>
          <w:lang w:eastAsia="zh-CN"/>
        </w:rPr>
        <w:t xml:space="preserve">They </w:t>
      </w:r>
      <w:r w:rsidR="00796D6A">
        <w:rPr>
          <w:rFonts w:eastAsia="PingFang SC"/>
          <w:lang w:eastAsia="zh-CN"/>
        </w:rPr>
        <w:t xml:space="preserve">have almost the same wide of real spectra that confirm the same rotating spaces. </w:t>
      </w:r>
      <w:r w:rsidR="00ED730A">
        <w:rPr>
          <w:rFonts w:eastAsia="PingFang SC"/>
          <w:lang w:eastAsia="zh-CN"/>
        </w:rPr>
        <w:t>However, a</w:t>
      </w:r>
      <w:r w:rsidR="00A0453B">
        <w:rPr>
          <w:rFonts w:eastAsia="PingFang SC"/>
          <w:lang w:eastAsia="zh-CN"/>
        </w:rPr>
        <w:t xml:space="preserve">t </w:t>
      </w:r>
      <w:r w:rsidR="00ED730A">
        <w:rPr>
          <w:rFonts w:eastAsia="PingFang SC"/>
          <w:lang w:eastAsia="zh-CN"/>
        </w:rPr>
        <w:t>the</w:t>
      </w:r>
      <w:r w:rsidR="00ED730A">
        <w:rPr>
          <w:rFonts w:eastAsia="PingFang SC" w:hint="eastAsia"/>
          <w:lang w:eastAsia="zh-CN"/>
        </w:rPr>
        <w:t xml:space="preserve"> </w:t>
      </w:r>
      <w:r w:rsidR="00ED730A">
        <w:rPr>
          <w:rFonts w:eastAsia="PingFang SC"/>
          <w:lang w:eastAsia="zh-CN"/>
        </w:rPr>
        <w:t>interface</w:t>
      </w:r>
      <w:r w:rsidR="00ED730A" w:rsidRPr="00E5068F">
        <w:rPr>
          <w:rFonts w:eastAsia="PingFang SC"/>
          <w:lang w:eastAsia="zh-CN"/>
        </w:rPr>
        <w:t xml:space="preserve">, there are </w:t>
      </w:r>
      <w:r w:rsidR="00D02E3C">
        <w:rPr>
          <w:rFonts w:eastAsia="PingFang SC"/>
          <w:lang w:eastAsia="zh-CN"/>
        </w:rPr>
        <w:t>spatially localized state</w:t>
      </w:r>
      <w:r w:rsidR="00ED730A">
        <w:rPr>
          <w:rFonts w:eastAsia="PingFang SC" w:hint="eastAsia"/>
          <w:lang w:eastAsia="zh-CN"/>
        </w:rPr>
        <w:t xml:space="preserve"> </w:t>
      </w:r>
      <w:r w:rsidR="00ED730A" w:rsidRPr="00E5068F">
        <w:rPr>
          <w:rFonts w:eastAsia="PingFang SC"/>
          <w:lang w:eastAsia="zh-CN"/>
        </w:rPr>
        <w:t>with energ</w:t>
      </w:r>
      <w:r w:rsidR="00D02E3C">
        <w:rPr>
          <w:rFonts w:eastAsia="PingFang SC"/>
          <w:lang w:eastAsia="zh-CN"/>
        </w:rPr>
        <w:t>y</w:t>
      </w:r>
      <w:r w:rsidR="00ED730A" w:rsidRPr="00E5068F">
        <w:rPr>
          <w:rFonts w:eastAsia="PingFang SC"/>
          <w:lang w:eastAsia="zh-CN"/>
        </w:rPr>
        <w:t xml:space="preserve"> </w:t>
      </w:r>
      <w:r w:rsidR="00ED730A">
        <w:rPr>
          <w:rFonts w:eastAsia="PingFang SC"/>
          <w:lang w:eastAsia="zh-CN"/>
        </w:rPr>
        <w:t>inside the gaps</w:t>
      </w:r>
      <w:r w:rsidR="00D96F4B">
        <w:rPr>
          <w:rFonts w:eastAsia="PingFang SC"/>
          <w:lang w:eastAsia="zh-CN"/>
        </w:rPr>
        <w:t xml:space="preserve"> (</w:t>
      </w:r>
      <w:r w:rsidR="00990D83">
        <w:rPr>
          <w:rFonts w:eastAsia="PingFang SC"/>
          <w:lang w:eastAsia="zh-CN"/>
        </w:rPr>
        <w:t xml:space="preserve">Fig. </w:t>
      </w:r>
      <w:proofErr w:type="gramStart"/>
      <w:r w:rsidR="00990D83">
        <w:rPr>
          <w:rFonts w:eastAsia="PingFang SC"/>
          <w:lang w:eastAsia="zh-CN"/>
        </w:rPr>
        <w:t>S</w:t>
      </w:r>
      <w:r w:rsidR="00307470">
        <w:rPr>
          <w:rFonts w:eastAsia="PingFang SC"/>
          <w:lang w:eastAsia="zh-CN"/>
        </w:rPr>
        <w:t>3</w:t>
      </w:r>
      <w:r w:rsidR="00D96F4B">
        <w:rPr>
          <w:rFonts w:eastAsia="PingFang SC"/>
          <w:lang w:eastAsia="zh-CN"/>
        </w:rPr>
        <w:t>(</w:t>
      </w:r>
      <w:proofErr w:type="gramEnd"/>
      <w:r w:rsidR="00D96F4B">
        <w:rPr>
          <w:rFonts w:eastAsia="PingFang SC"/>
          <w:lang w:eastAsia="zh-CN"/>
        </w:rPr>
        <w:t>b), red circle)</w:t>
      </w:r>
      <w:r w:rsidR="00ED730A">
        <w:rPr>
          <w:rFonts w:eastAsia="PingFang SC"/>
          <w:lang w:eastAsia="zh-CN"/>
        </w:rPr>
        <w:t>.</w:t>
      </w:r>
      <w:r w:rsidR="00A0453B">
        <w:rPr>
          <w:rFonts w:eastAsia="PingFang SC"/>
          <w:lang w:eastAsia="zh-CN"/>
        </w:rPr>
        <w:t xml:space="preserve"> Its</w:t>
      </w:r>
      <w:r w:rsidR="00992746">
        <w:rPr>
          <w:rFonts w:eastAsia="PingFang SC" w:hint="eastAsia"/>
          <w:lang w:eastAsia="zh-CN"/>
        </w:rPr>
        <w:t xml:space="preserve"> </w:t>
      </w:r>
      <w:r w:rsidR="00992746" w:rsidRPr="00E5068F">
        <w:rPr>
          <w:rFonts w:eastAsia="PingFang SC"/>
          <w:lang w:eastAsia="zh-CN"/>
        </w:rPr>
        <w:t>appearance is an explicit si</w:t>
      </w:r>
      <w:r w:rsidR="00992746">
        <w:rPr>
          <w:rFonts w:eastAsia="PingFang SC"/>
          <w:lang w:eastAsia="zh-CN"/>
        </w:rPr>
        <w:t>gnature of the phase transition</w:t>
      </w:r>
      <w:r w:rsidR="00992746">
        <w:rPr>
          <w:rFonts w:eastAsia="PingFang SC" w:hint="eastAsia"/>
          <w:lang w:eastAsia="zh-CN"/>
        </w:rPr>
        <w:t xml:space="preserve"> </w:t>
      </w:r>
      <w:r w:rsidR="00992746">
        <w:rPr>
          <w:rFonts w:eastAsia="PingFang SC"/>
          <w:lang w:eastAsia="zh-CN"/>
        </w:rPr>
        <w:t xml:space="preserve">between two Hermitian Weyl media </w:t>
      </w:r>
      <w:r w:rsidR="00DB2E32">
        <w:rPr>
          <w:rFonts w:eastAsia="PingFang SC"/>
          <w:lang w:eastAsia="zh-CN"/>
        </w:rPr>
        <w:t xml:space="preserve">with </w:t>
      </w:r>
      <w:r w:rsidR="00DB2E32" w:rsidRPr="00DB2E32">
        <w:rPr>
          <w:rFonts w:eastAsia="PingFang SC"/>
          <w:i/>
          <w:lang w:eastAsia="zh-CN"/>
        </w:rPr>
        <w:t>real</w:t>
      </w:r>
      <w:r w:rsidR="00572CEA" w:rsidRPr="00DB2E32">
        <w:rPr>
          <w:rFonts w:eastAsia="PingFang SC"/>
          <w:i/>
          <w:lang w:eastAsia="zh-CN"/>
        </w:rPr>
        <w:t xml:space="preserve"> mass</w:t>
      </w:r>
      <w:r w:rsidR="00572CEA">
        <w:rPr>
          <w:rFonts w:eastAsia="PingFang SC"/>
          <w:lang w:eastAsia="zh-CN"/>
        </w:rPr>
        <w:t xml:space="preserve"> inversion </w:t>
      </w:r>
      <w:r w:rsidR="00CC0E77">
        <w:rPr>
          <w:rFonts w:eastAsia="PingFang SC"/>
          <w:lang w:eastAsia="zh-CN"/>
        </w:rPr>
        <w:t>(</w:t>
      </w:r>
      <w:r w:rsidR="00990D83">
        <w:rPr>
          <w:rFonts w:eastAsia="PingFang SC"/>
          <w:lang w:eastAsia="zh-CN"/>
        </w:rPr>
        <w:t>Fig. S</w:t>
      </w:r>
      <w:r w:rsidR="00307470">
        <w:rPr>
          <w:rFonts w:eastAsia="PingFang SC"/>
          <w:lang w:eastAsia="zh-CN"/>
        </w:rPr>
        <w:t>3</w:t>
      </w:r>
      <w:r w:rsidR="00CC0E77">
        <w:rPr>
          <w:rFonts w:eastAsia="PingFang SC"/>
          <w:lang w:eastAsia="zh-CN"/>
        </w:rPr>
        <w:t xml:space="preserve">(c)). </w:t>
      </w:r>
      <w:r w:rsidR="002706CC">
        <w:rPr>
          <w:rFonts w:eastAsia="PingFang SC"/>
          <w:lang w:eastAsia="zh-CN"/>
        </w:rPr>
        <w:t xml:space="preserve">For the structure with mixed Hermitian and non-Hermitian dimension transition (see </w:t>
      </w:r>
      <w:r w:rsidR="00990D83">
        <w:rPr>
          <w:rFonts w:eastAsia="PingFang SC"/>
          <w:lang w:eastAsia="zh-CN"/>
        </w:rPr>
        <w:t xml:space="preserve">Fig. </w:t>
      </w:r>
      <w:proofErr w:type="gramStart"/>
      <w:r w:rsidR="00990D83">
        <w:rPr>
          <w:rFonts w:eastAsia="PingFang SC"/>
          <w:lang w:eastAsia="zh-CN"/>
        </w:rPr>
        <w:t>S</w:t>
      </w:r>
      <w:r w:rsidR="00307470">
        <w:rPr>
          <w:rFonts w:eastAsia="PingFang SC"/>
          <w:lang w:eastAsia="zh-CN"/>
        </w:rPr>
        <w:t>3</w:t>
      </w:r>
      <w:r w:rsidR="002706CC">
        <w:rPr>
          <w:rFonts w:eastAsia="PingFang SC"/>
          <w:lang w:eastAsia="zh-CN"/>
        </w:rPr>
        <w:t>(</w:t>
      </w:r>
      <w:proofErr w:type="gramEnd"/>
      <w:r w:rsidR="002706CC">
        <w:rPr>
          <w:rFonts w:eastAsia="PingFang SC"/>
          <w:lang w:eastAsia="zh-CN"/>
        </w:rPr>
        <w:t xml:space="preserve">d)), the real </w:t>
      </w:r>
      <w:r w:rsidR="003857B2">
        <w:rPr>
          <w:rFonts w:eastAsia="PingFang SC"/>
          <w:lang w:eastAsia="zh-CN"/>
        </w:rPr>
        <w:t>spectrum</w:t>
      </w:r>
      <w:r w:rsidR="002706CC">
        <w:rPr>
          <w:rFonts w:eastAsia="PingFang SC"/>
          <w:lang w:eastAsia="zh-CN"/>
        </w:rPr>
        <w:t xml:space="preserve"> shrink</w:t>
      </w:r>
      <w:r w:rsidR="003857B2">
        <w:rPr>
          <w:rFonts w:eastAsia="PingFang SC"/>
          <w:lang w:eastAsia="zh-CN"/>
        </w:rPr>
        <w:t>s</w:t>
      </w:r>
      <w:r w:rsidR="002706CC">
        <w:rPr>
          <w:rFonts w:eastAsia="PingFang SC"/>
          <w:lang w:eastAsia="zh-CN"/>
        </w:rPr>
        <w:t xml:space="preserve"> </w:t>
      </w:r>
      <w:r w:rsidR="004E3565">
        <w:rPr>
          <w:rFonts w:eastAsia="PingFang SC"/>
          <w:lang w:eastAsia="zh-CN"/>
        </w:rPr>
        <w:t>but the imaginary spectr</w:t>
      </w:r>
      <w:r w:rsidR="003857B2">
        <w:rPr>
          <w:rFonts w:eastAsia="PingFang SC"/>
          <w:lang w:eastAsia="zh-CN"/>
        </w:rPr>
        <w:t>um</w:t>
      </w:r>
      <w:r w:rsidR="004E3565">
        <w:rPr>
          <w:rFonts w:eastAsia="PingFang SC"/>
          <w:lang w:eastAsia="zh-CN"/>
        </w:rPr>
        <w:t xml:space="preserve"> expands, </w:t>
      </w:r>
      <w:r w:rsidR="00C741A5">
        <w:rPr>
          <w:rFonts w:eastAsia="PingFang SC"/>
          <w:lang w:eastAsia="zh-CN"/>
        </w:rPr>
        <w:t>indicating the emergence of non-Hermitian dimension</w:t>
      </w:r>
      <w:r w:rsidR="00BB53EE">
        <w:rPr>
          <w:rFonts w:eastAsia="PingFang SC"/>
          <w:lang w:eastAsia="zh-CN"/>
        </w:rPr>
        <w:t xml:space="preserve"> (see </w:t>
      </w:r>
      <w:r w:rsidR="00DC1111">
        <w:rPr>
          <w:rFonts w:eastAsia="PingFang SC"/>
          <w:lang w:eastAsia="zh-CN"/>
        </w:rPr>
        <w:t xml:space="preserve">Figs. </w:t>
      </w:r>
      <w:proofErr w:type="gramStart"/>
      <w:r w:rsidR="00DC1111">
        <w:rPr>
          <w:rFonts w:eastAsia="PingFang SC"/>
          <w:lang w:eastAsia="zh-CN"/>
        </w:rPr>
        <w:t>S</w:t>
      </w:r>
      <w:r w:rsidR="00307470">
        <w:rPr>
          <w:rFonts w:eastAsia="PingFang SC"/>
          <w:lang w:eastAsia="zh-CN"/>
        </w:rPr>
        <w:t>3</w:t>
      </w:r>
      <w:r w:rsidR="00BB53EE">
        <w:rPr>
          <w:rFonts w:eastAsia="PingFang SC"/>
          <w:lang w:eastAsia="zh-CN"/>
        </w:rPr>
        <w:t>(</w:t>
      </w:r>
      <w:proofErr w:type="gramEnd"/>
      <w:r w:rsidR="00BB53EE">
        <w:rPr>
          <w:rFonts w:eastAsia="PingFang SC"/>
          <w:lang w:eastAsia="zh-CN"/>
        </w:rPr>
        <w:t>e) and S</w:t>
      </w:r>
      <w:r w:rsidR="00307470">
        <w:rPr>
          <w:rFonts w:eastAsia="PingFang SC"/>
          <w:lang w:eastAsia="zh-CN"/>
        </w:rPr>
        <w:t>3</w:t>
      </w:r>
      <w:r w:rsidR="00BB53EE">
        <w:rPr>
          <w:rFonts w:eastAsia="PingFang SC"/>
          <w:lang w:eastAsia="zh-CN"/>
        </w:rPr>
        <w:t>(f))</w:t>
      </w:r>
      <w:r w:rsidR="00C741A5">
        <w:rPr>
          <w:rFonts w:eastAsia="PingFang SC"/>
          <w:lang w:eastAsia="zh-CN"/>
        </w:rPr>
        <w:t xml:space="preserve">. </w:t>
      </w:r>
      <w:r w:rsidR="00ED3A31">
        <w:rPr>
          <w:rFonts w:eastAsia="PingFang SC"/>
          <w:lang w:eastAsia="zh-CN"/>
        </w:rPr>
        <w:t>In addition</w:t>
      </w:r>
      <w:r w:rsidR="00C741A5">
        <w:rPr>
          <w:rFonts w:eastAsia="PingFang SC"/>
          <w:lang w:eastAsia="zh-CN"/>
        </w:rPr>
        <w:t>, t</w:t>
      </w:r>
      <w:r w:rsidR="002706CC">
        <w:rPr>
          <w:rFonts w:eastAsia="PingFang SC"/>
          <w:lang w:eastAsia="zh-CN"/>
        </w:rPr>
        <w:t xml:space="preserve">he </w:t>
      </w:r>
      <w:r w:rsidR="001315F0">
        <w:rPr>
          <w:rFonts w:eastAsia="PingFang SC"/>
          <w:lang w:eastAsia="zh-CN"/>
        </w:rPr>
        <w:t>localized state merges</w:t>
      </w:r>
      <w:r w:rsidR="004E3565">
        <w:rPr>
          <w:rFonts w:eastAsia="PingFang SC"/>
          <w:lang w:eastAsia="zh-CN"/>
        </w:rPr>
        <w:t xml:space="preserve"> into the bulk bands</w:t>
      </w:r>
      <w:r w:rsidR="007348C6">
        <w:rPr>
          <w:rFonts w:eastAsia="PingFang SC"/>
          <w:lang w:eastAsia="zh-CN"/>
        </w:rPr>
        <w:t xml:space="preserve"> </w:t>
      </w:r>
      <w:r w:rsidR="00B10A33">
        <w:rPr>
          <w:rFonts w:eastAsia="PingFang SC"/>
          <w:lang w:eastAsia="zh-CN"/>
        </w:rPr>
        <w:t>and become</w:t>
      </w:r>
      <w:r w:rsidR="00E9380A">
        <w:rPr>
          <w:rFonts w:eastAsia="PingFang SC"/>
          <w:lang w:eastAsia="zh-CN"/>
        </w:rPr>
        <w:t>s</w:t>
      </w:r>
      <w:r w:rsidR="00B10A33">
        <w:rPr>
          <w:rFonts w:eastAsia="PingFang SC"/>
          <w:lang w:eastAsia="zh-CN"/>
        </w:rPr>
        <w:t xml:space="preserve"> the BIC </w:t>
      </w:r>
      <w:r w:rsidR="004E3565">
        <w:rPr>
          <w:rFonts w:eastAsia="PingFang SC"/>
          <w:lang w:eastAsia="zh-CN"/>
        </w:rPr>
        <w:t xml:space="preserve">(see </w:t>
      </w:r>
      <w:r w:rsidR="00990D83">
        <w:rPr>
          <w:rFonts w:eastAsia="PingFang SC"/>
          <w:lang w:eastAsia="zh-CN"/>
        </w:rPr>
        <w:t xml:space="preserve">Fig. </w:t>
      </w:r>
      <w:proofErr w:type="gramStart"/>
      <w:r w:rsidR="00990D83">
        <w:rPr>
          <w:rFonts w:eastAsia="PingFang SC"/>
          <w:lang w:eastAsia="zh-CN"/>
        </w:rPr>
        <w:t>S</w:t>
      </w:r>
      <w:r w:rsidR="00307470">
        <w:rPr>
          <w:rFonts w:eastAsia="PingFang SC"/>
          <w:lang w:eastAsia="zh-CN"/>
        </w:rPr>
        <w:t>3</w:t>
      </w:r>
      <w:r w:rsidR="004E3565">
        <w:rPr>
          <w:rFonts w:eastAsia="PingFang SC"/>
          <w:lang w:eastAsia="zh-CN"/>
        </w:rPr>
        <w:t>(</w:t>
      </w:r>
      <w:proofErr w:type="gramEnd"/>
      <w:r w:rsidR="004E3565">
        <w:rPr>
          <w:rFonts w:eastAsia="PingFang SC"/>
          <w:lang w:eastAsia="zh-CN"/>
        </w:rPr>
        <w:t>e)</w:t>
      </w:r>
      <w:r w:rsidR="00BB53EE">
        <w:rPr>
          <w:rFonts w:eastAsia="PingFang SC"/>
          <w:lang w:eastAsia="zh-CN"/>
        </w:rPr>
        <w:t>, red circle</w:t>
      </w:r>
      <w:r w:rsidR="004E3565">
        <w:rPr>
          <w:rFonts w:eastAsia="PingFang SC"/>
          <w:lang w:eastAsia="zh-CN"/>
        </w:rPr>
        <w:t>)</w:t>
      </w:r>
      <w:r w:rsidR="00C741A5">
        <w:rPr>
          <w:rFonts w:eastAsia="PingFang SC"/>
          <w:lang w:eastAsia="zh-CN"/>
        </w:rPr>
        <w:t xml:space="preserve">. </w:t>
      </w:r>
      <w:r w:rsidR="007348C6">
        <w:rPr>
          <w:rFonts w:eastAsia="PingFang SC"/>
          <w:lang w:eastAsia="zh-CN"/>
        </w:rPr>
        <w:t xml:space="preserve">For the non-Hermitian dimension transition </w:t>
      </w:r>
      <w:r w:rsidR="00151095">
        <w:rPr>
          <w:rFonts w:eastAsia="PingFang SC"/>
          <w:lang w:eastAsia="zh-CN"/>
        </w:rPr>
        <w:t xml:space="preserve">case </w:t>
      </w:r>
      <w:r w:rsidR="007348C6">
        <w:rPr>
          <w:rFonts w:eastAsia="PingFang SC"/>
          <w:lang w:eastAsia="zh-CN"/>
        </w:rPr>
        <w:t xml:space="preserve">(see </w:t>
      </w:r>
      <w:r w:rsidR="00990D83">
        <w:rPr>
          <w:rFonts w:eastAsia="PingFang SC"/>
          <w:lang w:eastAsia="zh-CN"/>
        </w:rPr>
        <w:t xml:space="preserve">Fig. </w:t>
      </w:r>
      <w:proofErr w:type="gramStart"/>
      <w:r w:rsidR="00990D83">
        <w:rPr>
          <w:rFonts w:eastAsia="PingFang SC"/>
          <w:lang w:eastAsia="zh-CN"/>
        </w:rPr>
        <w:t>S</w:t>
      </w:r>
      <w:r w:rsidR="00E8658E">
        <w:rPr>
          <w:rFonts w:eastAsia="PingFang SC"/>
          <w:lang w:eastAsia="zh-CN"/>
        </w:rPr>
        <w:t>3</w:t>
      </w:r>
      <w:r w:rsidR="007348C6">
        <w:rPr>
          <w:rFonts w:eastAsia="PingFang SC"/>
          <w:lang w:eastAsia="zh-CN"/>
        </w:rPr>
        <w:t>(</w:t>
      </w:r>
      <w:proofErr w:type="gramEnd"/>
      <w:r w:rsidR="007348C6">
        <w:rPr>
          <w:rFonts w:eastAsia="PingFang SC"/>
          <w:lang w:eastAsia="zh-CN"/>
        </w:rPr>
        <w:t xml:space="preserve">g)), </w:t>
      </w:r>
      <w:r w:rsidR="004E37E9">
        <w:rPr>
          <w:rFonts w:eastAsia="PingFang SC"/>
          <w:lang w:eastAsia="zh-CN"/>
        </w:rPr>
        <w:t xml:space="preserve">the localized states now are beyond the bulk bands </w:t>
      </w:r>
      <w:r w:rsidR="000564A2">
        <w:rPr>
          <w:rFonts w:eastAsia="PingFang SC"/>
          <w:lang w:eastAsia="zh-CN"/>
        </w:rPr>
        <w:t>and</w:t>
      </w:r>
      <w:r w:rsidR="0096624A">
        <w:rPr>
          <w:rFonts w:eastAsia="PingFang SC"/>
          <w:lang w:eastAsia="zh-CN"/>
        </w:rPr>
        <w:t xml:space="preserve"> have low loss (</w:t>
      </w:r>
      <w:r w:rsidR="00DC1111">
        <w:rPr>
          <w:rFonts w:eastAsia="PingFang SC"/>
          <w:lang w:eastAsia="zh-CN"/>
        </w:rPr>
        <w:t xml:space="preserve">Figs. </w:t>
      </w:r>
      <w:proofErr w:type="gramStart"/>
      <w:r w:rsidR="00DC1111">
        <w:rPr>
          <w:rFonts w:eastAsia="PingFang SC"/>
          <w:lang w:eastAsia="zh-CN"/>
        </w:rPr>
        <w:t>S</w:t>
      </w:r>
      <w:r w:rsidR="00E8658E">
        <w:rPr>
          <w:rFonts w:eastAsia="PingFang SC"/>
          <w:lang w:eastAsia="zh-CN"/>
        </w:rPr>
        <w:t>3</w:t>
      </w:r>
      <w:r w:rsidR="00D06043">
        <w:rPr>
          <w:rFonts w:eastAsia="PingFang SC"/>
          <w:lang w:eastAsia="zh-CN"/>
        </w:rPr>
        <w:t>(</w:t>
      </w:r>
      <w:proofErr w:type="gramEnd"/>
      <w:r w:rsidR="00D06043">
        <w:rPr>
          <w:rFonts w:eastAsia="PingFang SC"/>
          <w:lang w:eastAsia="zh-CN"/>
        </w:rPr>
        <w:t>h) and</w:t>
      </w:r>
      <w:r w:rsidR="0096624A">
        <w:rPr>
          <w:rFonts w:eastAsia="PingFang SC"/>
          <w:lang w:eastAsia="zh-CN"/>
        </w:rPr>
        <w:t xml:space="preserve"> S</w:t>
      </w:r>
      <w:r w:rsidR="00E8658E">
        <w:rPr>
          <w:rFonts w:eastAsia="PingFang SC"/>
          <w:lang w:eastAsia="zh-CN"/>
        </w:rPr>
        <w:t>3</w:t>
      </w:r>
      <w:r w:rsidR="0096624A">
        <w:rPr>
          <w:rFonts w:eastAsia="PingFang SC"/>
          <w:lang w:eastAsia="zh-CN"/>
        </w:rPr>
        <w:t>(</w:t>
      </w:r>
      <w:proofErr w:type="spellStart"/>
      <w:r w:rsidR="0096624A">
        <w:rPr>
          <w:rFonts w:eastAsia="PingFang SC"/>
          <w:lang w:eastAsia="zh-CN"/>
        </w:rPr>
        <w:t>i</w:t>
      </w:r>
      <w:proofErr w:type="spellEnd"/>
      <w:r w:rsidR="0096624A">
        <w:rPr>
          <w:rFonts w:eastAsia="PingFang SC"/>
          <w:lang w:eastAsia="zh-CN"/>
        </w:rPr>
        <w:t>)</w:t>
      </w:r>
      <w:r w:rsidR="00D06043">
        <w:rPr>
          <w:rFonts w:eastAsia="PingFang SC"/>
          <w:lang w:eastAsia="zh-CN"/>
        </w:rPr>
        <w:t xml:space="preserve">, </w:t>
      </w:r>
      <w:r w:rsidR="00E9380A">
        <w:rPr>
          <w:rFonts w:eastAsia="PingFang SC"/>
          <w:lang w:eastAsia="zh-CN"/>
        </w:rPr>
        <w:t xml:space="preserve">the </w:t>
      </w:r>
      <w:r w:rsidR="00D06043">
        <w:rPr>
          <w:rFonts w:eastAsia="PingFang SC"/>
          <w:lang w:eastAsia="zh-CN"/>
        </w:rPr>
        <w:t>red circle</w:t>
      </w:r>
      <w:r w:rsidR="0096624A">
        <w:rPr>
          <w:rFonts w:eastAsia="PingFang SC"/>
          <w:lang w:eastAsia="zh-CN"/>
        </w:rPr>
        <w:t xml:space="preserve">). </w:t>
      </w:r>
      <w:r w:rsidR="00E5068F" w:rsidRPr="00E5068F">
        <w:rPr>
          <w:rFonts w:eastAsia="PingFang SC"/>
          <w:lang w:eastAsia="zh-CN"/>
        </w:rPr>
        <w:t>W</w:t>
      </w:r>
      <w:r w:rsidR="009D2D68">
        <w:rPr>
          <w:rFonts w:eastAsia="PingFang SC"/>
          <w:lang w:eastAsia="zh-CN"/>
        </w:rPr>
        <w:t xml:space="preserve">e have therefore </w:t>
      </w:r>
      <w:r w:rsidR="00E1717A">
        <w:rPr>
          <w:rFonts w:eastAsia="PingFang SC"/>
          <w:lang w:eastAsia="zh-CN"/>
        </w:rPr>
        <w:t>confirmed</w:t>
      </w:r>
      <w:r w:rsidR="009D2D68">
        <w:rPr>
          <w:rFonts w:eastAsia="PingFang SC" w:hint="eastAsia"/>
          <w:lang w:eastAsia="zh-CN"/>
        </w:rPr>
        <w:t xml:space="preserve"> </w:t>
      </w:r>
      <w:r w:rsidR="00E5068F" w:rsidRPr="00E5068F">
        <w:rPr>
          <w:rFonts w:eastAsia="PingFang SC"/>
          <w:lang w:eastAsia="zh-CN"/>
        </w:rPr>
        <w:t>th</w:t>
      </w:r>
      <w:r w:rsidR="009D2D68">
        <w:rPr>
          <w:rFonts w:eastAsia="PingFang SC"/>
          <w:lang w:eastAsia="zh-CN"/>
        </w:rPr>
        <w:t>e bulk phase transition between</w:t>
      </w:r>
      <w:r w:rsidR="009D2D68">
        <w:rPr>
          <w:rFonts w:eastAsia="PingFang SC" w:hint="eastAsia"/>
          <w:lang w:eastAsia="zh-CN"/>
        </w:rPr>
        <w:t xml:space="preserve"> </w:t>
      </w:r>
      <w:r w:rsidR="00E1717A">
        <w:rPr>
          <w:rFonts w:eastAsia="PingFang SC"/>
          <w:lang w:eastAsia="zh-CN"/>
        </w:rPr>
        <w:t>two</w:t>
      </w:r>
      <w:r w:rsidR="00E5068F" w:rsidRPr="00E5068F">
        <w:rPr>
          <w:rFonts w:eastAsia="PingFang SC"/>
          <w:lang w:eastAsia="zh-CN"/>
        </w:rPr>
        <w:t xml:space="preserve"> inequivalent </w:t>
      </w:r>
      <w:r w:rsidR="00E1717A">
        <w:rPr>
          <w:rFonts w:eastAsia="PingFang SC"/>
          <w:lang w:eastAsia="zh-CN"/>
        </w:rPr>
        <w:t>non-Hermitian Weyl Media</w:t>
      </w:r>
      <w:r w:rsidR="00E8658E">
        <w:rPr>
          <w:rFonts w:eastAsia="PingFang SC"/>
          <w:lang w:eastAsia="zh-CN"/>
        </w:rPr>
        <w:t xml:space="preserve"> with </w:t>
      </w:r>
      <w:r w:rsidR="00E8658E" w:rsidRPr="00E8658E">
        <w:rPr>
          <w:rFonts w:eastAsia="PingFang SC"/>
          <w:i/>
          <w:lang w:eastAsia="zh-CN"/>
        </w:rPr>
        <w:t>imaginary mass</w:t>
      </w:r>
      <w:r w:rsidR="00151095">
        <w:rPr>
          <w:rFonts w:eastAsia="PingFang SC"/>
          <w:lang w:eastAsia="zh-CN"/>
        </w:rPr>
        <w:t xml:space="preserve"> inversion</w:t>
      </w:r>
      <w:r w:rsidR="00E5068F" w:rsidRPr="00E5068F">
        <w:rPr>
          <w:rFonts w:eastAsia="PingFang SC"/>
          <w:lang w:eastAsia="zh-CN"/>
        </w:rPr>
        <w:t>.</w:t>
      </w:r>
    </w:p>
    <w:p w:rsidR="001F01AF" w:rsidRPr="00861EF6" w:rsidRDefault="001E6447" w:rsidP="008B68C3">
      <w:pPr>
        <w:pStyle w:val="a8"/>
        <w:spacing w:before="0" w:beforeAutospacing="0" w:after="0" w:afterAutospacing="0" w:line="480" w:lineRule="auto"/>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extent cx="5276850" cy="30562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幻灯片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6850" cy="3056255"/>
                    </a:xfrm>
                    <a:prstGeom prst="rect">
                      <a:avLst/>
                    </a:prstGeom>
                  </pic:spPr>
                </pic:pic>
              </a:graphicData>
            </a:graphic>
          </wp:inline>
        </w:drawing>
      </w:r>
    </w:p>
    <w:p w:rsidR="003703F4" w:rsidRDefault="00212A58" w:rsidP="008B68C3">
      <w:pPr>
        <w:pStyle w:val="a8"/>
        <w:spacing w:before="0" w:beforeAutospacing="0" w:after="0" w:afterAutospacing="0" w:line="480" w:lineRule="auto"/>
        <w:jc w:val="both"/>
        <w:rPr>
          <w:rFonts w:ascii="Times New Roman" w:hAnsi="Times New Roman" w:cs="Times New Roman"/>
          <w:sz w:val="22"/>
          <w:szCs w:val="22"/>
        </w:rPr>
      </w:pPr>
      <w:r>
        <w:rPr>
          <w:rFonts w:ascii="Times New Roman" w:hAnsi="Times New Roman" w:cs="Times New Roman"/>
          <w:b/>
          <w:sz w:val="22"/>
          <w:szCs w:val="22"/>
        </w:rPr>
        <w:t>Figure S</w:t>
      </w:r>
      <w:r w:rsidR="0095065D">
        <w:rPr>
          <w:rFonts w:ascii="Times New Roman" w:hAnsi="Times New Roman" w:cs="Times New Roman"/>
          <w:b/>
          <w:sz w:val="22"/>
          <w:szCs w:val="22"/>
        </w:rPr>
        <w:t>3</w:t>
      </w:r>
      <w:r w:rsidR="001F01AF" w:rsidRPr="00F80D66">
        <w:rPr>
          <w:rFonts w:ascii="Times New Roman" w:hAnsi="Times New Roman" w:cs="Times New Roman"/>
          <w:b/>
          <w:sz w:val="22"/>
          <w:szCs w:val="22"/>
        </w:rPr>
        <w:t xml:space="preserve"> </w:t>
      </w:r>
      <w:r w:rsidR="007F1B87">
        <w:rPr>
          <w:rFonts w:ascii="Times New Roman" w:hAnsi="Times New Roman" w:cs="Times New Roman"/>
          <w:b/>
          <w:sz w:val="22"/>
          <w:szCs w:val="22"/>
        </w:rPr>
        <w:t xml:space="preserve">Summary of </w:t>
      </w:r>
      <w:r w:rsidR="00B14A41" w:rsidRPr="00F80D66">
        <w:rPr>
          <w:rFonts w:ascii="Times New Roman" w:hAnsi="Times New Roman" w:cs="Times New Roman"/>
          <w:b/>
          <w:sz w:val="22"/>
          <w:szCs w:val="22"/>
        </w:rPr>
        <w:t xml:space="preserve">compound Weyl media with </w:t>
      </w:r>
      <w:r w:rsidR="00B05D17" w:rsidRPr="00F80D66">
        <w:rPr>
          <w:rFonts w:ascii="Times New Roman" w:hAnsi="Times New Roman" w:cs="Times New Roman"/>
          <w:b/>
          <w:sz w:val="22"/>
          <w:szCs w:val="22"/>
        </w:rPr>
        <w:t xml:space="preserve">dimension </w:t>
      </w:r>
      <w:r w:rsidR="00B14A41" w:rsidRPr="00F80D66">
        <w:rPr>
          <w:rFonts w:ascii="Times New Roman" w:hAnsi="Times New Roman" w:cs="Times New Roman"/>
          <w:b/>
          <w:sz w:val="22"/>
          <w:szCs w:val="22"/>
        </w:rPr>
        <w:t>transition</w:t>
      </w:r>
      <w:r w:rsidR="003F6C2C" w:rsidRPr="00F80D66">
        <w:rPr>
          <w:rFonts w:ascii="Times New Roman" w:hAnsi="Times New Roman" w:cs="Times New Roman"/>
          <w:b/>
          <w:sz w:val="22"/>
          <w:szCs w:val="22"/>
        </w:rPr>
        <w:t xml:space="preserve"> </w:t>
      </w:r>
      <w:r w:rsidR="00F93741" w:rsidRPr="00F80D66">
        <w:rPr>
          <w:rFonts w:ascii="Times New Roman" w:hAnsi="Times New Roman" w:cs="Times New Roman"/>
          <w:b/>
          <w:sz w:val="22"/>
          <w:szCs w:val="22"/>
        </w:rPr>
        <w:t>in the same parameter space.</w:t>
      </w:r>
      <w:r w:rsidR="00F93741">
        <w:rPr>
          <w:rFonts w:ascii="Times New Roman" w:hAnsi="Times New Roman" w:cs="Times New Roman"/>
          <w:sz w:val="22"/>
          <w:szCs w:val="22"/>
        </w:rPr>
        <w:t xml:space="preserve"> </w:t>
      </w:r>
      <w:r w:rsidR="00A52301">
        <w:rPr>
          <w:rFonts w:ascii="Times New Roman" w:hAnsi="Times New Roman" w:cs="Times New Roman"/>
          <w:sz w:val="22"/>
          <w:szCs w:val="22"/>
        </w:rPr>
        <w:t>(</w:t>
      </w:r>
      <w:proofErr w:type="gramStart"/>
      <w:r w:rsidR="00A52301">
        <w:rPr>
          <w:rFonts w:ascii="Times New Roman" w:hAnsi="Times New Roman" w:cs="Times New Roman"/>
          <w:sz w:val="22"/>
          <w:szCs w:val="22"/>
        </w:rPr>
        <w:t>a</w:t>
      </w:r>
      <w:r w:rsidR="00B14A41">
        <w:rPr>
          <w:rFonts w:ascii="Times New Roman" w:hAnsi="Times New Roman" w:cs="Times New Roman"/>
          <w:sz w:val="22"/>
          <w:szCs w:val="22"/>
        </w:rPr>
        <w:t>-c</w:t>
      </w:r>
      <w:proofErr w:type="gramEnd"/>
      <w:r w:rsidR="00A52301">
        <w:rPr>
          <w:rFonts w:ascii="Times New Roman" w:hAnsi="Times New Roman" w:cs="Times New Roman"/>
          <w:sz w:val="22"/>
          <w:szCs w:val="22"/>
        </w:rPr>
        <w:t>)</w:t>
      </w:r>
      <w:r w:rsidR="00F3692C">
        <w:rPr>
          <w:rFonts w:ascii="Times New Roman" w:hAnsi="Times New Roman" w:cs="Times New Roman"/>
          <w:sz w:val="22"/>
          <w:szCs w:val="22"/>
        </w:rPr>
        <w:t xml:space="preserve"> Hermitian dimension transition.</w:t>
      </w:r>
      <w:r w:rsidR="00B14A41">
        <w:rPr>
          <w:rFonts w:ascii="Times New Roman" w:hAnsi="Times New Roman" w:cs="Times New Roman"/>
          <w:sz w:val="22"/>
          <w:szCs w:val="22"/>
        </w:rPr>
        <w:t xml:space="preserve"> </w:t>
      </w:r>
      <w:r w:rsidR="00F3692C">
        <w:rPr>
          <w:rFonts w:ascii="Times New Roman" w:hAnsi="Times New Roman" w:cs="Times New Roman"/>
          <w:sz w:val="22"/>
          <w:szCs w:val="22"/>
        </w:rPr>
        <w:t xml:space="preserve">(d-f) </w:t>
      </w:r>
      <w:r w:rsidR="00B14A41">
        <w:rPr>
          <w:rFonts w:ascii="Times New Roman" w:hAnsi="Times New Roman" w:cs="Times New Roman"/>
          <w:sz w:val="22"/>
          <w:szCs w:val="22"/>
        </w:rPr>
        <w:t>mixed</w:t>
      </w:r>
      <w:r w:rsidR="00B05D17">
        <w:rPr>
          <w:rFonts w:ascii="Times New Roman" w:hAnsi="Times New Roman" w:cs="Times New Roman"/>
          <w:sz w:val="22"/>
          <w:szCs w:val="22"/>
        </w:rPr>
        <w:t xml:space="preserve"> dimension</w:t>
      </w:r>
      <w:r w:rsidR="00B14A41">
        <w:rPr>
          <w:rFonts w:ascii="Times New Roman" w:hAnsi="Times New Roman" w:cs="Times New Roman"/>
          <w:sz w:val="22"/>
          <w:szCs w:val="22"/>
        </w:rPr>
        <w:t xml:space="preserve"> </w:t>
      </w:r>
      <w:r w:rsidR="00F3692C">
        <w:rPr>
          <w:rFonts w:ascii="Times New Roman" w:hAnsi="Times New Roman" w:cs="Times New Roman"/>
          <w:sz w:val="22"/>
          <w:szCs w:val="22"/>
        </w:rPr>
        <w:t>transition. (g-</w:t>
      </w:r>
      <w:proofErr w:type="spellStart"/>
      <w:r w:rsidR="00F3692C">
        <w:rPr>
          <w:rFonts w:ascii="Times New Roman" w:hAnsi="Times New Roman" w:cs="Times New Roman"/>
          <w:sz w:val="22"/>
          <w:szCs w:val="22"/>
        </w:rPr>
        <w:t>i</w:t>
      </w:r>
      <w:proofErr w:type="spellEnd"/>
      <w:r w:rsidR="00F3692C">
        <w:rPr>
          <w:rFonts w:ascii="Times New Roman" w:hAnsi="Times New Roman" w:cs="Times New Roman"/>
          <w:sz w:val="22"/>
          <w:szCs w:val="22"/>
        </w:rPr>
        <w:t>)</w:t>
      </w:r>
      <w:r w:rsidR="005A1238">
        <w:rPr>
          <w:rFonts w:ascii="Times New Roman" w:hAnsi="Times New Roman" w:cs="Times New Roman"/>
          <w:sz w:val="22"/>
          <w:szCs w:val="22"/>
        </w:rPr>
        <w:t xml:space="preserve"> non-Hermitian </w:t>
      </w:r>
      <w:r w:rsidR="00B05D17">
        <w:rPr>
          <w:rFonts w:ascii="Times New Roman" w:hAnsi="Times New Roman" w:cs="Times New Roman"/>
          <w:sz w:val="22"/>
          <w:szCs w:val="22"/>
        </w:rPr>
        <w:t xml:space="preserve">dimension </w:t>
      </w:r>
      <w:r w:rsidR="00F3692C">
        <w:rPr>
          <w:rFonts w:ascii="Times New Roman" w:hAnsi="Times New Roman" w:cs="Times New Roman"/>
          <w:sz w:val="22"/>
          <w:szCs w:val="22"/>
        </w:rPr>
        <w:t>transition</w:t>
      </w:r>
      <w:r w:rsidR="005A1238">
        <w:rPr>
          <w:rFonts w:ascii="Times New Roman" w:hAnsi="Times New Roman" w:cs="Times New Roman"/>
          <w:sz w:val="22"/>
          <w:szCs w:val="22"/>
        </w:rPr>
        <w:t>.</w:t>
      </w:r>
      <w:r w:rsidR="00A52301" w:rsidRPr="00A52301">
        <w:rPr>
          <w:rFonts w:ascii="Times New Roman" w:hAnsi="Times New Roman" w:cs="Times New Roman"/>
          <w:sz w:val="22"/>
          <w:szCs w:val="22"/>
        </w:rPr>
        <w:t xml:space="preserve"> </w:t>
      </w:r>
      <w:r w:rsidR="005A1238">
        <w:rPr>
          <w:rFonts w:ascii="Times New Roman" w:hAnsi="Times New Roman" w:cs="Times New Roman"/>
          <w:sz w:val="22"/>
          <w:szCs w:val="22"/>
        </w:rPr>
        <w:t>(</w:t>
      </w:r>
      <w:proofErr w:type="spellStart"/>
      <w:proofErr w:type="gramStart"/>
      <w:r w:rsidR="005A1238">
        <w:rPr>
          <w:rFonts w:ascii="Times New Roman" w:hAnsi="Times New Roman" w:cs="Times New Roman"/>
          <w:sz w:val="22"/>
          <w:szCs w:val="22"/>
        </w:rPr>
        <w:t>a,</w:t>
      </w:r>
      <w:proofErr w:type="gramEnd"/>
      <w:r w:rsidR="005A1238">
        <w:rPr>
          <w:rFonts w:ascii="Times New Roman" w:hAnsi="Times New Roman" w:cs="Times New Roman"/>
          <w:sz w:val="22"/>
          <w:szCs w:val="22"/>
        </w:rPr>
        <w:t>d,g</w:t>
      </w:r>
      <w:proofErr w:type="spellEnd"/>
      <w:r w:rsidR="005A1238">
        <w:rPr>
          <w:rFonts w:ascii="Times New Roman" w:hAnsi="Times New Roman" w:cs="Times New Roman"/>
          <w:sz w:val="22"/>
          <w:szCs w:val="22"/>
        </w:rPr>
        <w:t xml:space="preserve">) </w:t>
      </w:r>
      <w:r w:rsidR="00A52301">
        <w:rPr>
          <w:rFonts w:ascii="Times New Roman" w:hAnsi="Times New Roman" w:cs="Times New Roman"/>
          <w:sz w:val="22"/>
          <w:szCs w:val="22"/>
        </w:rPr>
        <w:t>B</w:t>
      </w:r>
      <w:r w:rsidR="00A52301" w:rsidRPr="00CE205D">
        <w:rPr>
          <w:rFonts w:ascii="Times New Roman" w:hAnsi="Times New Roman" w:cs="Times New Roman"/>
          <w:sz w:val="22"/>
          <w:szCs w:val="22"/>
        </w:rPr>
        <w:t xml:space="preserve">and structures of semi arrays at </w:t>
      </w:r>
      <w:proofErr w:type="spellStart"/>
      <w:r w:rsidR="00A52301" w:rsidRPr="00CE205D">
        <w:rPr>
          <w:rFonts w:ascii="Times New Roman" w:eastAsia="等线" w:hAnsi="Times New Roman" w:cs="Times New Roman"/>
          <w:sz w:val="22"/>
          <w:szCs w:val="22"/>
        </w:rPr>
        <w:t>δ</w:t>
      </w:r>
      <w:r w:rsidR="00A52301" w:rsidRPr="00CE205D">
        <w:rPr>
          <w:rFonts w:ascii="Times New Roman" w:hAnsi="Times New Roman" w:cs="Times New Roman"/>
          <w:i/>
          <w:sz w:val="22"/>
          <w:szCs w:val="22"/>
        </w:rPr>
        <w:t>l</w:t>
      </w:r>
      <w:r w:rsidR="00A52301" w:rsidRPr="00CE205D">
        <w:rPr>
          <w:rFonts w:ascii="Times New Roman" w:hAnsi="Times New Roman" w:cs="Times New Roman"/>
          <w:sz w:val="22"/>
          <w:szCs w:val="22"/>
        </w:rPr>
        <w:t>-</w:t>
      </w:r>
      <w:r w:rsidR="00A52301" w:rsidRPr="00CE205D">
        <w:rPr>
          <w:rFonts w:ascii="Times New Roman" w:eastAsia="等线" w:hAnsi="Times New Roman" w:cs="Times New Roman"/>
          <w:sz w:val="22"/>
          <w:szCs w:val="22"/>
        </w:rPr>
        <w:t>δ</w:t>
      </w:r>
      <w:r w:rsidR="00A52301" w:rsidRPr="00CE205D">
        <w:rPr>
          <w:rFonts w:ascii="Times New Roman" w:hAnsi="Times New Roman" w:cs="Times New Roman"/>
          <w:i/>
          <w:sz w:val="22"/>
          <w:szCs w:val="22"/>
        </w:rPr>
        <w:t>n</w:t>
      </w:r>
      <w:proofErr w:type="spellEnd"/>
      <w:r w:rsidR="00A52301" w:rsidRPr="00CE205D">
        <w:rPr>
          <w:rFonts w:ascii="Times New Roman" w:hAnsi="Times New Roman" w:cs="Times New Roman"/>
          <w:sz w:val="22"/>
          <w:szCs w:val="22"/>
        </w:rPr>
        <w:t xml:space="preserve"> dimensions and the loops at the </w:t>
      </w:r>
      <w:proofErr w:type="spellStart"/>
      <w:r w:rsidR="00A52301" w:rsidRPr="00CE205D">
        <w:rPr>
          <w:rFonts w:ascii="Times New Roman" w:eastAsia="等线" w:hAnsi="Times New Roman" w:cs="Times New Roman"/>
          <w:sz w:val="22"/>
          <w:szCs w:val="22"/>
        </w:rPr>
        <w:t>δ</w:t>
      </w:r>
      <w:r w:rsidR="00A52301" w:rsidRPr="00CE205D">
        <w:rPr>
          <w:rFonts w:ascii="Times New Roman" w:hAnsi="Times New Roman" w:cs="Times New Roman"/>
          <w:i/>
          <w:sz w:val="22"/>
          <w:szCs w:val="22"/>
        </w:rPr>
        <w:t>l</w:t>
      </w:r>
      <w:r w:rsidR="00A52301" w:rsidRPr="00CE205D">
        <w:rPr>
          <w:rFonts w:ascii="Times New Roman" w:hAnsi="Times New Roman" w:cs="Times New Roman"/>
          <w:sz w:val="22"/>
          <w:szCs w:val="22"/>
        </w:rPr>
        <w:t>-</w:t>
      </w:r>
      <w:r w:rsidR="00A52301" w:rsidRPr="00CE205D">
        <w:rPr>
          <w:rFonts w:ascii="Times New Roman" w:eastAsia="等线" w:hAnsi="Times New Roman" w:cs="Times New Roman"/>
          <w:sz w:val="22"/>
          <w:szCs w:val="22"/>
        </w:rPr>
        <w:t>δ</w:t>
      </w:r>
      <w:r w:rsidR="00A52301" w:rsidRPr="00CE205D">
        <w:rPr>
          <w:rFonts w:ascii="Times New Roman" w:hAnsi="Times New Roman" w:cs="Times New Roman"/>
          <w:i/>
          <w:sz w:val="22"/>
          <w:szCs w:val="22"/>
        </w:rPr>
        <w:t>m</w:t>
      </w:r>
      <w:proofErr w:type="spellEnd"/>
      <w:r w:rsidR="00A52301" w:rsidRPr="00CE205D">
        <w:rPr>
          <w:rFonts w:ascii="Times New Roman" w:hAnsi="Times New Roman" w:cs="Times New Roman"/>
          <w:sz w:val="22"/>
          <w:szCs w:val="22"/>
        </w:rPr>
        <w:t xml:space="preserve"> dimensions. The projective loops encircling the </w:t>
      </w:r>
      <w:r w:rsidR="00F01424">
        <w:rPr>
          <w:rFonts w:ascii="Times New Roman" w:hAnsi="Times New Roman" w:cs="Times New Roman"/>
          <w:sz w:val="22"/>
          <w:szCs w:val="22"/>
        </w:rPr>
        <w:t>WP</w:t>
      </w:r>
      <w:r w:rsidR="00A52301" w:rsidRPr="00CE205D">
        <w:rPr>
          <w:rFonts w:ascii="Times New Roman" w:hAnsi="Times New Roman" w:cs="Times New Roman"/>
          <w:sz w:val="22"/>
          <w:szCs w:val="22"/>
        </w:rPr>
        <w:t xml:space="preserve"> in the </w:t>
      </w:r>
      <w:proofErr w:type="spellStart"/>
      <w:r w:rsidR="00A52301" w:rsidRPr="00CE205D">
        <w:rPr>
          <w:rFonts w:ascii="Times New Roman" w:eastAsia="等线" w:hAnsi="Times New Roman" w:cs="Times New Roman"/>
          <w:sz w:val="22"/>
          <w:szCs w:val="22"/>
        </w:rPr>
        <w:t>δ</w:t>
      </w:r>
      <w:r w:rsidR="00A52301" w:rsidRPr="00CE205D">
        <w:rPr>
          <w:rFonts w:ascii="Times New Roman" w:hAnsi="Times New Roman" w:cs="Times New Roman"/>
          <w:i/>
          <w:sz w:val="22"/>
          <w:szCs w:val="22"/>
        </w:rPr>
        <w:t>l</w:t>
      </w:r>
      <w:r w:rsidR="00A52301" w:rsidRPr="00CE205D">
        <w:rPr>
          <w:rFonts w:ascii="Times New Roman" w:hAnsi="Times New Roman" w:cs="Times New Roman"/>
          <w:sz w:val="22"/>
          <w:szCs w:val="22"/>
        </w:rPr>
        <w:t>-</w:t>
      </w:r>
      <w:r w:rsidR="00A52301" w:rsidRPr="00CE205D">
        <w:rPr>
          <w:rFonts w:ascii="Times New Roman" w:eastAsia="等线" w:hAnsi="Times New Roman" w:cs="Times New Roman"/>
          <w:sz w:val="22"/>
          <w:szCs w:val="22"/>
        </w:rPr>
        <w:t>δ</w:t>
      </w:r>
      <w:r w:rsidR="00A52301" w:rsidRPr="00CE205D">
        <w:rPr>
          <w:rFonts w:ascii="Times New Roman" w:hAnsi="Times New Roman" w:cs="Times New Roman"/>
          <w:i/>
          <w:sz w:val="22"/>
          <w:szCs w:val="22"/>
        </w:rPr>
        <w:t>n</w:t>
      </w:r>
      <w:proofErr w:type="spellEnd"/>
      <w:r w:rsidR="00A52301" w:rsidRPr="00CE205D">
        <w:rPr>
          <w:rFonts w:ascii="Times New Roman" w:hAnsi="Times New Roman" w:cs="Times New Roman"/>
          <w:sz w:val="22"/>
          <w:szCs w:val="22"/>
        </w:rPr>
        <w:t xml:space="preserve"> parameter spaces</w:t>
      </w:r>
      <w:r w:rsidR="00A66AA8">
        <w:rPr>
          <w:rFonts w:ascii="Times New Roman" w:hAnsi="Times New Roman" w:cs="Times New Roman"/>
          <w:sz w:val="22"/>
          <w:szCs w:val="22"/>
        </w:rPr>
        <w:t xml:space="preserve"> for the Hermitian case</w:t>
      </w:r>
      <w:r w:rsidR="003703F4">
        <w:rPr>
          <w:rFonts w:ascii="Times New Roman" w:hAnsi="Times New Roman" w:cs="Times New Roman"/>
          <w:sz w:val="22"/>
          <w:szCs w:val="22"/>
        </w:rPr>
        <w:t xml:space="preserve"> (a)</w:t>
      </w:r>
      <w:r w:rsidR="00A66AA8">
        <w:rPr>
          <w:rFonts w:ascii="Times New Roman" w:hAnsi="Times New Roman" w:cs="Times New Roman"/>
          <w:sz w:val="22"/>
          <w:szCs w:val="22"/>
        </w:rPr>
        <w:t xml:space="preserve"> while encircling EPs for the mixed </w:t>
      </w:r>
      <w:r w:rsidR="003703F4">
        <w:rPr>
          <w:rFonts w:ascii="Times New Roman" w:hAnsi="Times New Roman" w:cs="Times New Roman"/>
          <w:sz w:val="22"/>
          <w:szCs w:val="22"/>
        </w:rPr>
        <w:t xml:space="preserve">(d) </w:t>
      </w:r>
      <w:r w:rsidR="00A66AA8">
        <w:rPr>
          <w:rFonts w:ascii="Times New Roman" w:hAnsi="Times New Roman" w:cs="Times New Roman"/>
          <w:sz w:val="22"/>
          <w:szCs w:val="22"/>
        </w:rPr>
        <w:t>and non-Hermitian case</w:t>
      </w:r>
      <w:r w:rsidR="003703F4">
        <w:rPr>
          <w:rFonts w:ascii="Times New Roman" w:hAnsi="Times New Roman" w:cs="Times New Roman"/>
          <w:sz w:val="22"/>
          <w:szCs w:val="22"/>
        </w:rPr>
        <w:t xml:space="preserve"> (g)</w:t>
      </w:r>
      <w:r w:rsidR="007855B6">
        <w:rPr>
          <w:rFonts w:ascii="Times New Roman" w:hAnsi="Times New Roman" w:cs="Times New Roman"/>
          <w:sz w:val="22"/>
          <w:szCs w:val="22"/>
        </w:rPr>
        <w:t>.</w:t>
      </w:r>
      <w:r w:rsidR="00F01424">
        <w:rPr>
          <w:rFonts w:ascii="Times New Roman" w:hAnsi="Times New Roman" w:cs="Times New Roman"/>
          <w:sz w:val="22"/>
          <w:szCs w:val="22"/>
        </w:rPr>
        <w:t xml:space="preserve"> </w:t>
      </w:r>
      <w:r w:rsidR="003703F4" w:rsidRPr="003703F4">
        <w:rPr>
          <w:rFonts w:ascii="Times New Roman" w:hAnsi="Times New Roman" w:cs="Times New Roman"/>
          <w:sz w:val="22"/>
          <w:szCs w:val="22"/>
        </w:rPr>
        <w:t>Numerically obt</w:t>
      </w:r>
      <w:r w:rsidR="003703F4">
        <w:rPr>
          <w:rFonts w:ascii="Times New Roman" w:hAnsi="Times New Roman" w:cs="Times New Roman"/>
          <w:sz w:val="22"/>
          <w:szCs w:val="22"/>
        </w:rPr>
        <w:t xml:space="preserve">ained LDOS of </w:t>
      </w:r>
      <w:r w:rsidR="007855B6">
        <w:rPr>
          <w:rFonts w:ascii="Times New Roman" w:hAnsi="Times New Roman" w:cs="Times New Roman"/>
          <w:sz w:val="22"/>
          <w:szCs w:val="22"/>
        </w:rPr>
        <w:t xml:space="preserve">Weyl </w:t>
      </w:r>
      <w:r w:rsidR="003703F4">
        <w:rPr>
          <w:rFonts w:ascii="Times New Roman" w:hAnsi="Times New Roman" w:cs="Times New Roman"/>
          <w:sz w:val="22"/>
          <w:szCs w:val="22"/>
        </w:rPr>
        <w:t>str</w:t>
      </w:r>
      <w:r w:rsidR="003703F4" w:rsidRPr="00B60BFC">
        <w:rPr>
          <w:rFonts w:ascii="Times New Roman" w:hAnsi="Times New Roman" w:cs="Times New Roman"/>
          <w:sz w:val="22"/>
          <w:szCs w:val="22"/>
        </w:rPr>
        <w:t>ucture</w:t>
      </w:r>
      <w:r w:rsidR="007855B6">
        <w:rPr>
          <w:rFonts w:ascii="Times New Roman" w:hAnsi="Times New Roman" w:cs="Times New Roman"/>
          <w:sz w:val="22"/>
          <w:szCs w:val="22"/>
        </w:rPr>
        <w:t>s</w:t>
      </w:r>
      <w:r w:rsidR="00A07B6A">
        <w:rPr>
          <w:rFonts w:ascii="Times New Roman" w:hAnsi="Times New Roman" w:cs="Times New Roman"/>
          <w:sz w:val="22"/>
          <w:szCs w:val="22"/>
        </w:rPr>
        <w:t xml:space="preserve"> for the real (</w:t>
      </w:r>
      <w:proofErr w:type="spellStart"/>
      <w:r w:rsidR="00A07B6A">
        <w:rPr>
          <w:rFonts w:ascii="Times New Roman" w:hAnsi="Times New Roman" w:cs="Times New Roman"/>
          <w:sz w:val="22"/>
          <w:szCs w:val="22"/>
        </w:rPr>
        <w:t>b</w:t>
      </w:r>
      <w:proofErr w:type="gramStart"/>
      <w:r w:rsidR="00A07B6A">
        <w:rPr>
          <w:rFonts w:ascii="Times New Roman" w:hAnsi="Times New Roman" w:cs="Times New Roman"/>
          <w:sz w:val="22"/>
          <w:szCs w:val="22"/>
        </w:rPr>
        <w:t>,e,h</w:t>
      </w:r>
      <w:proofErr w:type="spellEnd"/>
      <w:proofErr w:type="gramEnd"/>
      <w:r w:rsidR="00A07B6A">
        <w:rPr>
          <w:rFonts w:ascii="Times New Roman" w:hAnsi="Times New Roman" w:cs="Times New Roman"/>
          <w:sz w:val="22"/>
          <w:szCs w:val="22"/>
        </w:rPr>
        <w:t>) and imaginary (</w:t>
      </w:r>
      <w:proofErr w:type="spellStart"/>
      <w:r w:rsidR="00A07B6A">
        <w:rPr>
          <w:rFonts w:ascii="Times New Roman" w:hAnsi="Times New Roman" w:cs="Times New Roman"/>
          <w:sz w:val="22"/>
          <w:szCs w:val="22"/>
        </w:rPr>
        <w:t>c,f,i</w:t>
      </w:r>
      <w:proofErr w:type="spellEnd"/>
      <w:r w:rsidR="00A07B6A">
        <w:rPr>
          <w:rFonts w:ascii="Times New Roman" w:hAnsi="Times New Roman" w:cs="Times New Roman"/>
          <w:sz w:val="22"/>
          <w:szCs w:val="22"/>
        </w:rPr>
        <w:t>) spectra</w:t>
      </w:r>
      <w:r w:rsidR="003703F4" w:rsidRPr="00B60BFC">
        <w:rPr>
          <w:rFonts w:ascii="Times New Roman" w:hAnsi="Times New Roman" w:cs="Times New Roman"/>
          <w:sz w:val="22"/>
          <w:szCs w:val="22"/>
        </w:rPr>
        <w:t xml:space="preserve">. </w:t>
      </w:r>
    </w:p>
    <w:p w:rsidR="00C02E9E" w:rsidRDefault="00C02E9E" w:rsidP="008B68C3">
      <w:pPr>
        <w:pStyle w:val="a8"/>
        <w:spacing w:before="0" w:beforeAutospacing="0" w:after="0" w:afterAutospacing="0" w:line="480" w:lineRule="auto"/>
        <w:jc w:val="both"/>
        <w:rPr>
          <w:rFonts w:ascii="Times New Roman" w:hAnsi="Times New Roman" w:cs="Times New Roman"/>
          <w:sz w:val="22"/>
          <w:szCs w:val="22"/>
        </w:rPr>
      </w:pPr>
    </w:p>
    <w:p w:rsidR="000564A2" w:rsidRPr="006709F9" w:rsidRDefault="00DE7792" w:rsidP="00C02E9E">
      <w:pPr>
        <w:pStyle w:val="a8"/>
        <w:spacing w:before="0" w:beforeAutospacing="0" w:afterLines="50" w:after="120" w:afterAutospacing="0" w:line="480" w:lineRule="auto"/>
        <w:ind w:firstLineChars="100" w:firstLine="220"/>
        <w:jc w:val="both"/>
        <w:rPr>
          <w:rFonts w:ascii="Times New Roman" w:hAnsi="Times New Roman" w:cs="Times New Roman"/>
          <w:sz w:val="22"/>
          <w:szCs w:val="22"/>
        </w:rPr>
      </w:pPr>
      <w:r>
        <w:rPr>
          <w:rFonts w:ascii="Times New Roman" w:hAnsi="Times New Roman" w:cs="Times New Roman" w:hint="eastAsia"/>
          <w:sz w:val="22"/>
          <w:szCs w:val="22"/>
        </w:rPr>
        <w:t xml:space="preserve">We then demonstrate the possibility of creating interface states between two Weyl media without </w:t>
      </w:r>
      <w:r>
        <w:rPr>
          <w:rFonts w:ascii="Times New Roman" w:hAnsi="Times New Roman" w:cs="Times New Roman"/>
          <w:sz w:val="22"/>
          <w:szCs w:val="22"/>
        </w:rPr>
        <w:t>Hermitian</w:t>
      </w:r>
      <w:r w:rsidR="00484B70">
        <w:rPr>
          <w:rFonts w:ascii="Times New Roman" w:hAnsi="Times New Roman" w:cs="Times New Roman"/>
          <w:sz w:val="22"/>
          <w:szCs w:val="22"/>
        </w:rPr>
        <w:t>/</w:t>
      </w:r>
      <w:r>
        <w:rPr>
          <w:rFonts w:ascii="Times New Roman" w:hAnsi="Times New Roman" w:cs="Times New Roman"/>
          <w:sz w:val="22"/>
          <w:szCs w:val="22"/>
        </w:rPr>
        <w:t xml:space="preserve">non-Hermitian </w:t>
      </w:r>
      <w:r>
        <w:rPr>
          <w:rFonts w:ascii="Times New Roman" w:hAnsi="Times New Roman" w:cs="Times New Roman" w:hint="eastAsia"/>
          <w:sz w:val="22"/>
          <w:szCs w:val="22"/>
        </w:rPr>
        <w:t>dimension transition</w:t>
      </w:r>
      <w:r>
        <w:rPr>
          <w:rFonts w:ascii="Times New Roman" w:hAnsi="Times New Roman" w:cs="Times New Roman"/>
          <w:sz w:val="22"/>
          <w:szCs w:val="22"/>
        </w:rPr>
        <w:t>s</w:t>
      </w:r>
      <w:r>
        <w:rPr>
          <w:rFonts w:ascii="Times New Roman" w:hAnsi="Times New Roman" w:cs="Times New Roman" w:hint="eastAsia"/>
          <w:sz w:val="22"/>
          <w:szCs w:val="22"/>
        </w:rPr>
        <w:t xml:space="preserve">. </w:t>
      </w:r>
      <w:r w:rsidR="000200E4">
        <w:rPr>
          <w:rFonts w:ascii="Times New Roman" w:hAnsi="Times New Roman" w:cs="Times New Roman"/>
          <w:sz w:val="22"/>
          <w:szCs w:val="22"/>
        </w:rPr>
        <w:t xml:space="preserve">If the two Weyl media </w:t>
      </w:r>
      <w:r w:rsidR="00561BFE">
        <w:rPr>
          <w:rFonts w:ascii="Times New Roman" w:hAnsi="Times New Roman" w:cs="Times New Roman"/>
          <w:sz w:val="22"/>
          <w:szCs w:val="22"/>
        </w:rPr>
        <w:t xml:space="preserve">have </w:t>
      </w:r>
      <w:r w:rsidR="007230D8">
        <w:rPr>
          <w:rFonts w:ascii="Times New Roman" w:hAnsi="Times New Roman" w:cs="Times New Roman"/>
          <w:sz w:val="22"/>
          <w:szCs w:val="22"/>
        </w:rPr>
        <w:t>the same parameter spaces, no</w:t>
      </w:r>
      <w:r w:rsidR="000200E4">
        <w:rPr>
          <w:rFonts w:ascii="Times New Roman" w:hAnsi="Times New Roman" w:cs="Times New Roman"/>
          <w:sz w:val="22"/>
          <w:szCs w:val="22"/>
        </w:rPr>
        <w:t xml:space="preserve"> interface state</w:t>
      </w:r>
      <w:r w:rsidR="001458EB">
        <w:rPr>
          <w:rFonts w:ascii="Times New Roman" w:hAnsi="Times New Roman" w:cs="Times New Roman"/>
          <w:sz w:val="22"/>
          <w:szCs w:val="22"/>
        </w:rPr>
        <w:t xml:space="preserve"> could</w:t>
      </w:r>
      <w:r w:rsidR="000200E4">
        <w:rPr>
          <w:rFonts w:ascii="Times New Roman" w:hAnsi="Times New Roman" w:cs="Times New Roman"/>
          <w:sz w:val="22"/>
          <w:szCs w:val="22"/>
        </w:rPr>
        <w:t xml:space="preserve"> </w:t>
      </w:r>
      <w:r w:rsidR="001458EB">
        <w:rPr>
          <w:rFonts w:ascii="Times New Roman" w:hAnsi="Times New Roman" w:cs="Times New Roman"/>
          <w:sz w:val="22"/>
          <w:szCs w:val="22"/>
        </w:rPr>
        <w:t>exist</w:t>
      </w:r>
      <w:r w:rsidR="007230D8">
        <w:rPr>
          <w:rFonts w:ascii="Times New Roman" w:hAnsi="Times New Roman" w:cs="Times New Roman"/>
          <w:sz w:val="22"/>
          <w:szCs w:val="22"/>
        </w:rPr>
        <w:t xml:space="preserve"> </w:t>
      </w:r>
      <w:r w:rsidR="005540FA">
        <w:rPr>
          <w:rFonts w:ascii="Times New Roman" w:hAnsi="Times New Roman" w:cs="Times New Roman"/>
          <w:sz w:val="22"/>
          <w:szCs w:val="22"/>
        </w:rPr>
        <w:t>(see</w:t>
      </w:r>
      <w:r w:rsidR="000200E4">
        <w:rPr>
          <w:rFonts w:ascii="Times New Roman" w:hAnsi="Times New Roman" w:cs="Times New Roman"/>
          <w:sz w:val="22"/>
          <w:szCs w:val="22"/>
        </w:rPr>
        <w:t xml:space="preserve"> </w:t>
      </w:r>
      <w:r w:rsidR="00DC1111">
        <w:rPr>
          <w:rFonts w:ascii="Times New Roman" w:hAnsi="Times New Roman" w:cs="Times New Roman"/>
          <w:sz w:val="22"/>
          <w:szCs w:val="22"/>
        </w:rPr>
        <w:t xml:space="preserve">Figs. </w:t>
      </w:r>
      <w:proofErr w:type="gramStart"/>
      <w:r w:rsidR="00DC1111">
        <w:rPr>
          <w:rFonts w:ascii="Times New Roman" w:hAnsi="Times New Roman" w:cs="Times New Roman"/>
          <w:sz w:val="22"/>
          <w:szCs w:val="22"/>
        </w:rPr>
        <w:t>S</w:t>
      </w:r>
      <w:r w:rsidR="005540FA">
        <w:rPr>
          <w:rFonts w:ascii="Times New Roman" w:hAnsi="Times New Roman" w:cs="Times New Roman"/>
          <w:sz w:val="22"/>
          <w:szCs w:val="22"/>
        </w:rPr>
        <w:t>4</w:t>
      </w:r>
      <w:r w:rsidR="000200E4">
        <w:rPr>
          <w:rFonts w:ascii="Times New Roman" w:hAnsi="Times New Roman" w:cs="Times New Roman"/>
          <w:sz w:val="22"/>
          <w:szCs w:val="22"/>
        </w:rPr>
        <w:t>(</w:t>
      </w:r>
      <w:proofErr w:type="gramEnd"/>
      <w:r w:rsidR="000200E4">
        <w:rPr>
          <w:rFonts w:ascii="Times New Roman" w:hAnsi="Times New Roman" w:cs="Times New Roman"/>
          <w:sz w:val="22"/>
          <w:szCs w:val="22"/>
        </w:rPr>
        <w:t>a)-S</w:t>
      </w:r>
      <w:r w:rsidR="005540FA">
        <w:rPr>
          <w:rFonts w:ascii="Times New Roman" w:hAnsi="Times New Roman" w:cs="Times New Roman"/>
          <w:sz w:val="22"/>
          <w:szCs w:val="22"/>
        </w:rPr>
        <w:t>4</w:t>
      </w:r>
      <w:r w:rsidR="000200E4">
        <w:rPr>
          <w:rFonts w:ascii="Times New Roman" w:hAnsi="Times New Roman" w:cs="Times New Roman"/>
          <w:sz w:val="22"/>
          <w:szCs w:val="22"/>
        </w:rPr>
        <w:t>(c), only bulk states can be observed). However, it become</w:t>
      </w:r>
      <w:r w:rsidR="000F5F55">
        <w:rPr>
          <w:rFonts w:ascii="Times New Roman" w:hAnsi="Times New Roman" w:cs="Times New Roman"/>
          <w:sz w:val="22"/>
          <w:szCs w:val="22"/>
        </w:rPr>
        <w:t>s</w:t>
      </w:r>
      <w:r w:rsidR="000200E4">
        <w:rPr>
          <w:rFonts w:ascii="Times New Roman" w:hAnsi="Times New Roman" w:cs="Times New Roman"/>
          <w:sz w:val="22"/>
          <w:szCs w:val="22"/>
        </w:rPr>
        <w:t xml:space="preserve"> possible if the two Weyl media </w:t>
      </w:r>
      <w:r w:rsidR="00BE6C84">
        <w:rPr>
          <w:rFonts w:ascii="Times New Roman" w:hAnsi="Times New Roman" w:cs="Times New Roman"/>
          <w:sz w:val="22"/>
          <w:szCs w:val="22"/>
        </w:rPr>
        <w:t xml:space="preserve">have different parameter spaces, as shown in </w:t>
      </w:r>
      <w:r w:rsidR="00DC1111">
        <w:rPr>
          <w:rFonts w:ascii="Times New Roman" w:hAnsi="Times New Roman" w:cs="Times New Roman"/>
          <w:sz w:val="22"/>
          <w:szCs w:val="22"/>
        </w:rPr>
        <w:t xml:space="preserve">Figs. </w:t>
      </w:r>
      <w:proofErr w:type="gramStart"/>
      <w:r w:rsidR="00DC1111">
        <w:rPr>
          <w:rFonts w:ascii="Times New Roman" w:hAnsi="Times New Roman" w:cs="Times New Roman"/>
          <w:sz w:val="22"/>
          <w:szCs w:val="22"/>
        </w:rPr>
        <w:t>S</w:t>
      </w:r>
      <w:r w:rsidR="00BF0F13">
        <w:rPr>
          <w:rFonts w:ascii="Times New Roman" w:hAnsi="Times New Roman" w:cs="Times New Roman"/>
          <w:sz w:val="22"/>
          <w:szCs w:val="22"/>
        </w:rPr>
        <w:t>4</w:t>
      </w:r>
      <w:r w:rsidR="00BE6C84">
        <w:rPr>
          <w:rFonts w:ascii="Times New Roman" w:hAnsi="Times New Roman" w:cs="Times New Roman"/>
          <w:sz w:val="22"/>
          <w:szCs w:val="22"/>
        </w:rPr>
        <w:t>(</w:t>
      </w:r>
      <w:proofErr w:type="gramEnd"/>
      <w:r w:rsidR="00BE6C84">
        <w:rPr>
          <w:rFonts w:ascii="Times New Roman" w:hAnsi="Times New Roman" w:cs="Times New Roman"/>
          <w:sz w:val="22"/>
          <w:szCs w:val="22"/>
        </w:rPr>
        <w:t>d</w:t>
      </w:r>
      <w:r w:rsidR="00F52355">
        <w:rPr>
          <w:rFonts w:ascii="Times New Roman" w:hAnsi="Times New Roman" w:cs="Times New Roman"/>
          <w:sz w:val="22"/>
          <w:szCs w:val="22"/>
        </w:rPr>
        <w:t>)</w:t>
      </w:r>
      <w:r w:rsidR="00BE6C84">
        <w:rPr>
          <w:rFonts w:ascii="Times New Roman" w:hAnsi="Times New Roman" w:cs="Times New Roman"/>
          <w:sz w:val="22"/>
          <w:szCs w:val="22"/>
        </w:rPr>
        <w:t>-</w:t>
      </w:r>
      <w:r w:rsidR="00F52355">
        <w:rPr>
          <w:rFonts w:ascii="Times New Roman" w:hAnsi="Times New Roman" w:cs="Times New Roman"/>
          <w:sz w:val="22"/>
          <w:szCs w:val="22"/>
        </w:rPr>
        <w:t>S</w:t>
      </w:r>
      <w:r w:rsidR="00BF0F13">
        <w:rPr>
          <w:rFonts w:ascii="Times New Roman" w:hAnsi="Times New Roman" w:cs="Times New Roman"/>
          <w:sz w:val="22"/>
          <w:szCs w:val="22"/>
        </w:rPr>
        <w:t>4</w:t>
      </w:r>
      <w:r w:rsidR="00F52355">
        <w:rPr>
          <w:rFonts w:ascii="Times New Roman" w:hAnsi="Times New Roman" w:cs="Times New Roman"/>
          <w:sz w:val="22"/>
          <w:szCs w:val="22"/>
        </w:rPr>
        <w:t>(</w:t>
      </w:r>
      <w:proofErr w:type="spellStart"/>
      <w:r w:rsidR="00BF0F13">
        <w:rPr>
          <w:rFonts w:ascii="Times New Roman" w:hAnsi="Times New Roman" w:cs="Times New Roman"/>
          <w:sz w:val="22"/>
          <w:szCs w:val="22"/>
        </w:rPr>
        <w:t>i</w:t>
      </w:r>
      <w:proofErr w:type="spellEnd"/>
      <w:r w:rsidR="00BE6C84">
        <w:rPr>
          <w:rFonts w:ascii="Times New Roman" w:hAnsi="Times New Roman" w:cs="Times New Roman"/>
          <w:sz w:val="22"/>
          <w:szCs w:val="22"/>
        </w:rPr>
        <w:t xml:space="preserve">), where the parameter spaces are shifted or </w:t>
      </w:r>
      <w:r w:rsidR="00FA3154">
        <w:rPr>
          <w:rFonts w:ascii="Times New Roman" w:hAnsi="Times New Roman" w:cs="Times New Roman"/>
          <w:sz w:val="22"/>
          <w:szCs w:val="22"/>
        </w:rPr>
        <w:t xml:space="preserve">deformed in the </w:t>
      </w:r>
      <w:r w:rsidR="00097EFA">
        <w:rPr>
          <w:rFonts w:ascii="Times New Roman" w:hAnsi="Times New Roman" w:cs="Times New Roman"/>
          <w:sz w:val="22"/>
          <w:szCs w:val="22"/>
        </w:rPr>
        <w:t>non-</w:t>
      </w:r>
      <w:r w:rsidR="00FA3154">
        <w:rPr>
          <w:rFonts w:ascii="Times New Roman" w:hAnsi="Times New Roman" w:cs="Times New Roman"/>
          <w:sz w:val="22"/>
          <w:szCs w:val="22"/>
        </w:rPr>
        <w:t>H</w:t>
      </w:r>
      <w:r w:rsidR="00097EFA">
        <w:rPr>
          <w:rFonts w:ascii="Times New Roman" w:hAnsi="Times New Roman" w:cs="Times New Roman"/>
          <w:sz w:val="22"/>
          <w:szCs w:val="22"/>
        </w:rPr>
        <w:t>ermitian</w:t>
      </w:r>
      <w:r w:rsidR="00FA3154">
        <w:rPr>
          <w:rFonts w:ascii="Times New Roman" w:hAnsi="Times New Roman" w:cs="Times New Roman"/>
          <w:sz w:val="22"/>
          <w:szCs w:val="22"/>
        </w:rPr>
        <w:t xml:space="preserve"> dimension.</w:t>
      </w:r>
      <w:r w:rsidR="005F471C">
        <w:rPr>
          <w:rFonts w:ascii="Times New Roman" w:hAnsi="Times New Roman" w:cs="Times New Roman"/>
          <w:sz w:val="22"/>
          <w:szCs w:val="22"/>
        </w:rPr>
        <w:t xml:space="preserve"> T</w:t>
      </w:r>
      <w:r w:rsidR="0067306A">
        <w:rPr>
          <w:rFonts w:ascii="Times New Roman" w:hAnsi="Times New Roman" w:cs="Times New Roman"/>
          <w:sz w:val="22"/>
          <w:szCs w:val="22"/>
        </w:rPr>
        <w:t>o be noted, the interface state</w:t>
      </w:r>
      <w:r w:rsidR="005F471C">
        <w:rPr>
          <w:rFonts w:ascii="Times New Roman" w:hAnsi="Times New Roman" w:cs="Times New Roman"/>
          <w:sz w:val="22"/>
          <w:szCs w:val="22"/>
        </w:rPr>
        <w:t xml:space="preserve"> </w:t>
      </w:r>
      <w:r w:rsidR="003C63ED">
        <w:rPr>
          <w:rFonts w:ascii="Times New Roman" w:hAnsi="Times New Roman" w:cs="Times New Roman"/>
          <w:sz w:val="22"/>
          <w:szCs w:val="22"/>
        </w:rPr>
        <w:t>induc</w:t>
      </w:r>
      <w:r w:rsidR="005F471C">
        <w:rPr>
          <w:rFonts w:ascii="Times New Roman" w:hAnsi="Times New Roman" w:cs="Times New Roman"/>
          <w:sz w:val="22"/>
          <w:szCs w:val="22"/>
        </w:rPr>
        <w:t xml:space="preserve">ed by the deformation in </w:t>
      </w:r>
      <w:r w:rsidR="00A968FC">
        <w:rPr>
          <w:rFonts w:ascii="Times New Roman" w:hAnsi="Times New Roman" w:cs="Times New Roman"/>
          <w:sz w:val="22"/>
          <w:szCs w:val="22"/>
        </w:rPr>
        <w:t>non-Hermitian</w:t>
      </w:r>
      <w:r w:rsidR="005F471C">
        <w:rPr>
          <w:rFonts w:ascii="Times New Roman" w:hAnsi="Times New Roman" w:cs="Times New Roman"/>
          <w:sz w:val="22"/>
          <w:szCs w:val="22"/>
        </w:rPr>
        <w:t xml:space="preserve"> dimension</w:t>
      </w:r>
      <w:r w:rsidR="0037051B">
        <w:rPr>
          <w:rFonts w:ascii="Times New Roman" w:hAnsi="Times New Roman" w:cs="Times New Roman"/>
          <w:sz w:val="22"/>
          <w:szCs w:val="22"/>
        </w:rPr>
        <w:t xml:space="preserve"> </w:t>
      </w:r>
      <w:r w:rsidR="0067306A">
        <w:rPr>
          <w:rFonts w:ascii="Times New Roman" w:hAnsi="Times New Roman" w:cs="Times New Roman"/>
          <w:sz w:val="22"/>
          <w:szCs w:val="22"/>
        </w:rPr>
        <w:t>is</w:t>
      </w:r>
      <w:r w:rsidR="00EC1A27">
        <w:rPr>
          <w:rFonts w:ascii="Times New Roman" w:hAnsi="Times New Roman" w:cs="Times New Roman"/>
          <w:sz w:val="22"/>
          <w:szCs w:val="22"/>
        </w:rPr>
        <w:t xml:space="preserve"> </w:t>
      </w:r>
      <w:r w:rsidR="004B4658">
        <w:rPr>
          <w:rFonts w:ascii="Times New Roman" w:hAnsi="Times New Roman" w:cs="Times New Roman"/>
          <w:sz w:val="22"/>
          <w:szCs w:val="22"/>
        </w:rPr>
        <w:t xml:space="preserve">a </w:t>
      </w:r>
      <w:r w:rsidR="00EC1A27">
        <w:rPr>
          <w:rFonts w:ascii="Times New Roman" w:hAnsi="Times New Roman" w:cs="Times New Roman"/>
          <w:sz w:val="22"/>
          <w:szCs w:val="22"/>
        </w:rPr>
        <w:t>zero mode and have the lowest loss</w:t>
      </w:r>
      <w:r w:rsidR="00360DE1">
        <w:rPr>
          <w:rFonts w:ascii="Times New Roman" w:hAnsi="Times New Roman" w:cs="Times New Roman"/>
          <w:sz w:val="22"/>
          <w:szCs w:val="22"/>
        </w:rPr>
        <w:t xml:space="preserve"> (</w:t>
      </w:r>
      <w:r w:rsidR="00990D83">
        <w:rPr>
          <w:rFonts w:ascii="Times New Roman" w:hAnsi="Times New Roman" w:cs="Times New Roman"/>
          <w:sz w:val="22"/>
          <w:szCs w:val="22"/>
        </w:rPr>
        <w:t>Fig</w:t>
      </w:r>
      <w:r w:rsidR="00BD101E">
        <w:rPr>
          <w:rFonts w:ascii="Times New Roman" w:hAnsi="Times New Roman" w:cs="Times New Roman"/>
          <w:sz w:val="22"/>
          <w:szCs w:val="22"/>
        </w:rPr>
        <w:t>s</w:t>
      </w:r>
      <w:r w:rsidR="00990D83">
        <w:rPr>
          <w:rFonts w:ascii="Times New Roman" w:hAnsi="Times New Roman" w:cs="Times New Roman"/>
          <w:sz w:val="22"/>
          <w:szCs w:val="22"/>
        </w:rPr>
        <w:t xml:space="preserve">. </w:t>
      </w:r>
      <w:proofErr w:type="gramStart"/>
      <w:r w:rsidR="00990D83">
        <w:rPr>
          <w:rFonts w:ascii="Times New Roman" w:hAnsi="Times New Roman" w:cs="Times New Roman"/>
          <w:sz w:val="22"/>
          <w:szCs w:val="22"/>
        </w:rPr>
        <w:t>S</w:t>
      </w:r>
      <w:r w:rsidR="00247FAE">
        <w:rPr>
          <w:rFonts w:ascii="Times New Roman" w:hAnsi="Times New Roman" w:cs="Times New Roman"/>
          <w:sz w:val="22"/>
          <w:szCs w:val="22"/>
        </w:rPr>
        <w:t>4</w:t>
      </w:r>
      <w:r w:rsidR="00360DE1">
        <w:rPr>
          <w:rFonts w:ascii="Times New Roman" w:hAnsi="Times New Roman" w:cs="Times New Roman"/>
          <w:sz w:val="22"/>
          <w:szCs w:val="22"/>
        </w:rPr>
        <w:t>(</w:t>
      </w:r>
      <w:proofErr w:type="gramEnd"/>
      <w:r w:rsidR="00360DE1">
        <w:rPr>
          <w:rFonts w:ascii="Times New Roman" w:hAnsi="Times New Roman" w:cs="Times New Roman"/>
          <w:sz w:val="22"/>
          <w:szCs w:val="22"/>
        </w:rPr>
        <w:t>h) and S</w:t>
      </w:r>
      <w:r w:rsidR="00247FAE">
        <w:rPr>
          <w:rFonts w:ascii="Times New Roman" w:hAnsi="Times New Roman" w:cs="Times New Roman"/>
          <w:sz w:val="22"/>
          <w:szCs w:val="22"/>
        </w:rPr>
        <w:t>4</w:t>
      </w:r>
      <w:r w:rsidR="00360DE1">
        <w:rPr>
          <w:rFonts w:ascii="Times New Roman" w:hAnsi="Times New Roman" w:cs="Times New Roman"/>
          <w:sz w:val="22"/>
          <w:szCs w:val="22"/>
        </w:rPr>
        <w:t>(</w:t>
      </w:r>
      <w:proofErr w:type="spellStart"/>
      <w:r w:rsidR="00360DE1">
        <w:rPr>
          <w:rFonts w:ascii="Times New Roman" w:hAnsi="Times New Roman" w:cs="Times New Roman"/>
          <w:sz w:val="22"/>
          <w:szCs w:val="22"/>
        </w:rPr>
        <w:t>i</w:t>
      </w:r>
      <w:proofErr w:type="spellEnd"/>
      <w:r w:rsidR="00360DE1">
        <w:rPr>
          <w:rFonts w:ascii="Times New Roman" w:hAnsi="Times New Roman" w:cs="Times New Roman"/>
          <w:sz w:val="22"/>
          <w:szCs w:val="22"/>
        </w:rPr>
        <w:t>), red circle)</w:t>
      </w:r>
      <w:r w:rsidR="00EC1A27">
        <w:rPr>
          <w:rFonts w:ascii="Times New Roman" w:hAnsi="Times New Roman" w:cs="Times New Roman"/>
          <w:sz w:val="22"/>
          <w:szCs w:val="22"/>
        </w:rPr>
        <w:t xml:space="preserve">. It </w:t>
      </w:r>
      <w:r w:rsidR="0037051B">
        <w:rPr>
          <w:rFonts w:ascii="Times New Roman" w:hAnsi="Times New Roman" w:cs="Times New Roman"/>
          <w:sz w:val="22"/>
          <w:szCs w:val="22"/>
        </w:rPr>
        <w:t xml:space="preserve">can also be interpreted by the </w:t>
      </w:r>
      <w:r w:rsidR="003C63ED">
        <w:rPr>
          <w:rFonts w:ascii="Times New Roman" w:hAnsi="Times New Roman" w:cs="Times New Roman"/>
          <w:sz w:val="22"/>
          <w:szCs w:val="22"/>
        </w:rPr>
        <w:t xml:space="preserve">creation of </w:t>
      </w:r>
      <w:r w:rsidR="0037051B">
        <w:rPr>
          <w:rFonts w:ascii="Times New Roman" w:hAnsi="Times New Roman" w:cs="Times New Roman"/>
          <w:sz w:val="22"/>
          <w:szCs w:val="22"/>
        </w:rPr>
        <w:t xml:space="preserve">interface </w:t>
      </w:r>
      <w:r w:rsidR="003C63ED">
        <w:rPr>
          <w:rFonts w:ascii="Times New Roman" w:hAnsi="Times New Roman" w:cs="Times New Roman"/>
          <w:sz w:val="22"/>
          <w:szCs w:val="22"/>
        </w:rPr>
        <w:t>by different Weyl structures, i.e.,</w:t>
      </w:r>
      <w:r w:rsidR="0037051B">
        <w:rPr>
          <w:rFonts w:ascii="Times New Roman" w:hAnsi="Times New Roman" w:cs="Times New Roman"/>
          <w:sz w:val="22"/>
          <w:szCs w:val="22"/>
        </w:rPr>
        <w:t xml:space="preserve"> </w:t>
      </w:r>
      <w:r w:rsidR="001B787B">
        <w:rPr>
          <w:rFonts w:ascii="Times New Roman" w:hAnsi="Times New Roman" w:cs="Times New Roman"/>
          <w:sz w:val="22"/>
          <w:szCs w:val="22"/>
        </w:rPr>
        <w:t xml:space="preserve">the bulk band for </w:t>
      </w:r>
      <w:r w:rsidR="00D367B3">
        <w:rPr>
          <w:rFonts w:ascii="Times New Roman" w:hAnsi="Times New Roman" w:cs="Times New Roman"/>
          <w:sz w:val="22"/>
          <w:szCs w:val="22"/>
        </w:rPr>
        <w:t>-40</w:t>
      </w:r>
      <w:r w:rsidR="003C63ED">
        <w:rPr>
          <w:rFonts w:ascii="Times New Roman" w:hAnsi="Times New Roman" w:cs="Times New Roman"/>
          <w:sz w:val="22"/>
          <w:szCs w:val="22"/>
        </w:rPr>
        <w:t xml:space="preserve"> </w:t>
      </w:r>
      <w:r w:rsidR="001B787B">
        <w:rPr>
          <w:rFonts w:ascii="Times New Roman" w:hAnsi="Times New Roman" w:cs="Times New Roman"/>
          <w:sz w:val="22"/>
          <w:szCs w:val="22"/>
        </w:rPr>
        <w:t>&lt;</w:t>
      </w:r>
      <w:r w:rsidR="003C63ED">
        <w:rPr>
          <w:rFonts w:ascii="Times New Roman" w:hAnsi="Times New Roman" w:cs="Times New Roman"/>
          <w:sz w:val="22"/>
          <w:szCs w:val="22"/>
        </w:rPr>
        <w:t xml:space="preserve"> </w:t>
      </w:r>
      <w:proofErr w:type="spellStart"/>
      <w:r w:rsidR="001B787B" w:rsidRPr="001B787B">
        <w:rPr>
          <w:rFonts w:ascii="Times New Roman" w:hAnsi="Times New Roman" w:cs="Times New Roman"/>
          <w:i/>
          <w:sz w:val="22"/>
          <w:szCs w:val="22"/>
        </w:rPr>
        <w:t>i</w:t>
      </w:r>
      <w:proofErr w:type="spellEnd"/>
      <w:r w:rsidR="003C63ED">
        <w:rPr>
          <w:rFonts w:ascii="Times New Roman" w:hAnsi="Times New Roman" w:cs="Times New Roman"/>
          <w:i/>
          <w:sz w:val="22"/>
          <w:szCs w:val="22"/>
        </w:rPr>
        <w:t xml:space="preserve"> </w:t>
      </w:r>
      <w:r w:rsidR="003C63ED" w:rsidRPr="003C63ED">
        <w:rPr>
          <w:rFonts w:ascii="Times New Roman" w:hAnsi="Times New Roman" w:cs="Times New Roman"/>
          <w:sz w:val="22"/>
          <w:szCs w:val="22"/>
        </w:rPr>
        <w:t>≤</w:t>
      </w:r>
      <w:r w:rsidR="003C63ED">
        <w:rPr>
          <w:rFonts w:ascii="Times New Roman" w:hAnsi="Times New Roman" w:cs="Times New Roman"/>
          <w:sz w:val="22"/>
          <w:szCs w:val="22"/>
        </w:rPr>
        <w:t xml:space="preserve"> </w:t>
      </w:r>
      <w:r w:rsidR="001B787B">
        <w:rPr>
          <w:rFonts w:ascii="Times New Roman" w:hAnsi="Times New Roman" w:cs="Times New Roman"/>
          <w:sz w:val="22"/>
          <w:szCs w:val="22"/>
        </w:rPr>
        <w:t xml:space="preserve">0 </w:t>
      </w:r>
      <w:r w:rsidR="00A53D69">
        <w:rPr>
          <w:rFonts w:ascii="Times New Roman" w:hAnsi="Times New Roman" w:cs="Times New Roman"/>
          <w:sz w:val="22"/>
          <w:szCs w:val="22"/>
        </w:rPr>
        <w:t>(</w:t>
      </w:r>
      <w:r w:rsidR="00662CD4">
        <w:rPr>
          <w:rFonts w:ascii="Times New Roman" w:hAnsi="Times New Roman" w:cs="Times New Roman"/>
          <w:sz w:val="22"/>
          <w:szCs w:val="22"/>
        </w:rPr>
        <w:t xml:space="preserve">Weyl </w:t>
      </w:r>
      <w:r w:rsidR="007F1B87">
        <w:rPr>
          <w:rFonts w:ascii="Times New Roman" w:hAnsi="Times New Roman" w:cs="Times New Roman"/>
          <w:sz w:val="22"/>
          <w:szCs w:val="22"/>
        </w:rPr>
        <w:t>medium</w:t>
      </w:r>
      <w:r w:rsidR="00A53D69">
        <w:rPr>
          <w:rFonts w:ascii="Times New Roman" w:hAnsi="Times New Roman" w:cs="Times New Roman"/>
          <w:sz w:val="22"/>
          <w:szCs w:val="22"/>
        </w:rPr>
        <w:t xml:space="preserve"> 1) </w:t>
      </w:r>
      <w:r w:rsidR="00D367B3">
        <w:rPr>
          <w:rFonts w:ascii="Times New Roman" w:hAnsi="Times New Roman" w:cs="Times New Roman"/>
          <w:sz w:val="22"/>
          <w:szCs w:val="22"/>
        </w:rPr>
        <w:t xml:space="preserve">are much wider than it for </w:t>
      </w:r>
      <w:r w:rsidR="001B787B">
        <w:rPr>
          <w:rFonts w:ascii="Times New Roman" w:hAnsi="Times New Roman" w:cs="Times New Roman"/>
          <w:sz w:val="22"/>
          <w:szCs w:val="22"/>
        </w:rPr>
        <w:t>0</w:t>
      </w:r>
      <w:r w:rsidR="00662CD4">
        <w:rPr>
          <w:rFonts w:ascii="Times New Roman" w:hAnsi="Times New Roman" w:cs="Times New Roman"/>
          <w:sz w:val="22"/>
          <w:szCs w:val="22"/>
        </w:rPr>
        <w:t xml:space="preserve"> </w:t>
      </w:r>
      <w:r w:rsidR="001B787B">
        <w:rPr>
          <w:rFonts w:ascii="Times New Roman" w:hAnsi="Times New Roman" w:cs="Times New Roman"/>
          <w:sz w:val="22"/>
          <w:szCs w:val="22"/>
        </w:rPr>
        <w:t>&lt;</w:t>
      </w:r>
      <w:r w:rsidR="00662CD4">
        <w:rPr>
          <w:rFonts w:ascii="Times New Roman" w:hAnsi="Times New Roman" w:cs="Times New Roman"/>
          <w:sz w:val="22"/>
          <w:szCs w:val="22"/>
        </w:rPr>
        <w:t xml:space="preserve"> </w:t>
      </w:r>
      <w:proofErr w:type="spellStart"/>
      <w:r w:rsidR="001B787B" w:rsidRPr="001B787B">
        <w:rPr>
          <w:rFonts w:ascii="Times New Roman" w:hAnsi="Times New Roman" w:cs="Times New Roman"/>
          <w:i/>
          <w:sz w:val="22"/>
          <w:szCs w:val="22"/>
        </w:rPr>
        <w:t>i</w:t>
      </w:r>
      <w:proofErr w:type="spellEnd"/>
      <w:r w:rsidR="00662CD4">
        <w:rPr>
          <w:rFonts w:ascii="Times New Roman" w:hAnsi="Times New Roman" w:cs="Times New Roman"/>
          <w:i/>
          <w:sz w:val="22"/>
          <w:szCs w:val="22"/>
        </w:rPr>
        <w:t xml:space="preserve"> </w:t>
      </w:r>
      <w:r w:rsidR="00662CD4" w:rsidRPr="003C63ED">
        <w:rPr>
          <w:rFonts w:ascii="Times New Roman" w:hAnsi="Times New Roman" w:cs="Times New Roman"/>
          <w:sz w:val="22"/>
          <w:szCs w:val="22"/>
        </w:rPr>
        <w:t>≤</w:t>
      </w:r>
      <w:r w:rsidR="00662CD4">
        <w:rPr>
          <w:rFonts w:ascii="Times New Roman" w:hAnsi="Times New Roman" w:cs="Times New Roman"/>
          <w:sz w:val="22"/>
          <w:szCs w:val="22"/>
        </w:rPr>
        <w:t xml:space="preserve"> </w:t>
      </w:r>
      <w:r w:rsidR="00D367B3">
        <w:rPr>
          <w:rFonts w:ascii="Times New Roman" w:hAnsi="Times New Roman" w:cs="Times New Roman"/>
          <w:sz w:val="22"/>
          <w:szCs w:val="22"/>
        </w:rPr>
        <w:t>4</w:t>
      </w:r>
      <w:r w:rsidR="001B787B">
        <w:rPr>
          <w:rFonts w:ascii="Times New Roman" w:hAnsi="Times New Roman" w:cs="Times New Roman"/>
          <w:sz w:val="22"/>
          <w:szCs w:val="22"/>
        </w:rPr>
        <w:t>0</w:t>
      </w:r>
      <w:r w:rsidR="00A53D69">
        <w:rPr>
          <w:rFonts w:ascii="Times New Roman" w:hAnsi="Times New Roman" w:cs="Times New Roman"/>
          <w:sz w:val="22"/>
          <w:szCs w:val="22"/>
        </w:rPr>
        <w:t xml:space="preserve"> (</w:t>
      </w:r>
      <w:r w:rsidR="00662CD4">
        <w:rPr>
          <w:rFonts w:ascii="Times New Roman" w:hAnsi="Times New Roman" w:cs="Times New Roman"/>
          <w:sz w:val="22"/>
          <w:szCs w:val="22"/>
        </w:rPr>
        <w:t xml:space="preserve">Weyl </w:t>
      </w:r>
      <w:r w:rsidR="007F1B87">
        <w:rPr>
          <w:rFonts w:ascii="Times New Roman" w:hAnsi="Times New Roman" w:cs="Times New Roman"/>
          <w:sz w:val="22"/>
          <w:szCs w:val="22"/>
        </w:rPr>
        <w:t>medium</w:t>
      </w:r>
      <w:r w:rsidR="00A53D69">
        <w:rPr>
          <w:rFonts w:ascii="Times New Roman" w:hAnsi="Times New Roman" w:cs="Times New Roman"/>
          <w:sz w:val="22"/>
          <w:szCs w:val="22"/>
        </w:rPr>
        <w:t xml:space="preserve"> 2)</w:t>
      </w:r>
      <w:r w:rsidR="00324F78">
        <w:rPr>
          <w:rFonts w:ascii="Times New Roman" w:hAnsi="Times New Roman" w:cs="Times New Roman"/>
          <w:sz w:val="22"/>
          <w:szCs w:val="22"/>
        </w:rPr>
        <w:t xml:space="preserve"> (Figs. </w:t>
      </w:r>
      <w:proofErr w:type="gramStart"/>
      <w:r w:rsidR="00324F78">
        <w:rPr>
          <w:rFonts w:ascii="Times New Roman" w:hAnsi="Times New Roman" w:cs="Times New Roman"/>
          <w:sz w:val="22"/>
          <w:szCs w:val="22"/>
        </w:rPr>
        <w:t>S4(</w:t>
      </w:r>
      <w:proofErr w:type="gramEnd"/>
      <w:r w:rsidR="00324F78">
        <w:rPr>
          <w:rFonts w:ascii="Times New Roman" w:hAnsi="Times New Roman" w:cs="Times New Roman"/>
          <w:sz w:val="22"/>
          <w:szCs w:val="22"/>
        </w:rPr>
        <w:t>h))</w:t>
      </w:r>
      <w:r w:rsidR="001B787B">
        <w:rPr>
          <w:rFonts w:ascii="Times New Roman" w:hAnsi="Times New Roman" w:cs="Times New Roman"/>
          <w:sz w:val="22"/>
          <w:szCs w:val="22"/>
        </w:rPr>
        <w:t xml:space="preserve">, </w:t>
      </w:r>
      <w:r w:rsidR="00A53D69">
        <w:rPr>
          <w:rFonts w:ascii="Times New Roman" w:hAnsi="Times New Roman" w:cs="Times New Roman"/>
          <w:sz w:val="22"/>
          <w:szCs w:val="22"/>
        </w:rPr>
        <w:t>indicating that medi</w:t>
      </w:r>
      <w:r w:rsidR="007F1B87">
        <w:rPr>
          <w:rFonts w:ascii="Times New Roman" w:hAnsi="Times New Roman" w:cs="Times New Roman"/>
          <w:sz w:val="22"/>
          <w:szCs w:val="22"/>
        </w:rPr>
        <w:t>um</w:t>
      </w:r>
      <w:r w:rsidR="00A53D69">
        <w:rPr>
          <w:rFonts w:ascii="Times New Roman" w:hAnsi="Times New Roman" w:cs="Times New Roman"/>
          <w:sz w:val="22"/>
          <w:szCs w:val="22"/>
        </w:rPr>
        <w:t xml:space="preserve"> 1 </w:t>
      </w:r>
      <w:r w:rsidR="000317D8">
        <w:rPr>
          <w:rFonts w:ascii="Times New Roman" w:hAnsi="Times New Roman" w:cs="Times New Roman"/>
          <w:sz w:val="22"/>
          <w:szCs w:val="22"/>
        </w:rPr>
        <w:t>rotat</w:t>
      </w:r>
      <w:r w:rsidR="00662CD4">
        <w:rPr>
          <w:rFonts w:ascii="Times New Roman" w:hAnsi="Times New Roman" w:cs="Times New Roman"/>
          <w:sz w:val="22"/>
          <w:szCs w:val="22"/>
        </w:rPr>
        <w:t>es</w:t>
      </w:r>
      <w:r w:rsidR="000317D8">
        <w:rPr>
          <w:rFonts w:ascii="Times New Roman" w:hAnsi="Times New Roman" w:cs="Times New Roman"/>
          <w:sz w:val="22"/>
          <w:szCs w:val="22"/>
        </w:rPr>
        <w:t xml:space="preserve"> enclosing the EPs while the medi</w:t>
      </w:r>
      <w:r w:rsidR="007F1B87">
        <w:rPr>
          <w:rFonts w:ascii="Times New Roman" w:hAnsi="Times New Roman" w:cs="Times New Roman"/>
          <w:sz w:val="22"/>
          <w:szCs w:val="22"/>
        </w:rPr>
        <w:t>um</w:t>
      </w:r>
      <w:r w:rsidR="000317D8">
        <w:rPr>
          <w:rFonts w:ascii="Times New Roman" w:hAnsi="Times New Roman" w:cs="Times New Roman"/>
          <w:sz w:val="22"/>
          <w:szCs w:val="22"/>
        </w:rPr>
        <w:t xml:space="preserve"> 2 rotat</w:t>
      </w:r>
      <w:r w:rsidR="000E45DA">
        <w:rPr>
          <w:rFonts w:ascii="Times New Roman" w:hAnsi="Times New Roman" w:cs="Times New Roman"/>
          <w:sz w:val="22"/>
          <w:szCs w:val="22"/>
        </w:rPr>
        <w:t>es</w:t>
      </w:r>
      <w:r w:rsidR="000317D8">
        <w:rPr>
          <w:rFonts w:ascii="Times New Roman" w:hAnsi="Times New Roman" w:cs="Times New Roman"/>
          <w:sz w:val="22"/>
          <w:szCs w:val="22"/>
        </w:rPr>
        <w:t xml:space="preserve"> </w:t>
      </w:r>
      <w:r w:rsidR="000317D8">
        <w:rPr>
          <w:rFonts w:ascii="Times New Roman" w:hAnsi="Times New Roman" w:cs="Times New Roman"/>
          <w:sz w:val="22"/>
          <w:szCs w:val="22"/>
        </w:rPr>
        <w:lastRenderedPageBreak/>
        <w:t xml:space="preserve">inside EPs. As a result, the </w:t>
      </w:r>
      <w:r w:rsidR="00407949">
        <w:rPr>
          <w:rFonts w:ascii="Times New Roman" w:hAnsi="Times New Roman" w:cs="Times New Roman"/>
          <w:sz w:val="22"/>
          <w:szCs w:val="22"/>
        </w:rPr>
        <w:t xml:space="preserve">interface </w:t>
      </w:r>
      <w:r w:rsidR="00662CD4">
        <w:rPr>
          <w:rFonts w:ascii="Times New Roman" w:hAnsi="Times New Roman" w:cs="Times New Roman"/>
          <w:sz w:val="22"/>
          <w:szCs w:val="22"/>
        </w:rPr>
        <w:t>state</w:t>
      </w:r>
      <w:r w:rsidR="000317D8">
        <w:rPr>
          <w:rFonts w:ascii="Times New Roman" w:hAnsi="Times New Roman" w:cs="Times New Roman"/>
          <w:sz w:val="22"/>
          <w:szCs w:val="22"/>
        </w:rPr>
        <w:t xml:space="preserve"> </w:t>
      </w:r>
      <w:r w:rsidR="002E4C42">
        <w:rPr>
          <w:rFonts w:ascii="Times New Roman" w:hAnsi="Times New Roman" w:cs="Times New Roman"/>
          <w:sz w:val="22"/>
          <w:szCs w:val="22"/>
        </w:rPr>
        <w:t xml:space="preserve">is </w:t>
      </w:r>
      <w:r w:rsidR="00407949">
        <w:rPr>
          <w:rFonts w:ascii="Times New Roman" w:hAnsi="Times New Roman" w:cs="Times New Roman"/>
          <w:sz w:val="22"/>
          <w:szCs w:val="22"/>
        </w:rPr>
        <w:t>support</w:t>
      </w:r>
      <w:r w:rsidR="002E4C42">
        <w:rPr>
          <w:rFonts w:ascii="Times New Roman" w:hAnsi="Times New Roman" w:cs="Times New Roman"/>
          <w:sz w:val="22"/>
          <w:szCs w:val="22"/>
        </w:rPr>
        <w:t>ed between two Weyl media with different non-Hermitian phases</w:t>
      </w:r>
      <w:r w:rsidR="00837949">
        <w:rPr>
          <w:rFonts w:ascii="Times New Roman" w:hAnsi="Times New Roman" w:cs="Times New Roman"/>
          <w:sz w:val="22"/>
          <w:szCs w:val="22"/>
        </w:rPr>
        <w:t xml:space="preserve"> </w:t>
      </w:r>
      <w:r w:rsidR="00365DB0" w:rsidRPr="00365DB0">
        <w:rPr>
          <w:rFonts w:ascii="Times New Roman" w:hAnsi="Times New Roman" w:cs="Times New Roman"/>
          <w:sz w:val="22"/>
          <w:szCs w:val="22"/>
        </w:rPr>
        <w:t>(e.g., the interface constructed by different Weyl exceptional rings)</w:t>
      </w:r>
      <w:r w:rsidR="00837949">
        <w:rPr>
          <w:rFonts w:ascii="Times New Roman" w:hAnsi="Times New Roman" w:cs="Times New Roman"/>
          <w:sz w:val="22"/>
          <w:szCs w:val="22"/>
        </w:rPr>
        <w:t xml:space="preserve">. </w:t>
      </w:r>
    </w:p>
    <w:p w:rsidR="000564A2" w:rsidRPr="00861EF6" w:rsidRDefault="001E6447" w:rsidP="00C02E9E">
      <w:pPr>
        <w:pStyle w:val="a8"/>
        <w:spacing w:before="0" w:beforeAutospacing="0" w:after="0" w:afterAutospacing="0" w:line="480" w:lineRule="auto"/>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extent cx="5276850" cy="33312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幻灯片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6850" cy="3331210"/>
                    </a:xfrm>
                    <a:prstGeom prst="rect">
                      <a:avLst/>
                    </a:prstGeom>
                  </pic:spPr>
                </pic:pic>
              </a:graphicData>
            </a:graphic>
          </wp:inline>
        </w:drawing>
      </w:r>
    </w:p>
    <w:p w:rsidR="000564A2" w:rsidRDefault="00212A58" w:rsidP="00C02E9E">
      <w:pPr>
        <w:pStyle w:val="a8"/>
        <w:spacing w:before="0" w:beforeAutospacing="0" w:after="0" w:afterAutospacing="0" w:line="480" w:lineRule="auto"/>
        <w:jc w:val="both"/>
        <w:rPr>
          <w:rFonts w:ascii="Times New Roman" w:hAnsi="Times New Roman" w:cs="Times New Roman"/>
          <w:sz w:val="22"/>
          <w:szCs w:val="22"/>
        </w:rPr>
      </w:pPr>
      <w:r>
        <w:rPr>
          <w:rFonts w:ascii="Times New Roman" w:hAnsi="Times New Roman" w:cs="Times New Roman"/>
          <w:b/>
          <w:sz w:val="22"/>
          <w:szCs w:val="22"/>
        </w:rPr>
        <w:t>Figure S</w:t>
      </w:r>
      <w:r w:rsidR="0095065D">
        <w:rPr>
          <w:rFonts w:ascii="Times New Roman" w:hAnsi="Times New Roman" w:cs="Times New Roman"/>
          <w:b/>
          <w:sz w:val="22"/>
          <w:szCs w:val="22"/>
        </w:rPr>
        <w:t>4</w:t>
      </w:r>
      <w:r w:rsidR="000564A2" w:rsidRPr="00F80D66">
        <w:rPr>
          <w:rFonts w:ascii="Times New Roman" w:hAnsi="Times New Roman" w:cs="Times New Roman"/>
          <w:b/>
          <w:sz w:val="22"/>
          <w:szCs w:val="22"/>
        </w:rPr>
        <w:t xml:space="preserve"> </w:t>
      </w:r>
      <w:r w:rsidR="007F1B87">
        <w:rPr>
          <w:rFonts w:ascii="Times New Roman" w:hAnsi="Times New Roman" w:cs="Times New Roman"/>
          <w:b/>
          <w:sz w:val="22"/>
          <w:szCs w:val="22"/>
        </w:rPr>
        <w:t xml:space="preserve">Summary of </w:t>
      </w:r>
      <w:r w:rsidR="002C729E" w:rsidRPr="00F80D66">
        <w:rPr>
          <w:rFonts w:ascii="Times New Roman" w:hAnsi="Times New Roman" w:cs="Times New Roman"/>
          <w:b/>
          <w:sz w:val="22"/>
          <w:szCs w:val="22"/>
        </w:rPr>
        <w:t>compound Weyl media without dimension transition.</w:t>
      </w:r>
      <w:r w:rsidR="002C729E">
        <w:rPr>
          <w:rFonts w:ascii="Times New Roman" w:hAnsi="Times New Roman" w:cs="Times New Roman"/>
          <w:sz w:val="22"/>
          <w:szCs w:val="22"/>
        </w:rPr>
        <w:t xml:space="preserve"> </w:t>
      </w:r>
      <w:r w:rsidR="000564A2">
        <w:rPr>
          <w:rFonts w:ascii="Times New Roman" w:hAnsi="Times New Roman" w:cs="Times New Roman"/>
          <w:sz w:val="22"/>
          <w:szCs w:val="22"/>
        </w:rPr>
        <w:t>(a-c)</w:t>
      </w:r>
      <w:r w:rsidR="00C306D0">
        <w:rPr>
          <w:rFonts w:ascii="Times New Roman" w:hAnsi="Times New Roman" w:cs="Times New Roman"/>
          <w:sz w:val="22"/>
          <w:szCs w:val="22"/>
        </w:rPr>
        <w:t xml:space="preserve"> </w:t>
      </w:r>
      <w:r w:rsidR="007E5B9A">
        <w:rPr>
          <w:rFonts w:ascii="Times New Roman" w:hAnsi="Times New Roman" w:cs="Times New Roman"/>
          <w:sz w:val="22"/>
          <w:szCs w:val="22"/>
        </w:rPr>
        <w:t>with</w:t>
      </w:r>
      <w:r w:rsidR="00C306D0">
        <w:rPr>
          <w:rFonts w:ascii="Times New Roman" w:hAnsi="Times New Roman" w:cs="Times New Roman"/>
          <w:sz w:val="22"/>
          <w:szCs w:val="22"/>
        </w:rPr>
        <w:t xml:space="preserve"> the same parameter space.</w:t>
      </w:r>
      <w:r w:rsidR="000564A2">
        <w:rPr>
          <w:rFonts w:ascii="Times New Roman" w:hAnsi="Times New Roman" w:cs="Times New Roman"/>
          <w:sz w:val="22"/>
          <w:szCs w:val="22"/>
        </w:rPr>
        <w:t xml:space="preserve"> (d-f) </w:t>
      </w:r>
      <w:r w:rsidR="00C306D0">
        <w:rPr>
          <w:rFonts w:ascii="Times New Roman" w:hAnsi="Times New Roman" w:cs="Times New Roman"/>
          <w:sz w:val="22"/>
          <w:szCs w:val="22"/>
        </w:rPr>
        <w:t>with different parameter spaces</w:t>
      </w:r>
      <w:r w:rsidR="000564A2">
        <w:rPr>
          <w:rFonts w:ascii="Times New Roman" w:hAnsi="Times New Roman" w:cs="Times New Roman"/>
          <w:sz w:val="22"/>
          <w:szCs w:val="22"/>
        </w:rPr>
        <w:t xml:space="preserve"> </w:t>
      </w:r>
      <w:r w:rsidR="008B67A5">
        <w:rPr>
          <w:rFonts w:ascii="Times New Roman" w:hAnsi="Times New Roman" w:cs="Times New Roman"/>
          <w:sz w:val="22"/>
          <w:szCs w:val="22"/>
        </w:rPr>
        <w:t>that shift along</w:t>
      </w:r>
      <w:r w:rsidR="0095416A">
        <w:rPr>
          <w:rFonts w:ascii="Times New Roman" w:hAnsi="Times New Roman" w:cs="Times New Roman"/>
          <w:sz w:val="22"/>
          <w:szCs w:val="22"/>
        </w:rPr>
        <w:t xml:space="preserve"> the non-Hermitian dimension. (g-</w:t>
      </w:r>
      <w:proofErr w:type="spellStart"/>
      <w:r w:rsidR="0095416A">
        <w:rPr>
          <w:rFonts w:ascii="Times New Roman" w:hAnsi="Times New Roman" w:cs="Times New Roman"/>
          <w:sz w:val="22"/>
          <w:szCs w:val="22"/>
        </w:rPr>
        <w:t>i</w:t>
      </w:r>
      <w:proofErr w:type="spellEnd"/>
      <w:r w:rsidR="0095416A">
        <w:rPr>
          <w:rFonts w:ascii="Times New Roman" w:hAnsi="Times New Roman" w:cs="Times New Roman"/>
          <w:sz w:val="22"/>
          <w:szCs w:val="22"/>
        </w:rPr>
        <w:t>) with different parameter spaces that deform in the non-Hermitian dimension.</w:t>
      </w:r>
      <w:r w:rsidR="000564A2" w:rsidRPr="00A52301">
        <w:rPr>
          <w:rFonts w:ascii="Times New Roman" w:hAnsi="Times New Roman" w:cs="Times New Roman"/>
          <w:sz w:val="22"/>
          <w:szCs w:val="22"/>
        </w:rPr>
        <w:t xml:space="preserve"> </w:t>
      </w:r>
      <w:r w:rsidR="000564A2">
        <w:rPr>
          <w:rFonts w:ascii="Times New Roman" w:hAnsi="Times New Roman" w:cs="Times New Roman"/>
          <w:sz w:val="22"/>
          <w:szCs w:val="22"/>
        </w:rPr>
        <w:t>(</w:t>
      </w:r>
      <w:proofErr w:type="spellStart"/>
      <w:proofErr w:type="gramStart"/>
      <w:r w:rsidR="000564A2">
        <w:rPr>
          <w:rFonts w:ascii="Times New Roman" w:hAnsi="Times New Roman" w:cs="Times New Roman"/>
          <w:sz w:val="22"/>
          <w:szCs w:val="22"/>
        </w:rPr>
        <w:t>a,</w:t>
      </w:r>
      <w:proofErr w:type="gramEnd"/>
      <w:r w:rsidR="000564A2">
        <w:rPr>
          <w:rFonts w:ascii="Times New Roman" w:hAnsi="Times New Roman" w:cs="Times New Roman"/>
          <w:sz w:val="22"/>
          <w:szCs w:val="22"/>
        </w:rPr>
        <w:t>d,g</w:t>
      </w:r>
      <w:proofErr w:type="spellEnd"/>
      <w:r w:rsidR="000564A2">
        <w:rPr>
          <w:rFonts w:ascii="Times New Roman" w:hAnsi="Times New Roman" w:cs="Times New Roman"/>
          <w:sz w:val="22"/>
          <w:szCs w:val="22"/>
        </w:rPr>
        <w:t>) B</w:t>
      </w:r>
      <w:r w:rsidR="000564A2" w:rsidRPr="00CE205D">
        <w:rPr>
          <w:rFonts w:ascii="Times New Roman" w:hAnsi="Times New Roman" w:cs="Times New Roman"/>
          <w:sz w:val="22"/>
          <w:szCs w:val="22"/>
        </w:rPr>
        <w:t xml:space="preserve">and structures of semi arrays at </w:t>
      </w:r>
      <w:proofErr w:type="spellStart"/>
      <w:r w:rsidR="000564A2" w:rsidRPr="00CE205D">
        <w:rPr>
          <w:rFonts w:ascii="Times New Roman" w:eastAsia="等线" w:hAnsi="Times New Roman" w:cs="Times New Roman"/>
          <w:sz w:val="22"/>
          <w:szCs w:val="22"/>
        </w:rPr>
        <w:t>δ</w:t>
      </w:r>
      <w:r w:rsidR="000564A2" w:rsidRPr="00CE205D">
        <w:rPr>
          <w:rFonts w:ascii="Times New Roman" w:hAnsi="Times New Roman" w:cs="Times New Roman"/>
          <w:i/>
          <w:sz w:val="22"/>
          <w:szCs w:val="22"/>
        </w:rPr>
        <w:t>l</w:t>
      </w:r>
      <w:r w:rsidR="000564A2" w:rsidRPr="00CE205D">
        <w:rPr>
          <w:rFonts w:ascii="Times New Roman" w:hAnsi="Times New Roman" w:cs="Times New Roman"/>
          <w:sz w:val="22"/>
          <w:szCs w:val="22"/>
        </w:rPr>
        <w:t>-</w:t>
      </w:r>
      <w:r w:rsidR="000564A2" w:rsidRPr="00CE205D">
        <w:rPr>
          <w:rFonts w:ascii="Times New Roman" w:eastAsia="等线" w:hAnsi="Times New Roman" w:cs="Times New Roman"/>
          <w:sz w:val="22"/>
          <w:szCs w:val="22"/>
        </w:rPr>
        <w:t>δ</w:t>
      </w:r>
      <w:r w:rsidR="000564A2" w:rsidRPr="00CE205D">
        <w:rPr>
          <w:rFonts w:ascii="Times New Roman" w:hAnsi="Times New Roman" w:cs="Times New Roman"/>
          <w:i/>
          <w:sz w:val="22"/>
          <w:szCs w:val="22"/>
        </w:rPr>
        <w:t>n</w:t>
      </w:r>
      <w:proofErr w:type="spellEnd"/>
      <w:r w:rsidR="000564A2" w:rsidRPr="00CE205D">
        <w:rPr>
          <w:rFonts w:ascii="Times New Roman" w:hAnsi="Times New Roman" w:cs="Times New Roman"/>
          <w:sz w:val="22"/>
          <w:szCs w:val="22"/>
        </w:rPr>
        <w:t xml:space="preserve"> dimensions and the loops at the </w:t>
      </w:r>
      <w:proofErr w:type="spellStart"/>
      <w:r w:rsidR="000564A2" w:rsidRPr="00CE205D">
        <w:rPr>
          <w:rFonts w:ascii="Times New Roman" w:eastAsia="等线" w:hAnsi="Times New Roman" w:cs="Times New Roman"/>
          <w:sz w:val="22"/>
          <w:szCs w:val="22"/>
        </w:rPr>
        <w:t>δ</w:t>
      </w:r>
      <w:r w:rsidR="000564A2" w:rsidRPr="00CE205D">
        <w:rPr>
          <w:rFonts w:ascii="Times New Roman" w:hAnsi="Times New Roman" w:cs="Times New Roman"/>
          <w:i/>
          <w:sz w:val="22"/>
          <w:szCs w:val="22"/>
        </w:rPr>
        <w:t>l</w:t>
      </w:r>
      <w:r w:rsidR="000564A2" w:rsidRPr="00CE205D">
        <w:rPr>
          <w:rFonts w:ascii="Times New Roman" w:hAnsi="Times New Roman" w:cs="Times New Roman"/>
          <w:sz w:val="22"/>
          <w:szCs w:val="22"/>
        </w:rPr>
        <w:t>-</w:t>
      </w:r>
      <w:r w:rsidR="000564A2" w:rsidRPr="00CE205D">
        <w:rPr>
          <w:rFonts w:ascii="Times New Roman" w:eastAsia="等线" w:hAnsi="Times New Roman" w:cs="Times New Roman"/>
          <w:sz w:val="22"/>
          <w:szCs w:val="22"/>
        </w:rPr>
        <w:t>δ</w:t>
      </w:r>
      <w:r w:rsidR="000564A2" w:rsidRPr="00CE205D">
        <w:rPr>
          <w:rFonts w:ascii="Times New Roman" w:hAnsi="Times New Roman" w:cs="Times New Roman"/>
          <w:i/>
          <w:sz w:val="22"/>
          <w:szCs w:val="22"/>
        </w:rPr>
        <w:t>m</w:t>
      </w:r>
      <w:proofErr w:type="spellEnd"/>
      <w:r w:rsidR="000564A2" w:rsidRPr="00CE205D">
        <w:rPr>
          <w:rFonts w:ascii="Times New Roman" w:hAnsi="Times New Roman" w:cs="Times New Roman"/>
          <w:sz w:val="22"/>
          <w:szCs w:val="22"/>
        </w:rPr>
        <w:t xml:space="preserve"> dimensions. </w:t>
      </w:r>
      <w:r w:rsidR="000564A2" w:rsidRPr="003703F4">
        <w:rPr>
          <w:rFonts w:ascii="Times New Roman" w:hAnsi="Times New Roman" w:cs="Times New Roman"/>
          <w:sz w:val="22"/>
          <w:szCs w:val="22"/>
        </w:rPr>
        <w:t>Numerically obt</w:t>
      </w:r>
      <w:r w:rsidR="000564A2">
        <w:rPr>
          <w:rFonts w:ascii="Times New Roman" w:hAnsi="Times New Roman" w:cs="Times New Roman"/>
          <w:sz w:val="22"/>
          <w:szCs w:val="22"/>
        </w:rPr>
        <w:t xml:space="preserve">ained LDOS of </w:t>
      </w:r>
      <w:r w:rsidR="00BF7060">
        <w:rPr>
          <w:rFonts w:ascii="Times New Roman" w:hAnsi="Times New Roman" w:cs="Times New Roman"/>
          <w:sz w:val="22"/>
          <w:szCs w:val="22"/>
        </w:rPr>
        <w:t>Weyl str</w:t>
      </w:r>
      <w:r w:rsidR="00BF7060" w:rsidRPr="00B60BFC">
        <w:rPr>
          <w:rFonts w:ascii="Times New Roman" w:hAnsi="Times New Roman" w:cs="Times New Roman"/>
          <w:sz w:val="22"/>
          <w:szCs w:val="22"/>
        </w:rPr>
        <w:t>ucture</w:t>
      </w:r>
      <w:r w:rsidR="00BF7060">
        <w:rPr>
          <w:rFonts w:ascii="Times New Roman" w:hAnsi="Times New Roman" w:cs="Times New Roman"/>
          <w:sz w:val="22"/>
          <w:szCs w:val="22"/>
        </w:rPr>
        <w:t>s</w:t>
      </w:r>
      <w:r w:rsidR="000564A2">
        <w:rPr>
          <w:rFonts w:ascii="Times New Roman" w:hAnsi="Times New Roman" w:cs="Times New Roman"/>
          <w:sz w:val="22"/>
          <w:szCs w:val="22"/>
        </w:rPr>
        <w:t xml:space="preserve"> for the real (</w:t>
      </w:r>
      <w:proofErr w:type="spellStart"/>
      <w:r w:rsidR="000564A2">
        <w:rPr>
          <w:rFonts w:ascii="Times New Roman" w:hAnsi="Times New Roman" w:cs="Times New Roman"/>
          <w:sz w:val="22"/>
          <w:szCs w:val="22"/>
        </w:rPr>
        <w:t>b</w:t>
      </w:r>
      <w:proofErr w:type="gramStart"/>
      <w:r w:rsidR="000564A2">
        <w:rPr>
          <w:rFonts w:ascii="Times New Roman" w:hAnsi="Times New Roman" w:cs="Times New Roman"/>
          <w:sz w:val="22"/>
          <w:szCs w:val="22"/>
        </w:rPr>
        <w:t>,e,h</w:t>
      </w:r>
      <w:proofErr w:type="spellEnd"/>
      <w:proofErr w:type="gramEnd"/>
      <w:r w:rsidR="000564A2">
        <w:rPr>
          <w:rFonts w:ascii="Times New Roman" w:hAnsi="Times New Roman" w:cs="Times New Roman"/>
          <w:sz w:val="22"/>
          <w:szCs w:val="22"/>
        </w:rPr>
        <w:t>) and imaginary (</w:t>
      </w:r>
      <w:proofErr w:type="spellStart"/>
      <w:r w:rsidR="000564A2">
        <w:rPr>
          <w:rFonts w:ascii="Times New Roman" w:hAnsi="Times New Roman" w:cs="Times New Roman"/>
          <w:sz w:val="22"/>
          <w:szCs w:val="22"/>
        </w:rPr>
        <w:t>c,f,i</w:t>
      </w:r>
      <w:proofErr w:type="spellEnd"/>
      <w:r w:rsidR="000564A2">
        <w:rPr>
          <w:rFonts w:ascii="Times New Roman" w:hAnsi="Times New Roman" w:cs="Times New Roman"/>
          <w:sz w:val="22"/>
          <w:szCs w:val="22"/>
        </w:rPr>
        <w:t>) spectra</w:t>
      </w:r>
      <w:r w:rsidR="000564A2" w:rsidRPr="00B60BFC">
        <w:rPr>
          <w:rFonts w:ascii="Times New Roman" w:hAnsi="Times New Roman" w:cs="Times New Roman"/>
          <w:sz w:val="22"/>
          <w:szCs w:val="22"/>
        </w:rPr>
        <w:t xml:space="preserve">. </w:t>
      </w:r>
    </w:p>
    <w:p w:rsidR="000517B6" w:rsidRDefault="000517B6" w:rsidP="00C02E9E">
      <w:pPr>
        <w:pStyle w:val="a8"/>
        <w:spacing w:before="0" w:beforeAutospacing="0" w:after="0" w:afterAutospacing="0" w:line="480" w:lineRule="auto"/>
        <w:jc w:val="both"/>
        <w:rPr>
          <w:rFonts w:ascii="Times New Roman" w:hAnsi="Times New Roman" w:cs="Times New Roman"/>
          <w:sz w:val="22"/>
          <w:szCs w:val="22"/>
        </w:rPr>
      </w:pPr>
    </w:p>
    <w:p w:rsidR="0056570E" w:rsidRPr="0001113C" w:rsidRDefault="00D8056B" w:rsidP="00131C2B">
      <w:pPr>
        <w:pStyle w:val="a3"/>
        <w:tabs>
          <w:tab w:val="center" w:pos="5113"/>
          <w:tab w:val="right" w:pos="9680"/>
        </w:tabs>
        <w:spacing w:line="480" w:lineRule="auto"/>
        <w:jc w:val="both"/>
        <w:rPr>
          <w:rFonts w:eastAsiaTheme="minorEastAsia"/>
          <w:b/>
          <w:bCs/>
          <w:lang w:eastAsia="zh-CN"/>
        </w:rPr>
      </w:pPr>
      <w:r>
        <w:rPr>
          <w:rFonts w:eastAsiaTheme="minorEastAsia"/>
          <w:b/>
          <w:bCs/>
          <w:lang w:eastAsia="zh-CN"/>
        </w:rPr>
        <w:t>S4</w:t>
      </w:r>
      <w:r w:rsidR="0056570E" w:rsidRPr="0001113C">
        <w:rPr>
          <w:rFonts w:eastAsiaTheme="minorEastAsia"/>
          <w:b/>
          <w:bCs/>
          <w:lang w:eastAsia="zh-CN"/>
        </w:rPr>
        <w:t xml:space="preserve">. </w:t>
      </w:r>
      <w:r w:rsidR="00F22507">
        <w:rPr>
          <w:rFonts w:eastAsiaTheme="minorEastAsia"/>
          <w:b/>
          <w:bCs/>
          <w:lang w:eastAsia="zh-CN"/>
        </w:rPr>
        <w:t>P</w:t>
      </w:r>
      <w:r w:rsidR="0001113C" w:rsidRPr="0001113C">
        <w:rPr>
          <w:rFonts w:eastAsiaTheme="minorEastAsia"/>
          <w:b/>
          <w:bCs/>
          <w:lang w:eastAsia="zh-CN"/>
        </w:rPr>
        <w:t>ropagation</w:t>
      </w:r>
      <w:r w:rsidR="00413D22">
        <w:rPr>
          <w:rFonts w:eastAsiaTheme="minorEastAsia"/>
          <w:b/>
          <w:bCs/>
          <w:lang w:eastAsia="zh-CN"/>
        </w:rPr>
        <w:t>s</w:t>
      </w:r>
      <w:r w:rsidR="0001113C" w:rsidRPr="0001113C">
        <w:rPr>
          <w:rFonts w:eastAsiaTheme="minorEastAsia"/>
          <w:b/>
          <w:bCs/>
          <w:lang w:eastAsia="zh-CN"/>
        </w:rPr>
        <w:t xml:space="preserve"> with </w:t>
      </w:r>
      <w:r w:rsidR="00761D90">
        <w:rPr>
          <w:rFonts w:eastAsiaTheme="minorEastAsia"/>
          <w:b/>
          <w:bCs/>
          <w:lang w:eastAsia="zh-CN"/>
        </w:rPr>
        <w:t xml:space="preserve">random </w:t>
      </w:r>
      <w:r w:rsidR="0001113C" w:rsidRPr="0001113C">
        <w:rPr>
          <w:rFonts w:eastAsiaTheme="minorEastAsia"/>
          <w:b/>
          <w:bCs/>
          <w:lang w:eastAsia="zh-CN"/>
        </w:rPr>
        <w:t xml:space="preserve">disorders in all </w:t>
      </w:r>
      <w:r w:rsidR="00DF7C84">
        <w:rPr>
          <w:rFonts w:eastAsiaTheme="minorEastAsia"/>
          <w:b/>
          <w:bCs/>
          <w:lang w:eastAsia="zh-CN"/>
        </w:rPr>
        <w:t xml:space="preserve">synthetic </w:t>
      </w:r>
      <w:r w:rsidR="0001113C" w:rsidRPr="0001113C">
        <w:rPr>
          <w:rFonts w:eastAsiaTheme="minorEastAsia"/>
          <w:b/>
          <w:bCs/>
          <w:lang w:eastAsia="zh-CN"/>
        </w:rPr>
        <w:t>dimensions</w:t>
      </w:r>
      <w:r w:rsidR="0001113C">
        <w:rPr>
          <w:rFonts w:eastAsiaTheme="minorEastAsia"/>
          <w:b/>
          <w:bCs/>
          <w:lang w:eastAsia="zh-CN"/>
        </w:rPr>
        <w:t>.</w:t>
      </w:r>
      <w:r w:rsidR="0056570E" w:rsidRPr="0001113C">
        <w:rPr>
          <w:rFonts w:eastAsiaTheme="minorEastAsia"/>
          <w:b/>
          <w:bCs/>
          <w:lang w:eastAsia="zh-CN"/>
        </w:rPr>
        <w:t xml:space="preserve"> </w:t>
      </w:r>
    </w:p>
    <w:p w:rsidR="000564A2" w:rsidRDefault="00B86F41" w:rsidP="00131C2B">
      <w:pPr>
        <w:pStyle w:val="a8"/>
        <w:spacing w:before="0" w:beforeAutospacing="0" w:after="0" w:afterAutospacing="0" w:line="480" w:lineRule="auto"/>
        <w:ind w:firstLineChars="100" w:firstLine="220"/>
        <w:jc w:val="both"/>
        <w:rPr>
          <w:rFonts w:ascii="Times New Roman" w:hAnsi="Times New Roman" w:cs="Times New Roman"/>
          <w:sz w:val="22"/>
          <w:szCs w:val="22"/>
        </w:rPr>
      </w:pPr>
      <w:r>
        <w:rPr>
          <w:rFonts w:ascii="Times New Roman" w:hAnsi="Times New Roman" w:cs="Times New Roman"/>
          <w:sz w:val="22"/>
          <w:szCs w:val="22"/>
        </w:rPr>
        <w:t>W</w:t>
      </w:r>
      <w:r w:rsidR="00530AD6" w:rsidRPr="00530AD6">
        <w:rPr>
          <w:rFonts w:ascii="Times New Roman" w:hAnsi="Times New Roman" w:cs="Times New Roman"/>
          <w:sz w:val="22"/>
          <w:szCs w:val="22"/>
        </w:rPr>
        <w:t xml:space="preserve">e perform </w:t>
      </w:r>
      <w:r>
        <w:rPr>
          <w:rFonts w:ascii="Times New Roman" w:hAnsi="Times New Roman" w:cs="Times New Roman"/>
          <w:sz w:val="22"/>
          <w:szCs w:val="22"/>
        </w:rPr>
        <w:t>massive</w:t>
      </w:r>
      <w:r w:rsidRPr="00B86F41">
        <w:rPr>
          <w:rFonts w:ascii="Times New Roman" w:hAnsi="Times New Roman" w:cs="Times New Roman"/>
          <w:sz w:val="22"/>
          <w:szCs w:val="22"/>
        </w:rPr>
        <w:t xml:space="preserve"> </w:t>
      </w:r>
      <w:r w:rsidRPr="00530AD6">
        <w:rPr>
          <w:rFonts w:ascii="Times New Roman" w:hAnsi="Times New Roman" w:cs="Times New Roman"/>
          <w:sz w:val="22"/>
          <w:szCs w:val="22"/>
        </w:rPr>
        <w:t>numerical</w:t>
      </w:r>
      <w:r>
        <w:rPr>
          <w:rFonts w:ascii="Times New Roman" w:hAnsi="Times New Roman" w:cs="Times New Roman"/>
          <w:sz w:val="22"/>
          <w:szCs w:val="22"/>
        </w:rPr>
        <w:t xml:space="preserve"> calculations</w:t>
      </w:r>
      <w:r w:rsidR="00530AD6" w:rsidRPr="00530AD6">
        <w:rPr>
          <w:rFonts w:ascii="Times New Roman" w:hAnsi="Times New Roman" w:cs="Times New Roman"/>
          <w:sz w:val="22"/>
          <w:szCs w:val="22"/>
        </w:rPr>
        <w:t xml:space="preserve"> to analyze the influence of fabrication erro</w:t>
      </w:r>
      <w:r w:rsidR="00530AD6">
        <w:rPr>
          <w:rFonts w:ascii="Times New Roman" w:hAnsi="Times New Roman" w:cs="Times New Roman"/>
          <w:sz w:val="22"/>
          <w:szCs w:val="22"/>
        </w:rPr>
        <w:t>rs</w:t>
      </w:r>
      <w:r w:rsidR="0090333C">
        <w:rPr>
          <w:rFonts w:ascii="Times New Roman" w:hAnsi="Times New Roman" w:cs="Times New Roman"/>
          <w:sz w:val="22"/>
          <w:szCs w:val="22"/>
        </w:rPr>
        <w:t xml:space="preserve"> (±5 nm)</w:t>
      </w:r>
      <w:r w:rsidR="00530AD6">
        <w:rPr>
          <w:rFonts w:ascii="Times New Roman" w:hAnsi="Times New Roman" w:cs="Times New Roman"/>
          <w:sz w:val="22"/>
          <w:szCs w:val="22"/>
        </w:rPr>
        <w:t xml:space="preserve"> on the </w:t>
      </w:r>
      <w:r>
        <w:rPr>
          <w:rFonts w:ascii="Times New Roman" w:hAnsi="Times New Roman" w:cs="Times New Roman"/>
          <w:sz w:val="22"/>
          <w:szCs w:val="22"/>
        </w:rPr>
        <w:t>interface states</w:t>
      </w:r>
      <w:r w:rsidR="00530AD6">
        <w:rPr>
          <w:rFonts w:ascii="Times New Roman" w:hAnsi="Times New Roman" w:cs="Times New Roman" w:hint="eastAsia"/>
          <w:sz w:val="22"/>
          <w:szCs w:val="22"/>
        </w:rPr>
        <w:t xml:space="preserve"> </w:t>
      </w:r>
      <w:r w:rsidR="00530AD6" w:rsidRPr="00530AD6">
        <w:rPr>
          <w:rFonts w:ascii="Times New Roman" w:hAnsi="Times New Roman" w:cs="Times New Roman"/>
          <w:sz w:val="22"/>
          <w:szCs w:val="22"/>
        </w:rPr>
        <w:t xml:space="preserve">based on the experimental parameters. </w:t>
      </w:r>
      <w:r w:rsidR="0090333C">
        <w:rPr>
          <w:rFonts w:ascii="Times New Roman" w:hAnsi="Times New Roman" w:cs="Times New Roman"/>
          <w:sz w:val="22"/>
          <w:szCs w:val="22"/>
        </w:rPr>
        <w:t>T</w:t>
      </w:r>
      <w:r w:rsidR="00530AD6" w:rsidRPr="00530AD6">
        <w:rPr>
          <w:rFonts w:ascii="Times New Roman" w:hAnsi="Times New Roman" w:cs="Times New Roman"/>
          <w:sz w:val="22"/>
          <w:szCs w:val="22"/>
        </w:rPr>
        <w:t>he effects of structural disorders are introduced on</w:t>
      </w:r>
      <w:r w:rsidR="00A57954">
        <w:rPr>
          <w:rFonts w:ascii="Times New Roman" w:hAnsi="Times New Roman" w:cs="Times New Roman"/>
          <w:sz w:val="22"/>
          <w:szCs w:val="22"/>
        </w:rPr>
        <w:t xml:space="preserve"> three parameter spaces </w:t>
      </w:r>
      <w:r w:rsidR="00B3106E" w:rsidRPr="00B3106E">
        <w:rPr>
          <w:rFonts w:ascii="Times New Roman" w:hAnsi="Times New Roman" w:cs="Times New Roman"/>
          <w:i/>
          <w:sz w:val="22"/>
          <w:szCs w:val="22"/>
        </w:rPr>
        <w:t>l</w:t>
      </w:r>
      <w:r w:rsidR="00B3106E">
        <w:rPr>
          <w:rFonts w:ascii="Times New Roman" w:hAnsi="Times New Roman" w:cs="Times New Roman"/>
          <w:sz w:val="22"/>
          <w:szCs w:val="22"/>
        </w:rPr>
        <w:t xml:space="preserve">, </w:t>
      </w:r>
      <w:r w:rsidR="00B3106E" w:rsidRPr="00B3106E">
        <w:rPr>
          <w:rFonts w:ascii="Times New Roman" w:hAnsi="Times New Roman" w:cs="Times New Roman"/>
          <w:i/>
          <w:sz w:val="22"/>
          <w:szCs w:val="22"/>
        </w:rPr>
        <w:t>m</w:t>
      </w:r>
      <w:r w:rsidR="00A57954">
        <w:rPr>
          <w:rFonts w:ascii="Times New Roman" w:hAnsi="Times New Roman" w:cs="Times New Roman"/>
          <w:sz w:val="22"/>
          <w:szCs w:val="22"/>
        </w:rPr>
        <w:t xml:space="preserve">, and </w:t>
      </w:r>
      <w:r w:rsidR="00A57954" w:rsidRPr="00B3106E">
        <w:rPr>
          <w:rFonts w:ascii="Times New Roman" w:hAnsi="Times New Roman" w:cs="Times New Roman"/>
          <w:i/>
          <w:sz w:val="22"/>
          <w:szCs w:val="22"/>
        </w:rPr>
        <w:t>n</w:t>
      </w:r>
      <w:r w:rsidR="00A57954">
        <w:rPr>
          <w:rFonts w:ascii="Times New Roman" w:hAnsi="Times New Roman" w:cs="Times New Roman"/>
          <w:sz w:val="22"/>
          <w:szCs w:val="22"/>
        </w:rPr>
        <w:t>, resulting in variations in</w:t>
      </w:r>
      <w:r w:rsidR="00530AD6" w:rsidRPr="00530AD6">
        <w:rPr>
          <w:rFonts w:ascii="Times New Roman" w:hAnsi="Times New Roman" w:cs="Times New Roman"/>
          <w:sz w:val="22"/>
          <w:szCs w:val="22"/>
        </w:rPr>
        <w:t xml:space="preserve"> propagation constants</w:t>
      </w:r>
      <w:r w:rsidR="006F1C6A">
        <w:rPr>
          <w:rFonts w:ascii="Times New Roman" w:hAnsi="Times New Roman" w:cs="Times New Roman"/>
          <w:sz w:val="22"/>
          <w:szCs w:val="22"/>
        </w:rPr>
        <w:t>,</w:t>
      </w:r>
      <w:r w:rsidR="00B3106E">
        <w:rPr>
          <w:rFonts w:ascii="Times New Roman" w:hAnsi="Times New Roman" w:cs="Times New Roman"/>
          <w:sz w:val="22"/>
          <w:szCs w:val="22"/>
        </w:rPr>
        <w:t xml:space="preserve"> </w:t>
      </w:r>
      <w:r w:rsidR="00B3106E" w:rsidRPr="00530AD6">
        <w:rPr>
          <w:rFonts w:ascii="Times New Roman" w:hAnsi="Times New Roman" w:cs="Times New Roman"/>
          <w:sz w:val="22"/>
          <w:szCs w:val="22"/>
        </w:rPr>
        <w:t>t</w:t>
      </w:r>
      <w:r w:rsidR="00B3106E">
        <w:rPr>
          <w:rFonts w:ascii="Times New Roman" w:hAnsi="Times New Roman" w:cs="Times New Roman"/>
          <w:sz w:val="22"/>
          <w:szCs w:val="22"/>
        </w:rPr>
        <w:t>he</w:t>
      </w:r>
      <w:r w:rsidR="00B3106E">
        <w:rPr>
          <w:rFonts w:ascii="Times New Roman" w:hAnsi="Times New Roman" w:cs="Times New Roman" w:hint="eastAsia"/>
          <w:sz w:val="22"/>
          <w:szCs w:val="22"/>
        </w:rPr>
        <w:t xml:space="preserve"> </w:t>
      </w:r>
      <w:r w:rsidR="00B3106E" w:rsidRPr="00530AD6">
        <w:rPr>
          <w:rFonts w:ascii="Times New Roman" w:hAnsi="Times New Roman" w:cs="Times New Roman"/>
          <w:sz w:val="22"/>
          <w:szCs w:val="22"/>
        </w:rPr>
        <w:t>coupling coefficients</w:t>
      </w:r>
      <w:r w:rsidR="00263905">
        <w:rPr>
          <w:rFonts w:ascii="Times New Roman" w:hAnsi="Times New Roman" w:cs="Times New Roman"/>
          <w:sz w:val="22"/>
          <w:szCs w:val="22"/>
        </w:rPr>
        <w:t>, and the loss parameters</w:t>
      </w:r>
      <w:r w:rsidR="00530AD6" w:rsidRPr="00530AD6">
        <w:rPr>
          <w:rFonts w:ascii="Times New Roman" w:hAnsi="Times New Roman" w:cs="Times New Roman"/>
          <w:sz w:val="22"/>
          <w:szCs w:val="22"/>
        </w:rPr>
        <w:t>:</w:t>
      </w:r>
    </w:p>
    <w:p w:rsidR="00530AD6" w:rsidRPr="00E5068F" w:rsidRDefault="00D04178" w:rsidP="00131C2B">
      <w:pPr>
        <w:spacing w:line="480" w:lineRule="auto"/>
        <w:jc w:val="right"/>
        <w:rPr>
          <w:rFonts w:eastAsia="PingFang SC"/>
          <w:lang w:eastAsia="zh-CN"/>
        </w:rPr>
      </w:pPr>
      <w:r w:rsidRPr="00D24FF1">
        <w:rPr>
          <w:position w:val="-66"/>
        </w:rPr>
        <w:object w:dxaOrig="1700" w:dyaOrig="1440">
          <v:shape id="_x0000_i1034" type="#_x0000_t75" style="width:78.1pt;height:65.45pt" o:ole="">
            <v:imagedata r:id="rId32" o:title=""/>
          </v:shape>
          <o:OLEObject Type="Embed" ProgID="Equation.DSMT4" ShapeID="_x0000_i1034" DrawAspect="Content" ObjectID="_1709304613" r:id="rId33"/>
        </w:object>
      </w:r>
      <w:r w:rsidR="00530AD6">
        <w:t xml:space="preserve">           </w:t>
      </w:r>
      <w:r w:rsidR="00084535">
        <w:t xml:space="preserve"> </w:t>
      </w:r>
      <w:r w:rsidR="00530AD6">
        <w:t xml:space="preserve"> </w:t>
      </w:r>
      <w:r w:rsidR="002050CD">
        <w:t xml:space="preserve">  </w:t>
      </w:r>
      <w:r w:rsidR="001807F2">
        <w:t xml:space="preserve">    </w:t>
      </w:r>
      <w:r w:rsidR="00EF2164">
        <w:t xml:space="preserve"> </w:t>
      </w:r>
      <w:r w:rsidR="00D1279C">
        <w:t xml:space="preserve">  </w:t>
      </w:r>
      <w:r w:rsidR="00EF2164">
        <w:t xml:space="preserve">   </w:t>
      </w:r>
      <w:r w:rsidR="006576AA">
        <w:t xml:space="preserve">     (S11</w:t>
      </w:r>
      <w:r w:rsidR="00530AD6">
        <w:t>)</w:t>
      </w:r>
    </w:p>
    <w:p w:rsidR="006C7C59" w:rsidRDefault="002B2287" w:rsidP="00170045">
      <w:pPr>
        <w:pStyle w:val="a8"/>
        <w:spacing w:before="0" w:beforeAutospacing="0" w:after="0" w:afterAutospacing="0" w:line="480" w:lineRule="auto"/>
        <w:jc w:val="both"/>
        <w:rPr>
          <w:rFonts w:ascii="Times New Roman" w:hAnsi="Times New Roman" w:cs="Times New Roman"/>
          <w:sz w:val="22"/>
          <w:szCs w:val="22"/>
        </w:rPr>
      </w:pPr>
      <w:r>
        <w:rPr>
          <w:rFonts w:ascii="Times New Roman" w:hAnsi="Times New Roman" w:cs="Times New Roman"/>
          <w:sz w:val="22"/>
          <w:szCs w:val="22"/>
        </w:rPr>
        <w:lastRenderedPageBreak/>
        <w:t>w</w:t>
      </w:r>
      <w:r w:rsidRPr="003866C7">
        <w:rPr>
          <w:rFonts w:ascii="Times New Roman" w:hAnsi="Times New Roman" w:cs="Times New Roman"/>
          <w:sz w:val="22"/>
          <w:szCs w:val="22"/>
        </w:rPr>
        <w:t xml:space="preserve">here </w:t>
      </w:r>
      <w:proofErr w:type="spellStart"/>
      <w:r w:rsidRPr="003866C7">
        <w:rPr>
          <w:rFonts w:ascii="Times New Roman" w:hAnsi="Times New Roman" w:cs="Times New Roman"/>
          <w:i/>
          <w:sz w:val="22"/>
          <w:szCs w:val="22"/>
        </w:rPr>
        <w:t>ξ</w:t>
      </w:r>
      <w:r w:rsidRPr="003866C7">
        <w:rPr>
          <w:rFonts w:ascii="Times New Roman" w:hAnsi="Times New Roman" w:cs="Times New Roman"/>
          <w:i/>
          <w:sz w:val="22"/>
          <w:szCs w:val="22"/>
          <w:vertAlign w:val="subscript"/>
        </w:rPr>
        <w:t>i</w:t>
      </w:r>
      <w:proofErr w:type="spellEnd"/>
      <w:r w:rsidR="00B630AE" w:rsidRPr="003866C7">
        <w:rPr>
          <w:rFonts w:ascii="Times New Roman" w:hAnsi="Times New Roman" w:cs="Times New Roman"/>
          <w:sz w:val="22"/>
          <w:szCs w:val="22"/>
        </w:rPr>
        <w:t xml:space="preserve"> is a uniformly distributed random number in the interval [</w:t>
      </w:r>
      <w:r w:rsidR="00D668AA" w:rsidRPr="003866C7">
        <w:rPr>
          <w:rFonts w:ascii="Times New Roman" w:hAnsi="Times New Roman" w:cs="Times New Roman"/>
          <w:sz w:val="22"/>
          <w:szCs w:val="22"/>
        </w:rPr>
        <w:t>-</w:t>
      </w:r>
      <w:r w:rsidR="00B630AE" w:rsidRPr="003866C7">
        <w:rPr>
          <w:rFonts w:ascii="Times New Roman" w:hAnsi="Times New Roman" w:cs="Times New Roman"/>
          <w:sz w:val="22"/>
          <w:szCs w:val="22"/>
        </w:rPr>
        <w:t>0</w:t>
      </w:r>
      <w:r w:rsidR="00D668AA" w:rsidRPr="003866C7">
        <w:rPr>
          <w:rFonts w:ascii="Times New Roman" w:hAnsi="Times New Roman" w:cs="Times New Roman"/>
          <w:sz w:val="22"/>
          <w:szCs w:val="22"/>
        </w:rPr>
        <w:t>.5, 0.5</w:t>
      </w:r>
      <w:r w:rsidR="00B630AE" w:rsidRPr="003866C7">
        <w:rPr>
          <w:rFonts w:ascii="Times New Roman" w:hAnsi="Times New Roman" w:cs="Times New Roman"/>
          <w:sz w:val="22"/>
          <w:szCs w:val="22"/>
        </w:rPr>
        <w:t>] ,</w:t>
      </w:r>
      <w:r w:rsidR="00B630AE" w:rsidRPr="003866C7">
        <w:rPr>
          <w:rFonts w:ascii="Times New Roman" w:hAnsi="Times New Roman" w:cs="Times New Roman"/>
          <w:i/>
          <w:sz w:val="22"/>
          <w:szCs w:val="22"/>
        </w:rPr>
        <w:t>β</w:t>
      </w:r>
      <w:proofErr w:type="spellStart"/>
      <w:r w:rsidR="00D668AA" w:rsidRPr="003866C7">
        <w:rPr>
          <w:rFonts w:ascii="Times New Roman" w:hAnsi="Times New Roman" w:cs="Times New Roman"/>
          <w:i/>
          <w:sz w:val="22"/>
          <w:szCs w:val="22"/>
          <w:vertAlign w:val="subscript"/>
        </w:rPr>
        <w:t>i</w:t>
      </w:r>
      <w:proofErr w:type="spellEnd"/>
      <w:r w:rsidR="00D668AA" w:rsidRPr="003866C7">
        <w:rPr>
          <w:rFonts w:ascii="Times New Roman" w:hAnsi="Times New Roman" w:cs="Times New Roman"/>
          <w:sz w:val="22"/>
          <w:szCs w:val="22"/>
        </w:rPr>
        <w:t xml:space="preserve"> and </w:t>
      </w:r>
      <w:proofErr w:type="spellStart"/>
      <w:r w:rsidR="00D668AA" w:rsidRPr="003866C7">
        <w:rPr>
          <w:rFonts w:ascii="Times New Roman" w:hAnsi="Times New Roman" w:cs="Times New Roman"/>
          <w:i/>
          <w:sz w:val="22"/>
          <w:szCs w:val="22"/>
        </w:rPr>
        <w:t>γ</w:t>
      </w:r>
      <w:r w:rsidR="00D668AA" w:rsidRPr="003866C7">
        <w:rPr>
          <w:rFonts w:ascii="Times New Roman" w:hAnsi="Times New Roman" w:cs="Times New Roman"/>
          <w:i/>
          <w:sz w:val="22"/>
          <w:szCs w:val="22"/>
          <w:vertAlign w:val="subscript"/>
        </w:rPr>
        <w:t>i</w:t>
      </w:r>
      <w:proofErr w:type="spellEnd"/>
      <w:r w:rsidR="00C42188" w:rsidRPr="003866C7">
        <w:rPr>
          <w:rFonts w:ascii="Times New Roman" w:hAnsi="Times New Roman" w:cs="Times New Roman"/>
          <w:sz w:val="22"/>
          <w:szCs w:val="22"/>
        </w:rPr>
        <w:t xml:space="preserve"> is the </w:t>
      </w:r>
      <w:r w:rsidR="00E1112A">
        <w:rPr>
          <w:rFonts w:ascii="Times New Roman" w:hAnsi="Times New Roman" w:cs="Times New Roman"/>
          <w:sz w:val="22"/>
          <w:szCs w:val="22"/>
        </w:rPr>
        <w:t>ideal</w:t>
      </w:r>
      <w:r w:rsidR="00C42188" w:rsidRPr="003866C7">
        <w:rPr>
          <w:rFonts w:ascii="Times New Roman" w:hAnsi="Times New Roman" w:cs="Times New Roman"/>
          <w:sz w:val="22"/>
          <w:szCs w:val="22"/>
        </w:rPr>
        <w:t xml:space="preserve"> </w:t>
      </w:r>
      <w:r w:rsidR="00B630AE" w:rsidRPr="003866C7">
        <w:rPr>
          <w:rFonts w:ascii="Times New Roman" w:hAnsi="Times New Roman" w:cs="Times New Roman"/>
          <w:sz w:val="22"/>
          <w:szCs w:val="22"/>
        </w:rPr>
        <w:t xml:space="preserve">propagation constant </w:t>
      </w:r>
      <w:r w:rsidR="00D668AA" w:rsidRPr="003866C7">
        <w:rPr>
          <w:rFonts w:ascii="Times New Roman" w:hAnsi="Times New Roman" w:cs="Times New Roman"/>
          <w:sz w:val="22"/>
          <w:szCs w:val="22"/>
        </w:rPr>
        <w:t xml:space="preserve">and loss </w:t>
      </w:r>
      <w:r w:rsidR="00B630AE" w:rsidRPr="003866C7">
        <w:rPr>
          <w:rFonts w:ascii="Times New Roman" w:hAnsi="Times New Roman" w:cs="Times New Roman"/>
          <w:sz w:val="22"/>
          <w:szCs w:val="22"/>
        </w:rPr>
        <w:t xml:space="preserve">of the waveguide </w:t>
      </w:r>
      <w:proofErr w:type="spellStart"/>
      <w:r w:rsidR="00D668AA" w:rsidRPr="003866C7">
        <w:rPr>
          <w:rFonts w:ascii="Times New Roman" w:hAnsi="Times New Roman" w:cs="Times New Roman"/>
          <w:i/>
          <w:sz w:val="22"/>
          <w:szCs w:val="22"/>
        </w:rPr>
        <w:t>i</w:t>
      </w:r>
      <w:proofErr w:type="spellEnd"/>
      <w:r w:rsidR="00D668AA" w:rsidRPr="003866C7">
        <w:rPr>
          <w:rFonts w:ascii="Times New Roman" w:hAnsi="Times New Roman" w:cs="Times New Roman"/>
          <w:sz w:val="22"/>
          <w:szCs w:val="22"/>
        </w:rPr>
        <w:t xml:space="preserve"> , </w:t>
      </w:r>
      <w:proofErr w:type="spellStart"/>
      <w:r w:rsidR="00B630AE" w:rsidRPr="003866C7">
        <w:rPr>
          <w:rFonts w:ascii="Times New Roman" w:hAnsi="Times New Roman" w:cs="Times New Roman"/>
          <w:i/>
          <w:sz w:val="22"/>
          <w:szCs w:val="22"/>
        </w:rPr>
        <w:t>κ</w:t>
      </w:r>
      <w:r w:rsidR="00D668AA" w:rsidRPr="003866C7">
        <w:rPr>
          <w:rFonts w:ascii="Times New Roman" w:hAnsi="Times New Roman" w:cs="Times New Roman"/>
          <w:i/>
          <w:sz w:val="22"/>
          <w:szCs w:val="22"/>
          <w:vertAlign w:val="subscript"/>
        </w:rPr>
        <w:t>i</w:t>
      </w:r>
      <w:proofErr w:type="spellEnd"/>
      <w:r w:rsidR="00B630AE" w:rsidRPr="003866C7">
        <w:rPr>
          <w:rFonts w:ascii="Times New Roman" w:hAnsi="Times New Roman" w:cs="Times New Roman"/>
          <w:sz w:val="22"/>
          <w:szCs w:val="22"/>
        </w:rPr>
        <w:t xml:space="preserve"> is the </w:t>
      </w:r>
      <w:r w:rsidR="006808AE">
        <w:rPr>
          <w:rFonts w:ascii="Times New Roman" w:hAnsi="Times New Roman" w:cs="Times New Roman"/>
          <w:sz w:val="22"/>
          <w:szCs w:val="22"/>
        </w:rPr>
        <w:t>ideal</w:t>
      </w:r>
      <w:r w:rsidR="00B630AE" w:rsidRPr="003866C7">
        <w:rPr>
          <w:rFonts w:ascii="Times New Roman" w:hAnsi="Times New Roman" w:cs="Times New Roman"/>
          <w:sz w:val="22"/>
          <w:szCs w:val="22"/>
        </w:rPr>
        <w:t xml:space="preserve"> coupling coefficient between wave</w:t>
      </w:r>
      <w:r w:rsidR="00B630AE" w:rsidRPr="00170045">
        <w:rPr>
          <w:rFonts w:ascii="Times New Roman" w:hAnsi="Times New Roman" w:cs="Times New Roman"/>
          <w:sz w:val="22"/>
          <w:szCs w:val="22"/>
        </w:rPr>
        <w:t xml:space="preserve">guide </w:t>
      </w:r>
      <w:proofErr w:type="spellStart"/>
      <w:r w:rsidR="00D668AA" w:rsidRPr="00170045">
        <w:rPr>
          <w:rFonts w:ascii="Times New Roman" w:hAnsi="Times New Roman" w:cs="Times New Roman"/>
          <w:i/>
          <w:sz w:val="22"/>
          <w:szCs w:val="22"/>
        </w:rPr>
        <w:t>i</w:t>
      </w:r>
      <w:proofErr w:type="spellEnd"/>
      <w:r w:rsidR="00D668AA" w:rsidRPr="00170045">
        <w:rPr>
          <w:rFonts w:ascii="Times New Roman" w:hAnsi="Times New Roman" w:cs="Times New Roman"/>
          <w:sz w:val="22"/>
          <w:szCs w:val="22"/>
        </w:rPr>
        <w:t xml:space="preserve"> and </w:t>
      </w:r>
      <w:proofErr w:type="spellStart"/>
      <w:r w:rsidR="00D668AA" w:rsidRPr="00170045">
        <w:rPr>
          <w:rFonts w:ascii="Times New Roman" w:hAnsi="Times New Roman" w:cs="Times New Roman"/>
          <w:i/>
          <w:sz w:val="22"/>
          <w:szCs w:val="22"/>
        </w:rPr>
        <w:t>i</w:t>
      </w:r>
      <w:proofErr w:type="spellEnd"/>
      <w:r w:rsidR="00170045" w:rsidRPr="00170045">
        <w:rPr>
          <w:rFonts w:ascii="Times New Roman" w:hAnsi="Times New Roman" w:cs="Times New Roman"/>
          <w:sz w:val="22"/>
          <w:szCs w:val="22"/>
        </w:rPr>
        <w:t xml:space="preserve"> +1</w:t>
      </w:r>
      <w:r w:rsidR="00B630AE" w:rsidRPr="00170045">
        <w:rPr>
          <w:rFonts w:ascii="Times New Roman" w:hAnsi="Times New Roman" w:cs="Times New Roman"/>
          <w:sz w:val="22"/>
          <w:szCs w:val="22"/>
        </w:rPr>
        <w:t xml:space="preserve">, </w:t>
      </w:r>
      <w:r w:rsidR="006C7C59" w:rsidRPr="00170045">
        <w:rPr>
          <w:rFonts w:ascii="Times New Roman" w:hAnsi="Times New Roman" w:cs="Times New Roman"/>
          <w:sz w:val="22"/>
          <w:szCs w:val="22"/>
        </w:rPr>
        <w:t>Δ</w:t>
      </w:r>
      <w:r w:rsidR="006C7C59" w:rsidRPr="00170045">
        <w:rPr>
          <w:rFonts w:ascii="Times New Roman" w:hAnsi="Times New Roman" w:cs="Times New Roman"/>
          <w:i/>
          <w:sz w:val="22"/>
          <w:szCs w:val="22"/>
        </w:rPr>
        <w:t>β</w:t>
      </w:r>
      <w:r w:rsidR="00D24FF1" w:rsidRPr="00170045">
        <w:rPr>
          <w:rFonts w:ascii="Times New Roman" w:hAnsi="Times New Roman" w:cs="Times New Roman"/>
          <w:sz w:val="22"/>
          <w:szCs w:val="22"/>
        </w:rPr>
        <w:t xml:space="preserve"> = 0.157 </w:t>
      </w:r>
      <w:r w:rsidR="00A06BDB" w:rsidRPr="00170045">
        <w:rPr>
          <w:rFonts w:ascii="Times New Roman" w:hAnsi="Times New Roman" w:cs="Times New Roman"/>
          <w:sz w:val="22"/>
          <w:szCs w:val="22"/>
        </w:rPr>
        <w:t>μm</w:t>
      </w:r>
      <w:r w:rsidR="00A06BDB" w:rsidRPr="00170045">
        <w:rPr>
          <w:rFonts w:ascii="Times New Roman" w:hAnsi="Times New Roman" w:cs="Times New Roman"/>
          <w:sz w:val="22"/>
          <w:szCs w:val="22"/>
          <w:vertAlign w:val="superscript"/>
        </w:rPr>
        <w:t>-1</w:t>
      </w:r>
      <w:r w:rsidR="00A06BDB" w:rsidRPr="00170045">
        <w:rPr>
          <w:rFonts w:ascii="Times New Roman" w:hAnsi="Times New Roman" w:cs="Times New Roman"/>
          <w:sz w:val="22"/>
          <w:szCs w:val="22"/>
        </w:rPr>
        <w:t xml:space="preserve">, </w:t>
      </w:r>
      <w:r w:rsidR="006C7C59" w:rsidRPr="00170045">
        <w:rPr>
          <w:rFonts w:ascii="Times New Roman" w:hAnsi="Times New Roman" w:cs="Times New Roman"/>
          <w:sz w:val="22"/>
          <w:szCs w:val="22"/>
        </w:rPr>
        <w:t>Δ</w:t>
      </w:r>
      <w:r w:rsidR="006C7C59" w:rsidRPr="00170045">
        <w:rPr>
          <w:rFonts w:ascii="Times New Roman" w:hAnsi="Times New Roman" w:cs="Times New Roman"/>
          <w:i/>
          <w:sz w:val="22"/>
          <w:szCs w:val="22"/>
        </w:rPr>
        <w:t>κ</w:t>
      </w:r>
      <w:r w:rsidR="00A06BDB" w:rsidRPr="00170045">
        <w:rPr>
          <w:rFonts w:ascii="Times New Roman" w:hAnsi="Times New Roman" w:cs="Times New Roman"/>
          <w:sz w:val="22"/>
          <w:szCs w:val="22"/>
          <w:vertAlign w:val="subscript"/>
        </w:rPr>
        <w:t>1</w:t>
      </w:r>
      <w:r w:rsidR="00A06BDB" w:rsidRPr="00170045">
        <w:rPr>
          <w:rFonts w:ascii="Times New Roman" w:hAnsi="Times New Roman" w:cs="Times New Roman"/>
          <w:sz w:val="22"/>
          <w:szCs w:val="22"/>
        </w:rPr>
        <w:t xml:space="preserve"> = 0.000246</w:t>
      </w:r>
      <w:r w:rsidR="00F82348" w:rsidRPr="00170045">
        <w:rPr>
          <w:rFonts w:ascii="Times New Roman" w:hAnsi="Times New Roman" w:cs="Times New Roman"/>
          <w:sz w:val="22"/>
          <w:szCs w:val="22"/>
        </w:rPr>
        <w:t xml:space="preserve"> μm</w:t>
      </w:r>
      <w:r w:rsidR="00F82348" w:rsidRPr="00170045">
        <w:rPr>
          <w:rFonts w:ascii="Times New Roman" w:hAnsi="Times New Roman" w:cs="Times New Roman"/>
          <w:sz w:val="22"/>
          <w:szCs w:val="22"/>
          <w:vertAlign w:val="superscript"/>
        </w:rPr>
        <w:t>-1</w:t>
      </w:r>
      <w:r w:rsidR="00A06BDB" w:rsidRPr="00170045">
        <w:rPr>
          <w:rFonts w:ascii="Times New Roman" w:hAnsi="Times New Roman" w:cs="Times New Roman"/>
          <w:sz w:val="22"/>
          <w:szCs w:val="22"/>
        </w:rPr>
        <w:t>, Δ</w:t>
      </w:r>
      <w:r w:rsidR="00A06BDB" w:rsidRPr="00170045">
        <w:rPr>
          <w:rFonts w:ascii="Times New Roman" w:hAnsi="Times New Roman" w:cs="Times New Roman"/>
          <w:i/>
          <w:sz w:val="22"/>
          <w:szCs w:val="22"/>
        </w:rPr>
        <w:t>κ</w:t>
      </w:r>
      <w:r w:rsidR="00A06BDB" w:rsidRPr="00170045">
        <w:rPr>
          <w:rFonts w:ascii="Times New Roman" w:hAnsi="Times New Roman" w:cs="Times New Roman"/>
          <w:sz w:val="22"/>
          <w:szCs w:val="22"/>
          <w:vertAlign w:val="subscript"/>
        </w:rPr>
        <w:t>2</w:t>
      </w:r>
      <w:r w:rsidR="00A06BDB" w:rsidRPr="00170045">
        <w:rPr>
          <w:rFonts w:ascii="Times New Roman" w:hAnsi="Times New Roman" w:cs="Times New Roman"/>
          <w:sz w:val="22"/>
          <w:szCs w:val="22"/>
        </w:rPr>
        <w:t xml:space="preserve"> = 0.00577</w:t>
      </w:r>
      <w:r w:rsidR="00F82348" w:rsidRPr="00170045">
        <w:rPr>
          <w:rFonts w:ascii="Times New Roman" w:hAnsi="Times New Roman" w:cs="Times New Roman"/>
          <w:sz w:val="22"/>
          <w:szCs w:val="22"/>
        </w:rPr>
        <w:t xml:space="preserve"> μm</w:t>
      </w:r>
      <w:r w:rsidR="00F82348" w:rsidRPr="00170045">
        <w:rPr>
          <w:rFonts w:ascii="Times New Roman" w:hAnsi="Times New Roman" w:cs="Times New Roman"/>
          <w:sz w:val="22"/>
          <w:szCs w:val="22"/>
          <w:vertAlign w:val="superscript"/>
        </w:rPr>
        <w:t>-1</w:t>
      </w:r>
      <w:r w:rsidR="00A06BDB" w:rsidRPr="00170045">
        <w:rPr>
          <w:rFonts w:ascii="Times New Roman" w:hAnsi="Times New Roman" w:cs="Times New Roman"/>
          <w:sz w:val="22"/>
          <w:szCs w:val="22"/>
        </w:rPr>
        <w:t xml:space="preserve">, and </w:t>
      </w:r>
      <w:proofErr w:type="spellStart"/>
      <w:r w:rsidR="00A06BDB" w:rsidRPr="00170045">
        <w:rPr>
          <w:rFonts w:ascii="Times New Roman" w:hAnsi="Times New Roman" w:cs="Times New Roman"/>
          <w:sz w:val="22"/>
          <w:szCs w:val="22"/>
        </w:rPr>
        <w:t>Δ</w:t>
      </w:r>
      <w:r w:rsidR="00A06BDB" w:rsidRPr="00217514">
        <w:rPr>
          <w:rFonts w:ascii="Times New Roman" w:hAnsi="Times New Roman" w:cs="Times New Roman"/>
          <w:i/>
          <w:sz w:val="22"/>
          <w:szCs w:val="22"/>
        </w:rPr>
        <w:t>γ</w:t>
      </w:r>
      <w:proofErr w:type="spellEnd"/>
      <w:r w:rsidR="00A06BDB" w:rsidRPr="00170045">
        <w:rPr>
          <w:rFonts w:ascii="Times New Roman" w:hAnsi="Times New Roman" w:cs="Times New Roman"/>
          <w:sz w:val="22"/>
          <w:szCs w:val="22"/>
        </w:rPr>
        <w:t>=</w:t>
      </w:r>
      <w:r w:rsidR="00F82348" w:rsidRPr="00170045">
        <w:rPr>
          <w:rFonts w:ascii="Times New Roman" w:hAnsi="Times New Roman" w:cs="Times New Roman"/>
          <w:sz w:val="22"/>
          <w:szCs w:val="22"/>
        </w:rPr>
        <w:t>0.000996</w:t>
      </w:r>
      <w:r w:rsidR="006C7C59" w:rsidRPr="00170045">
        <w:rPr>
          <w:rFonts w:ascii="Times New Roman" w:hAnsi="Times New Roman" w:cs="Times New Roman"/>
          <w:sz w:val="22"/>
          <w:szCs w:val="22"/>
        </w:rPr>
        <w:t xml:space="preserve"> </w:t>
      </w:r>
      <w:r w:rsidR="00F82348" w:rsidRPr="00170045">
        <w:rPr>
          <w:rFonts w:ascii="Times New Roman" w:hAnsi="Times New Roman" w:cs="Times New Roman"/>
          <w:sz w:val="22"/>
          <w:szCs w:val="22"/>
        </w:rPr>
        <w:t>μm</w:t>
      </w:r>
      <w:r w:rsidR="00F82348" w:rsidRPr="00170045">
        <w:rPr>
          <w:rFonts w:ascii="Times New Roman" w:hAnsi="Times New Roman" w:cs="Times New Roman"/>
          <w:sz w:val="22"/>
          <w:szCs w:val="22"/>
          <w:vertAlign w:val="superscript"/>
        </w:rPr>
        <w:t>-1</w:t>
      </w:r>
      <w:r w:rsidR="00F82348" w:rsidRPr="00170045">
        <w:rPr>
          <w:rFonts w:ascii="Times New Roman" w:hAnsi="Times New Roman" w:cs="Times New Roman"/>
          <w:sz w:val="22"/>
          <w:szCs w:val="22"/>
        </w:rPr>
        <w:t xml:space="preserve"> </w:t>
      </w:r>
      <w:r w:rsidR="006C7C59" w:rsidRPr="00170045">
        <w:rPr>
          <w:rFonts w:ascii="Times New Roman" w:hAnsi="Times New Roman" w:cs="Times New Roman"/>
          <w:sz w:val="22"/>
          <w:szCs w:val="22"/>
        </w:rPr>
        <w:t>are the maximum variation range of the propagation constants</w:t>
      </w:r>
      <w:r w:rsidR="002A7ED3" w:rsidRPr="00170045">
        <w:rPr>
          <w:rFonts w:ascii="Times New Roman" w:hAnsi="Times New Roman" w:cs="Times New Roman"/>
          <w:sz w:val="22"/>
          <w:szCs w:val="22"/>
        </w:rPr>
        <w:t>,</w:t>
      </w:r>
      <w:r w:rsidR="006C7C59" w:rsidRPr="00170045">
        <w:rPr>
          <w:rFonts w:ascii="Times New Roman" w:hAnsi="Times New Roman" w:cs="Times New Roman"/>
          <w:sz w:val="22"/>
          <w:szCs w:val="22"/>
        </w:rPr>
        <w:t xml:space="preserve"> coupling coefficients, </w:t>
      </w:r>
      <w:r w:rsidR="002A7ED3" w:rsidRPr="00170045">
        <w:rPr>
          <w:rFonts w:ascii="Times New Roman" w:hAnsi="Times New Roman" w:cs="Times New Roman"/>
          <w:sz w:val="22"/>
          <w:szCs w:val="22"/>
        </w:rPr>
        <w:t xml:space="preserve">and loss </w:t>
      </w:r>
      <w:r w:rsidR="006C7C59" w:rsidRPr="00170045">
        <w:rPr>
          <w:rFonts w:ascii="Times New Roman" w:hAnsi="Times New Roman" w:cs="Times New Roman"/>
          <w:sz w:val="22"/>
          <w:szCs w:val="22"/>
        </w:rPr>
        <w:t>respect</w:t>
      </w:r>
      <w:r w:rsidR="007C6FBD">
        <w:rPr>
          <w:rFonts w:ascii="Times New Roman" w:hAnsi="Times New Roman" w:cs="Times New Roman"/>
          <w:sz w:val="22"/>
          <w:szCs w:val="22"/>
        </w:rPr>
        <w:t>ively, among all</w:t>
      </w:r>
      <w:r w:rsidR="002A7ED3" w:rsidRPr="00170045">
        <w:rPr>
          <w:rFonts w:ascii="Times New Roman" w:hAnsi="Times New Roman" w:cs="Times New Roman"/>
          <w:sz w:val="22"/>
          <w:szCs w:val="22"/>
        </w:rPr>
        <w:t xml:space="preserve"> samples according to the fabrication accuracy</w:t>
      </w:r>
      <w:r w:rsidR="006C7C59" w:rsidRPr="003866C7">
        <w:rPr>
          <w:rFonts w:ascii="Times New Roman" w:hAnsi="Times New Roman" w:cs="Times New Roman"/>
          <w:sz w:val="22"/>
          <w:szCs w:val="22"/>
        </w:rPr>
        <w:t>.</w:t>
      </w:r>
    </w:p>
    <w:p w:rsidR="00084535" w:rsidRDefault="00212A58" w:rsidP="00084535">
      <w:pPr>
        <w:pStyle w:val="a8"/>
        <w:spacing w:before="0" w:beforeAutospacing="0" w:afterLines="50" w:after="120" w:afterAutospacing="0" w:line="480" w:lineRule="auto"/>
        <w:ind w:firstLineChars="100" w:firstLine="220"/>
        <w:jc w:val="both"/>
        <w:rPr>
          <w:rFonts w:ascii="Times New Roman" w:hAnsi="Times New Roman" w:cs="Times New Roman"/>
          <w:sz w:val="22"/>
          <w:szCs w:val="22"/>
        </w:rPr>
      </w:pPr>
      <w:r>
        <w:rPr>
          <w:rFonts w:ascii="Times New Roman" w:hAnsi="Times New Roman" w:cs="Times New Roman"/>
          <w:sz w:val="22"/>
          <w:szCs w:val="22"/>
        </w:rPr>
        <w:t>Figure S</w:t>
      </w:r>
      <w:r w:rsidR="00D979D1">
        <w:rPr>
          <w:rFonts w:ascii="Times New Roman" w:hAnsi="Times New Roman" w:cs="Times New Roman"/>
          <w:sz w:val="22"/>
          <w:szCs w:val="22"/>
        </w:rPr>
        <w:t>5</w:t>
      </w:r>
      <w:r w:rsidR="00B630AE" w:rsidRPr="00B630AE">
        <w:rPr>
          <w:rFonts w:ascii="Times New Roman" w:hAnsi="Times New Roman" w:cs="Times New Roman"/>
          <w:sz w:val="22"/>
          <w:szCs w:val="22"/>
        </w:rPr>
        <w:t xml:space="preserve"> shows the </w:t>
      </w:r>
      <w:r w:rsidR="0041735F">
        <w:rPr>
          <w:rFonts w:ascii="Times New Roman" w:hAnsi="Times New Roman" w:cs="Times New Roman"/>
          <w:sz w:val="22"/>
          <w:szCs w:val="22"/>
        </w:rPr>
        <w:t xml:space="preserve">intensity </w:t>
      </w:r>
      <w:r w:rsidR="0041735F" w:rsidRPr="003E0A2D">
        <w:rPr>
          <w:rFonts w:ascii="Times New Roman" w:hAnsi="Times New Roman" w:cs="Times New Roman"/>
          <w:sz w:val="22"/>
          <w:szCs w:val="22"/>
        </w:rPr>
        <w:t>distribution at the 20</w:t>
      </w:r>
      <w:r w:rsidR="00B630AE" w:rsidRPr="003E0A2D">
        <w:rPr>
          <w:rFonts w:ascii="Times New Roman" w:hAnsi="Times New Roman" w:cs="Times New Roman"/>
          <w:sz w:val="22"/>
          <w:szCs w:val="22"/>
        </w:rPr>
        <w:t xml:space="preserve">0 </w:t>
      </w:r>
      <w:proofErr w:type="spellStart"/>
      <w:r w:rsidR="00B630AE" w:rsidRPr="003E0A2D">
        <w:rPr>
          <w:rFonts w:ascii="Times New Roman" w:hAnsi="Times New Roman" w:cs="Times New Roman"/>
          <w:sz w:val="22"/>
          <w:szCs w:val="22"/>
        </w:rPr>
        <w:t>μm</w:t>
      </w:r>
      <w:proofErr w:type="spellEnd"/>
      <w:r w:rsidR="00B630AE" w:rsidRPr="003E0A2D">
        <w:rPr>
          <w:rFonts w:ascii="Times New Roman" w:hAnsi="Times New Roman" w:cs="Times New Roman"/>
          <w:sz w:val="22"/>
          <w:szCs w:val="22"/>
        </w:rPr>
        <w:t xml:space="preserve"> length </w:t>
      </w:r>
      <w:r w:rsidR="0019721E">
        <w:rPr>
          <w:rFonts w:ascii="Times New Roman" w:hAnsi="Times New Roman" w:cs="Times New Roman"/>
          <w:sz w:val="22"/>
          <w:szCs w:val="22"/>
        </w:rPr>
        <w:t>calculat</w:t>
      </w:r>
      <w:r w:rsidR="00B630AE" w:rsidRPr="003E0A2D">
        <w:rPr>
          <w:rFonts w:ascii="Times New Roman" w:hAnsi="Times New Roman" w:cs="Times New Roman"/>
          <w:sz w:val="22"/>
          <w:szCs w:val="22"/>
        </w:rPr>
        <w:t>ed with Eq. (</w:t>
      </w:r>
      <w:r w:rsidR="007C296E" w:rsidRPr="003E0A2D">
        <w:rPr>
          <w:rFonts w:ascii="Times New Roman" w:hAnsi="Times New Roman" w:cs="Times New Roman"/>
          <w:sz w:val="22"/>
          <w:szCs w:val="22"/>
        </w:rPr>
        <w:t>S</w:t>
      </w:r>
      <w:r w:rsidR="00506710" w:rsidRPr="003E0A2D">
        <w:rPr>
          <w:rFonts w:ascii="Times New Roman" w:hAnsi="Times New Roman" w:cs="Times New Roman"/>
          <w:sz w:val="22"/>
          <w:szCs w:val="22"/>
        </w:rPr>
        <w:t xml:space="preserve">1) (by massive </w:t>
      </w:r>
      <w:r w:rsidR="00CC6AAF">
        <w:rPr>
          <w:rFonts w:ascii="Times New Roman" w:hAnsi="Times New Roman" w:cs="Times New Roman"/>
          <w:sz w:val="22"/>
          <w:szCs w:val="22"/>
        </w:rPr>
        <w:t>check</w:t>
      </w:r>
      <w:r w:rsidR="00506710" w:rsidRPr="003E0A2D">
        <w:rPr>
          <w:rFonts w:ascii="Times New Roman" w:hAnsi="Times New Roman" w:cs="Times New Roman"/>
          <w:sz w:val="22"/>
          <w:szCs w:val="22"/>
        </w:rPr>
        <w:t xml:space="preserve"> of over 10</w:t>
      </w:r>
      <w:r w:rsidR="00B630AE" w:rsidRPr="003E0A2D">
        <w:rPr>
          <w:rFonts w:ascii="Times New Roman" w:hAnsi="Times New Roman" w:cs="Times New Roman"/>
          <w:sz w:val="22"/>
          <w:szCs w:val="22"/>
        </w:rPr>
        <w:t>0 samples</w:t>
      </w:r>
      <w:r w:rsidR="00506710" w:rsidRPr="003E0A2D">
        <w:rPr>
          <w:rFonts w:ascii="Times New Roman" w:hAnsi="Times New Roman" w:cs="Times New Roman"/>
          <w:sz w:val="22"/>
          <w:szCs w:val="22"/>
        </w:rPr>
        <w:t>)</w:t>
      </w:r>
      <w:r w:rsidR="00B630AE" w:rsidRPr="003E0A2D">
        <w:rPr>
          <w:rFonts w:ascii="Times New Roman" w:hAnsi="Times New Roman" w:cs="Times New Roman"/>
          <w:sz w:val="22"/>
          <w:szCs w:val="22"/>
        </w:rPr>
        <w:t xml:space="preserve">. </w:t>
      </w:r>
      <w:r w:rsidR="003E0A2D" w:rsidRPr="003E0A2D">
        <w:rPr>
          <w:rFonts w:ascii="Times New Roman" w:hAnsi="Times New Roman" w:cs="Times New Roman"/>
          <w:sz w:val="22"/>
          <w:szCs w:val="22"/>
        </w:rPr>
        <w:t xml:space="preserve">For the Hermitian trivial case </w:t>
      </w:r>
      <w:r w:rsidR="003E0A2D" w:rsidRPr="003E0A2D">
        <w:rPr>
          <w:rFonts w:ascii="Times New Roman" w:hAnsi="Times New Roman" w:cs="Times New Roman"/>
          <w:i/>
          <w:sz w:val="22"/>
          <w:szCs w:val="22"/>
        </w:rPr>
        <w:t>ϕ</w:t>
      </w:r>
      <w:r w:rsidR="003E0A2D" w:rsidRPr="003E0A2D">
        <w:rPr>
          <w:rFonts w:ascii="Times New Roman" w:hAnsi="Times New Roman" w:cs="Times New Roman"/>
          <w:sz w:val="22"/>
          <w:szCs w:val="22"/>
          <w:vertAlign w:val="subscript"/>
        </w:rPr>
        <w:t>1</w:t>
      </w:r>
      <w:r w:rsidR="003E0A2D" w:rsidRPr="003E0A2D">
        <w:rPr>
          <w:rFonts w:ascii="Times New Roman" w:hAnsi="Times New Roman" w:cs="Times New Roman"/>
          <w:sz w:val="22"/>
          <w:szCs w:val="22"/>
        </w:rPr>
        <w:t xml:space="preserve">= </w:t>
      </w:r>
      <w:r w:rsidR="003E0A2D" w:rsidRPr="003E0A2D">
        <w:rPr>
          <w:rFonts w:ascii="Times New Roman" w:hAnsi="Times New Roman" w:cs="Times New Roman"/>
          <w:i/>
          <w:sz w:val="22"/>
          <w:szCs w:val="22"/>
        </w:rPr>
        <w:t>ϕ</w:t>
      </w:r>
      <w:r w:rsidR="003E0A2D" w:rsidRPr="003E0A2D">
        <w:rPr>
          <w:rFonts w:ascii="Times New Roman" w:hAnsi="Times New Roman" w:cs="Times New Roman"/>
          <w:sz w:val="22"/>
          <w:szCs w:val="22"/>
          <w:vertAlign w:val="subscript"/>
        </w:rPr>
        <w:t>2</w:t>
      </w:r>
      <w:r w:rsidR="003E0A2D" w:rsidRPr="003E0A2D">
        <w:rPr>
          <w:rFonts w:ascii="Times New Roman" w:hAnsi="Times New Roman" w:cs="Times New Roman"/>
          <w:sz w:val="22"/>
          <w:szCs w:val="22"/>
        </w:rPr>
        <w:t>= 0 without interface states (</w:t>
      </w:r>
      <w:r w:rsidR="00990D83">
        <w:rPr>
          <w:rFonts w:ascii="Times New Roman" w:hAnsi="Times New Roman" w:cs="Times New Roman"/>
          <w:sz w:val="22"/>
          <w:szCs w:val="22"/>
        </w:rPr>
        <w:t xml:space="preserve">Fig. </w:t>
      </w:r>
      <w:proofErr w:type="gramStart"/>
      <w:r w:rsidR="00990D83">
        <w:rPr>
          <w:rFonts w:ascii="Times New Roman" w:hAnsi="Times New Roman" w:cs="Times New Roman"/>
          <w:sz w:val="22"/>
          <w:szCs w:val="22"/>
        </w:rPr>
        <w:t>S</w:t>
      </w:r>
      <w:r w:rsidR="00DA7ADA">
        <w:rPr>
          <w:rFonts w:ascii="Times New Roman" w:hAnsi="Times New Roman" w:cs="Times New Roman"/>
          <w:sz w:val="22"/>
          <w:szCs w:val="22"/>
        </w:rPr>
        <w:t>5</w:t>
      </w:r>
      <w:r w:rsidR="003E0A2D" w:rsidRPr="003E0A2D">
        <w:rPr>
          <w:rFonts w:ascii="Times New Roman" w:hAnsi="Times New Roman" w:cs="Times New Roman"/>
          <w:sz w:val="22"/>
          <w:szCs w:val="22"/>
        </w:rPr>
        <w:t>(</w:t>
      </w:r>
      <w:proofErr w:type="gramEnd"/>
      <w:r w:rsidR="003E0A2D" w:rsidRPr="003E0A2D">
        <w:rPr>
          <w:rFonts w:ascii="Times New Roman" w:hAnsi="Times New Roman" w:cs="Times New Roman"/>
          <w:sz w:val="22"/>
          <w:szCs w:val="22"/>
        </w:rPr>
        <w:t>a)), the intensity distribution is</w:t>
      </w:r>
      <w:r w:rsidR="003E0A2D" w:rsidRPr="003E0A2D">
        <w:rPr>
          <w:rFonts w:ascii="Times New Roman" w:hAnsi="Times New Roman" w:cs="Times New Roman" w:hint="eastAsia"/>
          <w:sz w:val="22"/>
          <w:szCs w:val="22"/>
        </w:rPr>
        <w:t xml:space="preserve"> </w:t>
      </w:r>
      <w:r w:rsidR="003E0A2D" w:rsidRPr="003E0A2D">
        <w:rPr>
          <w:rFonts w:ascii="Times New Roman" w:hAnsi="Times New Roman" w:cs="Times New Roman"/>
          <w:sz w:val="22"/>
          <w:szCs w:val="22"/>
        </w:rPr>
        <w:t xml:space="preserve">still diffused. </w:t>
      </w:r>
      <w:r w:rsidR="00B630AE" w:rsidRPr="003E0A2D">
        <w:rPr>
          <w:rFonts w:ascii="Times New Roman" w:hAnsi="Times New Roman" w:cs="Times New Roman"/>
          <w:sz w:val="22"/>
          <w:szCs w:val="22"/>
        </w:rPr>
        <w:t xml:space="preserve">For the </w:t>
      </w:r>
      <w:r w:rsidR="007915F3" w:rsidRPr="003E0A2D">
        <w:rPr>
          <w:rFonts w:ascii="Times New Roman" w:hAnsi="Times New Roman" w:cs="Times New Roman"/>
          <w:sz w:val="22"/>
          <w:szCs w:val="22"/>
        </w:rPr>
        <w:t xml:space="preserve">Non-Hermitian case </w:t>
      </w:r>
      <w:r w:rsidR="007915F3" w:rsidRPr="003E0A2D">
        <w:rPr>
          <w:rFonts w:ascii="Times New Roman" w:hAnsi="Times New Roman" w:cs="Times New Roman"/>
          <w:i/>
          <w:sz w:val="22"/>
          <w:szCs w:val="22"/>
        </w:rPr>
        <w:t>ϕ</w:t>
      </w:r>
      <w:r w:rsidR="007915F3" w:rsidRPr="003E0A2D">
        <w:rPr>
          <w:rFonts w:ascii="Times New Roman" w:hAnsi="Times New Roman" w:cs="Times New Roman"/>
          <w:sz w:val="22"/>
          <w:szCs w:val="22"/>
          <w:vertAlign w:val="subscript"/>
        </w:rPr>
        <w:t>1</w:t>
      </w:r>
      <w:r w:rsidR="007915F3" w:rsidRPr="003E0A2D">
        <w:rPr>
          <w:rFonts w:ascii="Times New Roman" w:hAnsi="Times New Roman" w:cs="Times New Roman"/>
          <w:sz w:val="22"/>
          <w:szCs w:val="22"/>
        </w:rPr>
        <w:t>=</w:t>
      </w:r>
      <w:r w:rsidR="007915F3" w:rsidRPr="003E0A2D">
        <w:rPr>
          <w:rFonts w:ascii="Times New Roman" w:hAnsi="Times New Roman" w:cs="Times New Roman"/>
          <w:i/>
          <w:sz w:val="22"/>
          <w:szCs w:val="22"/>
        </w:rPr>
        <w:t xml:space="preserve"> ϕ</w:t>
      </w:r>
      <w:r w:rsidR="007915F3" w:rsidRPr="003E0A2D">
        <w:rPr>
          <w:rFonts w:ascii="Times New Roman" w:hAnsi="Times New Roman" w:cs="Times New Roman"/>
          <w:sz w:val="22"/>
          <w:szCs w:val="22"/>
          <w:vertAlign w:val="subscript"/>
        </w:rPr>
        <w:t>2</w:t>
      </w:r>
      <w:r w:rsidR="007915F3" w:rsidRPr="003E0A2D">
        <w:rPr>
          <w:rFonts w:ascii="Times New Roman" w:hAnsi="Times New Roman" w:cs="Times New Roman"/>
          <w:sz w:val="22"/>
          <w:szCs w:val="22"/>
        </w:rPr>
        <w:t>-π=</w:t>
      </w:r>
      <w:r w:rsidR="007915F3" w:rsidRPr="003E0A2D">
        <w:rPr>
          <w:rFonts w:ascii="Times New Roman" w:hAnsi="Times New Roman" w:cs="Times New Roman"/>
          <w:i/>
          <w:sz w:val="22"/>
          <w:szCs w:val="22"/>
        </w:rPr>
        <w:t xml:space="preserve"> </w:t>
      </w:r>
      <w:r w:rsidR="007915F3" w:rsidRPr="003E0A2D">
        <w:rPr>
          <w:rFonts w:ascii="Times New Roman" w:hAnsi="Times New Roman" w:cs="Times New Roman"/>
          <w:sz w:val="22"/>
          <w:szCs w:val="22"/>
        </w:rPr>
        <w:t>π/2</w:t>
      </w:r>
      <w:r w:rsidR="00D069C4">
        <w:rPr>
          <w:rFonts w:ascii="Times New Roman" w:hAnsi="Times New Roman" w:cs="Times New Roman"/>
          <w:sz w:val="22"/>
          <w:szCs w:val="22"/>
        </w:rPr>
        <w:t xml:space="preserve"> (</w:t>
      </w:r>
      <w:r w:rsidR="00990D83">
        <w:rPr>
          <w:rFonts w:ascii="Times New Roman" w:hAnsi="Times New Roman" w:cs="Times New Roman"/>
          <w:sz w:val="22"/>
          <w:szCs w:val="22"/>
        </w:rPr>
        <w:t xml:space="preserve">Fig. </w:t>
      </w:r>
      <w:proofErr w:type="gramStart"/>
      <w:r w:rsidR="00990D83">
        <w:rPr>
          <w:rFonts w:ascii="Times New Roman" w:hAnsi="Times New Roman" w:cs="Times New Roman"/>
          <w:sz w:val="22"/>
          <w:szCs w:val="22"/>
        </w:rPr>
        <w:t>S</w:t>
      </w:r>
      <w:r w:rsidR="00DA7ADA">
        <w:rPr>
          <w:rFonts w:ascii="Times New Roman" w:hAnsi="Times New Roman" w:cs="Times New Roman"/>
          <w:sz w:val="22"/>
          <w:szCs w:val="22"/>
        </w:rPr>
        <w:t>5</w:t>
      </w:r>
      <w:r w:rsidR="00D069C4">
        <w:rPr>
          <w:rFonts w:ascii="Times New Roman" w:hAnsi="Times New Roman" w:cs="Times New Roman"/>
          <w:sz w:val="22"/>
          <w:szCs w:val="22"/>
        </w:rPr>
        <w:t>(</w:t>
      </w:r>
      <w:proofErr w:type="gramEnd"/>
      <w:r w:rsidR="00D069C4">
        <w:rPr>
          <w:rFonts w:ascii="Times New Roman" w:hAnsi="Times New Roman" w:cs="Times New Roman"/>
          <w:sz w:val="22"/>
          <w:szCs w:val="22"/>
        </w:rPr>
        <w:t>b))</w:t>
      </w:r>
      <w:r w:rsidR="00B630AE" w:rsidRPr="003E0A2D">
        <w:rPr>
          <w:rFonts w:ascii="Times New Roman" w:hAnsi="Times New Roman" w:cs="Times New Roman"/>
          <w:sz w:val="22"/>
          <w:szCs w:val="22"/>
        </w:rPr>
        <w:t xml:space="preserve">, </w:t>
      </w:r>
      <w:r w:rsidR="007915F3" w:rsidRPr="003E0A2D">
        <w:rPr>
          <w:rFonts w:ascii="Times New Roman" w:hAnsi="Times New Roman" w:cs="Times New Roman"/>
          <w:sz w:val="22"/>
          <w:szCs w:val="22"/>
        </w:rPr>
        <w:t xml:space="preserve">the mixed Hermitian and non-Hermitian case </w:t>
      </w:r>
      <w:r w:rsidR="007915F3" w:rsidRPr="003E0A2D">
        <w:rPr>
          <w:rFonts w:ascii="Times New Roman" w:hAnsi="Times New Roman" w:cs="Times New Roman"/>
          <w:i/>
          <w:sz w:val="22"/>
          <w:szCs w:val="22"/>
        </w:rPr>
        <w:t>ϕ</w:t>
      </w:r>
      <w:r w:rsidR="007915F3" w:rsidRPr="003E0A2D">
        <w:rPr>
          <w:rFonts w:ascii="Times New Roman" w:hAnsi="Times New Roman" w:cs="Times New Roman"/>
          <w:sz w:val="22"/>
          <w:szCs w:val="22"/>
          <w:vertAlign w:val="subscript"/>
        </w:rPr>
        <w:t>1</w:t>
      </w:r>
      <w:r w:rsidR="007915F3" w:rsidRPr="003E0A2D">
        <w:rPr>
          <w:rFonts w:ascii="Times New Roman" w:hAnsi="Times New Roman" w:cs="Times New Roman"/>
          <w:sz w:val="22"/>
          <w:szCs w:val="22"/>
        </w:rPr>
        <w:t>=</w:t>
      </w:r>
      <w:r w:rsidR="007915F3" w:rsidRPr="003E0A2D">
        <w:rPr>
          <w:rFonts w:ascii="Times New Roman" w:hAnsi="Times New Roman" w:cs="Times New Roman"/>
          <w:i/>
          <w:sz w:val="22"/>
          <w:szCs w:val="22"/>
        </w:rPr>
        <w:t xml:space="preserve"> ϕ</w:t>
      </w:r>
      <w:r w:rsidR="007915F3" w:rsidRPr="003E0A2D">
        <w:rPr>
          <w:rFonts w:ascii="Times New Roman" w:hAnsi="Times New Roman" w:cs="Times New Roman"/>
          <w:sz w:val="22"/>
          <w:szCs w:val="22"/>
          <w:vertAlign w:val="subscript"/>
        </w:rPr>
        <w:t>2</w:t>
      </w:r>
      <w:r w:rsidR="007915F3" w:rsidRPr="003E0A2D">
        <w:rPr>
          <w:rFonts w:ascii="Times New Roman" w:hAnsi="Times New Roman" w:cs="Times New Roman"/>
          <w:sz w:val="22"/>
          <w:szCs w:val="22"/>
        </w:rPr>
        <w:t>-π=</w:t>
      </w:r>
      <w:r w:rsidR="007915F3" w:rsidRPr="003E0A2D">
        <w:rPr>
          <w:rFonts w:ascii="Times New Roman" w:hAnsi="Times New Roman" w:cs="Times New Roman"/>
          <w:i/>
          <w:sz w:val="22"/>
          <w:szCs w:val="22"/>
        </w:rPr>
        <w:t xml:space="preserve"> </w:t>
      </w:r>
      <w:r w:rsidR="007915F3" w:rsidRPr="003E0A2D">
        <w:rPr>
          <w:rFonts w:ascii="Times New Roman" w:hAnsi="Times New Roman" w:cs="Times New Roman"/>
          <w:sz w:val="22"/>
          <w:szCs w:val="22"/>
        </w:rPr>
        <w:t>π/3</w:t>
      </w:r>
      <w:r w:rsidR="00D069C4">
        <w:rPr>
          <w:rFonts w:ascii="Times New Roman" w:hAnsi="Times New Roman" w:cs="Times New Roman"/>
          <w:sz w:val="22"/>
          <w:szCs w:val="22"/>
        </w:rPr>
        <w:t xml:space="preserve"> (</w:t>
      </w:r>
      <w:r w:rsidR="00990D83">
        <w:rPr>
          <w:rFonts w:ascii="Times New Roman" w:hAnsi="Times New Roman" w:cs="Times New Roman"/>
          <w:sz w:val="22"/>
          <w:szCs w:val="22"/>
        </w:rPr>
        <w:t>Fig. S</w:t>
      </w:r>
      <w:r w:rsidR="005E5D4E">
        <w:rPr>
          <w:rFonts w:ascii="Times New Roman" w:hAnsi="Times New Roman" w:cs="Times New Roman"/>
          <w:sz w:val="22"/>
          <w:szCs w:val="22"/>
        </w:rPr>
        <w:t>5</w:t>
      </w:r>
      <w:r w:rsidR="00D069C4">
        <w:rPr>
          <w:rFonts w:ascii="Times New Roman" w:hAnsi="Times New Roman" w:cs="Times New Roman"/>
          <w:sz w:val="22"/>
          <w:szCs w:val="22"/>
        </w:rPr>
        <w:t>(c))</w:t>
      </w:r>
      <w:r w:rsidR="007915F3" w:rsidRPr="003E0A2D">
        <w:rPr>
          <w:rFonts w:ascii="Times New Roman" w:hAnsi="Times New Roman" w:cs="Times New Roman"/>
          <w:sz w:val="22"/>
          <w:szCs w:val="22"/>
        </w:rPr>
        <w:t xml:space="preserve">, and non-Hermitian case </w:t>
      </w:r>
      <w:r w:rsidR="007915F3" w:rsidRPr="003E0A2D">
        <w:rPr>
          <w:rFonts w:ascii="Times New Roman" w:hAnsi="Times New Roman" w:cs="Times New Roman"/>
          <w:i/>
          <w:sz w:val="22"/>
          <w:szCs w:val="22"/>
        </w:rPr>
        <w:t>ϕ</w:t>
      </w:r>
      <w:r w:rsidR="007915F3" w:rsidRPr="003E0A2D">
        <w:rPr>
          <w:rFonts w:ascii="Times New Roman" w:hAnsi="Times New Roman" w:cs="Times New Roman"/>
          <w:sz w:val="22"/>
          <w:szCs w:val="22"/>
          <w:vertAlign w:val="subscript"/>
        </w:rPr>
        <w:t>2</w:t>
      </w:r>
      <w:r w:rsidR="007915F3" w:rsidRPr="003E0A2D">
        <w:rPr>
          <w:rFonts w:ascii="Times New Roman" w:hAnsi="Times New Roman" w:cs="Times New Roman"/>
          <w:sz w:val="22"/>
          <w:szCs w:val="22"/>
        </w:rPr>
        <w:t>=</w:t>
      </w:r>
      <w:r w:rsidR="007915F3" w:rsidRPr="003E0A2D">
        <w:rPr>
          <w:rFonts w:ascii="Times New Roman" w:hAnsi="Times New Roman" w:cs="Times New Roman"/>
          <w:i/>
          <w:sz w:val="22"/>
          <w:szCs w:val="22"/>
        </w:rPr>
        <w:t>ϕ</w:t>
      </w:r>
      <w:r w:rsidR="007915F3" w:rsidRPr="003E0A2D">
        <w:rPr>
          <w:rFonts w:ascii="Times New Roman" w:hAnsi="Times New Roman" w:cs="Times New Roman"/>
          <w:sz w:val="22"/>
          <w:szCs w:val="22"/>
          <w:vertAlign w:val="subscript"/>
        </w:rPr>
        <w:t>1</w:t>
      </w:r>
      <w:r w:rsidR="007915F3" w:rsidRPr="003E0A2D">
        <w:rPr>
          <w:rFonts w:ascii="Times New Roman" w:hAnsi="Times New Roman" w:cs="Times New Roman"/>
          <w:sz w:val="22"/>
          <w:szCs w:val="22"/>
        </w:rPr>
        <w:t>=</w:t>
      </w:r>
      <w:r w:rsidR="007915F3" w:rsidRPr="003E0A2D">
        <w:rPr>
          <w:rFonts w:ascii="Times New Roman" w:hAnsi="Times New Roman" w:cs="Times New Roman"/>
          <w:i/>
          <w:sz w:val="22"/>
          <w:szCs w:val="22"/>
        </w:rPr>
        <w:t xml:space="preserve"> </w:t>
      </w:r>
      <w:r w:rsidR="007915F3" w:rsidRPr="003E0A2D">
        <w:rPr>
          <w:rFonts w:ascii="Times New Roman" w:hAnsi="Times New Roman" w:cs="Times New Roman"/>
          <w:sz w:val="22"/>
          <w:szCs w:val="22"/>
        </w:rPr>
        <w:t xml:space="preserve">π/2 </w:t>
      </w:r>
      <w:r w:rsidR="00DA7ADA">
        <w:rPr>
          <w:rFonts w:ascii="Times New Roman" w:hAnsi="Times New Roman" w:cs="Times New Roman"/>
          <w:sz w:val="22"/>
          <w:szCs w:val="22"/>
        </w:rPr>
        <w:t xml:space="preserve">with </w:t>
      </w:r>
      <w:r w:rsidR="007915F3" w:rsidRPr="003E0A2D">
        <w:rPr>
          <w:rFonts w:ascii="Times New Roman" w:hAnsi="Times New Roman" w:cs="Times New Roman"/>
          <w:sz w:val="22"/>
          <w:szCs w:val="22"/>
        </w:rPr>
        <w:t>different rotating spaces</w:t>
      </w:r>
      <w:r w:rsidR="00D069C4">
        <w:rPr>
          <w:rFonts w:ascii="Times New Roman" w:hAnsi="Times New Roman" w:cs="Times New Roman"/>
          <w:sz w:val="22"/>
          <w:szCs w:val="22"/>
        </w:rPr>
        <w:t xml:space="preserve"> (</w:t>
      </w:r>
      <w:r w:rsidR="00990D83">
        <w:rPr>
          <w:rFonts w:ascii="Times New Roman" w:hAnsi="Times New Roman" w:cs="Times New Roman"/>
          <w:sz w:val="22"/>
          <w:szCs w:val="22"/>
        </w:rPr>
        <w:t xml:space="preserve">Fig. </w:t>
      </w:r>
      <w:proofErr w:type="gramStart"/>
      <w:r w:rsidR="00990D83">
        <w:rPr>
          <w:rFonts w:ascii="Times New Roman" w:hAnsi="Times New Roman" w:cs="Times New Roman"/>
          <w:sz w:val="22"/>
          <w:szCs w:val="22"/>
        </w:rPr>
        <w:t>S</w:t>
      </w:r>
      <w:r w:rsidR="005E5D4E">
        <w:rPr>
          <w:rFonts w:ascii="Times New Roman" w:hAnsi="Times New Roman" w:cs="Times New Roman"/>
          <w:sz w:val="22"/>
          <w:szCs w:val="22"/>
        </w:rPr>
        <w:t>5</w:t>
      </w:r>
      <w:r w:rsidR="00D069C4">
        <w:rPr>
          <w:rFonts w:ascii="Times New Roman" w:hAnsi="Times New Roman" w:cs="Times New Roman"/>
          <w:sz w:val="22"/>
          <w:szCs w:val="22"/>
        </w:rPr>
        <w:t>(</w:t>
      </w:r>
      <w:proofErr w:type="gramEnd"/>
      <w:r w:rsidR="00D069C4">
        <w:rPr>
          <w:rFonts w:ascii="Times New Roman" w:hAnsi="Times New Roman" w:cs="Times New Roman"/>
          <w:sz w:val="22"/>
          <w:szCs w:val="22"/>
        </w:rPr>
        <w:t>d))</w:t>
      </w:r>
      <w:r w:rsidR="0019334D" w:rsidRPr="003E0A2D">
        <w:rPr>
          <w:rFonts w:ascii="Times New Roman" w:hAnsi="Times New Roman" w:cs="Times New Roman"/>
          <w:sz w:val="22"/>
          <w:szCs w:val="22"/>
        </w:rPr>
        <w:t>,</w:t>
      </w:r>
      <w:r w:rsidR="007915F3" w:rsidRPr="003E0A2D">
        <w:rPr>
          <w:rFonts w:ascii="Times New Roman" w:hAnsi="Times New Roman" w:cs="Times New Roman"/>
          <w:sz w:val="22"/>
          <w:szCs w:val="22"/>
        </w:rPr>
        <w:t xml:space="preserve"> </w:t>
      </w:r>
      <w:r w:rsidR="00C64D48" w:rsidRPr="00B630AE">
        <w:rPr>
          <w:rFonts w:ascii="Times New Roman" w:hAnsi="Times New Roman" w:cs="Times New Roman"/>
          <w:sz w:val="22"/>
          <w:szCs w:val="22"/>
        </w:rPr>
        <w:t>the results</w:t>
      </w:r>
      <w:r w:rsidR="00C64D48">
        <w:rPr>
          <w:rFonts w:ascii="Times New Roman" w:hAnsi="Times New Roman" w:cs="Times New Roman"/>
          <w:sz w:val="22"/>
          <w:szCs w:val="22"/>
        </w:rPr>
        <w:t xml:space="preserve"> are stable and </w:t>
      </w:r>
      <w:r w:rsidR="00B630AE" w:rsidRPr="003E0A2D">
        <w:rPr>
          <w:rFonts w:ascii="Times New Roman" w:hAnsi="Times New Roman" w:cs="Times New Roman"/>
          <w:sz w:val="22"/>
          <w:szCs w:val="22"/>
        </w:rPr>
        <w:t>the characteristics of the</w:t>
      </w:r>
      <w:r w:rsidR="00B630AE" w:rsidRPr="003E0A2D">
        <w:rPr>
          <w:rFonts w:ascii="Times New Roman" w:hAnsi="Times New Roman" w:cs="Times New Roman" w:hint="eastAsia"/>
          <w:sz w:val="22"/>
          <w:szCs w:val="22"/>
        </w:rPr>
        <w:t xml:space="preserve"> </w:t>
      </w:r>
      <w:r w:rsidR="00B630AE" w:rsidRPr="003E0A2D">
        <w:rPr>
          <w:rFonts w:ascii="Times New Roman" w:hAnsi="Times New Roman" w:cs="Times New Roman"/>
          <w:sz w:val="22"/>
          <w:szCs w:val="22"/>
        </w:rPr>
        <w:t>localizat</w:t>
      </w:r>
      <w:r w:rsidR="00C64D48">
        <w:rPr>
          <w:rFonts w:ascii="Times New Roman" w:hAnsi="Times New Roman" w:cs="Times New Roman"/>
          <w:sz w:val="22"/>
          <w:szCs w:val="22"/>
        </w:rPr>
        <w:t>ion near the interface preserve</w:t>
      </w:r>
      <w:r w:rsidR="00EF7903" w:rsidRPr="00EF7903">
        <w:rPr>
          <w:rFonts w:ascii="Times New Roman" w:hAnsi="Times New Roman" w:cs="Times New Roman"/>
          <w:sz w:val="22"/>
          <w:szCs w:val="22"/>
        </w:rPr>
        <w:t xml:space="preserve"> </w:t>
      </w:r>
      <w:r w:rsidR="00EF7903">
        <w:rPr>
          <w:rFonts w:ascii="Times New Roman" w:hAnsi="Times New Roman" w:cs="Times New Roman"/>
          <w:sz w:val="22"/>
          <w:szCs w:val="22"/>
        </w:rPr>
        <w:t>despite</w:t>
      </w:r>
      <w:r w:rsidR="00EF7903">
        <w:rPr>
          <w:rFonts w:ascii="Times New Roman" w:hAnsi="Times New Roman" w:cs="Times New Roman" w:hint="eastAsia"/>
          <w:sz w:val="22"/>
          <w:szCs w:val="22"/>
        </w:rPr>
        <w:t xml:space="preserve"> </w:t>
      </w:r>
      <w:r w:rsidR="00EF7903" w:rsidRPr="00B630AE">
        <w:rPr>
          <w:rFonts w:ascii="Times New Roman" w:hAnsi="Times New Roman" w:cs="Times New Roman"/>
          <w:sz w:val="22"/>
          <w:szCs w:val="22"/>
        </w:rPr>
        <w:t>random disorders</w:t>
      </w:r>
      <w:r w:rsidR="00C64D48">
        <w:rPr>
          <w:rFonts w:ascii="Times New Roman" w:hAnsi="Times New Roman" w:cs="Times New Roman"/>
          <w:sz w:val="22"/>
          <w:szCs w:val="22"/>
        </w:rPr>
        <w:t>.</w:t>
      </w:r>
      <w:r w:rsidR="00B630AE" w:rsidRPr="003E0A2D">
        <w:rPr>
          <w:rFonts w:ascii="Times New Roman" w:hAnsi="Times New Roman" w:cs="Times New Roman"/>
          <w:sz w:val="22"/>
          <w:szCs w:val="22"/>
        </w:rPr>
        <w:t xml:space="preserve"> Based on the analysis above</w:t>
      </w:r>
      <w:r w:rsidR="00B630AE" w:rsidRPr="00B630AE">
        <w:rPr>
          <w:rFonts w:ascii="Times New Roman" w:hAnsi="Times New Roman" w:cs="Times New Roman"/>
          <w:sz w:val="22"/>
          <w:szCs w:val="22"/>
        </w:rPr>
        <w:t xml:space="preserve">, the </w:t>
      </w:r>
      <w:r w:rsidR="00D87D2A">
        <w:rPr>
          <w:rFonts w:ascii="Times New Roman" w:hAnsi="Times New Roman" w:cs="Times New Roman"/>
          <w:sz w:val="22"/>
          <w:szCs w:val="22"/>
        </w:rPr>
        <w:t>interface states</w:t>
      </w:r>
      <w:r w:rsidR="00B630AE" w:rsidRPr="00B630AE">
        <w:rPr>
          <w:rFonts w:ascii="Times New Roman" w:hAnsi="Times New Roman" w:cs="Times New Roman"/>
          <w:sz w:val="22"/>
          <w:szCs w:val="22"/>
        </w:rPr>
        <w:t xml:space="preserve"> manifest good robust</w:t>
      </w:r>
      <w:r w:rsidR="00B630AE">
        <w:rPr>
          <w:rFonts w:ascii="Times New Roman" w:hAnsi="Times New Roman" w:cs="Times New Roman"/>
          <w:sz w:val="22"/>
          <w:szCs w:val="22"/>
        </w:rPr>
        <w:t>ness against fabrication errors</w:t>
      </w:r>
      <w:r w:rsidR="00B630AE">
        <w:rPr>
          <w:rFonts w:ascii="Times New Roman" w:hAnsi="Times New Roman" w:cs="Times New Roman" w:hint="eastAsia"/>
          <w:sz w:val="22"/>
          <w:szCs w:val="22"/>
        </w:rPr>
        <w:t xml:space="preserve"> </w:t>
      </w:r>
      <w:r w:rsidR="00B630AE" w:rsidRPr="00B630AE">
        <w:rPr>
          <w:rFonts w:ascii="Times New Roman" w:hAnsi="Times New Roman" w:cs="Times New Roman"/>
          <w:sz w:val="22"/>
          <w:szCs w:val="22"/>
        </w:rPr>
        <w:t xml:space="preserve">in the compound </w:t>
      </w:r>
      <w:r w:rsidR="005E5D4E">
        <w:rPr>
          <w:rFonts w:ascii="Times New Roman" w:hAnsi="Times New Roman" w:cs="Times New Roman"/>
          <w:sz w:val="22"/>
          <w:szCs w:val="22"/>
        </w:rPr>
        <w:t>Weyl</w:t>
      </w:r>
      <w:r w:rsidR="00EF7903">
        <w:rPr>
          <w:rFonts w:ascii="Times New Roman" w:hAnsi="Times New Roman" w:cs="Times New Roman"/>
          <w:sz w:val="22"/>
          <w:szCs w:val="22"/>
        </w:rPr>
        <w:t xml:space="preserve"> arrays</w:t>
      </w:r>
      <w:r w:rsidR="00B630AE" w:rsidRPr="00B630AE">
        <w:rPr>
          <w:rFonts w:ascii="Times New Roman" w:hAnsi="Times New Roman" w:cs="Times New Roman"/>
          <w:sz w:val="22"/>
          <w:szCs w:val="22"/>
        </w:rPr>
        <w:t xml:space="preserve">. We thus expect that the </w:t>
      </w:r>
      <w:r w:rsidR="00FD3AC5">
        <w:rPr>
          <w:rFonts w:ascii="Times New Roman" w:hAnsi="Times New Roman" w:cs="Times New Roman"/>
          <w:sz w:val="22"/>
          <w:szCs w:val="22"/>
        </w:rPr>
        <w:t>main features in Fig</w:t>
      </w:r>
      <w:r w:rsidR="00B630AE">
        <w:rPr>
          <w:rFonts w:ascii="Times New Roman" w:hAnsi="Times New Roman" w:cs="Times New Roman"/>
          <w:sz w:val="22"/>
          <w:szCs w:val="22"/>
        </w:rPr>
        <w:t xml:space="preserve">. </w:t>
      </w:r>
      <w:r w:rsidR="00D87D2A">
        <w:rPr>
          <w:rFonts w:ascii="Times New Roman" w:hAnsi="Times New Roman" w:cs="Times New Roman"/>
          <w:sz w:val="22"/>
          <w:szCs w:val="22"/>
        </w:rPr>
        <w:t>4</w:t>
      </w:r>
      <w:r w:rsidR="00B630AE">
        <w:rPr>
          <w:rFonts w:ascii="Times New Roman" w:hAnsi="Times New Roman" w:cs="Times New Roman"/>
          <w:sz w:val="22"/>
          <w:szCs w:val="22"/>
        </w:rPr>
        <w:t xml:space="preserve"> in the main text are</w:t>
      </w:r>
      <w:r w:rsidR="00B630AE">
        <w:rPr>
          <w:rFonts w:ascii="Times New Roman" w:hAnsi="Times New Roman" w:cs="Times New Roman" w:hint="eastAsia"/>
          <w:sz w:val="22"/>
          <w:szCs w:val="22"/>
        </w:rPr>
        <w:t xml:space="preserve"> </w:t>
      </w:r>
      <w:r w:rsidR="00B630AE" w:rsidRPr="00B630AE">
        <w:rPr>
          <w:rFonts w:ascii="Times New Roman" w:hAnsi="Times New Roman" w:cs="Times New Roman"/>
          <w:sz w:val="22"/>
          <w:szCs w:val="22"/>
        </w:rPr>
        <w:t>reproducible</w:t>
      </w:r>
      <w:r w:rsidR="00FA4AF1">
        <w:rPr>
          <w:rFonts w:ascii="Times New Roman" w:hAnsi="Times New Roman" w:cs="Times New Roman"/>
          <w:sz w:val="22"/>
          <w:szCs w:val="22"/>
        </w:rPr>
        <w:t xml:space="preserve">. </w:t>
      </w:r>
    </w:p>
    <w:p w:rsidR="00AD41B2" w:rsidRPr="00861EF6" w:rsidRDefault="001E6447" w:rsidP="000806FA">
      <w:pPr>
        <w:pStyle w:val="a8"/>
        <w:spacing w:before="0" w:beforeAutospacing="0" w:after="0" w:afterAutospacing="0" w:line="480" w:lineRule="auto"/>
        <w:jc w:val="center"/>
        <w:rPr>
          <w:rFonts w:ascii="Times New Roman" w:hAnsi="Times New Roman" w:cs="Times New Roman"/>
          <w:sz w:val="22"/>
          <w:szCs w:val="22"/>
        </w:rPr>
      </w:pPr>
      <w:r>
        <w:rPr>
          <w:rFonts w:ascii="Times New Roman" w:hAnsi="Times New Roman" w:cs="Times New Roman"/>
          <w:noProof/>
          <w:sz w:val="22"/>
          <w:szCs w:val="22"/>
        </w:rPr>
        <w:drawing>
          <wp:inline distT="0" distB="0" distL="0" distR="0">
            <wp:extent cx="2965286" cy="1993900"/>
            <wp:effectExtent l="0" t="0" r="698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幻灯片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14803" cy="2027196"/>
                    </a:xfrm>
                    <a:prstGeom prst="rect">
                      <a:avLst/>
                    </a:prstGeom>
                  </pic:spPr>
                </pic:pic>
              </a:graphicData>
            </a:graphic>
          </wp:inline>
        </w:drawing>
      </w:r>
    </w:p>
    <w:p w:rsidR="00AB320A" w:rsidRPr="00AB320A" w:rsidRDefault="00212A58" w:rsidP="006659DD">
      <w:pPr>
        <w:pStyle w:val="a8"/>
        <w:spacing w:line="480" w:lineRule="auto"/>
        <w:jc w:val="both"/>
        <w:rPr>
          <w:rFonts w:ascii="Times New Roman" w:hAnsi="Times New Roman" w:cs="Times New Roman" w:hint="eastAsia"/>
          <w:sz w:val="22"/>
          <w:szCs w:val="22"/>
        </w:rPr>
      </w:pPr>
      <w:r>
        <w:rPr>
          <w:rFonts w:ascii="Times New Roman" w:hAnsi="Times New Roman" w:cs="Times New Roman"/>
          <w:b/>
          <w:sz w:val="22"/>
          <w:szCs w:val="22"/>
        </w:rPr>
        <w:t>Figure S</w:t>
      </w:r>
      <w:r w:rsidR="0095065D">
        <w:rPr>
          <w:rFonts w:ascii="Times New Roman" w:hAnsi="Times New Roman" w:cs="Times New Roman"/>
          <w:b/>
          <w:sz w:val="22"/>
          <w:szCs w:val="22"/>
        </w:rPr>
        <w:t>5</w:t>
      </w:r>
      <w:r w:rsidR="00AD41B2" w:rsidRPr="00F80D66">
        <w:rPr>
          <w:rFonts w:ascii="Times New Roman" w:hAnsi="Times New Roman" w:cs="Times New Roman"/>
          <w:b/>
          <w:sz w:val="22"/>
          <w:szCs w:val="22"/>
        </w:rPr>
        <w:t xml:space="preserve"> </w:t>
      </w:r>
      <w:r w:rsidR="00196BC4" w:rsidRPr="00196BC4">
        <w:rPr>
          <w:rFonts w:ascii="Times New Roman" w:hAnsi="Times New Roman" w:cs="Times New Roman"/>
          <w:b/>
          <w:sz w:val="22"/>
          <w:szCs w:val="22"/>
        </w:rPr>
        <w:t xml:space="preserve">Simulated intensity distribution </w:t>
      </w:r>
      <w:r w:rsidR="00F83416">
        <w:rPr>
          <w:rFonts w:ascii="Times New Roman" w:hAnsi="Times New Roman" w:cs="Times New Roman"/>
          <w:b/>
          <w:sz w:val="22"/>
          <w:szCs w:val="22"/>
        </w:rPr>
        <w:t>in the presence of disorder at 20</w:t>
      </w:r>
      <w:r w:rsidR="00196BC4" w:rsidRPr="00196BC4">
        <w:rPr>
          <w:rFonts w:ascii="Times New Roman" w:hAnsi="Times New Roman" w:cs="Times New Roman"/>
          <w:b/>
          <w:sz w:val="22"/>
          <w:szCs w:val="22"/>
        </w:rPr>
        <w:t xml:space="preserve">0 </w:t>
      </w:r>
      <w:proofErr w:type="spellStart"/>
      <w:r w:rsidR="00196BC4" w:rsidRPr="00196BC4">
        <w:rPr>
          <w:rFonts w:ascii="Times New Roman" w:hAnsi="Times New Roman" w:cs="Times New Roman"/>
          <w:b/>
          <w:sz w:val="22"/>
          <w:szCs w:val="22"/>
        </w:rPr>
        <w:t>μm</w:t>
      </w:r>
      <w:proofErr w:type="spellEnd"/>
      <w:r w:rsidR="00F83416">
        <w:rPr>
          <w:rFonts w:ascii="Times New Roman" w:hAnsi="Times New Roman" w:cs="Times New Roman"/>
          <w:b/>
          <w:sz w:val="22"/>
          <w:szCs w:val="22"/>
        </w:rPr>
        <w:t xml:space="preserve"> for the four cases considered</w:t>
      </w:r>
      <w:r w:rsidR="00F83416">
        <w:rPr>
          <w:rFonts w:ascii="Times New Roman" w:hAnsi="Times New Roman" w:cs="Times New Roman" w:hint="eastAsia"/>
          <w:b/>
          <w:sz w:val="22"/>
          <w:szCs w:val="22"/>
        </w:rPr>
        <w:t xml:space="preserve"> </w:t>
      </w:r>
      <w:r w:rsidR="00F83416">
        <w:rPr>
          <w:rFonts w:ascii="Times New Roman" w:hAnsi="Times New Roman" w:cs="Times New Roman"/>
          <w:b/>
          <w:sz w:val="22"/>
          <w:szCs w:val="22"/>
        </w:rPr>
        <w:t xml:space="preserve">in the experiments. </w:t>
      </w:r>
      <w:r w:rsidR="00F83416" w:rsidRPr="00E978BC">
        <w:rPr>
          <w:rFonts w:ascii="Times New Roman" w:hAnsi="Times New Roman" w:cs="Times New Roman"/>
          <w:sz w:val="22"/>
          <w:szCs w:val="22"/>
        </w:rPr>
        <w:t xml:space="preserve">The results </w:t>
      </w:r>
      <w:r w:rsidR="006659DD" w:rsidRPr="00E978BC">
        <w:rPr>
          <w:rFonts w:ascii="Times New Roman" w:hAnsi="Times New Roman" w:cs="Times New Roman"/>
          <w:sz w:val="22"/>
          <w:szCs w:val="22"/>
        </w:rPr>
        <w:t>are calculated from over 100</w:t>
      </w:r>
      <w:r w:rsidR="00196BC4" w:rsidRPr="00E978BC">
        <w:rPr>
          <w:rFonts w:ascii="Times New Roman" w:hAnsi="Times New Roman" w:cs="Times New Roman"/>
          <w:sz w:val="22"/>
          <w:szCs w:val="22"/>
        </w:rPr>
        <w:t xml:space="preserve"> samples. The positions of the interface ar</w:t>
      </w:r>
      <w:r w:rsidR="006659DD" w:rsidRPr="00E978BC">
        <w:rPr>
          <w:rFonts w:ascii="Times New Roman" w:hAnsi="Times New Roman" w:cs="Times New Roman"/>
          <w:sz w:val="22"/>
          <w:szCs w:val="22"/>
        </w:rPr>
        <w:t xml:space="preserve">e indicated by the black dashed </w:t>
      </w:r>
      <w:r w:rsidR="00196BC4" w:rsidRPr="00E978BC">
        <w:rPr>
          <w:rFonts w:ascii="Times New Roman" w:hAnsi="Times New Roman" w:cs="Times New Roman"/>
          <w:sz w:val="22"/>
          <w:szCs w:val="22"/>
        </w:rPr>
        <w:t>line.</w:t>
      </w:r>
    </w:p>
    <w:p w:rsidR="005922E9" w:rsidRPr="00A87FF4" w:rsidRDefault="005922E9" w:rsidP="00FC264C">
      <w:pPr>
        <w:pStyle w:val="1"/>
        <w:spacing w:before="0" w:line="480" w:lineRule="auto"/>
        <w:ind w:left="0"/>
        <w:rPr>
          <w:rStyle w:val="fontstyle01"/>
          <w:b/>
          <w:bCs/>
          <w:sz w:val="22"/>
          <w:szCs w:val="22"/>
        </w:rPr>
      </w:pPr>
      <w:r w:rsidRPr="00A87FF4">
        <w:rPr>
          <w:rStyle w:val="fontstyle01"/>
          <w:b/>
          <w:sz w:val="22"/>
          <w:szCs w:val="22"/>
        </w:rPr>
        <w:t>Reference</w:t>
      </w:r>
      <w:r w:rsidR="00BC4F82">
        <w:rPr>
          <w:rStyle w:val="fontstyle01"/>
          <w:b/>
          <w:sz w:val="22"/>
          <w:szCs w:val="22"/>
        </w:rPr>
        <w:t>s</w:t>
      </w:r>
    </w:p>
    <w:p w:rsidR="000B0BF2" w:rsidRPr="00AE7C7F" w:rsidRDefault="00812C67" w:rsidP="00812C67">
      <w:pPr>
        <w:pStyle w:val="ac"/>
        <w:numPr>
          <w:ilvl w:val="0"/>
          <w:numId w:val="1"/>
        </w:numPr>
        <w:spacing w:line="480" w:lineRule="auto"/>
        <w:ind w:left="357" w:hanging="357"/>
        <w:rPr>
          <w:rFonts w:ascii="Times New Roman" w:hAnsi="Times New Roman" w:cs="Times New Roman"/>
        </w:rPr>
      </w:pPr>
      <w:proofErr w:type="spellStart"/>
      <w:r w:rsidRPr="00812C67">
        <w:rPr>
          <w:rFonts w:ascii="Times New Roman" w:hAnsi="Times New Roman" w:cs="Times New Roman"/>
        </w:rPr>
        <w:t>Pertsch</w:t>
      </w:r>
      <w:proofErr w:type="spellEnd"/>
      <w:r w:rsidRPr="00812C67">
        <w:rPr>
          <w:rFonts w:ascii="Times New Roman" w:hAnsi="Times New Roman" w:cs="Times New Roman"/>
        </w:rPr>
        <w:t xml:space="preserve">, </w:t>
      </w:r>
      <w:r w:rsidR="008A6980" w:rsidRPr="00812C67">
        <w:rPr>
          <w:rFonts w:ascii="Times New Roman" w:hAnsi="Times New Roman" w:cs="Times New Roman"/>
        </w:rPr>
        <w:t>T.</w:t>
      </w:r>
      <w:r w:rsidR="008A6980">
        <w:rPr>
          <w:rFonts w:ascii="Times New Roman" w:hAnsi="Times New Roman" w:cs="Times New Roman"/>
        </w:rPr>
        <w:t>,</w:t>
      </w:r>
      <w:r w:rsidR="008A6980" w:rsidRPr="00812C67">
        <w:rPr>
          <w:rFonts w:ascii="Times New Roman" w:hAnsi="Times New Roman" w:cs="Times New Roman"/>
        </w:rPr>
        <w:t xml:space="preserve"> </w:t>
      </w:r>
      <w:proofErr w:type="spellStart"/>
      <w:r w:rsidRPr="00AE7C7F">
        <w:rPr>
          <w:rFonts w:ascii="Times New Roman" w:hAnsi="Times New Roman" w:cs="Times New Roman"/>
        </w:rPr>
        <w:t>Zentgraf</w:t>
      </w:r>
      <w:proofErr w:type="spellEnd"/>
      <w:r w:rsidRPr="00AE7C7F">
        <w:rPr>
          <w:rFonts w:ascii="Times New Roman" w:hAnsi="Times New Roman" w:cs="Times New Roman"/>
        </w:rPr>
        <w:t xml:space="preserve">, </w:t>
      </w:r>
      <w:r w:rsidR="008A6980" w:rsidRPr="00AE7C7F">
        <w:rPr>
          <w:rFonts w:ascii="Times New Roman" w:hAnsi="Times New Roman" w:cs="Times New Roman"/>
        </w:rPr>
        <w:t>T.,</w:t>
      </w:r>
      <w:r w:rsidRPr="00AE7C7F">
        <w:rPr>
          <w:rFonts w:ascii="Times New Roman" w:hAnsi="Times New Roman" w:cs="Times New Roman"/>
        </w:rPr>
        <w:t xml:space="preserve"> </w:t>
      </w:r>
      <w:proofErr w:type="spellStart"/>
      <w:r w:rsidRPr="00AE7C7F">
        <w:rPr>
          <w:rFonts w:ascii="Times New Roman" w:hAnsi="Times New Roman" w:cs="Times New Roman"/>
        </w:rPr>
        <w:t>Pes</w:t>
      </w:r>
      <w:r w:rsidR="00C35982" w:rsidRPr="00AE7C7F">
        <w:rPr>
          <w:rFonts w:ascii="Times New Roman" w:hAnsi="Times New Roman" w:cs="Times New Roman"/>
        </w:rPr>
        <w:t>chel</w:t>
      </w:r>
      <w:proofErr w:type="spellEnd"/>
      <w:r w:rsidR="00C35982" w:rsidRPr="00AE7C7F">
        <w:rPr>
          <w:rFonts w:ascii="Times New Roman" w:hAnsi="Times New Roman" w:cs="Times New Roman"/>
        </w:rPr>
        <w:t xml:space="preserve">, </w:t>
      </w:r>
      <w:r w:rsidR="008A6980" w:rsidRPr="00AE7C7F">
        <w:rPr>
          <w:rFonts w:ascii="Times New Roman" w:hAnsi="Times New Roman" w:cs="Times New Roman"/>
        </w:rPr>
        <w:t xml:space="preserve">U., </w:t>
      </w:r>
      <w:r w:rsidR="00C35982" w:rsidRPr="00AE7C7F">
        <w:rPr>
          <w:rFonts w:ascii="Times New Roman" w:hAnsi="Times New Roman" w:cs="Times New Roman"/>
        </w:rPr>
        <w:t>B</w:t>
      </w:r>
      <w:bookmarkStart w:id="2" w:name="_GoBack"/>
      <w:bookmarkEnd w:id="2"/>
      <w:r w:rsidR="00C35982" w:rsidRPr="00AE7C7F">
        <w:rPr>
          <w:rFonts w:ascii="Times New Roman" w:hAnsi="Times New Roman" w:cs="Times New Roman"/>
        </w:rPr>
        <w:t xml:space="preserve">rer, </w:t>
      </w:r>
      <w:r w:rsidR="008A6980" w:rsidRPr="00AE7C7F">
        <w:rPr>
          <w:rFonts w:ascii="Times New Roman" w:hAnsi="Times New Roman" w:cs="Times New Roman"/>
        </w:rPr>
        <w:t>A. &amp;</w:t>
      </w:r>
      <w:r w:rsidR="00C35982" w:rsidRPr="00AE7C7F">
        <w:rPr>
          <w:rFonts w:ascii="Times New Roman" w:hAnsi="Times New Roman" w:cs="Times New Roman"/>
        </w:rPr>
        <w:t xml:space="preserve"> </w:t>
      </w:r>
      <w:proofErr w:type="spellStart"/>
      <w:r w:rsidR="00C35982" w:rsidRPr="00AE7C7F">
        <w:rPr>
          <w:rFonts w:ascii="Times New Roman" w:hAnsi="Times New Roman" w:cs="Times New Roman"/>
        </w:rPr>
        <w:t>Lederer</w:t>
      </w:r>
      <w:proofErr w:type="spellEnd"/>
      <w:r w:rsidR="00C35982" w:rsidRPr="00AE7C7F">
        <w:rPr>
          <w:rFonts w:ascii="Times New Roman" w:hAnsi="Times New Roman" w:cs="Times New Roman"/>
        </w:rPr>
        <w:t xml:space="preserve">, </w:t>
      </w:r>
      <w:r w:rsidR="008A6980" w:rsidRPr="00AE7C7F">
        <w:rPr>
          <w:rFonts w:ascii="Times New Roman" w:hAnsi="Times New Roman" w:cs="Times New Roman"/>
        </w:rPr>
        <w:t xml:space="preserve">F. </w:t>
      </w:r>
      <w:r w:rsidRPr="00AE7C7F">
        <w:rPr>
          <w:rFonts w:ascii="Times New Roman" w:hAnsi="Times New Roman" w:cs="Times New Roman"/>
        </w:rPr>
        <w:t>Anomalous refraction and diffracti</w:t>
      </w:r>
      <w:r w:rsidR="008A6980" w:rsidRPr="00AE7C7F">
        <w:rPr>
          <w:rFonts w:ascii="Times New Roman" w:hAnsi="Times New Roman" w:cs="Times New Roman"/>
        </w:rPr>
        <w:t>on in discrete optical systems.</w:t>
      </w:r>
      <w:r w:rsidRPr="00AE7C7F">
        <w:rPr>
          <w:rFonts w:ascii="Times New Roman" w:hAnsi="Times New Roman" w:cs="Times New Roman"/>
        </w:rPr>
        <w:t xml:space="preserve"> Phys. Rev. Lett. 88, 093901 (2002).</w:t>
      </w:r>
    </w:p>
    <w:p w:rsidR="0015079C" w:rsidRPr="00AE7C7F" w:rsidRDefault="0015079C" w:rsidP="0015079C">
      <w:pPr>
        <w:pStyle w:val="ac"/>
        <w:widowControl w:val="0"/>
        <w:numPr>
          <w:ilvl w:val="0"/>
          <w:numId w:val="1"/>
        </w:numPr>
        <w:spacing w:line="480" w:lineRule="auto"/>
        <w:jc w:val="both"/>
        <w:rPr>
          <w:rFonts w:ascii="Times New Roman" w:hAnsi="Times New Roman" w:cs="Times New Roman"/>
        </w:rPr>
      </w:pPr>
      <w:proofErr w:type="spellStart"/>
      <w:r w:rsidRPr="00AE7C7F">
        <w:rPr>
          <w:rFonts w:ascii="Times New Roman" w:hAnsi="Times New Roman" w:cs="Times New Roman"/>
        </w:rPr>
        <w:lastRenderedPageBreak/>
        <w:t>Efremidis</w:t>
      </w:r>
      <w:proofErr w:type="spellEnd"/>
      <w:r w:rsidRPr="00AE7C7F">
        <w:rPr>
          <w:rFonts w:ascii="Times New Roman" w:hAnsi="Times New Roman" w:cs="Times New Roman"/>
        </w:rPr>
        <w:t xml:space="preserve">, </w:t>
      </w:r>
      <w:r w:rsidR="008A6980" w:rsidRPr="00AE7C7F">
        <w:rPr>
          <w:rFonts w:ascii="Times New Roman" w:hAnsi="Times New Roman" w:cs="Times New Roman"/>
        </w:rPr>
        <w:t xml:space="preserve">N. K. </w:t>
      </w:r>
      <w:r w:rsidR="002B2614">
        <w:rPr>
          <w:rFonts w:ascii="Times New Roman" w:hAnsi="Times New Roman" w:cs="Times New Roman"/>
        </w:rPr>
        <w:t>et al.</w:t>
      </w:r>
      <w:r w:rsidRPr="00AE7C7F">
        <w:rPr>
          <w:rFonts w:ascii="Times New Roman" w:hAnsi="Times New Roman" w:cs="Times New Roman"/>
        </w:rPr>
        <w:t xml:space="preserve"> Wave propagation in waveguide arrays with alternating positive and negative couplings. Phys. Rev. A 81, 053817 (2010).</w:t>
      </w:r>
    </w:p>
    <w:p w:rsidR="000B0BF2" w:rsidRPr="00AE7C7F" w:rsidRDefault="002C518E" w:rsidP="002C518E">
      <w:pPr>
        <w:pStyle w:val="ac"/>
        <w:widowControl w:val="0"/>
        <w:numPr>
          <w:ilvl w:val="0"/>
          <w:numId w:val="1"/>
        </w:numPr>
        <w:spacing w:line="480" w:lineRule="auto"/>
        <w:jc w:val="both"/>
        <w:rPr>
          <w:rFonts w:ascii="Times New Roman" w:hAnsi="Times New Roman" w:cs="Times New Roman"/>
        </w:rPr>
      </w:pPr>
      <w:proofErr w:type="spellStart"/>
      <w:r w:rsidRPr="00AE7C7F">
        <w:rPr>
          <w:rFonts w:ascii="Times New Roman" w:hAnsi="Times New Roman" w:cs="Times New Roman"/>
        </w:rPr>
        <w:t>Zeuner</w:t>
      </w:r>
      <w:proofErr w:type="spellEnd"/>
      <w:r w:rsidRPr="00AE7C7F">
        <w:rPr>
          <w:rFonts w:ascii="Times New Roman" w:hAnsi="Times New Roman" w:cs="Times New Roman"/>
        </w:rPr>
        <w:t>, J. M. et al. Optical analogues for massless Dirac particles and conical diffraction in one dimension, Phys. Rev. Lett. 109, 023602 (2012).</w:t>
      </w:r>
    </w:p>
    <w:p w:rsidR="00BF2C05" w:rsidRPr="00AE7C7F" w:rsidRDefault="00006AD5" w:rsidP="00006AD5">
      <w:pPr>
        <w:pStyle w:val="ac"/>
        <w:numPr>
          <w:ilvl w:val="0"/>
          <w:numId w:val="1"/>
        </w:numPr>
        <w:spacing w:line="480" w:lineRule="auto"/>
        <w:jc w:val="both"/>
        <w:rPr>
          <w:rFonts w:ascii="Times New Roman" w:hAnsi="Times New Roman" w:cs="Times New Roman"/>
        </w:rPr>
      </w:pPr>
      <w:proofErr w:type="spellStart"/>
      <w:r w:rsidRPr="00AE7C7F">
        <w:rPr>
          <w:rFonts w:ascii="Times New Roman" w:hAnsi="Times New Roman" w:cs="Times New Roman"/>
        </w:rPr>
        <w:t>Rakić</w:t>
      </w:r>
      <w:proofErr w:type="spellEnd"/>
      <w:r w:rsidR="00BF2C05" w:rsidRPr="00AE7C7F">
        <w:rPr>
          <w:rFonts w:ascii="Times New Roman" w:hAnsi="Times New Roman" w:cs="Times New Roman"/>
        </w:rPr>
        <w:t xml:space="preserve">, </w:t>
      </w:r>
      <w:r w:rsidRPr="00AE7C7F">
        <w:rPr>
          <w:rFonts w:ascii="Times New Roman" w:hAnsi="Times New Roman" w:cs="Times New Roman"/>
        </w:rPr>
        <w:t>A. D.,</w:t>
      </w:r>
      <w:r w:rsidRPr="00AE7C7F">
        <w:t xml:space="preserve"> </w:t>
      </w:r>
      <w:proofErr w:type="spellStart"/>
      <w:r w:rsidRPr="00AE7C7F">
        <w:rPr>
          <w:rFonts w:ascii="Times New Roman" w:hAnsi="Times New Roman" w:cs="Times New Roman"/>
        </w:rPr>
        <w:t>Djurišić</w:t>
      </w:r>
      <w:proofErr w:type="spellEnd"/>
      <w:r w:rsidR="00BF2C05" w:rsidRPr="00AE7C7F">
        <w:rPr>
          <w:rFonts w:ascii="Times New Roman" w:hAnsi="Times New Roman" w:cs="Times New Roman"/>
        </w:rPr>
        <w:t xml:space="preserve">, </w:t>
      </w:r>
      <w:r w:rsidRPr="00AE7C7F">
        <w:rPr>
          <w:rFonts w:ascii="Times New Roman" w:hAnsi="Times New Roman" w:cs="Times New Roman"/>
        </w:rPr>
        <w:t xml:space="preserve">A. B., </w:t>
      </w:r>
      <w:r w:rsidR="00BF2C05" w:rsidRPr="00AE7C7F">
        <w:rPr>
          <w:rFonts w:ascii="Times New Roman" w:hAnsi="Times New Roman" w:cs="Times New Roman"/>
        </w:rPr>
        <w:t xml:space="preserve">Elazar, </w:t>
      </w:r>
      <w:r w:rsidR="004B5D4A" w:rsidRPr="00AE7C7F">
        <w:rPr>
          <w:rFonts w:ascii="Times New Roman" w:hAnsi="Times New Roman" w:cs="Times New Roman"/>
        </w:rPr>
        <w:t>J. M. &amp;</w:t>
      </w:r>
      <w:r w:rsidR="00BF2C05" w:rsidRPr="00AE7C7F">
        <w:rPr>
          <w:rFonts w:ascii="Times New Roman" w:hAnsi="Times New Roman" w:cs="Times New Roman"/>
        </w:rPr>
        <w:t xml:space="preserve"> </w:t>
      </w:r>
      <w:proofErr w:type="spellStart"/>
      <w:r w:rsidR="00BF2C05" w:rsidRPr="00AE7C7F">
        <w:rPr>
          <w:rFonts w:ascii="Times New Roman" w:hAnsi="Times New Roman" w:cs="Times New Roman"/>
        </w:rPr>
        <w:t>Majewski</w:t>
      </w:r>
      <w:proofErr w:type="spellEnd"/>
      <w:r w:rsidR="00BF2C05" w:rsidRPr="00AE7C7F">
        <w:rPr>
          <w:rFonts w:ascii="Times New Roman" w:hAnsi="Times New Roman" w:cs="Times New Roman"/>
        </w:rPr>
        <w:t xml:space="preserve">, </w:t>
      </w:r>
      <w:r w:rsidR="004B5D4A" w:rsidRPr="00AE7C7F">
        <w:rPr>
          <w:rFonts w:ascii="Times New Roman" w:hAnsi="Times New Roman" w:cs="Times New Roman"/>
        </w:rPr>
        <w:t xml:space="preserve">M. L. </w:t>
      </w:r>
      <w:r w:rsidR="00212F61" w:rsidRPr="00AE7C7F">
        <w:rPr>
          <w:rFonts w:ascii="Times New Roman" w:hAnsi="Times New Roman" w:cs="Times New Roman"/>
        </w:rPr>
        <w:t xml:space="preserve">Optical properties of metallic films for vertical-cavity optoelectronic devices. </w:t>
      </w:r>
      <w:r w:rsidR="00BF2C05" w:rsidRPr="00AE7C7F">
        <w:rPr>
          <w:rFonts w:ascii="Times New Roman" w:hAnsi="Times New Roman" w:cs="Times New Roman"/>
        </w:rPr>
        <w:t>Appl. Opt. 37, 5271 (1998).</w:t>
      </w:r>
    </w:p>
    <w:p w:rsidR="00637964" w:rsidRPr="00AE7C7F" w:rsidRDefault="00637964" w:rsidP="004C46F6">
      <w:pPr>
        <w:numPr>
          <w:ilvl w:val="0"/>
          <w:numId w:val="1"/>
        </w:numPr>
        <w:autoSpaceDE/>
        <w:autoSpaceDN/>
        <w:spacing w:line="480" w:lineRule="auto"/>
        <w:jc w:val="both"/>
        <w:rPr>
          <w:rFonts w:eastAsia="宋体"/>
          <w:lang w:eastAsia="zh-CN"/>
        </w:rPr>
      </w:pPr>
      <w:proofErr w:type="spellStart"/>
      <w:r w:rsidRPr="00AE7C7F">
        <w:rPr>
          <w:rFonts w:eastAsia="宋体"/>
          <w:lang w:eastAsia="zh-CN"/>
        </w:rPr>
        <w:t>Verbin</w:t>
      </w:r>
      <w:proofErr w:type="spellEnd"/>
      <w:r w:rsidRPr="00AE7C7F">
        <w:rPr>
          <w:rFonts w:eastAsia="宋体"/>
          <w:lang w:eastAsia="zh-CN"/>
        </w:rPr>
        <w:t>,</w:t>
      </w:r>
      <w:r w:rsidRPr="00AE7C7F">
        <w:t xml:space="preserve"> </w:t>
      </w:r>
      <w:r w:rsidR="003D1B90" w:rsidRPr="00AE7C7F">
        <w:rPr>
          <w:rFonts w:eastAsia="宋体"/>
          <w:lang w:eastAsia="zh-CN"/>
        </w:rPr>
        <w:t xml:space="preserve">M., </w:t>
      </w:r>
      <w:proofErr w:type="spellStart"/>
      <w:r w:rsidRPr="00AE7C7F">
        <w:rPr>
          <w:rFonts w:eastAsia="宋体"/>
          <w:lang w:eastAsia="zh-CN"/>
        </w:rPr>
        <w:t>Zilberberg</w:t>
      </w:r>
      <w:proofErr w:type="spellEnd"/>
      <w:r w:rsidRPr="00AE7C7F">
        <w:rPr>
          <w:rFonts w:eastAsia="宋体"/>
          <w:lang w:eastAsia="zh-CN"/>
        </w:rPr>
        <w:t xml:space="preserve">, </w:t>
      </w:r>
      <w:r w:rsidR="003D1B90" w:rsidRPr="00AE7C7F">
        <w:rPr>
          <w:rFonts w:eastAsia="宋体"/>
          <w:lang w:eastAsia="zh-CN"/>
        </w:rPr>
        <w:t xml:space="preserve">O., </w:t>
      </w:r>
      <w:r w:rsidRPr="00AE7C7F">
        <w:rPr>
          <w:rFonts w:eastAsia="宋体"/>
          <w:lang w:eastAsia="zh-CN"/>
        </w:rPr>
        <w:t xml:space="preserve">Kraus, </w:t>
      </w:r>
      <w:r w:rsidR="003D1B90" w:rsidRPr="00AE7C7F">
        <w:rPr>
          <w:rFonts w:eastAsia="宋体"/>
          <w:lang w:eastAsia="zh-CN"/>
        </w:rPr>
        <w:t xml:space="preserve">Y. E., </w:t>
      </w:r>
      <w:proofErr w:type="spellStart"/>
      <w:r w:rsidRPr="00AE7C7F">
        <w:rPr>
          <w:rFonts w:eastAsia="宋体"/>
          <w:lang w:eastAsia="zh-CN"/>
        </w:rPr>
        <w:t>Lahini</w:t>
      </w:r>
      <w:proofErr w:type="spellEnd"/>
      <w:r w:rsidRPr="00AE7C7F">
        <w:rPr>
          <w:rFonts w:eastAsia="宋体"/>
          <w:lang w:eastAsia="zh-CN"/>
        </w:rPr>
        <w:t xml:space="preserve">, </w:t>
      </w:r>
      <w:r w:rsidR="003D1B90" w:rsidRPr="00AE7C7F">
        <w:rPr>
          <w:rFonts w:eastAsia="宋体"/>
          <w:lang w:eastAsia="zh-CN"/>
        </w:rPr>
        <w:t>Y. &amp;</w:t>
      </w:r>
      <w:r w:rsidRPr="00AE7C7F">
        <w:rPr>
          <w:rFonts w:eastAsia="宋体"/>
          <w:lang w:eastAsia="zh-CN"/>
        </w:rPr>
        <w:t xml:space="preserve"> Silberberg, </w:t>
      </w:r>
      <w:r w:rsidR="003D1B90" w:rsidRPr="00AE7C7F">
        <w:rPr>
          <w:rFonts w:eastAsia="宋体"/>
          <w:lang w:eastAsia="zh-CN"/>
        </w:rPr>
        <w:t xml:space="preserve">Y. </w:t>
      </w:r>
      <w:r w:rsidR="004C46F6" w:rsidRPr="00AE7C7F">
        <w:rPr>
          <w:rFonts w:eastAsia="宋体"/>
          <w:lang w:eastAsia="zh-CN"/>
        </w:rPr>
        <w:t>Observation of Topological Phase Transitions in Photonic Quasicrystals. Phys. Rev. Lett. 110, 076403 (2013).</w:t>
      </w:r>
    </w:p>
    <w:p w:rsidR="00F0337E" w:rsidRDefault="00F0337E" w:rsidP="00FC264C">
      <w:pPr>
        <w:spacing w:line="480" w:lineRule="auto"/>
      </w:pPr>
    </w:p>
    <w:sectPr w:rsidR="00F0337E">
      <w:footerReference w:type="default" r:id="rId35"/>
      <w:pgSz w:w="11910" w:h="16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1B3" w:rsidRDefault="00F201B3">
      <w:r>
        <w:separator/>
      </w:r>
    </w:p>
  </w:endnote>
  <w:endnote w:type="continuationSeparator" w:id="0">
    <w:p w:rsidR="00F201B3" w:rsidRDefault="00F20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MBX9">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NewRoman">
    <w:altName w:val="等线"/>
    <w:panose1 w:val="00000000000000000000"/>
    <w:charset w:val="86"/>
    <w:family w:val="auto"/>
    <w:notTrueType/>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PingFang SC">
    <w:altName w:val="微软雅黑"/>
    <w:charset w:val="86"/>
    <w:family w:val="swiss"/>
    <w:pitch w:val="variable"/>
    <w:sig w:usb0="A00002FF" w:usb1="7ACFFDFB" w:usb2="00000017"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173765"/>
      <w:docPartObj>
        <w:docPartGallery w:val="Page Numbers (Bottom of Page)"/>
        <w:docPartUnique/>
      </w:docPartObj>
    </w:sdtPr>
    <w:sdtEndPr/>
    <w:sdtContent>
      <w:p w:rsidR="00586F71" w:rsidRDefault="00586F71">
        <w:pPr>
          <w:pStyle w:val="a5"/>
          <w:jc w:val="center"/>
        </w:pPr>
        <w:r>
          <w:fldChar w:fldCharType="begin"/>
        </w:r>
        <w:r>
          <w:instrText>PAGE   \* MERGEFORMAT</w:instrText>
        </w:r>
        <w:r>
          <w:fldChar w:fldCharType="separate"/>
        </w:r>
        <w:r w:rsidR="003F43B1" w:rsidRPr="003F43B1">
          <w:rPr>
            <w:noProof/>
            <w:lang w:val="zh-CN" w:eastAsia="zh-CN"/>
          </w:rPr>
          <w:t>10</w:t>
        </w:r>
        <w:r>
          <w:fldChar w:fldCharType="end"/>
        </w:r>
      </w:p>
    </w:sdtContent>
  </w:sdt>
  <w:p w:rsidR="00586F71" w:rsidRDefault="00586F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1B3" w:rsidRDefault="00F201B3">
      <w:r>
        <w:separator/>
      </w:r>
    </w:p>
  </w:footnote>
  <w:footnote w:type="continuationSeparator" w:id="0">
    <w:p w:rsidR="00F201B3" w:rsidRDefault="00F20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907C3C"/>
    <w:multiLevelType w:val="hybridMultilevel"/>
    <w:tmpl w:val="E43083CC"/>
    <w:lvl w:ilvl="0" w:tplc="65F24D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2E9"/>
    <w:rsid w:val="000002E4"/>
    <w:rsid w:val="000020A4"/>
    <w:rsid w:val="00003288"/>
    <w:rsid w:val="000043A5"/>
    <w:rsid w:val="000046F1"/>
    <w:rsid w:val="00005F98"/>
    <w:rsid w:val="00006AD5"/>
    <w:rsid w:val="0001113C"/>
    <w:rsid w:val="000134F0"/>
    <w:rsid w:val="00013B18"/>
    <w:rsid w:val="0001463E"/>
    <w:rsid w:val="0001509C"/>
    <w:rsid w:val="0001552B"/>
    <w:rsid w:val="00015710"/>
    <w:rsid w:val="00017C78"/>
    <w:rsid w:val="000200E4"/>
    <w:rsid w:val="00021E0B"/>
    <w:rsid w:val="000232C8"/>
    <w:rsid w:val="00025D96"/>
    <w:rsid w:val="000269BD"/>
    <w:rsid w:val="00026BA1"/>
    <w:rsid w:val="00026BB9"/>
    <w:rsid w:val="00027C54"/>
    <w:rsid w:val="00031210"/>
    <w:rsid w:val="000317D8"/>
    <w:rsid w:val="00031A3A"/>
    <w:rsid w:val="00031C01"/>
    <w:rsid w:val="00033619"/>
    <w:rsid w:val="00034AFB"/>
    <w:rsid w:val="00035223"/>
    <w:rsid w:val="00035B23"/>
    <w:rsid w:val="000416DA"/>
    <w:rsid w:val="0004396F"/>
    <w:rsid w:val="0005032C"/>
    <w:rsid w:val="000517B6"/>
    <w:rsid w:val="00053DD7"/>
    <w:rsid w:val="0005432D"/>
    <w:rsid w:val="000544D7"/>
    <w:rsid w:val="00054562"/>
    <w:rsid w:val="000548C4"/>
    <w:rsid w:val="000564A2"/>
    <w:rsid w:val="0006012B"/>
    <w:rsid w:val="000637B3"/>
    <w:rsid w:val="00063E3D"/>
    <w:rsid w:val="00065272"/>
    <w:rsid w:val="00075153"/>
    <w:rsid w:val="00077499"/>
    <w:rsid w:val="000806FA"/>
    <w:rsid w:val="00080D74"/>
    <w:rsid w:val="00084535"/>
    <w:rsid w:val="00085697"/>
    <w:rsid w:val="000916C5"/>
    <w:rsid w:val="00093FC4"/>
    <w:rsid w:val="00095640"/>
    <w:rsid w:val="0009633D"/>
    <w:rsid w:val="00097EFA"/>
    <w:rsid w:val="000A1BF7"/>
    <w:rsid w:val="000A3FAB"/>
    <w:rsid w:val="000A53A3"/>
    <w:rsid w:val="000A5CC0"/>
    <w:rsid w:val="000A78EA"/>
    <w:rsid w:val="000B0BF2"/>
    <w:rsid w:val="000B3ED2"/>
    <w:rsid w:val="000C108A"/>
    <w:rsid w:val="000C1675"/>
    <w:rsid w:val="000C2543"/>
    <w:rsid w:val="000C5438"/>
    <w:rsid w:val="000C6336"/>
    <w:rsid w:val="000C7944"/>
    <w:rsid w:val="000D00CA"/>
    <w:rsid w:val="000D3FE8"/>
    <w:rsid w:val="000D4E4C"/>
    <w:rsid w:val="000E1099"/>
    <w:rsid w:val="000E11EB"/>
    <w:rsid w:val="000E2F17"/>
    <w:rsid w:val="000E45DA"/>
    <w:rsid w:val="000E48D3"/>
    <w:rsid w:val="000E4A11"/>
    <w:rsid w:val="000E5BB9"/>
    <w:rsid w:val="000F5F55"/>
    <w:rsid w:val="001007CE"/>
    <w:rsid w:val="001013C8"/>
    <w:rsid w:val="001013DB"/>
    <w:rsid w:val="00101659"/>
    <w:rsid w:val="00104938"/>
    <w:rsid w:val="00107CD7"/>
    <w:rsid w:val="00113648"/>
    <w:rsid w:val="00116148"/>
    <w:rsid w:val="00117C55"/>
    <w:rsid w:val="00120A61"/>
    <w:rsid w:val="00124A9B"/>
    <w:rsid w:val="001315F0"/>
    <w:rsid w:val="00131C2B"/>
    <w:rsid w:val="001322D6"/>
    <w:rsid w:val="00136554"/>
    <w:rsid w:val="0014222D"/>
    <w:rsid w:val="00143017"/>
    <w:rsid w:val="0014324C"/>
    <w:rsid w:val="001447DF"/>
    <w:rsid w:val="00144C82"/>
    <w:rsid w:val="00145433"/>
    <w:rsid w:val="001458EB"/>
    <w:rsid w:val="00146C79"/>
    <w:rsid w:val="00147D10"/>
    <w:rsid w:val="00147D68"/>
    <w:rsid w:val="0015079C"/>
    <w:rsid w:val="00151095"/>
    <w:rsid w:val="00151F58"/>
    <w:rsid w:val="001545DF"/>
    <w:rsid w:val="001560E6"/>
    <w:rsid w:val="00160EFE"/>
    <w:rsid w:val="00161847"/>
    <w:rsid w:val="00163A1C"/>
    <w:rsid w:val="00170045"/>
    <w:rsid w:val="001700CF"/>
    <w:rsid w:val="001732F7"/>
    <w:rsid w:val="001747D7"/>
    <w:rsid w:val="00175145"/>
    <w:rsid w:val="001764CC"/>
    <w:rsid w:val="00176A64"/>
    <w:rsid w:val="00177C11"/>
    <w:rsid w:val="001807F2"/>
    <w:rsid w:val="00181827"/>
    <w:rsid w:val="001845DA"/>
    <w:rsid w:val="00186BD6"/>
    <w:rsid w:val="0019334D"/>
    <w:rsid w:val="00195347"/>
    <w:rsid w:val="00196123"/>
    <w:rsid w:val="00196BC4"/>
    <w:rsid w:val="0019721E"/>
    <w:rsid w:val="00197D21"/>
    <w:rsid w:val="001A5D97"/>
    <w:rsid w:val="001A63C0"/>
    <w:rsid w:val="001A7BAD"/>
    <w:rsid w:val="001B1527"/>
    <w:rsid w:val="001B2770"/>
    <w:rsid w:val="001B5E11"/>
    <w:rsid w:val="001B6683"/>
    <w:rsid w:val="001B6F4C"/>
    <w:rsid w:val="001B6FFB"/>
    <w:rsid w:val="001B787B"/>
    <w:rsid w:val="001B7F86"/>
    <w:rsid w:val="001C281C"/>
    <w:rsid w:val="001C70F5"/>
    <w:rsid w:val="001D0D75"/>
    <w:rsid w:val="001D216E"/>
    <w:rsid w:val="001D276B"/>
    <w:rsid w:val="001D378D"/>
    <w:rsid w:val="001D3C0B"/>
    <w:rsid w:val="001D404B"/>
    <w:rsid w:val="001D45B9"/>
    <w:rsid w:val="001D6C13"/>
    <w:rsid w:val="001D7D48"/>
    <w:rsid w:val="001E59F2"/>
    <w:rsid w:val="001E5B80"/>
    <w:rsid w:val="001E6447"/>
    <w:rsid w:val="001E6E8A"/>
    <w:rsid w:val="001F01AF"/>
    <w:rsid w:val="001F404E"/>
    <w:rsid w:val="001F49B1"/>
    <w:rsid w:val="00205006"/>
    <w:rsid w:val="002050CD"/>
    <w:rsid w:val="00211889"/>
    <w:rsid w:val="002118CF"/>
    <w:rsid w:val="00212A58"/>
    <w:rsid w:val="00212F61"/>
    <w:rsid w:val="002138B4"/>
    <w:rsid w:val="00217514"/>
    <w:rsid w:val="0022241E"/>
    <w:rsid w:val="00223900"/>
    <w:rsid w:val="00224255"/>
    <w:rsid w:val="00225DD6"/>
    <w:rsid w:val="0023046D"/>
    <w:rsid w:val="00236184"/>
    <w:rsid w:val="00245837"/>
    <w:rsid w:val="00246469"/>
    <w:rsid w:val="00247FAE"/>
    <w:rsid w:val="00255978"/>
    <w:rsid w:val="00262ADB"/>
    <w:rsid w:val="00263905"/>
    <w:rsid w:val="00264D32"/>
    <w:rsid w:val="002671F1"/>
    <w:rsid w:val="002706CC"/>
    <w:rsid w:val="002769F7"/>
    <w:rsid w:val="00282940"/>
    <w:rsid w:val="00283021"/>
    <w:rsid w:val="00283B14"/>
    <w:rsid w:val="00284B2F"/>
    <w:rsid w:val="0028755C"/>
    <w:rsid w:val="002875CD"/>
    <w:rsid w:val="00287FF7"/>
    <w:rsid w:val="00291A1C"/>
    <w:rsid w:val="00297235"/>
    <w:rsid w:val="00297CB9"/>
    <w:rsid w:val="002A52CC"/>
    <w:rsid w:val="002A7ED3"/>
    <w:rsid w:val="002B064D"/>
    <w:rsid w:val="002B1D8D"/>
    <w:rsid w:val="002B2287"/>
    <w:rsid w:val="002B2614"/>
    <w:rsid w:val="002B47C3"/>
    <w:rsid w:val="002B5965"/>
    <w:rsid w:val="002B69B2"/>
    <w:rsid w:val="002C4D8E"/>
    <w:rsid w:val="002C518E"/>
    <w:rsid w:val="002C729E"/>
    <w:rsid w:val="002D39CE"/>
    <w:rsid w:val="002D47D8"/>
    <w:rsid w:val="002D5228"/>
    <w:rsid w:val="002D5E7C"/>
    <w:rsid w:val="002D692F"/>
    <w:rsid w:val="002E0FB9"/>
    <w:rsid w:val="002E45D7"/>
    <w:rsid w:val="002E4C42"/>
    <w:rsid w:val="002E5A44"/>
    <w:rsid w:val="002E6CCF"/>
    <w:rsid w:val="002E727E"/>
    <w:rsid w:val="002F5801"/>
    <w:rsid w:val="002F7B01"/>
    <w:rsid w:val="003006C7"/>
    <w:rsid w:val="00300F14"/>
    <w:rsid w:val="00302178"/>
    <w:rsid w:val="00305D47"/>
    <w:rsid w:val="0030739D"/>
    <w:rsid w:val="00307470"/>
    <w:rsid w:val="00311D51"/>
    <w:rsid w:val="00311EA0"/>
    <w:rsid w:val="003128C6"/>
    <w:rsid w:val="00314D3A"/>
    <w:rsid w:val="00317338"/>
    <w:rsid w:val="00320CE0"/>
    <w:rsid w:val="00321256"/>
    <w:rsid w:val="00321419"/>
    <w:rsid w:val="00321FB0"/>
    <w:rsid w:val="00324F78"/>
    <w:rsid w:val="00326C2F"/>
    <w:rsid w:val="00330BCA"/>
    <w:rsid w:val="00330F72"/>
    <w:rsid w:val="00333922"/>
    <w:rsid w:val="003343F8"/>
    <w:rsid w:val="003350F7"/>
    <w:rsid w:val="003405E0"/>
    <w:rsid w:val="00341171"/>
    <w:rsid w:val="00344D14"/>
    <w:rsid w:val="00351E8E"/>
    <w:rsid w:val="0035251D"/>
    <w:rsid w:val="00354E22"/>
    <w:rsid w:val="0035596C"/>
    <w:rsid w:val="00356B14"/>
    <w:rsid w:val="00357AB8"/>
    <w:rsid w:val="003607E3"/>
    <w:rsid w:val="00360DE1"/>
    <w:rsid w:val="00361E71"/>
    <w:rsid w:val="00363B49"/>
    <w:rsid w:val="00363E6F"/>
    <w:rsid w:val="00365245"/>
    <w:rsid w:val="00365389"/>
    <w:rsid w:val="00365DB0"/>
    <w:rsid w:val="003703F4"/>
    <w:rsid w:val="0037051B"/>
    <w:rsid w:val="00370D94"/>
    <w:rsid w:val="00372CE7"/>
    <w:rsid w:val="003733B5"/>
    <w:rsid w:val="0037531F"/>
    <w:rsid w:val="00380706"/>
    <w:rsid w:val="003857B2"/>
    <w:rsid w:val="003866C7"/>
    <w:rsid w:val="003906A8"/>
    <w:rsid w:val="0039425B"/>
    <w:rsid w:val="003956A7"/>
    <w:rsid w:val="003961F4"/>
    <w:rsid w:val="00396EA8"/>
    <w:rsid w:val="00397E2B"/>
    <w:rsid w:val="003A0563"/>
    <w:rsid w:val="003A3E80"/>
    <w:rsid w:val="003A426A"/>
    <w:rsid w:val="003A5BC3"/>
    <w:rsid w:val="003A6F49"/>
    <w:rsid w:val="003B470F"/>
    <w:rsid w:val="003B66F6"/>
    <w:rsid w:val="003B6B48"/>
    <w:rsid w:val="003C07A3"/>
    <w:rsid w:val="003C63ED"/>
    <w:rsid w:val="003C7F74"/>
    <w:rsid w:val="003D0E08"/>
    <w:rsid w:val="003D1B90"/>
    <w:rsid w:val="003D1ECD"/>
    <w:rsid w:val="003D4515"/>
    <w:rsid w:val="003D5C79"/>
    <w:rsid w:val="003D6D1C"/>
    <w:rsid w:val="003E0A2D"/>
    <w:rsid w:val="003E2E34"/>
    <w:rsid w:val="003E4EDF"/>
    <w:rsid w:val="003E76DF"/>
    <w:rsid w:val="003F1066"/>
    <w:rsid w:val="003F2122"/>
    <w:rsid w:val="003F43B1"/>
    <w:rsid w:val="003F5DEB"/>
    <w:rsid w:val="003F6C2C"/>
    <w:rsid w:val="00401DFE"/>
    <w:rsid w:val="00402348"/>
    <w:rsid w:val="0040278E"/>
    <w:rsid w:val="0040355F"/>
    <w:rsid w:val="00404466"/>
    <w:rsid w:val="0040661D"/>
    <w:rsid w:val="00407949"/>
    <w:rsid w:val="00413D22"/>
    <w:rsid w:val="00413E04"/>
    <w:rsid w:val="0041735F"/>
    <w:rsid w:val="004266F1"/>
    <w:rsid w:val="00426BD9"/>
    <w:rsid w:val="0043125D"/>
    <w:rsid w:val="0043347B"/>
    <w:rsid w:val="00436A2B"/>
    <w:rsid w:val="004374C2"/>
    <w:rsid w:val="00440C49"/>
    <w:rsid w:val="004429B2"/>
    <w:rsid w:val="00445C4F"/>
    <w:rsid w:val="00453CF3"/>
    <w:rsid w:val="004576A8"/>
    <w:rsid w:val="00462BCB"/>
    <w:rsid w:val="00463A04"/>
    <w:rsid w:val="004640CE"/>
    <w:rsid w:val="0047252E"/>
    <w:rsid w:val="00480091"/>
    <w:rsid w:val="00481DC8"/>
    <w:rsid w:val="00484B70"/>
    <w:rsid w:val="00491306"/>
    <w:rsid w:val="00491AAF"/>
    <w:rsid w:val="004931F1"/>
    <w:rsid w:val="0049757F"/>
    <w:rsid w:val="004A5CF4"/>
    <w:rsid w:val="004A722E"/>
    <w:rsid w:val="004A7F42"/>
    <w:rsid w:val="004B4658"/>
    <w:rsid w:val="004B5D4A"/>
    <w:rsid w:val="004C2652"/>
    <w:rsid w:val="004C4311"/>
    <w:rsid w:val="004C46F6"/>
    <w:rsid w:val="004C67D3"/>
    <w:rsid w:val="004D08E9"/>
    <w:rsid w:val="004D17A6"/>
    <w:rsid w:val="004D4ED3"/>
    <w:rsid w:val="004E1754"/>
    <w:rsid w:val="004E3565"/>
    <w:rsid w:val="004E37E9"/>
    <w:rsid w:val="004E4AFB"/>
    <w:rsid w:val="004E693A"/>
    <w:rsid w:val="004F1E0F"/>
    <w:rsid w:val="004F272D"/>
    <w:rsid w:val="004F6A8E"/>
    <w:rsid w:val="004F7E1B"/>
    <w:rsid w:val="005008D4"/>
    <w:rsid w:val="005020AF"/>
    <w:rsid w:val="00504D01"/>
    <w:rsid w:val="00505B4C"/>
    <w:rsid w:val="00506710"/>
    <w:rsid w:val="005073BE"/>
    <w:rsid w:val="005162EE"/>
    <w:rsid w:val="00520709"/>
    <w:rsid w:val="00523263"/>
    <w:rsid w:val="00530AD6"/>
    <w:rsid w:val="00531308"/>
    <w:rsid w:val="00532283"/>
    <w:rsid w:val="005343C2"/>
    <w:rsid w:val="005402E5"/>
    <w:rsid w:val="00544225"/>
    <w:rsid w:val="00546D5A"/>
    <w:rsid w:val="005478DC"/>
    <w:rsid w:val="00552CFB"/>
    <w:rsid w:val="005534AA"/>
    <w:rsid w:val="005540FA"/>
    <w:rsid w:val="005556D8"/>
    <w:rsid w:val="00556055"/>
    <w:rsid w:val="00561743"/>
    <w:rsid w:val="00561BFE"/>
    <w:rsid w:val="00563E04"/>
    <w:rsid w:val="00564CB1"/>
    <w:rsid w:val="0056570E"/>
    <w:rsid w:val="00566803"/>
    <w:rsid w:val="00567DA8"/>
    <w:rsid w:val="00570672"/>
    <w:rsid w:val="00570B11"/>
    <w:rsid w:val="00572CEA"/>
    <w:rsid w:val="005750E1"/>
    <w:rsid w:val="005757B4"/>
    <w:rsid w:val="00576A13"/>
    <w:rsid w:val="005771D3"/>
    <w:rsid w:val="00577F19"/>
    <w:rsid w:val="00581772"/>
    <w:rsid w:val="005848DB"/>
    <w:rsid w:val="00586F71"/>
    <w:rsid w:val="00590E2B"/>
    <w:rsid w:val="005922E9"/>
    <w:rsid w:val="00592DA1"/>
    <w:rsid w:val="00593623"/>
    <w:rsid w:val="005973E9"/>
    <w:rsid w:val="005A1238"/>
    <w:rsid w:val="005A2319"/>
    <w:rsid w:val="005B0209"/>
    <w:rsid w:val="005B37B1"/>
    <w:rsid w:val="005B4D5A"/>
    <w:rsid w:val="005C666A"/>
    <w:rsid w:val="005C74C1"/>
    <w:rsid w:val="005D1243"/>
    <w:rsid w:val="005D232B"/>
    <w:rsid w:val="005D29EB"/>
    <w:rsid w:val="005D56D7"/>
    <w:rsid w:val="005E0648"/>
    <w:rsid w:val="005E2A08"/>
    <w:rsid w:val="005E4E6A"/>
    <w:rsid w:val="005E5D4E"/>
    <w:rsid w:val="005E5DE0"/>
    <w:rsid w:val="005F3AA4"/>
    <w:rsid w:val="005F4094"/>
    <w:rsid w:val="005F44D4"/>
    <w:rsid w:val="005F471C"/>
    <w:rsid w:val="00601370"/>
    <w:rsid w:val="00603B1F"/>
    <w:rsid w:val="00606DBD"/>
    <w:rsid w:val="00607671"/>
    <w:rsid w:val="00610397"/>
    <w:rsid w:val="00610C54"/>
    <w:rsid w:val="00612AD5"/>
    <w:rsid w:val="00612FDB"/>
    <w:rsid w:val="00616176"/>
    <w:rsid w:val="00620173"/>
    <w:rsid w:val="00623F6C"/>
    <w:rsid w:val="00624076"/>
    <w:rsid w:val="00624CB4"/>
    <w:rsid w:val="00630CE3"/>
    <w:rsid w:val="0063699C"/>
    <w:rsid w:val="00637964"/>
    <w:rsid w:val="0064716F"/>
    <w:rsid w:val="00654BC3"/>
    <w:rsid w:val="006576AA"/>
    <w:rsid w:val="00661812"/>
    <w:rsid w:val="00662CD4"/>
    <w:rsid w:val="00663D47"/>
    <w:rsid w:val="006659DD"/>
    <w:rsid w:val="00665E75"/>
    <w:rsid w:val="00665F03"/>
    <w:rsid w:val="006709F9"/>
    <w:rsid w:val="00672447"/>
    <w:rsid w:val="0067306A"/>
    <w:rsid w:val="0067683E"/>
    <w:rsid w:val="006808AE"/>
    <w:rsid w:val="00691519"/>
    <w:rsid w:val="00691DFB"/>
    <w:rsid w:val="00692878"/>
    <w:rsid w:val="006B2B92"/>
    <w:rsid w:val="006B30DC"/>
    <w:rsid w:val="006C1638"/>
    <w:rsid w:val="006C4A7C"/>
    <w:rsid w:val="006C7C59"/>
    <w:rsid w:val="006D03B5"/>
    <w:rsid w:val="006D2017"/>
    <w:rsid w:val="006D2520"/>
    <w:rsid w:val="006E42B8"/>
    <w:rsid w:val="006F13CA"/>
    <w:rsid w:val="006F1C6A"/>
    <w:rsid w:val="006F49F8"/>
    <w:rsid w:val="007038EC"/>
    <w:rsid w:val="00704E99"/>
    <w:rsid w:val="00705BBF"/>
    <w:rsid w:val="00705EBF"/>
    <w:rsid w:val="00707A05"/>
    <w:rsid w:val="00710341"/>
    <w:rsid w:val="00714282"/>
    <w:rsid w:val="0071707C"/>
    <w:rsid w:val="0071783F"/>
    <w:rsid w:val="00720261"/>
    <w:rsid w:val="00720707"/>
    <w:rsid w:val="00721648"/>
    <w:rsid w:val="007230D8"/>
    <w:rsid w:val="007246C0"/>
    <w:rsid w:val="00725C6A"/>
    <w:rsid w:val="00727242"/>
    <w:rsid w:val="00733904"/>
    <w:rsid w:val="007348C6"/>
    <w:rsid w:val="00743239"/>
    <w:rsid w:val="0074327F"/>
    <w:rsid w:val="0074422B"/>
    <w:rsid w:val="00744A07"/>
    <w:rsid w:val="007476AE"/>
    <w:rsid w:val="00747707"/>
    <w:rsid w:val="0074779C"/>
    <w:rsid w:val="00756555"/>
    <w:rsid w:val="0076038E"/>
    <w:rsid w:val="00761D90"/>
    <w:rsid w:val="00767602"/>
    <w:rsid w:val="00770DB0"/>
    <w:rsid w:val="007751B6"/>
    <w:rsid w:val="00780805"/>
    <w:rsid w:val="007827FC"/>
    <w:rsid w:val="007855B6"/>
    <w:rsid w:val="007858BD"/>
    <w:rsid w:val="007915F3"/>
    <w:rsid w:val="00796D6A"/>
    <w:rsid w:val="00796FE5"/>
    <w:rsid w:val="00797740"/>
    <w:rsid w:val="007A0532"/>
    <w:rsid w:val="007A11C8"/>
    <w:rsid w:val="007A14E4"/>
    <w:rsid w:val="007A5E85"/>
    <w:rsid w:val="007A761B"/>
    <w:rsid w:val="007C0C3A"/>
    <w:rsid w:val="007C0D9F"/>
    <w:rsid w:val="007C296E"/>
    <w:rsid w:val="007C34FA"/>
    <w:rsid w:val="007C6FBD"/>
    <w:rsid w:val="007C7C2D"/>
    <w:rsid w:val="007D1024"/>
    <w:rsid w:val="007D276D"/>
    <w:rsid w:val="007D4A17"/>
    <w:rsid w:val="007D6650"/>
    <w:rsid w:val="007D69DB"/>
    <w:rsid w:val="007E3F02"/>
    <w:rsid w:val="007E5B9A"/>
    <w:rsid w:val="007F0CD3"/>
    <w:rsid w:val="007F15B8"/>
    <w:rsid w:val="007F1B87"/>
    <w:rsid w:val="008010A3"/>
    <w:rsid w:val="008057CC"/>
    <w:rsid w:val="0080661A"/>
    <w:rsid w:val="00811B7A"/>
    <w:rsid w:val="00812C67"/>
    <w:rsid w:val="0081623C"/>
    <w:rsid w:val="00817623"/>
    <w:rsid w:val="008206AF"/>
    <w:rsid w:val="00820C00"/>
    <w:rsid w:val="0082156F"/>
    <w:rsid w:val="00822D83"/>
    <w:rsid w:val="00823CE2"/>
    <w:rsid w:val="008241F1"/>
    <w:rsid w:val="00825AB5"/>
    <w:rsid w:val="00826826"/>
    <w:rsid w:val="00830526"/>
    <w:rsid w:val="00834FE7"/>
    <w:rsid w:val="0083792D"/>
    <w:rsid w:val="00837949"/>
    <w:rsid w:val="008403C8"/>
    <w:rsid w:val="0084303C"/>
    <w:rsid w:val="00845ABE"/>
    <w:rsid w:val="00845FDD"/>
    <w:rsid w:val="00851262"/>
    <w:rsid w:val="00851554"/>
    <w:rsid w:val="008553AD"/>
    <w:rsid w:val="008563FB"/>
    <w:rsid w:val="008564FF"/>
    <w:rsid w:val="0086142C"/>
    <w:rsid w:val="00861EF6"/>
    <w:rsid w:val="00862851"/>
    <w:rsid w:val="00871E39"/>
    <w:rsid w:val="00871E7F"/>
    <w:rsid w:val="008725D5"/>
    <w:rsid w:val="00872BA7"/>
    <w:rsid w:val="00874EDF"/>
    <w:rsid w:val="008754FC"/>
    <w:rsid w:val="00876BE8"/>
    <w:rsid w:val="008807DF"/>
    <w:rsid w:val="008852D8"/>
    <w:rsid w:val="0089346C"/>
    <w:rsid w:val="00893E8B"/>
    <w:rsid w:val="0089658E"/>
    <w:rsid w:val="00896C16"/>
    <w:rsid w:val="008A3054"/>
    <w:rsid w:val="008A6980"/>
    <w:rsid w:val="008B0A09"/>
    <w:rsid w:val="008B24D8"/>
    <w:rsid w:val="008B32AA"/>
    <w:rsid w:val="008B3D1F"/>
    <w:rsid w:val="008B43F5"/>
    <w:rsid w:val="008B67A5"/>
    <w:rsid w:val="008B68C3"/>
    <w:rsid w:val="008C0779"/>
    <w:rsid w:val="008C22C0"/>
    <w:rsid w:val="008D1878"/>
    <w:rsid w:val="008D1CE7"/>
    <w:rsid w:val="008D5F7F"/>
    <w:rsid w:val="008D79D0"/>
    <w:rsid w:val="008E2D70"/>
    <w:rsid w:val="008E346D"/>
    <w:rsid w:val="008E6F51"/>
    <w:rsid w:val="008F15BE"/>
    <w:rsid w:val="008F43F6"/>
    <w:rsid w:val="008F5D0D"/>
    <w:rsid w:val="008F6F9E"/>
    <w:rsid w:val="008F79D9"/>
    <w:rsid w:val="00901392"/>
    <w:rsid w:val="0090333A"/>
    <w:rsid w:val="0090333C"/>
    <w:rsid w:val="0090485D"/>
    <w:rsid w:val="009106D0"/>
    <w:rsid w:val="009121A8"/>
    <w:rsid w:val="00913466"/>
    <w:rsid w:val="009152D1"/>
    <w:rsid w:val="00915CB5"/>
    <w:rsid w:val="009221F0"/>
    <w:rsid w:val="00925137"/>
    <w:rsid w:val="009269EE"/>
    <w:rsid w:val="00932D6E"/>
    <w:rsid w:val="00936595"/>
    <w:rsid w:val="009403FB"/>
    <w:rsid w:val="009420F3"/>
    <w:rsid w:val="009467CD"/>
    <w:rsid w:val="0095065D"/>
    <w:rsid w:val="0095416A"/>
    <w:rsid w:val="00954AAE"/>
    <w:rsid w:val="00960327"/>
    <w:rsid w:val="0096624A"/>
    <w:rsid w:val="00966BD7"/>
    <w:rsid w:val="009731CB"/>
    <w:rsid w:val="0097520E"/>
    <w:rsid w:val="00980021"/>
    <w:rsid w:val="00983603"/>
    <w:rsid w:val="00983D5B"/>
    <w:rsid w:val="00986609"/>
    <w:rsid w:val="00990D83"/>
    <w:rsid w:val="00992746"/>
    <w:rsid w:val="00992768"/>
    <w:rsid w:val="009947A2"/>
    <w:rsid w:val="00994B5E"/>
    <w:rsid w:val="00995602"/>
    <w:rsid w:val="009958A7"/>
    <w:rsid w:val="009960BD"/>
    <w:rsid w:val="00996BB8"/>
    <w:rsid w:val="009A1F18"/>
    <w:rsid w:val="009A2F46"/>
    <w:rsid w:val="009A313D"/>
    <w:rsid w:val="009B0790"/>
    <w:rsid w:val="009B184E"/>
    <w:rsid w:val="009B5E15"/>
    <w:rsid w:val="009B6C8A"/>
    <w:rsid w:val="009C07B9"/>
    <w:rsid w:val="009C1F7E"/>
    <w:rsid w:val="009C34FA"/>
    <w:rsid w:val="009C4912"/>
    <w:rsid w:val="009C52FE"/>
    <w:rsid w:val="009C7DC9"/>
    <w:rsid w:val="009D0257"/>
    <w:rsid w:val="009D1A73"/>
    <w:rsid w:val="009D2884"/>
    <w:rsid w:val="009D2D68"/>
    <w:rsid w:val="009D30FA"/>
    <w:rsid w:val="009D38ED"/>
    <w:rsid w:val="009D78FF"/>
    <w:rsid w:val="009E0659"/>
    <w:rsid w:val="009E1562"/>
    <w:rsid w:val="009E1702"/>
    <w:rsid w:val="009E2A56"/>
    <w:rsid w:val="009E3CF0"/>
    <w:rsid w:val="009E5C15"/>
    <w:rsid w:val="009E5CDF"/>
    <w:rsid w:val="009F0ED1"/>
    <w:rsid w:val="009F58EC"/>
    <w:rsid w:val="009F677C"/>
    <w:rsid w:val="009F7FFD"/>
    <w:rsid w:val="00A011E9"/>
    <w:rsid w:val="00A0143B"/>
    <w:rsid w:val="00A015B1"/>
    <w:rsid w:val="00A03838"/>
    <w:rsid w:val="00A0453B"/>
    <w:rsid w:val="00A04C35"/>
    <w:rsid w:val="00A06BDB"/>
    <w:rsid w:val="00A06D0F"/>
    <w:rsid w:val="00A07B6A"/>
    <w:rsid w:val="00A103ED"/>
    <w:rsid w:val="00A10F09"/>
    <w:rsid w:val="00A11B7E"/>
    <w:rsid w:val="00A122C7"/>
    <w:rsid w:val="00A17473"/>
    <w:rsid w:val="00A20B8B"/>
    <w:rsid w:val="00A23E12"/>
    <w:rsid w:val="00A2596E"/>
    <w:rsid w:val="00A30FF1"/>
    <w:rsid w:val="00A318B5"/>
    <w:rsid w:val="00A34A11"/>
    <w:rsid w:val="00A357F0"/>
    <w:rsid w:val="00A3608D"/>
    <w:rsid w:val="00A36865"/>
    <w:rsid w:val="00A36B5A"/>
    <w:rsid w:val="00A40860"/>
    <w:rsid w:val="00A40C8D"/>
    <w:rsid w:val="00A416D8"/>
    <w:rsid w:val="00A42444"/>
    <w:rsid w:val="00A44B5B"/>
    <w:rsid w:val="00A44F27"/>
    <w:rsid w:val="00A476C5"/>
    <w:rsid w:val="00A502A7"/>
    <w:rsid w:val="00A51D79"/>
    <w:rsid w:val="00A521F7"/>
    <w:rsid w:val="00A52301"/>
    <w:rsid w:val="00A53D69"/>
    <w:rsid w:val="00A55D2A"/>
    <w:rsid w:val="00A56BE9"/>
    <w:rsid w:val="00A57954"/>
    <w:rsid w:val="00A63E77"/>
    <w:rsid w:val="00A6419B"/>
    <w:rsid w:val="00A64595"/>
    <w:rsid w:val="00A655ED"/>
    <w:rsid w:val="00A668AF"/>
    <w:rsid w:val="00A66AA8"/>
    <w:rsid w:val="00A672F9"/>
    <w:rsid w:val="00A67B1D"/>
    <w:rsid w:val="00A727D0"/>
    <w:rsid w:val="00A77495"/>
    <w:rsid w:val="00A77E3F"/>
    <w:rsid w:val="00A80DB6"/>
    <w:rsid w:val="00A81D0B"/>
    <w:rsid w:val="00A85E07"/>
    <w:rsid w:val="00A87FF4"/>
    <w:rsid w:val="00A95D06"/>
    <w:rsid w:val="00A968FC"/>
    <w:rsid w:val="00AA0000"/>
    <w:rsid w:val="00AA2E1A"/>
    <w:rsid w:val="00AA3176"/>
    <w:rsid w:val="00AA5372"/>
    <w:rsid w:val="00AA728F"/>
    <w:rsid w:val="00AA74C3"/>
    <w:rsid w:val="00AB2D87"/>
    <w:rsid w:val="00AB320A"/>
    <w:rsid w:val="00AB40D9"/>
    <w:rsid w:val="00AB78AD"/>
    <w:rsid w:val="00AC0459"/>
    <w:rsid w:val="00AC38CD"/>
    <w:rsid w:val="00AC5210"/>
    <w:rsid w:val="00AC5396"/>
    <w:rsid w:val="00AD41B2"/>
    <w:rsid w:val="00AD4A6A"/>
    <w:rsid w:val="00AD51C9"/>
    <w:rsid w:val="00AE200A"/>
    <w:rsid w:val="00AE49FE"/>
    <w:rsid w:val="00AE7C7F"/>
    <w:rsid w:val="00AF1907"/>
    <w:rsid w:val="00AF317E"/>
    <w:rsid w:val="00AF3554"/>
    <w:rsid w:val="00B02064"/>
    <w:rsid w:val="00B02CBE"/>
    <w:rsid w:val="00B05D17"/>
    <w:rsid w:val="00B05D24"/>
    <w:rsid w:val="00B0679F"/>
    <w:rsid w:val="00B10A33"/>
    <w:rsid w:val="00B10A38"/>
    <w:rsid w:val="00B10B17"/>
    <w:rsid w:val="00B11623"/>
    <w:rsid w:val="00B12EF8"/>
    <w:rsid w:val="00B134EE"/>
    <w:rsid w:val="00B14A41"/>
    <w:rsid w:val="00B17E38"/>
    <w:rsid w:val="00B21CB7"/>
    <w:rsid w:val="00B248D1"/>
    <w:rsid w:val="00B274B3"/>
    <w:rsid w:val="00B309CA"/>
    <w:rsid w:val="00B30CD5"/>
    <w:rsid w:val="00B3106E"/>
    <w:rsid w:val="00B31451"/>
    <w:rsid w:val="00B330E6"/>
    <w:rsid w:val="00B337BB"/>
    <w:rsid w:val="00B36502"/>
    <w:rsid w:val="00B60BFC"/>
    <w:rsid w:val="00B610C0"/>
    <w:rsid w:val="00B630AE"/>
    <w:rsid w:val="00B659C8"/>
    <w:rsid w:val="00B664AB"/>
    <w:rsid w:val="00B66B4F"/>
    <w:rsid w:val="00B72ED6"/>
    <w:rsid w:val="00B73E15"/>
    <w:rsid w:val="00B743D6"/>
    <w:rsid w:val="00B76029"/>
    <w:rsid w:val="00B84714"/>
    <w:rsid w:val="00B84BD7"/>
    <w:rsid w:val="00B86F41"/>
    <w:rsid w:val="00B962AF"/>
    <w:rsid w:val="00B9644E"/>
    <w:rsid w:val="00BA0741"/>
    <w:rsid w:val="00BA37D7"/>
    <w:rsid w:val="00BA37F1"/>
    <w:rsid w:val="00BA4136"/>
    <w:rsid w:val="00BA53E6"/>
    <w:rsid w:val="00BA5B59"/>
    <w:rsid w:val="00BA6CF8"/>
    <w:rsid w:val="00BB010D"/>
    <w:rsid w:val="00BB0467"/>
    <w:rsid w:val="00BB163B"/>
    <w:rsid w:val="00BB338F"/>
    <w:rsid w:val="00BB469E"/>
    <w:rsid w:val="00BB473E"/>
    <w:rsid w:val="00BB53EE"/>
    <w:rsid w:val="00BB5FAA"/>
    <w:rsid w:val="00BB6C80"/>
    <w:rsid w:val="00BB7A92"/>
    <w:rsid w:val="00BC0723"/>
    <w:rsid w:val="00BC35CF"/>
    <w:rsid w:val="00BC3D99"/>
    <w:rsid w:val="00BC4F82"/>
    <w:rsid w:val="00BC576E"/>
    <w:rsid w:val="00BC6423"/>
    <w:rsid w:val="00BD101E"/>
    <w:rsid w:val="00BD4610"/>
    <w:rsid w:val="00BD5271"/>
    <w:rsid w:val="00BD5423"/>
    <w:rsid w:val="00BD7CCB"/>
    <w:rsid w:val="00BE34EC"/>
    <w:rsid w:val="00BE66F2"/>
    <w:rsid w:val="00BE6C84"/>
    <w:rsid w:val="00BE723F"/>
    <w:rsid w:val="00BF0F13"/>
    <w:rsid w:val="00BF206C"/>
    <w:rsid w:val="00BF2C05"/>
    <w:rsid w:val="00BF571A"/>
    <w:rsid w:val="00BF7060"/>
    <w:rsid w:val="00BF7F2C"/>
    <w:rsid w:val="00C00C24"/>
    <w:rsid w:val="00C02E9E"/>
    <w:rsid w:val="00C0712B"/>
    <w:rsid w:val="00C10AFF"/>
    <w:rsid w:val="00C11666"/>
    <w:rsid w:val="00C1171C"/>
    <w:rsid w:val="00C148DC"/>
    <w:rsid w:val="00C243F6"/>
    <w:rsid w:val="00C306D0"/>
    <w:rsid w:val="00C31DD8"/>
    <w:rsid w:val="00C35982"/>
    <w:rsid w:val="00C37FE6"/>
    <w:rsid w:val="00C41F2A"/>
    <w:rsid w:val="00C42188"/>
    <w:rsid w:val="00C43644"/>
    <w:rsid w:val="00C64D48"/>
    <w:rsid w:val="00C64FAA"/>
    <w:rsid w:val="00C7046A"/>
    <w:rsid w:val="00C7055A"/>
    <w:rsid w:val="00C71B4F"/>
    <w:rsid w:val="00C741A5"/>
    <w:rsid w:val="00C768DC"/>
    <w:rsid w:val="00C80238"/>
    <w:rsid w:val="00C831CB"/>
    <w:rsid w:val="00C90096"/>
    <w:rsid w:val="00C90883"/>
    <w:rsid w:val="00C95BA1"/>
    <w:rsid w:val="00C96467"/>
    <w:rsid w:val="00CA003F"/>
    <w:rsid w:val="00CA2B82"/>
    <w:rsid w:val="00CA7667"/>
    <w:rsid w:val="00CB19A3"/>
    <w:rsid w:val="00CB2CB1"/>
    <w:rsid w:val="00CB3332"/>
    <w:rsid w:val="00CC026C"/>
    <w:rsid w:val="00CC0E51"/>
    <w:rsid w:val="00CC0E77"/>
    <w:rsid w:val="00CC2865"/>
    <w:rsid w:val="00CC3DCF"/>
    <w:rsid w:val="00CC5B2B"/>
    <w:rsid w:val="00CC5B78"/>
    <w:rsid w:val="00CC5DAC"/>
    <w:rsid w:val="00CC6AAF"/>
    <w:rsid w:val="00CD0CDD"/>
    <w:rsid w:val="00CD1B28"/>
    <w:rsid w:val="00CD3A4A"/>
    <w:rsid w:val="00CD785F"/>
    <w:rsid w:val="00CE1105"/>
    <w:rsid w:val="00CE205D"/>
    <w:rsid w:val="00CE6503"/>
    <w:rsid w:val="00CE7366"/>
    <w:rsid w:val="00CF1ED0"/>
    <w:rsid w:val="00CF300E"/>
    <w:rsid w:val="00CF3358"/>
    <w:rsid w:val="00CF4262"/>
    <w:rsid w:val="00CF4795"/>
    <w:rsid w:val="00D0247D"/>
    <w:rsid w:val="00D0253E"/>
    <w:rsid w:val="00D02E3C"/>
    <w:rsid w:val="00D04178"/>
    <w:rsid w:val="00D05BA8"/>
    <w:rsid w:val="00D06043"/>
    <w:rsid w:val="00D069C4"/>
    <w:rsid w:val="00D1279C"/>
    <w:rsid w:val="00D12B52"/>
    <w:rsid w:val="00D13D91"/>
    <w:rsid w:val="00D15AA6"/>
    <w:rsid w:val="00D16BD6"/>
    <w:rsid w:val="00D16F3A"/>
    <w:rsid w:val="00D1728C"/>
    <w:rsid w:val="00D1756F"/>
    <w:rsid w:val="00D2181A"/>
    <w:rsid w:val="00D22EF7"/>
    <w:rsid w:val="00D23DD1"/>
    <w:rsid w:val="00D24FF1"/>
    <w:rsid w:val="00D25CCC"/>
    <w:rsid w:val="00D26E19"/>
    <w:rsid w:val="00D309BB"/>
    <w:rsid w:val="00D32063"/>
    <w:rsid w:val="00D34438"/>
    <w:rsid w:val="00D367B3"/>
    <w:rsid w:val="00D4060B"/>
    <w:rsid w:val="00D40C72"/>
    <w:rsid w:val="00D42631"/>
    <w:rsid w:val="00D455E7"/>
    <w:rsid w:val="00D52872"/>
    <w:rsid w:val="00D52C2C"/>
    <w:rsid w:val="00D56762"/>
    <w:rsid w:val="00D567BD"/>
    <w:rsid w:val="00D56B84"/>
    <w:rsid w:val="00D56CB2"/>
    <w:rsid w:val="00D6664D"/>
    <w:rsid w:val="00D668AA"/>
    <w:rsid w:val="00D6792E"/>
    <w:rsid w:val="00D75E47"/>
    <w:rsid w:val="00D76E91"/>
    <w:rsid w:val="00D8056B"/>
    <w:rsid w:val="00D807AB"/>
    <w:rsid w:val="00D80FED"/>
    <w:rsid w:val="00D82C2D"/>
    <w:rsid w:val="00D83695"/>
    <w:rsid w:val="00D8392A"/>
    <w:rsid w:val="00D863A7"/>
    <w:rsid w:val="00D8672B"/>
    <w:rsid w:val="00D87D2A"/>
    <w:rsid w:val="00D919E8"/>
    <w:rsid w:val="00D91A30"/>
    <w:rsid w:val="00D96F4B"/>
    <w:rsid w:val="00D979D1"/>
    <w:rsid w:val="00DA2342"/>
    <w:rsid w:val="00DA31AB"/>
    <w:rsid w:val="00DA6E6B"/>
    <w:rsid w:val="00DA7ADA"/>
    <w:rsid w:val="00DB19B7"/>
    <w:rsid w:val="00DB2E32"/>
    <w:rsid w:val="00DB4C0B"/>
    <w:rsid w:val="00DC1111"/>
    <w:rsid w:val="00DC4A39"/>
    <w:rsid w:val="00DC71BB"/>
    <w:rsid w:val="00DC7B10"/>
    <w:rsid w:val="00DD3AD8"/>
    <w:rsid w:val="00DE1133"/>
    <w:rsid w:val="00DE19EA"/>
    <w:rsid w:val="00DE2862"/>
    <w:rsid w:val="00DE35F0"/>
    <w:rsid w:val="00DE44E7"/>
    <w:rsid w:val="00DE4F7A"/>
    <w:rsid w:val="00DE66D8"/>
    <w:rsid w:val="00DE7792"/>
    <w:rsid w:val="00DE7CB6"/>
    <w:rsid w:val="00DF14A3"/>
    <w:rsid w:val="00DF3C38"/>
    <w:rsid w:val="00DF7BA7"/>
    <w:rsid w:val="00DF7C84"/>
    <w:rsid w:val="00E022BE"/>
    <w:rsid w:val="00E02501"/>
    <w:rsid w:val="00E1112A"/>
    <w:rsid w:val="00E112BF"/>
    <w:rsid w:val="00E12759"/>
    <w:rsid w:val="00E127BF"/>
    <w:rsid w:val="00E13985"/>
    <w:rsid w:val="00E16ED6"/>
    <w:rsid w:val="00E1717A"/>
    <w:rsid w:val="00E22355"/>
    <w:rsid w:val="00E2316B"/>
    <w:rsid w:val="00E23A00"/>
    <w:rsid w:val="00E24873"/>
    <w:rsid w:val="00E31A3A"/>
    <w:rsid w:val="00E34A4F"/>
    <w:rsid w:val="00E36DD1"/>
    <w:rsid w:val="00E374C1"/>
    <w:rsid w:val="00E46352"/>
    <w:rsid w:val="00E47893"/>
    <w:rsid w:val="00E478E5"/>
    <w:rsid w:val="00E5068F"/>
    <w:rsid w:val="00E51491"/>
    <w:rsid w:val="00E57B76"/>
    <w:rsid w:val="00E64304"/>
    <w:rsid w:val="00E664A8"/>
    <w:rsid w:val="00E70D6F"/>
    <w:rsid w:val="00E7141B"/>
    <w:rsid w:val="00E73151"/>
    <w:rsid w:val="00E75ACE"/>
    <w:rsid w:val="00E76C6B"/>
    <w:rsid w:val="00E77A3D"/>
    <w:rsid w:val="00E77FB8"/>
    <w:rsid w:val="00E803B7"/>
    <w:rsid w:val="00E808F6"/>
    <w:rsid w:val="00E83094"/>
    <w:rsid w:val="00E861A6"/>
    <w:rsid w:val="00E8658E"/>
    <w:rsid w:val="00E86639"/>
    <w:rsid w:val="00E90D48"/>
    <w:rsid w:val="00E90E8C"/>
    <w:rsid w:val="00E92554"/>
    <w:rsid w:val="00E9380A"/>
    <w:rsid w:val="00E978BC"/>
    <w:rsid w:val="00E97E67"/>
    <w:rsid w:val="00EA1995"/>
    <w:rsid w:val="00EA2EBF"/>
    <w:rsid w:val="00EA311A"/>
    <w:rsid w:val="00EA49AB"/>
    <w:rsid w:val="00EA536D"/>
    <w:rsid w:val="00EA67A4"/>
    <w:rsid w:val="00EA7646"/>
    <w:rsid w:val="00EA7E3C"/>
    <w:rsid w:val="00EB2A11"/>
    <w:rsid w:val="00EB320E"/>
    <w:rsid w:val="00EB497A"/>
    <w:rsid w:val="00EB54AC"/>
    <w:rsid w:val="00EB55E9"/>
    <w:rsid w:val="00EB59FF"/>
    <w:rsid w:val="00EB7CED"/>
    <w:rsid w:val="00EC1A27"/>
    <w:rsid w:val="00EC1E8B"/>
    <w:rsid w:val="00EC30FD"/>
    <w:rsid w:val="00ED3A31"/>
    <w:rsid w:val="00ED4C18"/>
    <w:rsid w:val="00ED656B"/>
    <w:rsid w:val="00ED6634"/>
    <w:rsid w:val="00ED730A"/>
    <w:rsid w:val="00EE0FC2"/>
    <w:rsid w:val="00EE2E42"/>
    <w:rsid w:val="00EE4DCC"/>
    <w:rsid w:val="00EE5EB7"/>
    <w:rsid w:val="00EF2164"/>
    <w:rsid w:val="00EF6BC0"/>
    <w:rsid w:val="00EF7903"/>
    <w:rsid w:val="00F01424"/>
    <w:rsid w:val="00F0337E"/>
    <w:rsid w:val="00F10409"/>
    <w:rsid w:val="00F1317D"/>
    <w:rsid w:val="00F1385A"/>
    <w:rsid w:val="00F201B3"/>
    <w:rsid w:val="00F21A3D"/>
    <w:rsid w:val="00F22507"/>
    <w:rsid w:val="00F245AD"/>
    <w:rsid w:val="00F258F9"/>
    <w:rsid w:val="00F26E62"/>
    <w:rsid w:val="00F2784E"/>
    <w:rsid w:val="00F30857"/>
    <w:rsid w:val="00F33DD8"/>
    <w:rsid w:val="00F3452B"/>
    <w:rsid w:val="00F35A39"/>
    <w:rsid w:val="00F3692C"/>
    <w:rsid w:val="00F3761C"/>
    <w:rsid w:val="00F37C6D"/>
    <w:rsid w:val="00F422F1"/>
    <w:rsid w:val="00F52355"/>
    <w:rsid w:val="00F54ED2"/>
    <w:rsid w:val="00F5655E"/>
    <w:rsid w:val="00F609D0"/>
    <w:rsid w:val="00F60AC7"/>
    <w:rsid w:val="00F66FE0"/>
    <w:rsid w:val="00F67706"/>
    <w:rsid w:val="00F7165D"/>
    <w:rsid w:val="00F72315"/>
    <w:rsid w:val="00F72778"/>
    <w:rsid w:val="00F80D66"/>
    <w:rsid w:val="00F82348"/>
    <w:rsid w:val="00F83416"/>
    <w:rsid w:val="00F850CB"/>
    <w:rsid w:val="00F85936"/>
    <w:rsid w:val="00F86E57"/>
    <w:rsid w:val="00F905C1"/>
    <w:rsid w:val="00F926A7"/>
    <w:rsid w:val="00F93741"/>
    <w:rsid w:val="00FA10A0"/>
    <w:rsid w:val="00FA3154"/>
    <w:rsid w:val="00FA4AF1"/>
    <w:rsid w:val="00FA5B12"/>
    <w:rsid w:val="00FB3E00"/>
    <w:rsid w:val="00FB6C54"/>
    <w:rsid w:val="00FB7425"/>
    <w:rsid w:val="00FC0EEC"/>
    <w:rsid w:val="00FC1831"/>
    <w:rsid w:val="00FC264C"/>
    <w:rsid w:val="00FC32C5"/>
    <w:rsid w:val="00FC5521"/>
    <w:rsid w:val="00FC7C12"/>
    <w:rsid w:val="00FD3AC5"/>
    <w:rsid w:val="00FE32BC"/>
    <w:rsid w:val="00FE3413"/>
    <w:rsid w:val="00FE433C"/>
    <w:rsid w:val="00FE5D9B"/>
    <w:rsid w:val="00FE7341"/>
    <w:rsid w:val="00FF6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B46AA"/>
  <w15:chartTrackingRefBased/>
  <w15:docId w15:val="{AAF2ACE5-82DF-46D3-BA32-D8B72537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D2017"/>
    <w:pPr>
      <w:widowControl w:val="0"/>
      <w:autoSpaceDE w:val="0"/>
      <w:autoSpaceDN w:val="0"/>
    </w:pPr>
    <w:rPr>
      <w:rFonts w:ascii="Times New Roman" w:eastAsia="Times New Roman" w:hAnsi="Times New Roman" w:cs="Times New Roman"/>
      <w:kern w:val="0"/>
      <w:sz w:val="22"/>
      <w:lang w:eastAsia="en-US"/>
    </w:rPr>
  </w:style>
  <w:style w:type="paragraph" w:styleId="1">
    <w:name w:val="heading 1"/>
    <w:basedOn w:val="a"/>
    <w:next w:val="a"/>
    <w:link w:val="10"/>
    <w:uiPriority w:val="1"/>
    <w:qFormat/>
    <w:rsid w:val="005922E9"/>
    <w:pPr>
      <w:spacing w:before="80"/>
      <w:ind w:left="12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1"/>
    <w:qFormat/>
    <w:rsid w:val="005922E9"/>
    <w:rPr>
      <w:rFonts w:ascii="Times New Roman" w:eastAsia="Times New Roman" w:hAnsi="Times New Roman" w:cs="Times New Roman"/>
      <w:b/>
      <w:bCs/>
      <w:kern w:val="0"/>
      <w:sz w:val="22"/>
      <w:lang w:eastAsia="en-US"/>
    </w:rPr>
  </w:style>
  <w:style w:type="paragraph" w:styleId="a3">
    <w:name w:val="Body Text"/>
    <w:basedOn w:val="a"/>
    <w:link w:val="a4"/>
    <w:uiPriority w:val="1"/>
    <w:qFormat/>
    <w:rsid w:val="005922E9"/>
  </w:style>
  <w:style w:type="character" w:customStyle="1" w:styleId="a4">
    <w:name w:val="正文文本 字符"/>
    <w:basedOn w:val="a0"/>
    <w:link w:val="a3"/>
    <w:uiPriority w:val="1"/>
    <w:rsid w:val="005922E9"/>
    <w:rPr>
      <w:rFonts w:ascii="Times New Roman" w:eastAsia="Times New Roman" w:hAnsi="Times New Roman" w:cs="Times New Roman"/>
      <w:kern w:val="0"/>
      <w:sz w:val="22"/>
      <w:lang w:eastAsia="en-US"/>
    </w:rPr>
  </w:style>
  <w:style w:type="paragraph" w:styleId="a5">
    <w:name w:val="footer"/>
    <w:basedOn w:val="a"/>
    <w:link w:val="a6"/>
    <w:uiPriority w:val="99"/>
    <w:unhideWhenUsed/>
    <w:rsid w:val="005922E9"/>
    <w:pPr>
      <w:tabs>
        <w:tab w:val="center" w:pos="4153"/>
        <w:tab w:val="right" w:pos="8306"/>
      </w:tabs>
      <w:snapToGrid w:val="0"/>
    </w:pPr>
    <w:rPr>
      <w:sz w:val="18"/>
      <w:szCs w:val="18"/>
    </w:rPr>
  </w:style>
  <w:style w:type="character" w:customStyle="1" w:styleId="a6">
    <w:name w:val="页脚 字符"/>
    <w:basedOn w:val="a0"/>
    <w:link w:val="a5"/>
    <w:uiPriority w:val="99"/>
    <w:rsid w:val="005922E9"/>
    <w:rPr>
      <w:rFonts w:ascii="Times New Roman" w:eastAsia="Times New Roman" w:hAnsi="Times New Roman" w:cs="Times New Roman"/>
      <w:kern w:val="0"/>
      <w:sz w:val="18"/>
      <w:szCs w:val="18"/>
      <w:lang w:eastAsia="en-US"/>
    </w:rPr>
  </w:style>
  <w:style w:type="character" w:styleId="a7">
    <w:name w:val="Hyperlink"/>
    <w:basedOn w:val="a0"/>
    <w:uiPriority w:val="99"/>
    <w:unhideWhenUsed/>
    <w:qFormat/>
    <w:rsid w:val="005922E9"/>
    <w:rPr>
      <w:color w:val="0563C1" w:themeColor="hyperlink"/>
      <w:u w:val="single"/>
    </w:rPr>
  </w:style>
  <w:style w:type="paragraph" w:customStyle="1" w:styleId="MTDisplayEquation">
    <w:name w:val="MTDisplayEquation"/>
    <w:basedOn w:val="a3"/>
    <w:next w:val="a"/>
    <w:link w:val="MTDisplayEquation0"/>
    <w:rsid w:val="005922E9"/>
    <w:pPr>
      <w:tabs>
        <w:tab w:val="center" w:pos="4340"/>
        <w:tab w:val="right" w:pos="8560"/>
      </w:tabs>
      <w:spacing w:before="221" w:line="468" w:lineRule="auto"/>
      <w:ind w:left="120" w:right="113"/>
      <w:jc w:val="both"/>
    </w:pPr>
  </w:style>
  <w:style w:type="character" w:customStyle="1" w:styleId="MTDisplayEquation0">
    <w:name w:val="MTDisplayEquation 字符"/>
    <w:basedOn w:val="a0"/>
    <w:link w:val="MTDisplayEquation"/>
    <w:qFormat/>
    <w:rsid w:val="005922E9"/>
    <w:rPr>
      <w:rFonts w:ascii="Times New Roman" w:eastAsia="Times New Roman" w:hAnsi="Times New Roman" w:cs="Times New Roman"/>
      <w:kern w:val="0"/>
      <w:sz w:val="22"/>
      <w:lang w:eastAsia="en-US"/>
    </w:rPr>
  </w:style>
  <w:style w:type="character" w:customStyle="1" w:styleId="fontstyle01">
    <w:name w:val="fontstyle01"/>
    <w:basedOn w:val="a0"/>
    <w:qFormat/>
    <w:rsid w:val="005922E9"/>
    <w:rPr>
      <w:rFonts w:ascii="CMBX9" w:hAnsi="CMBX9" w:hint="default"/>
      <w:b/>
      <w:bCs/>
      <w:color w:val="000000"/>
      <w:sz w:val="18"/>
      <w:szCs w:val="18"/>
    </w:rPr>
  </w:style>
  <w:style w:type="character" w:customStyle="1" w:styleId="MTEquationSection">
    <w:name w:val="MTEquationSection"/>
    <w:basedOn w:val="a0"/>
    <w:qFormat/>
    <w:rsid w:val="005922E9"/>
    <w:rPr>
      <w:rFonts w:ascii="Calibri"/>
      <w:vanish/>
      <w:color w:val="FF0000"/>
    </w:rPr>
  </w:style>
  <w:style w:type="character" w:customStyle="1" w:styleId="fontstyle21">
    <w:name w:val="fontstyle21"/>
    <w:basedOn w:val="a0"/>
    <w:qFormat/>
    <w:rsid w:val="005922E9"/>
    <w:rPr>
      <w:rFonts w:ascii="Times New Roman" w:hAnsi="Times New Roman" w:cs="Times New Roman" w:hint="default"/>
      <w:color w:val="000000"/>
      <w:sz w:val="20"/>
      <w:szCs w:val="20"/>
    </w:rPr>
  </w:style>
  <w:style w:type="paragraph" w:styleId="a8">
    <w:name w:val="Normal (Web)"/>
    <w:basedOn w:val="a"/>
    <w:uiPriority w:val="99"/>
    <w:unhideWhenUsed/>
    <w:rsid w:val="00F245AD"/>
    <w:pPr>
      <w:widowControl/>
      <w:autoSpaceDE/>
      <w:autoSpaceDN/>
      <w:spacing w:before="100" w:beforeAutospacing="1" w:after="100" w:afterAutospacing="1"/>
    </w:pPr>
    <w:rPr>
      <w:rFonts w:ascii="宋体" w:eastAsia="宋体" w:hAnsi="宋体" w:cs="宋体"/>
      <w:sz w:val="24"/>
      <w:szCs w:val="24"/>
      <w:lang w:eastAsia="zh-CN"/>
    </w:rPr>
  </w:style>
  <w:style w:type="paragraph" w:styleId="a9">
    <w:name w:val="header"/>
    <w:basedOn w:val="a"/>
    <w:link w:val="aa"/>
    <w:uiPriority w:val="99"/>
    <w:unhideWhenUsed/>
    <w:rsid w:val="009467CD"/>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9467CD"/>
    <w:rPr>
      <w:rFonts w:ascii="Times New Roman" w:eastAsia="Times New Roman" w:hAnsi="Times New Roman" w:cs="Times New Roman"/>
      <w:kern w:val="0"/>
      <w:sz w:val="18"/>
      <w:szCs w:val="18"/>
      <w:lang w:eastAsia="en-US"/>
    </w:rPr>
  </w:style>
  <w:style w:type="character" w:styleId="ab">
    <w:name w:val="annotation reference"/>
    <w:basedOn w:val="a0"/>
    <w:uiPriority w:val="99"/>
    <w:semiHidden/>
    <w:unhideWhenUsed/>
    <w:rsid w:val="00005F98"/>
    <w:rPr>
      <w:rFonts w:ascii="Tahoma" w:hAnsi="Tahoma" w:cs="Tahoma"/>
      <w:b w:val="0"/>
      <w:i w:val="0"/>
      <w:caps w:val="0"/>
      <w:strike w:val="0"/>
      <w:sz w:val="16"/>
      <w:szCs w:val="16"/>
      <w:u w:val="none"/>
    </w:rPr>
  </w:style>
  <w:style w:type="paragraph" w:styleId="ac">
    <w:name w:val="List Paragraph"/>
    <w:basedOn w:val="a"/>
    <w:uiPriority w:val="34"/>
    <w:qFormat/>
    <w:rsid w:val="00F0337E"/>
    <w:pPr>
      <w:widowControl/>
      <w:autoSpaceDE/>
      <w:autoSpaceDN/>
      <w:ind w:left="720"/>
    </w:pPr>
    <w:rPr>
      <w:rFonts w:ascii="Calibri" w:eastAsia="宋体" w:hAnsi="Calibri" w:cs="Calibri"/>
      <w:lang w:eastAsia="zh-CN"/>
    </w:rPr>
  </w:style>
  <w:style w:type="character" w:styleId="ad">
    <w:name w:val="Placeholder Text"/>
    <w:basedOn w:val="a0"/>
    <w:uiPriority w:val="99"/>
    <w:semiHidden/>
    <w:rsid w:val="00AC5396"/>
    <w:rPr>
      <w:color w:val="808080"/>
    </w:rPr>
  </w:style>
  <w:style w:type="paragraph" w:customStyle="1" w:styleId="Teaser">
    <w:name w:val="Teaser"/>
    <w:basedOn w:val="a"/>
    <w:rsid w:val="00E13985"/>
    <w:pPr>
      <w:widowControl/>
      <w:autoSpaceDE/>
      <w:autoSpaceDN/>
      <w:spacing w:before="120"/>
    </w:pPr>
    <w:rPr>
      <w:sz w:val="24"/>
      <w:szCs w:val="24"/>
    </w:rPr>
  </w:style>
  <w:style w:type="paragraph" w:customStyle="1" w:styleId="Paragraph">
    <w:name w:val="Paragraph"/>
    <w:basedOn w:val="a"/>
    <w:rsid w:val="004F6A8E"/>
    <w:pPr>
      <w:widowControl/>
      <w:autoSpaceDE/>
      <w:autoSpaceDN/>
      <w:spacing w:before="120"/>
      <w:ind w:firstLine="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3640">
      <w:bodyDiv w:val="1"/>
      <w:marLeft w:val="0"/>
      <w:marRight w:val="0"/>
      <w:marTop w:val="0"/>
      <w:marBottom w:val="0"/>
      <w:divBdr>
        <w:top w:val="none" w:sz="0" w:space="0" w:color="auto"/>
        <w:left w:val="none" w:sz="0" w:space="0" w:color="auto"/>
        <w:bottom w:val="none" w:sz="0" w:space="0" w:color="auto"/>
        <w:right w:val="none" w:sz="0" w:space="0" w:color="auto"/>
      </w:divBdr>
    </w:div>
    <w:div w:id="139276826">
      <w:bodyDiv w:val="1"/>
      <w:marLeft w:val="0"/>
      <w:marRight w:val="0"/>
      <w:marTop w:val="0"/>
      <w:marBottom w:val="0"/>
      <w:divBdr>
        <w:top w:val="none" w:sz="0" w:space="0" w:color="auto"/>
        <w:left w:val="none" w:sz="0" w:space="0" w:color="auto"/>
        <w:bottom w:val="none" w:sz="0" w:space="0" w:color="auto"/>
        <w:right w:val="none" w:sz="0" w:space="0" w:color="auto"/>
      </w:divBdr>
    </w:div>
    <w:div w:id="471875519">
      <w:bodyDiv w:val="1"/>
      <w:marLeft w:val="0"/>
      <w:marRight w:val="0"/>
      <w:marTop w:val="0"/>
      <w:marBottom w:val="0"/>
      <w:divBdr>
        <w:top w:val="none" w:sz="0" w:space="0" w:color="auto"/>
        <w:left w:val="none" w:sz="0" w:space="0" w:color="auto"/>
        <w:bottom w:val="none" w:sz="0" w:space="0" w:color="auto"/>
        <w:right w:val="none" w:sz="0" w:space="0" w:color="auto"/>
      </w:divBdr>
    </w:div>
    <w:div w:id="956528480">
      <w:bodyDiv w:val="1"/>
      <w:marLeft w:val="0"/>
      <w:marRight w:val="0"/>
      <w:marTop w:val="0"/>
      <w:marBottom w:val="0"/>
      <w:divBdr>
        <w:top w:val="none" w:sz="0" w:space="0" w:color="auto"/>
        <w:left w:val="none" w:sz="0" w:space="0" w:color="auto"/>
        <w:bottom w:val="none" w:sz="0" w:space="0" w:color="auto"/>
        <w:right w:val="none" w:sz="0" w:space="0" w:color="auto"/>
      </w:divBdr>
      <w:divsChild>
        <w:div w:id="1427459726">
          <w:marLeft w:val="0"/>
          <w:marRight w:val="0"/>
          <w:marTop w:val="0"/>
          <w:marBottom w:val="0"/>
          <w:divBdr>
            <w:top w:val="none" w:sz="0" w:space="0" w:color="auto"/>
            <w:left w:val="none" w:sz="0" w:space="0" w:color="auto"/>
            <w:bottom w:val="none" w:sz="0" w:space="0" w:color="auto"/>
            <w:right w:val="none" w:sz="0" w:space="0" w:color="auto"/>
          </w:divBdr>
          <w:divsChild>
            <w:div w:id="739209573">
              <w:marLeft w:val="0"/>
              <w:marRight w:val="0"/>
              <w:marTop w:val="0"/>
              <w:marBottom w:val="0"/>
              <w:divBdr>
                <w:top w:val="none" w:sz="0" w:space="0" w:color="auto"/>
                <w:left w:val="none" w:sz="0" w:space="0" w:color="auto"/>
                <w:bottom w:val="none" w:sz="0" w:space="0" w:color="auto"/>
                <w:right w:val="none" w:sz="0" w:space="0" w:color="auto"/>
              </w:divBdr>
              <w:divsChild>
                <w:div w:id="5389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429324">
      <w:bodyDiv w:val="1"/>
      <w:marLeft w:val="0"/>
      <w:marRight w:val="0"/>
      <w:marTop w:val="0"/>
      <w:marBottom w:val="0"/>
      <w:divBdr>
        <w:top w:val="none" w:sz="0" w:space="0" w:color="auto"/>
        <w:left w:val="none" w:sz="0" w:space="0" w:color="auto"/>
        <w:bottom w:val="none" w:sz="0" w:space="0" w:color="auto"/>
        <w:right w:val="none" w:sz="0" w:space="0" w:color="auto"/>
      </w:divBdr>
      <w:divsChild>
        <w:div w:id="1038357420">
          <w:marLeft w:val="0"/>
          <w:marRight w:val="0"/>
          <w:marTop w:val="0"/>
          <w:marBottom w:val="0"/>
          <w:divBdr>
            <w:top w:val="none" w:sz="0" w:space="0" w:color="auto"/>
            <w:left w:val="none" w:sz="0" w:space="0" w:color="auto"/>
            <w:bottom w:val="none" w:sz="0" w:space="0" w:color="auto"/>
            <w:right w:val="none" w:sz="0" w:space="0" w:color="auto"/>
          </w:divBdr>
          <w:divsChild>
            <w:div w:id="1654721922">
              <w:marLeft w:val="0"/>
              <w:marRight w:val="0"/>
              <w:marTop w:val="0"/>
              <w:marBottom w:val="0"/>
              <w:divBdr>
                <w:top w:val="none" w:sz="0" w:space="0" w:color="auto"/>
                <w:left w:val="none" w:sz="0" w:space="0" w:color="auto"/>
                <w:bottom w:val="none" w:sz="0" w:space="0" w:color="auto"/>
                <w:right w:val="none" w:sz="0" w:space="0" w:color="auto"/>
              </w:divBdr>
              <w:divsChild>
                <w:div w:id="1594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00186">
      <w:bodyDiv w:val="1"/>
      <w:marLeft w:val="0"/>
      <w:marRight w:val="0"/>
      <w:marTop w:val="0"/>
      <w:marBottom w:val="0"/>
      <w:divBdr>
        <w:top w:val="none" w:sz="0" w:space="0" w:color="auto"/>
        <w:left w:val="none" w:sz="0" w:space="0" w:color="auto"/>
        <w:bottom w:val="none" w:sz="0" w:space="0" w:color="auto"/>
        <w:right w:val="none" w:sz="0" w:space="0" w:color="auto"/>
      </w:divBdr>
      <w:divsChild>
        <w:div w:id="523906147">
          <w:marLeft w:val="0"/>
          <w:marRight w:val="0"/>
          <w:marTop w:val="0"/>
          <w:marBottom w:val="0"/>
          <w:divBdr>
            <w:top w:val="none" w:sz="0" w:space="0" w:color="auto"/>
            <w:left w:val="none" w:sz="0" w:space="0" w:color="auto"/>
            <w:bottom w:val="none" w:sz="0" w:space="0" w:color="auto"/>
            <w:right w:val="none" w:sz="0" w:space="0" w:color="auto"/>
          </w:divBdr>
          <w:divsChild>
            <w:div w:id="1771195481">
              <w:marLeft w:val="0"/>
              <w:marRight w:val="0"/>
              <w:marTop w:val="0"/>
              <w:marBottom w:val="0"/>
              <w:divBdr>
                <w:top w:val="none" w:sz="0" w:space="0" w:color="auto"/>
                <w:left w:val="none" w:sz="0" w:space="0" w:color="auto"/>
                <w:bottom w:val="none" w:sz="0" w:space="0" w:color="auto"/>
                <w:right w:val="none" w:sz="0" w:space="0" w:color="auto"/>
              </w:divBdr>
              <w:divsChild>
                <w:div w:id="770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776444">
      <w:bodyDiv w:val="1"/>
      <w:marLeft w:val="0"/>
      <w:marRight w:val="0"/>
      <w:marTop w:val="0"/>
      <w:marBottom w:val="0"/>
      <w:divBdr>
        <w:top w:val="none" w:sz="0" w:space="0" w:color="auto"/>
        <w:left w:val="none" w:sz="0" w:space="0" w:color="auto"/>
        <w:bottom w:val="none" w:sz="0" w:space="0" w:color="auto"/>
        <w:right w:val="none" w:sz="0" w:space="0" w:color="auto"/>
      </w:divBdr>
      <w:divsChild>
        <w:div w:id="1176765426">
          <w:marLeft w:val="0"/>
          <w:marRight w:val="0"/>
          <w:marTop w:val="0"/>
          <w:marBottom w:val="0"/>
          <w:divBdr>
            <w:top w:val="none" w:sz="0" w:space="0" w:color="auto"/>
            <w:left w:val="none" w:sz="0" w:space="0" w:color="auto"/>
            <w:bottom w:val="none" w:sz="0" w:space="0" w:color="auto"/>
            <w:right w:val="none" w:sz="0" w:space="0" w:color="auto"/>
          </w:divBdr>
          <w:divsChild>
            <w:div w:id="271059684">
              <w:marLeft w:val="0"/>
              <w:marRight w:val="0"/>
              <w:marTop w:val="0"/>
              <w:marBottom w:val="0"/>
              <w:divBdr>
                <w:top w:val="none" w:sz="0" w:space="0" w:color="auto"/>
                <w:left w:val="none" w:sz="0" w:space="0" w:color="auto"/>
                <w:bottom w:val="none" w:sz="0" w:space="0" w:color="auto"/>
                <w:right w:val="none" w:sz="0" w:space="0" w:color="auto"/>
              </w:divBdr>
              <w:divsChild>
                <w:div w:id="15659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685434">
      <w:bodyDiv w:val="1"/>
      <w:marLeft w:val="0"/>
      <w:marRight w:val="0"/>
      <w:marTop w:val="0"/>
      <w:marBottom w:val="0"/>
      <w:divBdr>
        <w:top w:val="none" w:sz="0" w:space="0" w:color="auto"/>
        <w:left w:val="none" w:sz="0" w:space="0" w:color="auto"/>
        <w:bottom w:val="none" w:sz="0" w:space="0" w:color="auto"/>
        <w:right w:val="none" w:sz="0" w:space="0" w:color="auto"/>
      </w:divBdr>
      <w:divsChild>
        <w:div w:id="641736376">
          <w:marLeft w:val="0"/>
          <w:marRight w:val="0"/>
          <w:marTop w:val="0"/>
          <w:marBottom w:val="0"/>
          <w:divBdr>
            <w:top w:val="none" w:sz="0" w:space="0" w:color="auto"/>
            <w:left w:val="none" w:sz="0" w:space="0" w:color="auto"/>
            <w:bottom w:val="none" w:sz="0" w:space="0" w:color="auto"/>
            <w:right w:val="none" w:sz="0" w:space="0" w:color="auto"/>
          </w:divBdr>
          <w:divsChild>
            <w:div w:id="127750414">
              <w:marLeft w:val="0"/>
              <w:marRight w:val="0"/>
              <w:marTop w:val="0"/>
              <w:marBottom w:val="0"/>
              <w:divBdr>
                <w:top w:val="none" w:sz="0" w:space="0" w:color="auto"/>
                <w:left w:val="none" w:sz="0" w:space="0" w:color="auto"/>
                <w:bottom w:val="none" w:sz="0" w:space="0" w:color="auto"/>
                <w:right w:val="none" w:sz="0" w:space="0" w:color="auto"/>
              </w:divBdr>
              <w:divsChild>
                <w:div w:id="12730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8.bin"/><Relationship Id="rId21" Type="http://schemas.openxmlformats.org/officeDocument/2006/relationships/oleObject" Target="embeddings/oleObject6.bin"/><Relationship Id="rId34" Type="http://schemas.openxmlformats.org/officeDocument/2006/relationships/image" Target="media/image15.jpeg"/><Relationship Id="rId7" Type="http://schemas.openxmlformats.org/officeDocument/2006/relationships/hyperlink" Target="mailto:songwange@nju.edu.cn" TargetMode="Externa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9.wmf"/><Relationship Id="rId33"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4.w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8.wmf"/><Relationship Id="rId28" Type="http://schemas.openxmlformats.org/officeDocument/2006/relationships/image" Target="media/image11.wmf"/><Relationship Id="rId36"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mailto:taoli@nju.edu.cn" TargetMode="External"/><Relationship Id="rId14" Type="http://schemas.openxmlformats.org/officeDocument/2006/relationships/image" Target="media/image3.wmf"/><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footer" Target="footer1.xml"/><Relationship Id="rId8" Type="http://schemas.openxmlformats.org/officeDocument/2006/relationships/hyperlink" Target="mailto:yuanluqi@sjtu.edu.cn" TargetMode="Externa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1573</TotalTime>
  <Pages>10</Pages>
  <Words>2218</Words>
  <Characters>12648</Characters>
  <Application>Microsoft Office Word</Application>
  <DocSecurity>0</DocSecurity>
  <Lines>105</Lines>
  <Paragraphs>29</Paragraphs>
  <ScaleCrop>false</ScaleCrop>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song wange</cp:lastModifiedBy>
  <cp:revision>442</cp:revision>
  <dcterms:created xsi:type="dcterms:W3CDTF">2022-01-26T05:40:00Z</dcterms:created>
  <dcterms:modified xsi:type="dcterms:W3CDTF">2022-03-20T10:03:00Z</dcterms:modified>
</cp:coreProperties>
</file>