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ghtList"/>
        <w:tblpPr w:leftFromText="180" w:rightFromText="180" w:vertAnchor="page" w:horzAnchor="margin" w:tblpXSpec="center" w:tblpY="1499"/>
        <w:tblW w:w="11448" w:type="dxa"/>
        <w:tblLayout w:type="fixed"/>
        <w:tblLook w:val="0000" w:firstRow="0" w:lastRow="0" w:firstColumn="0" w:lastColumn="0" w:noHBand="0" w:noVBand="0"/>
      </w:tblPr>
      <w:tblGrid>
        <w:gridCol w:w="2808"/>
        <w:gridCol w:w="1350"/>
        <w:gridCol w:w="720"/>
        <w:gridCol w:w="1080"/>
        <w:gridCol w:w="1080"/>
        <w:gridCol w:w="1620"/>
        <w:gridCol w:w="2790"/>
      </w:tblGrid>
      <w:tr w:rsidR="00E66BFD" w:rsidRPr="00DF7277" w:rsidTr="00085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08" w:type="dxa"/>
          </w:tcPr>
          <w:p w:rsidR="00E66BFD" w:rsidRPr="00DF7277" w:rsidRDefault="00A14003" w:rsidP="00DF7277">
            <w:pPr>
              <w:bidi w:val="0"/>
              <w:rPr>
                <w:rFonts w:asciiTheme="majorBidi" w:eastAsia="Calibri" w:hAnsiTheme="majorBidi" w:cstheme="majorBidi"/>
                <w:b/>
              </w:rPr>
            </w:pPr>
            <w:bookmarkStart w:id="0" w:name="_GoBack"/>
            <w:bookmarkEnd w:id="0"/>
            <w:r w:rsidRPr="00DF7277">
              <w:rPr>
                <w:rFonts w:asciiTheme="majorBidi" w:eastAsia="Calibri" w:hAnsiTheme="majorBidi" w:cstheme="majorBidi"/>
                <w:b/>
              </w:rPr>
              <w:t xml:space="preserve">Title of the study </w:t>
            </w:r>
          </w:p>
        </w:tc>
        <w:tc>
          <w:tcPr>
            <w:tcW w:w="1350" w:type="dxa"/>
          </w:tcPr>
          <w:p w:rsidR="00E66BFD" w:rsidRPr="00DF7277" w:rsidRDefault="00A14003" w:rsidP="00DF7277">
            <w:pPr>
              <w:bidi w:val="0"/>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rPr>
            </w:pPr>
            <w:r w:rsidRPr="00DF7277">
              <w:rPr>
                <w:rFonts w:asciiTheme="majorBidi" w:eastAsia="Calibri" w:hAnsiTheme="majorBidi" w:cstheme="majorBidi"/>
                <w:b/>
              </w:rPr>
              <w:t>Author</w:t>
            </w:r>
          </w:p>
        </w:tc>
        <w:tc>
          <w:tcPr>
            <w:cnfStyle w:val="000010000000" w:firstRow="0" w:lastRow="0" w:firstColumn="0" w:lastColumn="0" w:oddVBand="1" w:evenVBand="0" w:oddHBand="0" w:evenHBand="0" w:firstRowFirstColumn="0" w:firstRowLastColumn="0" w:lastRowFirstColumn="0" w:lastRowLastColumn="0"/>
            <w:tcW w:w="720" w:type="dxa"/>
          </w:tcPr>
          <w:p w:rsidR="00E66BFD" w:rsidRPr="00DF7277" w:rsidRDefault="00A14003" w:rsidP="00DF7277">
            <w:pPr>
              <w:bidi w:val="0"/>
              <w:rPr>
                <w:rFonts w:asciiTheme="majorBidi" w:eastAsia="Calibri" w:hAnsiTheme="majorBidi" w:cstheme="majorBidi"/>
                <w:b/>
              </w:rPr>
            </w:pPr>
            <w:r w:rsidRPr="00DF7277">
              <w:rPr>
                <w:rFonts w:asciiTheme="majorBidi" w:eastAsia="Calibri" w:hAnsiTheme="majorBidi" w:cstheme="majorBidi"/>
                <w:b/>
              </w:rPr>
              <w:t>Year</w:t>
            </w:r>
          </w:p>
        </w:tc>
        <w:tc>
          <w:tcPr>
            <w:tcW w:w="1080" w:type="dxa"/>
          </w:tcPr>
          <w:p w:rsidR="00E66BFD" w:rsidRPr="00DF7277" w:rsidRDefault="00A14003" w:rsidP="00DF7277">
            <w:pPr>
              <w:bidi w:val="0"/>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rPr>
            </w:pPr>
            <w:r w:rsidRPr="00DF7277">
              <w:rPr>
                <w:rFonts w:asciiTheme="majorBidi" w:eastAsia="Calibri" w:hAnsiTheme="majorBidi" w:cstheme="majorBidi"/>
                <w:b/>
              </w:rPr>
              <w:t>Aim</w:t>
            </w:r>
          </w:p>
        </w:tc>
        <w:tc>
          <w:tcPr>
            <w:cnfStyle w:val="000010000000" w:firstRow="0" w:lastRow="0" w:firstColumn="0" w:lastColumn="0" w:oddVBand="1" w:evenVBand="0" w:oddHBand="0" w:evenHBand="0" w:firstRowFirstColumn="0" w:firstRowLastColumn="0" w:lastRowFirstColumn="0" w:lastRowLastColumn="0"/>
            <w:tcW w:w="1080" w:type="dxa"/>
          </w:tcPr>
          <w:p w:rsidR="00E66BFD" w:rsidRPr="00DF7277" w:rsidRDefault="00A14003" w:rsidP="00DF7277">
            <w:pPr>
              <w:bidi w:val="0"/>
              <w:rPr>
                <w:rFonts w:asciiTheme="majorBidi" w:eastAsia="Calibri" w:hAnsiTheme="majorBidi" w:cstheme="majorBidi"/>
                <w:b/>
              </w:rPr>
            </w:pPr>
            <w:r w:rsidRPr="00DF7277">
              <w:rPr>
                <w:rFonts w:asciiTheme="majorBidi" w:eastAsia="Calibri" w:hAnsiTheme="majorBidi" w:cstheme="majorBidi"/>
                <w:b/>
              </w:rPr>
              <w:t xml:space="preserve">Methods  </w:t>
            </w:r>
          </w:p>
        </w:tc>
        <w:tc>
          <w:tcPr>
            <w:tcW w:w="1620" w:type="dxa"/>
          </w:tcPr>
          <w:p w:rsidR="00E66BFD" w:rsidRPr="00DF7277" w:rsidRDefault="00A14003" w:rsidP="00DF7277">
            <w:pPr>
              <w:bidi w:val="0"/>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rPr>
            </w:pPr>
            <w:r w:rsidRPr="00DF7277">
              <w:rPr>
                <w:rFonts w:asciiTheme="majorBidi" w:eastAsia="Calibri" w:hAnsiTheme="majorBidi" w:cstheme="majorBidi"/>
                <w:b/>
              </w:rPr>
              <w:t xml:space="preserve">Measurements </w:t>
            </w:r>
          </w:p>
        </w:tc>
        <w:tc>
          <w:tcPr>
            <w:cnfStyle w:val="000010000000" w:firstRow="0" w:lastRow="0" w:firstColumn="0" w:lastColumn="0" w:oddVBand="1" w:evenVBand="0" w:oddHBand="0" w:evenHBand="0" w:firstRowFirstColumn="0" w:firstRowLastColumn="0" w:lastRowFirstColumn="0" w:lastRowLastColumn="0"/>
            <w:tcW w:w="2790" w:type="dxa"/>
          </w:tcPr>
          <w:p w:rsidR="00E66BFD" w:rsidRPr="00DF7277" w:rsidRDefault="00A14003" w:rsidP="00DF7277">
            <w:pPr>
              <w:bidi w:val="0"/>
              <w:rPr>
                <w:rFonts w:asciiTheme="majorBidi" w:hAnsiTheme="majorBidi" w:cstheme="majorBidi"/>
                <w:b/>
                <w:color w:val="212121"/>
                <w:shd w:val="clear" w:color="auto" w:fill="FFFFFF"/>
              </w:rPr>
            </w:pPr>
            <w:r w:rsidRPr="00DF7277">
              <w:rPr>
                <w:rFonts w:asciiTheme="majorBidi" w:hAnsiTheme="majorBidi" w:cstheme="majorBidi"/>
                <w:b/>
                <w:color w:val="212121"/>
                <w:shd w:val="clear" w:color="auto" w:fill="FFFFFF"/>
              </w:rPr>
              <w:t xml:space="preserve">Results </w:t>
            </w:r>
          </w:p>
        </w:tc>
      </w:tr>
      <w:tr w:rsidR="00E66BFD" w:rsidRPr="00DF7277" w:rsidTr="00085913">
        <w:tc>
          <w:tcPr>
            <w:cnfStyle w:val="000010000000" w:firstRow="0" w:lastRow="0" w:firstColumn="0" w:lastColumn="0" w:oddVBand="1" w:evenVBand="0" w:oddHBand="0" w:evenHBand="0" w:firstRowFirstColumn="0" w:firstRowLastColumn="0" w:lastRowFirstColumn="0" w:lastRowLastColumn="0"/>
            <w:tcW w:w="2808" w:type="dxa"/>
          </w:tcPr>
          <w:p w:rsidR="00097D3F" w:rsidRPr="00DF7277" w:rsidRDefault="00097D3F" w:rsidP="00DF7277">
            <w:pPr>
              <w:pStyle w:val="Heading1"/>
              <w:numPr>
                <w:ilvl w:val="0"/>
                <w:numId w:val="4"/>
              </w:numPr>
              <w:shd w:val="clear" w:color="auto" w:fill="FFFFFF"/>
              <w:outlineLvl w:val="0"/>
              <w:rPr>
                <w:rFonts w:asciiTheme="majorBidi" w:hAnsiTheme="majorBidi" w:cstheme="majorBidi"/>
                <w:b w:val="0"/>
                <w:color w:val="212121"/>
                <w:sz w:val="20"/>
                <w:szCs w:val="20"/>
              </w:rPr>
            </w:pPr>
            <w:r w:rsidRPr="00DF7277">
              <w:rPr>
                <w:rFonts w:asciiTheme="majorBidi" w:hAnsiTheme="majorBidi" w:cstheme="majorBidi"/>
                <w:b w:val="0"/>
                <w:color w:val="212121"/>
                <w:sz w:val="20"/>
                <w:szCs w:val="20"/>
              </w:rPr>
              <w:t>An interdisciplinary palliative rehabilitation intervention bolstering general self-efficacy to attenuate symptoms of depression in patients living with advanced cancer.</w:t>
            </w:r>
          </w:p>
          <w:p w:rsidR="00097D3F" w:rsidRPr="00DF7277" w:rsidRDefault="007C786F" w:rsidP="00DF7277">
            <w:pPr>
              <w:pStyle w:val="Heading1"/>
              <w:shd w:val="clear" w:color="auto" w:fill="FFFFFF"/>
              <w:outlineLvl w:val="0"/>
              <w:rPr>
                <w:rFonts w:asciiTheme="majorBidi" w:hAnsiTheme="majorBidi" w:cstheme="majorBidi"/>
                <w:b w:val="0"/>
                <w:color w:val="212121"/>
                <w:sz w:val="20"/>
                <w:szCs w:val="20"/>
              </w:rPr>
            </w:pPr>
            <w:hyperlink r:id="rId8" w:history="1">
              <w:r w:rsidR="00097D3F" w:rsidRPr="00DF7277">
                <w:rPr>
                  <w:rStyle w:val="Hyperlink"/>
                  <w:rFonts w:asciiTheme="majorBidi" w:hAnsiTheme="majorBidi" w:cstheme="majorBidi"/>
                  <w:b w:val="0"/>
                  <w:sz w:val="20"/>
                  <w:szCs w:val="20"/>
                </w:rPr>
                <w:t>An interdisciplinary palliative rehabilitation intervention bolstering general self-efficacy to attenuate symptoms of depression in patients living with advanced cancer - PubMed (nih.gov)</w:t>
              </w:r>
            </w:hyperlink>
          </w:p>
          <w:p w:rsidR="00E66BFD" w:rsidRPr="00DF7277" w:rsidRDefault="00E66BFD" w:rsidP="00DF7277">
            <w:pPr>
              <w:bidi w:val="0"/>
              <w:rPr>
                <w:rFonts w:asciiTheme="majorBidi" w:hAnsiTheme="majorBidi" w:cstheme="majorBidi"/>
                <w:bCs/>
                <w:sz w:val="20"/>
                <w:szCs w:val="20"/>
              </w:rPr>
            </w:pPr>
          </w:p>
        </w:tc>
        <w:tc>
          <w:tcPr>
            <w:tcW w:w="1350" w:type="dxa"/>
          </w:tcPr>
          <w:p w:rsidR="00E66BFD" w:rsidRPr="00DF7277" w:rsidRDefault="007C786F" w:rsidP="00DF7277">
            <w:pPr>
              <w:bidi w:val="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Cs/>
                <w:sz w:val="20"/>
                <w:szCs w:val="20"/>
              </w:rPr>
            </w:pPr>
            <w:hyperlink r:id="rId9" w:history="1">
              <w:r w:rsidR="00097D3F" w:rsidRPr="00DF7277">
                <w:rPr>
                  <w:rStyle w:val="Hyperlink"/>
                  <w:rFonts w:asciiTheme="majorBidi" w:hAnsiTheme="majorBidi" w:cstheme="majorBidi"/>
                  <w:bCs/>
                  <w:color w:val="0071BC"/>
                  <w:sz w:val="20"/>
                  <w:szCs w:val="20"/>
                  <w:u w:val="none"/>
                </w:rPr>
                <w:t xml:space="preserve">A </w:t>
              </w:r>
              <w:proofErr w:type="spellStart"/>
              <w:r w:rsidR="00097D3F" w:rsidRPr="00DF7277">
                <w:rPr>
                  <w:rStyle w:val="Hyperlink"/>
                  <w:rFonts w:asciiTheme="majorBidi" w:hAnsiTheme="majorBidi" w:cstheme="majorBidi"/>
                  <w:bCs/>
                  <w:color w:val="0071BC"/>
                  <w:sz w:val="20"/>
                  <w:szCs w:val="20"/>
                  <w:u w:val="none"/>
                </w:rPr>
                <w:t>Feldstain</w:t>
              </w:r>
              <w:proofErr w:type="spellEnd"/>
            </w:hyperlink>
            <w:r w:rsidR="00097D3F" w:rsidRPr="00DF7277">
              <w:rPr>
                <w:rStyle w:val="author-sup-separator"/>
                <w:rFonts w:asciiTheme="majorBidi" w:hAnsiTheme="majorBidi" w:cstheme="majorBidi"/>
                <w:bCs/>
                <w:color w:val="5B616B"/>
                <w:sz w:val="20"/>
                <w:szCs w:val="20"/>
                <w:shd w:val="clear" w:color="auto" w:fill="FFFFFF"/>
                <w:vertAlign w:val="superscript"/>
              </w:rPr>
              <w:t> </w:t>
            </w:r>
            <w:r w:rsidR="00097D3F" w:rsidRPr="00DF7277">
              <w:rPr>
                <w:rStyle w:val="comma"/>
                <w:rFonts w:asciiTheme="majorBidi" w:hAnsiTheme="majorBidi" w:cstheme="majorBidi"/>
                <w:bCs/>
                <w:color w:val="5B616B"/>
                <w:sz w:val="20"/>
                <w:szCs w:val="20"/>
                <w:shd w:val="clear" w:color="auto" w:fill="FFFFFF"/>
              </w:rPr>
              <w:t>, </w:t>
            </w:r>
            <w:hyperlink r:id="rId10" w:history="1">
              <w:r w:rsidR="00097D3F" w:rsidRPr="00DF7277">
                <w:rPr>
                  <w:rStyle w:val="Hyperlink"/>
                  <w:rFonts w:asciiTheme="majorBidi" w:hAnsiTheme="majorBidi" w:cstheme="majorBidi"/>
                  <w:bCs/>
                  <w:color w:val="0071BC"/>
                  <w:sz w:val="20"/>
                  <w:szCs w:val="20"/>
                  <w:u w:val="none"/>
                </w:rPr>
                <w:t xml:space="preserve">S </w:t>
              </w:r>
              <w:proofErr w:type="spellStart"/>
              <w:r w:rsidR="00097D3F" w:rsidRPr="00DF7277">
                <w:rPr>
                  <w:rStyle w:val="Hyperlink"/>
                  <w:rFonts w:asciiTheme="majorBidi" w:hAnsiTheme="majorBidi" w:cstheme="majorBidi"/>
                  <w:bCs/>
                  <w:color w:val="0071BC"/>
                  <w:sz w:val="20"/>
                  <w:szCs w:val="20"/>
                  <w:u w:val="none"/>
                </w:rPr>
                <w:t>Lebel</w:t>
              </w:r>
              <w:proofErr w:type="spellEnd"/>
            </w:hyperlink>
            <w:r w:rsidR="00097D3F" w:rsidRPr="00DF7277">
              <w:rPr>
                <w:rStyle w:val="comma"/>
                <w:rFonts w:asciiTheme="majorBidi" w:hAnsiTheme="majorBidi" w:cstheme="majorBidi"/>
                <w:bCs/>
                <w:color w:val="5B616B"/>
                <w:sz w:val="20"/>
                <w:szCs w:val="20"/>
                <w:shd w:val="clear" w:color="auto" w:fill="FFFFFF"/>
              </w:rPr>
              <w:t>, </w:t>
            </w:r>
            <w:hyperlink r:id="rId11" w:history="1">
              <w:r w:rsidR="00097D3F" w:rsidRPr="00DF7277">
                <w:rPr>
                  <w:rStyle w:val="Hyperlink"/>
                  <w:rFonts w:asciiTheme="majorBidi" w:hAnsiTheme="majorBidi" w:cstheme="majorBidi"/>
                  <w:bCs/>
                  <w:color w:val="205493"/>
                  <w:sz w:val="20"/>
                  <w:szCs w:val="20"/>
                  <w:u w:val="none"/>
                </w:rPr>
                <w:t xml:space="preserve">M R </w:t>
              </w:r>
              <w:proofErr w:type="spellStart"/>
              <w:r w:rsidR="00097D3F" w:rsidRPr="00DF7277">
                <w:rPr>
                  <w:rStyle w:val="Hyperlink"/>
                  <w:rFonts w:asciiTheme="majorBidi" w:hAnsiTheme="majorBidi" w:cstheme="majorBidi"/>
                  <w:bCs/>
                  <w:color w:val="205493"/>
                  <w:sz w:val="20"/>
                  <w:szCs w:val="20"/>
                  <w:u w:val="none"/>
                </w:rPr>
                <w:t>Chasen</w:t>
              </w:r>
              <w:proofErr w:type="spellEnd"/>
            </w:hyperlink>
          </w:p>
        </w:tc>
        <w:tc>
          <w:tcPr>
            <w:cnfStyle w:val="000010000000" w:firstRow="0" w:lastRow="0" w:firstColumn="0" w:lastColumn="0" w:oddVBand="1" w:evenVBand="0" w:oddHBand="0" w:evenHBand="0" w:firstRowFirstColumn="0" w:firstRowLastColumn="0" w:lastRowFirstColumn="0" w:lastRowLastColumn="0"/>
            <w:tcW w:w="720" w:type="dxa"/>
          </w:tcPr>
          <w:p w:rsidR="00E66BFD" w:rsidRPr="00DF7277" w:rsidRDefault="00097D3F" w:rsidP="00DF7277">
            <w:pPr>
              <w:bidi w:val="0"/>
              <w:rPr>
                <w:rFonts w:asciiTheme="majorBidi" w:eastAsia="Calibri" w:hAnsiTheme="majorBidi" w:cstheme="majorBidi"/>
                <w:bCs/>
                <w:sz w:val="20"/>
                <w:szCs w:val="20"/>
              </w:rPr>
            </w:pPr>
            <w:r w:rsidRPr="00DF7277">
              <w:rPr>
                <w:rFonts w:asciiTheme="majorBidi" w:eastAsia="Calibri" w:hAnsiTheme="majorBidi" w:cstheme="majorBidi"/>
                <w:bCs/>
                <w:sz w:val="20"/>
                <w:szCs w:val="20"/>
              </w:rPr>
              <w:t>2016</w:t>
            </w:r>
          </w:p>
        </w:tc>
        <w:tc>
          <w:tcPr>
            <w:tcW w:w="1080" w:type="dxa"/>
          </w:tcPr>
          <w:p w:rsidR="00E66BFD" w:rsidRPr="00DF7277" w:rsidRDefault="00481215" w:rsidP="00DF7277">
            <w:pPr>
              <w:bidi w:val="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Cs/>
                <w:sz w:val="20"/>
                <w:szCs w:val="20"/>
              </w:rPr>
            </w:pPr>
            <w:r w:rsidRPr="00DF7277">
              <w:rPr>
                <w:rFonts w:asciiTheme="majorBidi" w:hAnsiTheme="majorBidi" w:cstheme="majorBidi"/>
                <w:bCs/>
                <w:color w:val="212121"/>
                <w:sz w:val="20"/>
                <w:szCs w:val="20"/>
                <w:shd w:val="clear" w:color="auto" w:fill="FFFFFF"/>
              </w:rPr>
              <w:t>Examined</w:t>
            </w:r>
            <w:r w:rsidR="00097D3F" w:rsidRPr="00DF7277">
              <w:rPr>
                <w:rFonts w:asciiTheme="majorBidi" w:hAnsiTheme="majorBidi" w:cstheme="majorBidi"/>
                <w:bCs/>
                <w:color w:val="212121"/>
                <w:sz w:val="20"/>
                <w:szCs w:val="20"/>
                <w:shd w:val="clear" w:color="auto" w:fill="FFFFFF"/>
              </w:rPr>
              <w:t xml:space="preserve"> the unique impact of three program factors that have been shown to improve depression: inflammation, exercise, and self-efficacy.</w:t>
            </w:r>
          </w:p>
        </w:tc>
        <w:tc>
          <w:tcPr>
            <w:cnfStyle w:val="000010000000" w:firstRow="0" w:lastRow="0" w:firstColumn="0" w:lastColumn="0" w:oddVBand="1" w:evenVBand="0" w:oddHBand="0" w:evenHBand="0" w:firstRowFirstColumn="0" w:firstRowLastColumn="0" w:lastRowFirstColumn="0" w:lastRowLastColumn="0"/>
            <w:tcW w:w="1080" w:type="dxa"/>
          </w:tcPr>
          <w:p w:rsidR="00E66BFD" w:rsidRPr="00DF7277" w:rsidRDefault="00567A09" w:rsidP="00DF7277">
            <w:pPr>
              <w:bidi w:val="0"/>
              <w:rPr>
                <w:rFonts w:asciiTheme="majorBidi" w:eastAsia="Calibri" w:hAnsiTheme="majorBidi" w:cstheme="majorBidi"/>
                <w:bCs/>
                <w:sz w:val="20"/>
                <w:szCs w:val="20"/>
              </w:rPr>
            </w:pPr>
            <w:r w:rsidRPr="00DF7277">
              <w:rPr>
                <w:rFonts w:asciiTheme="majorBidi" w:hAnsiTheme="majorBidi" w:cstheme="majorBidi"/>
                <w:bCs/>
                <w:color w:val="212121"/>
                <w:sz w:val="20"/>
                <w:szCs w:val="20"/>
                <w:shd w:val="clear" w:color="auto" w:fill="FFFFFF"/>
              </w:rPr>
              <w:t>quasi-experimental design</w:t>
            </w:r>
          </w:p>
        </w:tc>
        <w:tc>
          <w:tcPr>
            <w:tcW w:w="1620" w:type="dxa"/>
          </w:tcPr>
          <w:p w:rsidR="00E66BFD" w:rsidRPr="00DF7277" w:rsidRDefault="00481215" w:rsidP="00DF7277">
            <w:pPr>
              <w:bidi w:val="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Cs/>
                <w:sz w:val="20"/>
                <w:szCs w:val="20"/>
              </w:rPr>
            </w:pPr>
            <w:r w:rsidRPr="00DF7277">
              <w:rPr>
                <w:rFonts w:asciiTheme="majorBidi" w:hAnsiTheme="majorBidi" w:cstheme="majorBidi"/>
                <w:bCs/>
                <w:color w:val="212121"/>
                <w:sz w:val="20"/>
                <w:szCs w:val="20"/>
                <w:shd w:val="clear" w:color="auto" w:fill="FFFFFF"/>
              </w:rPr>
              <w:t>Serum</w:t>
            </w:r>
            <w:r w:rsidR="00097D3F" w:rsidRPr="00DF7277">
              <w:rPr>
                <w:rFonts w:asciiTheme="majorBidi" w:hAnsiTheme="majorBidi" w:cstheme="majorBidi"/>
                <w:bCs/>
                <w:color w:val="212121"/>
                <w:sz w:val="20"/>
                <w:szCs w:val="20"/>
                <w:shd w:val="clear" w:color="auto" w:fill="FFFFFF"/>
              </w:rPr>
              <w:t xml:space="preserve"> C-reactive protein, 6-min walk test, General Self-efficacy Scale, and Hospital Anxiety and Depression Scale (depression subscale).</w:t>
            </w:r>
          </w:p>
        </w:tc>
        <w:tc>
          <w:tcPr>
            <w:cnfStyle w:val="000010000000" w:firstRow="0" w:lastRow="0" w:firstColumn="0" w:lastColumn="0" w:oddVBand="1" w:evenVBand="0" w:oddHBand="0" w:evenHBand="0" w:firstRowFirstColumn="0" w:firstRowLastColumn="0" w:lastRowFirstColumn="0" w:lastRowLastColumn="0"/>
            <w:tcW w:w="2790" w:type="dxa"/>
          </w:tcPr>
          <w:p w:rsidR="00E66BFD" w:rsidRPr="00DF7277" w:rsidRDefault="00097D3F" w:rsidP="00DF7277">
            <w:pPr>
              <w:bidi w:val="0"/>
              <w:rPr>
                <w:rFonts w:asciiTheme="majorBidi" w:hAnsiTheme="majorBidi" w:cstheme="majorBidi"/>
                <w:bCs/>
                <w:color w:val="212121"/>
                <w:sz w:val="20"/>
                <w:szCs w:val="20"/>
                <w:shd w:val="clear" w:color="auto" w:fill="FFFFFF"/>
              </w:rPr>
            </w:pPr>
            <w:r w:rsidRPr="00DF7277">
              <w:rPr>
                <w:rFonts w:asciiTheme="majorBidi" w:hAnsiTheme="majorBidi" w:cstheme="majorBidi"/>
                <w:bCs/>
                <w:color w:val="212121"/>
                <w:sz w:val="20"/>
                <w:szCs w:val="20"/>
                <w:shd w:val="clear" w:color="auto" w:fill="FFFFFF"/>
              </w:rPr>
              <w:t>A self-efficacy framework may be a helpful ingredient in interdisciplinary intervention to decrease depressive symptomatology.</w:t>
            </w:r>
          </w:p>
        </w:tc>
      </w:tr>
      <w:tr w:rsidR="00E66BFD" w:rsidRPr="00DF7277" w:rsidTr="00085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08" w:type="dxa"/>
          </w:tcPr>
          <w:p w:rsidR="00567A09" w:rsidRPr="00DF7277" w:rsidRDefault="00567A09" w:rsidP="00DF7277">
            <w:pPr>
              <w:pStyle w:val="Heading1"/>
              <w:numPr>
                <w:ilvl w:val="0"/>
                <w:numId w:val="4"/>
              </w:numPr>
              <w:shd w:val="clear" w:color="auto" w:fill="FFFFFF"/>
              <w:outlineLvl w:val="0"/>
              <w:rPr>
                <w:rFonts w:asciiTheme="majorBidi" w:hAnsiTheme="majorBidi" w:cstheme="majorBidi"/>
                <w:b w:val="0"/>
                <w:color w:val="212121"/>
                <w:sz w:val="20"/>
                <w:szCs w:val="20"/>
              </w:rPr>
            </w:pPr>
            <w:proofErr w:type="gramStart"/>
            <w:r w:rsidRPr="00DF7277">
              <w:rPr>
                <w:rFonts w:asciiTheme="majorBidi" w:hAnsiTheme="majorBidi" w:cstheme="majorBidi"/>
                <w:b w:val="0"/>
                <w:color w:val="212121"/>
                <w:sz w:val="20"/>
                <w:szCs w:val="20"/>
              </w:rPr>
              <w:t>Reported distress in patients living with advanced cancer: changes pre-post interdisciplinary palliative rehabilitation.</w:t>
            </w:r>
            <w:proofErr w:type="gramEnd"/>
          </w:p>
          <w:p w:rsidR="00567A09" w:rsidRPr="00DF7277" w:rsidRDefault="00567A09" w:rsidP="00DF7277">
            <w:pPr>
              <w:numPr>
                <w:ilvl w:val="0"/>
                <w:numId w:val="5"/>
              </w:numPr>
              <w:shd w:val="clear" w:color="auto" w:fill="FFFFFF"/>
              <w:bidi w:val="0"/>
              <w:spacing w:before="100" w:beforeAutospacing="1" w:after="100" w:afterAutospacing="1"/>
              <w:ind w:left="0"/>
              <w:rPr>
                <w:rFonts w:asciiTheme="majorBidi" w:hAnsiTheme="majorBidi" w:cstheme="majorBidi"/>
                <w:bCs/>
                <w:color w:val="212121"/>
                <w:sz w:val="20"/>
                <w:szCs w:val="20"/>
              </w:rPr>
            </w:pPr>
            <w:r w:rsidRPr="00DF7277">
              <w:rPr>
                <w:rStyle w:val="id-label"/>
                <w:rFonts w:asciiTheme="majorBidi" w:hAnsiTheme="majorBidi" w:cstheme="majorBidi"/>
                <w:bCs/>
                <w:color w:val="212121"/>
                <w:sz w:val="20"/>
                <w:szCs w:val="20"/>
              </w:rPr>
              <w:t> </w:t>
            </w:r>
            <w:hyperlink r:id="rId12" w:history="1">
              <w:r w:rsidRPr="00DF7277">
                <w:rPr>
                  <w:rStyle w:val="Hyperlink"/>
                  <w:rFonts w:asciiTheme="majorBidi" w:hAnsiTheme="majorBidi" w:cstheme="majorBidi"/>
                  <w:bCs/>
                  <w:sz w:val="20"/>
                  <w:szCs w:val="20"/>
                </w:rPr>
                <w:t>Reported distress in patients living with advanced cancer: changes pre-post interdisciplinary palliative rehabilitation - PubMed (nih.gov)</w:t>
              </w:r>
            </w:hyperlink>
            <w:r w:rsidRPr="00DF7277">
              <w:rPr>
                <w:rFonts w:asciiTheme="majorBidi" w:hAnsiTheme="majorBidi" w:cstheme="majorBidi"/>
                <w:bCs/>
                <w:sz w:val="20"/>
                <w:szCs w:val="20"/>
              </w:rPr>
              <w:t xml:space="preserve"> </w:t>
            </w:r>
          </w:p>
          <w:p w:rsidR="00567A09" w:rsidRPr="00DF7277" w:rsidRDefault="00567A09" w:rsidP="00DF7277">
            <w:pPr>
              <w:pStyle w:val="Heading1"/>
              <w:shd w:val="clear" w:color="auto" w:fill="FFFFFF"/>
              <w:outlineLvl w:val="0"/>
              <w:rPr>
                <w:rFonts w:asciiTheme="majorBidi" w:hAnsiTheme="majorBidi" w:cstheme="majorBidi"/>
                <w:b w:val="0"/>
                <w:color w:val="212121"/>
                <w:sz w:val="20"/>
                <w:szCs w:val="20"/>
              </w:rPr>
            </w:pPr>
          </w:p>
          <w:p w:rsidR="00E66BFD" w:rsidRPr="00DF7277" w:rsidRDefault="00E66BFD" w:rsidP="00DF7277">
            <w:pPr>
              <w:bidi w:val="0"/>
              <w:rPr>
                <w:rFonts w:asciiTheme="majorBidi" w:hAnsiTheme="majorBidi" w:cstheme="majorBidi"/>
                <w:bCs/>
                <w:sz w:val="20"/>
                <w:szCs w:val="20"/>
              </w:rPr>
            </w:pPr>
          </w:p>
        </w:tc>
        <w:tc>
          <w:tcPr>
            <w:tcW w:w="1350" w:type="dxa"/>
          </w:tcPr>
          <w:p w:rsidR="00E66BFD" w:rsidRPr="00DF7277" w:rsidRDefault="007C786F" w:rsidP="00DF7277">
            <w:pPr>
              <w:bidi w:val="0"/>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Cs/>
                <w:sz w:val="20"/>
                <w:szCs w:val="20"/>
              </w:rPr>
            </w:pPr>
            <w:hyperlink r:id="rId13" w:history="1">
              <w:r w:rsidR="00567A09" w:rsidRPr="00DF7277">
                <w:rPr>
                  <w:rStyle w:val="Hyperlink"/>
                  <w:rFonts w:asciiTheme="majorBidi" w:hAnsiTheme="majorBidi" w:cstheme="majorBidi"/>
                  <w:bCs/>
                  <w:color w:val="0071BC"/>
                  <w:sz w:val="20"/>
                  <w:szCs w:val="20"/>
                  <w:u w:val="none"/>
                </w:rPr>
                <w:t xml:space="preserve">Andrea </w:t>
              </w:r>
              <w:proofErr w:type="spellStart"/>
              <w:r w:rsidR="00567A09" w:rsidRPr="00DF7277">
                <w:rPr>
                  <w:rStyle w:val="Hyperlink"/>
                  <w:rFonts w:asciiTheme="majorBidi" w:hAnsiTheme="majorBidi" w:cstheme="majorBidi"/>
                  <w:bCs/>
                  <w:color w:val="0071BC"/>
                  <w:sz w:val="20"/>
                  <w:szCs w:val="20"/>
                  <w:u w:val="none"/>
                </w:rPr>
                <w:t>Feldstain</w:t>
              </w:r>
              <w:proofErr w:type="spellEnd"/>
            </w:hyperlink>
            <w:r w:rsidR="00567A09" w:rsidRPr="00DF7277">
              <w:rPr>
                <w:rStyle w:val="comma"/>
                <w:rFonts w:asciiTheme="majorBidi" w:hAnsiTheme="majorBidi" w:cstheme="majorBidi"/>
                <w:bCs/>
                <w:color w:val="5B616B"/>
                <w:sz w:val="20"/>
                <w:szCs w:val="20"/>
                <w:shd w:val="clear" w:color="auto" w:fill="FFFFFF"/>
              </w:rPr>
              <w:t>, </w:t>
            </w:r>
            <w:hyperlink r:id="rId14" w:history="1">
              <w:r w:rsidR="00567A09" w:rsidRPr="00DF7277">
                <w:rPr>
                  <w:rStyle w:val="Hyperlink"/>
                  <w:rFonts w:asciiTheme="majorBidi" w:hAnsiTheme="majorBidi" w:cstheme="majorBidi"/>
                  <w:bCs/>
                  <w:color w:val="0071BC"/>
                  <w:sz w:val="20"/>
                  <w:szCs w:val="20"/>
                  <w:u w:val="none"/>
                </w:rPr>
                <w:t>Neil MacDonald</w:t>
              </w:r>
            </w:hyperlink>
            <w:r w:rsidR="00567A09" w:rsidRPr="00DF7277">
              <w:rPr>
                <w:rStyle w:val="comma"/>
                <w:rFonts w:asciiTheme="majorBidi" w:hAnsiTheme="majorBidi" w:cstheme="majorBidi"/>
                <w:bCs/>
                <w:color w:val="5B616B"/>
                <w:sz w:val="20"/>
                <w:szCs w:val="20"/>
                <w:shd w:val="clear" w:color="auto" w:fill="FFFFFF"/>
              </w:rPr>
              <w:t>, </w:t>
            </w:r>
            <w:hyperlink r:id="rId15" w:history="1">
              <w:r w:rsidR="00567A09" w:rsidRPr="00DF7277">
                <w:rPr>
                  <w:rStyle w:val="Hyperlink"/>
                  <w:rFonts w:asciiTheme="majorBidi" w:hAnsiTheme="majorBidi" w:cstheme="majorBidi"/>
                  <w:bCs/>
                  <w:color w:val="0071BC"/>
                  <w:sz w:val="20"/>
                  <w:szCs w:val="20"/>
                  <w:u w:val="none"/>
                </w:rPr>
                <w:t xml:space="preserve">Ravi </w:t>
              </w:r>
              <w:proofErr w:type="spellStart"/>
              <w:r w:rsidR="00567A09" w:rsidRPr="00DF7277">
                <w:rPr>
                  <w:rStyle w:val="Hyperlink"/>
                  <w:rFonts w:asciiTheme="majorBidi" w:hAnsiTheme="majorBidi" w:cstheme="majorBidi"/>
                  <w:bCs/>
                  <w:color w:val="0071BC"/>
                  <w:sz w:val="20"/>
                  <w:szCs w:val="20"/>
                  <w:u w:val="none"/>
                </w:rPr>
                <w:t>Bhargava</w:t>
              </w:r>
              <w:proofErr w:type="spellEnd"/>
            </w:hyperlink>
            <w:r w:rsidR="00567A09" w:rsidRPr="00DF7277">
              <w:rPr>
                <w:rStyle w:val="author-sup-separator"/>
                <w:rFonts w:asciiTheme="majorBidi" w:hAnsiTheme="majorBidi" w:cstheme="majorBidi"/>
                <w:bCs/>
                <w:color w:val="5B616B"/>
                <w:sz w:val="20"/>
                <w:szCs w:val="20"/>
                <w:shd w:val="clear" w:color="auto" w:fill="FFFFFF"/>
                <w:vertAlign w:val="superscript"/>
              </w:rPr>
              <w:t> </w:t>
            </w:r>
            <w:r w:rsidR="00567A09" w:rsidRPr="00DF7277">
              <w:rPr>
                <w:rStyle w:val="comma"/>
                <w:rFonts w:asciiTheme="majorBidi" w:hAnsiTheme="majorBidi" w:cstheme="majorBidi"/>
                <w:bCs/>
                <w:color w:val="5B616B"/>
                <w:sz w:val="20"/>
                <w:szCs w:val="20"/>
                <w:shd w:val="clear" w:color="auto" w:fill="FFFFFF"/>
              </w:rPr>
              <w:t>, </w:t>
            </w:r>
            <w:hyperlink r:id="rId16" w:history="1">
              <w:r w:rsidR="00567A09" w:rsidRPr="00DF7277">
                <w:rPr>
                  <w:rStyle w:val="Hyperlink"/>
                  <w:rFonts w:asciiTheme="majorBidi" w:hAnsiTheme="majorBidi" w:cstheme="majorBidi"/>
                  <w:bCs/>
                  <w:color w:val="0071BC"/>
                  <w:sz w:val="20"/>
                  <w:szCs w:val="20"/>
                  <w:u w:val="none"/>
                </w:rPr>
                <w:t xml:space="preserve">Martin </w:t>
              </w:r>
              <w:proofErr w:type="spellStart"/>
              <w:r w:rsidR="00567A09" w:rsidRPr="00DF7277">
                <w:rPr>
                  <w:rStyle w:val="Hyperlink"/>
                  <w:rFonts w:asciiTheme="majorBidi" w:hAnsiTheme="majorBidi" w:cstheme="majorBidi"/>
                  <w:bCs/>
                  <w:color w:val="0071BC"/>
                  <w:sz w:val="20"/>
                  <w:szCs w:val="20"/>
                  <w:u w:val="none"/>
                </w:rPr>
                <w:t>Chasen</w:t>
              </w:r>
              <w:proofErr w:type="spellEnd"/>
            </w:hyperlink>
          </w:p>
        </w:tc>
        <w:tc>
          <w:tcPr>
            <w:cnfStyle w:val="000010000000" w:firstRow="0" w:lastRow="0" w:firstColumn="0" w:lastColumn="0" w:oddVBand="1" w:evenVBand="0" w:oddHBand="0" w:evenHBand="0" w:firstRowFirstColumn="0" w:firstRowLastColumn="0" w:lastRowFirstColumn="0" w:lastRowLastColumn="0"/>
            <w:tcW w:w="720" w:type="dxa"/>
          </w:tcPr>
          <w:p w:rsidR="00E66BFD" w:rsidRPr="00DF7277" w:rsidRDefault="00567A09" w:rsidP="00DF7277">
            <w:pPr>
              <w:bidi w:val="0"/>
              <w:rPr>
                <w:rFonts w:asciiTheme="majorBidi" w:eastAsia="Calibri" w:hAnsiTheme="majorBidi" w:cstheme="majorBidi"/>
                <w:bCs/>
                <w:sz w:val="20"/>
                <w:szCs w:val="20"/>
              </w:rPr>
            </w:pPr>
            <w:r w:rsidRPr="00DF7277">
              <w:rPr>
                <w:rFonts w:asciiTheme="majorBidi" w:eastAsia="Calibri" w:hAnsiTheme="majorBidi" w:cstheme="majorBidi"/>
                <w:bCs/>
                <w:sz w:val="20"/>
                <w:szCs w:val="20"/>
              </w:rPr>
              <w:t>2017</w:t>
            </w:r>
          </w:p>
        </w:tc>
        <w:tc>
          <w:tcPr>
            <w:tcW w:w="1080" w:type="dxa"/>
          </w:tcPr>
          <w:p w:rsidR="00E66BFD" w:rsidRPr="00DF7277" w:rsidRDefault="00567A09" w:rsidP="00DF7277">
            <w:pPr>
              <w:bidi w:val="0"/>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Cs/>
                <w:sz w:val="20"/>
                <w:szCs w:val="20"/>
              </w:rPr>
            </w:pPr>
            <w:r w:rsidRPr="00DF7277">
              <w:rPr>
                <w:rFonts w:asciiTheme="majorBidi" w:hAnsiTheme="majorBidi" w:cstheme="majorBidi"/>
                <w:bCs/>
                <w:color w:val="212121"/>
                <w:sz w:val="20"/>
                <w:szCs w:val="20"/>
                <w:shd w:val="clear" w:color="auto" w:fill="FFFFFF"/>
              </w:rPr>
              <w:t xml:space="preserve">To explore changes in self-reported distress for patients who completed the Palliative Rehabilitation </w:t>
            </w:r>
            <w:r w:rsidR="00EF2992" w:rsidRPr="00DF7277">
              <w:rPr>
                <w:rFonts w:asciiTheme="majorBidi" w:hAnsiTheme="majorBidi" w:cstheme="majorBidi"/>
                <w:bCs/>
                <w:color w:val="212121"/>
                <w:sz w:val="20"/>
                <w:szCs w:val="20"/>
                <w:shd w:val="clear" w:color="auto" w:fill="FFFFFF"/>
              </w:rPr>
              <w:t>Program (</w:t>
            </w:r>
            <w:r w:rsidRPr="00DF7277">
              <w:rPr>
                <w:rFonts w:asciiTheme="majorBidi" w:hAnsiTheme="majorBidi" w:cstheme="majorBidi"/>
                <w:bCs/>
                <w:color w:val="212121"/>
                <w:sz w:val="20"/>
                <w:szCs w:val="20"/>
                <w:shd w:val="clear" w:color="auto" w:fill="FFFFFF"/>
              </w:rPr>
              <w:t>PRP), from baseline to program completion.</w:t>
            </w:r>
          </w:p>
        </w:tc>
        <w:tc>
          <w:tcPr>
            <w:cnfStyle w:val="000010000000" w:firstRow="0" w:lastRow="0" w:firstColumn="0" w:lastColumn="0" w:oddVBand="1" w:evenVBand="0" w:oddHBand="0" w:evenHBand="0" w:firstRowFirstColumn="0" w:firstRowLastColumn="0" w:lastRowFirstColumn="0" w:lastRowLastColumn="0"/>
            <w:tcW w:w="1080" w:type="dxa"/>
          </w:tcPr>
          <w:p w:rsidR="00E66BFD" w:rsidRPr="00DF7277" w:rsidRDefault="00567A09" w:rsidP="00DF7277">
            <w:pPr>
              <w:bidi w:val="0"/>
              <w:rPr>
                <w:rFonts w:asciiTheme="majorBidi" w:eastAsia="Calibri" w:hAnsiTheme="majorBidi" w:cstheme="majorBidi"/>
                <w:bCs/>
                <w:sz w:val="20"/>
                <w:szCs w:val="20"/>
              </w:rPr>
            </w:pPr>
            <w:r w:rsidRPr="00DF7277">
              <w:rPr>
                <w:rFonts w:asciiTheme="majorBidi" w:hAnsiTheme="majorBidi" w:cstheme="majorBidi"/>
                <w:bCs/>
                <w:color w:val="212121"/>
                <w:sz w:val="20"/>
                <w:szCs w:val="20"/>
                <w:shd w:val="clear" w:color="auto" w:fill="FFFFFF"/>
              </w:rPr>
              <w:t>A secondary analysis of self-report and clinical measures</w:t>
            </w:r>
          </w:p>
        </w:tc>
        <w:tc>
          <w:tcPr>
            <w:tcW w:w="1620" w:type="dxa"/>
          </w:tcPr>
          <w:p w:rsidR="00E66BFD" w:rsidRPr="00DF7277" w:rsidRDefault="00567A09" w:rsidP="00DF7277">
            <w:pPr>
              <w:bidi w:val="0"/>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Cs/>
                <w:sz w:val="20"/>
                <w:szCs w:val="20"/>
              </w:rPr>
            </w:pPr>
            <w:r w:rsidRPr="00DF7277">
              <w:rPr>
                <w:rFonts w:asciiTheme="majorBidi" w:hAnsiTheme="majorBidi" w:cstheme="majorBidi"/>
                <w:bCs/>
                <w:color w:val="212121"/>
                <w:sz w:val="20"/>
                <w:szCs w:val="20"/>
                <w:shd w:val="clear" w:color="auto" w:fill="FFFFFF"/>
              </w:rPr>
              <w:t>Distress Thermometer and the Problem checklists</w:t>
            </w:r>
          </w:p>
        </w:tc>
        <w:tc>
          <w:tcPr>
            <w:cnfStyle w:val="000010000000" w:firstRow="0" w:lastRow="0" w:firstColumn="0" w:lastColumn="0" w:oddVBand="1" w:evenVBand="0" w:oddHBand="0" w:evenHBand="0" w:firstRowFirstColumn="0" w:firstRowLastColumn="0" w:lastRowFirstColumn="0" w:lastRowLastColumn="0"/>
            <w:tcW w:w="2790" w:type="dxa"/>
          </w:tcPr>
          <w:p w:rsidR="00E66BFD" w:rsidRPr="00DF7277" w:rsidRDefault="00567A09" w:rsidP="00DF7277">
            <w:pPr>
              <w:bidi w:val="0"/>
              <w:rPr>
                <w:rFonts w:asciiTheme="majorBidi" w:hAnsiTheme="majorBidi" w:cstheme="majorBidi"/>
                <w:bCs/>
                <w:color w:val="212121"/>
                <w:sz w:val="20"/>
                <w:szCs w:val="20"/>
                <w:shd w:val="clear" w:color="auto" w:fill="FFFFFF"/>
              </w:rPr>
            </w:pPr>
            <w:r w:rsidRPr="00DF7277">
              <w:rPr>
                <w:rFonts w:asciiTheme="majorBidi" w:hAnsiTheme="majorBidi" w:cstheme="majorBidi"/>
                <w:bCs/>
                <w:color w:val="212121"/>
                <w:sz w:val="20"/>
                <w:szCs w:val="20"/>
                <w:shd w:val="clear" w:color="auto" w:fill="FFFFFF"/>
              </w:rPr>
              <w:t>A number of endorsed checklist problems significantly decreased, as did overall self-reported distress. Compared to the existing literature that does not show improvements, our finding begins to support that palliative rehabilitation may benefit patient levels of distress by improving function and quality of life. Psychotherapy, anesthesia, and additional intervention for cognitive difficulties may further benefit patients.</w:t>
            </w:r>
          </w:p>
        </w:tc>
      </w:tr>
      <w:tr w:rsidR="00E66BFD" w:rsidRPr="00DF7277" w:rsidTr="00085913">
        <w:tc>
          <w:tcPr>
            <w:cnfStyle w:val="000010000000" w:firstRow="0" w:lastRow="0" w:firstColumn="0" w:lastColumn="0" w:oddVBand="1" w:evenVBand="0" w:oddHBand="0" w:evenHBand="0" w:firstRowFirstColumn="0" w:firstRowLastColumn="0" w:lastRowFirstColumn="0" w:lastRowLastColumn="0"/>
            <w:tcW w:w="2808" w:type="dxa"/>
          </w:tcPr>
          <w:p w:rsidR="00E66BFD" w:rsidRPr="00DF7277" w:rsidRDefault="00567A09" w:rsidP="00DF7277">
            <w:pPr>
              <w:pStyle w:val="ListParagraph"/>
              <w:numPr>
                <w:ilvl w:val="0"/>
                <w:numId w:val="4"/>
              </w:numPr>
              <w:bidi w:val="0"/>
              <w:rPr>
                <w:rFonts w:asciiTheme="majorBidi" w:hAnsiTheme="majorBidi" w:cstheme="majorBidi"/>
                <w:bCs/>
                <w:sz w:val="20"/>
                <w:szCs w:val="20"/>
              </w:rPr>
            </w:pPr>
            <w:r w:rsidRPr="00DF7277">
              <w:rPr>
                <w:rFonts w:asciiTheme="majorBidi" w:hAnsiTheme="majorBidi" w:cstheme="majorBidi"/>
                <w:bCs/>
                <w:sz w:val="20"/>
                <w:szCs w:val="20"/>
              </w:rPr>
              <w:t>Support groups for cancer patients</w:t>
            </w:r>
          </w:p>
          <w:p w:rsidR="00567A09" w:rsidRPr="00DF7277" w:rsidRDefault="007C786F" w:rsidP="00DF7277">
            <w:pPr>
              <w:bidi w:val="0"/>
              <w:rPr>
                <w:rFonts w:asciiTheme="majorBidi" w:hAnsiTheme="majorBidi" w:cstheme="majorBidi"/>
                <w:bCs/>
                <w:sz w:val="20"/>
                <w:szCs w:val="20"/>
              </w:rPr>
            </w:pPr>
            <w:hyperlink r:id="rId17" w:history="1">
              <w:r w:rsidR="00D22D68" w:rsidRPr="00DF7277">
                <w:rPr>
                  <w:rStyle w:val="Hyperlink"/>
                  <w:rFonts w:asciiTheme="majorBidi" w:hAnsiTheme="majorBidi" w:cstheme="majorBidi"/>
                  <w:bCs/>
                  <w:sz w:val="20"/>
                  <w:szCs w:val="20"/>
                </w:rPr>
                <w:t xml:space="preserve">Support groups for cancer patients | </w:t>
              </w:r>
              <w:proofErr w:type="spellStart"/>
              <w:r w:rsidR="00D22D68" w:rsidRPr="00DF7277">
                <w:rPr>
                  <w:rStyle w:val="Hyperlink"/>
                  <w:rFonts w:asciiTheme="majorBidi" w:hAnsiTheme="majorBidi" w:cstheme="majorBidi"/>
                  <w:bCs/>
                  <w:sz w:val="20"/>
                  <w:szCs w:val="20"/>
                </w:rPr>
                <w:t>SpringerLink</w:t>
              </w:r>
              <w:proofErr w:type="spellEnd"/>
            </w:hyperlink>
            <w:r w:rsidR="00D22D68" w:rsidRPr="00DF7277">
              <w:rPr>
                <w:rFonts w:asciiTheme="majorBidi" w:hAnsiTheme="majorBidi" w:cstheme="majorBidi"/>
                <w:bCs/>
                <w:sz w:val="20"/>
                <w:szCs w:val="20"/>
              </w:rPr>
              <w:t xml:space="preserve"> </w:t>
            </w:r>
          </w:p>
          <w:p w:rsidR="0081106C" w:rsidRPr="00DF7277" w:rsidRDefault="0081106C" w:rsidP="00DF7277">
            <w:pPr>
              <w:bidi w:val="0"/>
              <w:rPr>
                <w:rFonts w:asciiTheme="majorBidi" w:hAnsiTheme="majorBidi" w:cstheme="majorBidi"/>
                <w:bCs/>
                <w:sz w:val="20"/>
                <w:szCs w:val="20"/>
              </w:rPr>
            </w:pPr>
          </w:p>
          <w:p w:rsidR="0081106C" w:rsidRPr="00DF7277" w:rsidRDefault="0081106C" w:rsidP="00DF7277">
            <w:pPr>
              <w:bidi w:val="0"/>
              <w:rPr>
                <w:rFonts w:asciiTheme="majorBidi" w:hAnsiTheme="majorBidi" w:cstheme="majorBidi"/>
                <w:bCs/>
                <w:sz w:val="20"/>
                <w:szCs w:val="20"/>
              </w:rPr>
            </w:pPr>
            <w:r w:rsidRPr="00DF7277">
              <w:rPr>
                <w:rFonts w:asciiTheme="majorBidi" w:hAnsiTheme="majorBidi" w:cstheme="majorBidi"/>
                <w:color w:val="777777"/>
                <w:sz w:val="20"/>
                <w:szCs w:val="20"/>
              </w:rPr>
              <w:t>Google Scholar</w:t>
            </w:r>
            <w:r w:rsidRPr="00DF7277">
              <w:rPr>
                <w:rFonts w:asciiTheme="majorBidi" w:hAnsiTheme="majorBidi" w:cstheme="majorBidi"/>
                <w:bCs/>
                <w:sz w:val="20"/>
                <w:szCs w:val="20"/>
              </w:rPr>
              <w:t xml:space="preserve"> </w:t>
            </w:r>
          </w:p>
        </w:tc>
        <w:tc>
          <w:tcPr>
            <w:tcW w:w="1350" w:type="dxa"/>
          </w:tcPr>
          <w:p w:rsidR="00D22D68" w:rsidRPr="00DF7277" w:rsidRDefault="007C786F" w:rsidP="00DF7277">
            <w:pPr>
              <w:shd w:val="clear" w:color="auto" w:fill="FCFCFC"/>
              <w:bidi w:val="0"/>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333333"/>
                <w:sz w:val="20"/>
                <w:szCs w:val="20"/>
              </w:rPr>
            </w:pPr>
            <w:hyperlink r:id="rId18" w:anchor="auth-Joachim-Weis" w:history="1">
              <w:r w:rsidR="00D22D68" w:rsidRPr="00DF7277">
                <w:rPr>
                  <w:rStyle w:val="Hyperlink"/>
                  <w:rFonts w:asciiTheme="majorBidi" w:hAnsiTheme="majorBidi" w:cstheme="majorBidi"/>
                  <w:bCs/>
                  <w:color w:val="0061A9"/>
                  <w:sz w:val="20"/>
                  <w:szCs w:val="20"/>
                </w:rPr>
                <w:t>Joachim Weis</w:t>
              </w:r>
            </w:hyperlink>
          </w:p>
          <w:p w:rsidR="00E66BFD" w:rsidRPr="00DF7277" w:rsidRDefault="00E66BFD" w:rsidP="00DF7277">
            <w:pPr>
              <w:bidi w:val="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Cs/>
                <w:sz w:val="20"/>
                <w:szCs w:val="20"/>
              </w:rPr>
            </w:pPr>
          </w:p>
        </w:tc>
        <w:tc>
          <w:tcPr>
            <w:cnfStyle w:val="000010000000" w:firstRow="0" w:lastRow="0" w:firstColumn="0" w:lastColumn="0" w:oddVBand="1" w:evenVBand="0" w:oddHBand="0" w:evenHBand="0" w:firstRowFirstColumn="0" w:firstRowLastColumn="0" w:lastRowFirstColumn="0" w:lastRowLastColumn="0"/>
            <w:tcW w:w="720" w:type="dxa"/>
          </w:tcPr>
          <w:p w:rsidR="00E66BFD" w:rsidRPr="00DF7277" w:rsidRDefault="00D22D68" w:rsidP="00DF7277">
            <w:pPr>
              <w:bidi w:val="0"/>
              <w:rPr>
                <w:rFonts w:asciiTheme="majorBidi" w:eastAsia="Calibri" w:hAnsiTheme="majorBidi" w:cstheme="majorBidi"/>
                <w:bCs/>
                <w:sz w:val="20"/>
                <w:szCs w:val="20"/>
              </w:rPr>
            </w:pPr>
            <w:r w:rsidRPr="00DF7277">
              <w:rPr>
                <w:rFonts w:asciiTheme="majorBidi" w:eastAsia="Calibri" w:hAnsiTheme="majorBidi" w:cstheme="majorBidi"/>
                <w:bCs/>
                <w:sz w:val="20"/>
                <w:szCs w:val="20"/>
              </w:rPr>
              <w:t>2003</w:t>
            </w:r>
          </w:p>
        </w:tc>
        <w:tc>
          <w:tcPr>
            <w:tcW w:w="1080" w:type="dxa"/>
          </w:tcPr>
          <w:p w:rsidR="00E66BFD" w:rsidRPr="00DF7277" w:rsidRDefault="00D22D68" w:rsidP="00DF7277">
            <w:pPr>
              <w:bidi w:val="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Cs/>
                <w:sz w:val="20"/>
                <w:szCs w:val="20"/>
              </w:rPr>
            </w:pPr>
            <w:r w:rsidRPr="00DF7277">
              <w:rPr>
                <w:rFonts w:asciiTheme="majorBidi" w:hAnsiTheme="majorBidi" w:cstheme="majorBidi"/>
                <w:bCs/>
                <w:sz w:val="20"/>
                <w:szCs w:val="20"/>
              </w:rPr>
              <w:t xml:space="preserve">This paper provides an overview of the basic approaches and application of support groups for cancer patients and discusses the empirical </w:t>
            </w:r>
            <w:r w:rsidRPr="00DF7277">
              <w:rPr>
                <w:rFonts w:asciiTheme="majorBidi" w:hAnsiTheme="majorBidi" w:cstheme="majorBidi"/>
                <w:bCs/>
                <w:sz w:val="20"/>
                <w:szCs w:val="20"/>
              </w:rPr>
              <w:lastRenderedPageBreak/>
              <w:t>evidence against the background of intervention research</w:t>
            </w:r>
          </w:p>
        </w:tc>
        <w:tc>
          <w:tcPr>
            <w:cnfStyle w:val="000010000000" w:firstRow="0" w:lastRow="0" w:firstColumn="0" w:lastColumn="0" w:oddVBand="1" w:evenVBand="0" w:oddHBand="0" w:evenHBand="0" w:firstRowFirstColumn="0" w:firstRowLastColumn="0" w:lastRowFirstColumn="0" w:lastRowLastColumn="0"/>
            <w:tcW w:w="1080" w:type="dxa"/>
          </w:tcPr>
          <w:p w:rsidR="00E66BFD" w:rsidRPr="00DF7277" w:rsidRDefault="00D22D68" w:rsidP="00DF7277">
            <w:pPr>
              <w:bidi w:val="0"/>
              <w:rPr>
                <w:rFonts w:asciiTheme="majorBidi" w:eastAsia="Calibri" w:hAnsiTheme="majorBidi" w:cstheme="majorBidi"/>
                <w:bCs/>
                <w:sz w:val="20"/>
                <w:szCs w:val="20"/>
              </w:rPr>
            </w:pPr>
            <w:r w:rsidRPr="00DF7277">
              <w:rPr>
                <w:rFonts w:asciiTheme="majorBidi" w:eastAsia="Calibri" w:hAnsiTheme="majorBidi" w:cstheme="majorBidi"/>
                <w:bCs/>
                <w:sz w:val="20"/>
                <w:szCs w:val="20"/>
              </w:rPr>
              <w:lastRenderedPageBreak/>
              <w:t xml:space="preserve">Literature </w:t>
            </w:r>
          </w:p>
        </w:tc>
        <w:tc>
          <w:tcPr>
            <w:tcW w:w="1620" w:type="dxa"/>
          </w:tcPr>
          <w:p w:rsidR="00E66BFD" w:rsidRPr="00DF7277" w:rsidRDefault="00AE18A0" w:rsidP="00DF7277">
            <w:pPr>
              <w:bidi w:val="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Cs/>
                <w:sz w:val="20"/>
                <w:szCs w:val="20"/>
              </w:rPr>
            </w:pPr>
            <w:r w:rsidRPr="00DF7277">
              <w:rPr>
                <w:rFonts w:asciiTheme="majorBidi" w:eastAsia="Calibri" w:hAnsiTheme="majorBidi" w:cstheme="majorBidi"/>
                <w:bCs/>
                <w:sz w:val="20"/>
                <w:szCs w:val="20"/>
              </w:rPr>
              <w:t xml:space="preserve">Electronic </w:t>
            </w:r>
            <w:r w:rsidR="00707A60" w:rsidRPr="00DF7277">
              <w:rPr>
                <w:rFonts w:asciiTheme="majorBidi" w:eastAsia="Calibri" w:hAnsiTheme="majorBidi" w:cstheme="majorBidi"/>
                <w:bCs/>
                <w:sz w:val="20"/>
                <w:szCs w:val="20"/>
              </w:rPr>
              <w:t xml:space="preserve">data bases </w:t>
            </w:r>
          </w:p>
        </w:tc>
        <w:tc>
          <w:tcPr>
            <w:cnfStyle w:val="000010000000" w:firstRow="0" w:lastRow="0" w:firstColumn="0" w:lastColumn="0" w:oddVBand="1" w:evenVBand="0" w:oddHBand="0" w:evenHBand="0" w:firstRowFirstColumn="0" w:firstRowLastColumn="0" w:lastRowFirstColumn="0" w:lastRowLastColumn="0"/>
            <w:tcW w:w="2790" w:type="dxa"/>
          </w:tcPr>
          <w:p w:rsidR="00E66BFD" w:rsidRPr="00DF7277" w:rsidRDefault="00A25AA4" w:rsidP="00DF7277">
            <w:pPr>
              <w:bidi w:val="0"/>
              <w:rPr>
                <w:rFonts w:asciiTheme="majorBidi" w:hAnsiTheme="majorBidi" w:cstheme="majorBidi"/>
                <w:bCs/>
                <w:color w:val="212121"/>
                <w:sz w:val="20"/>
                <w:szCs w:val="20"/>
                <w:shd w:val="clear" w:color="auto" w:fill="FFFFFF"/>
              </w:rPr>
            </w:pPr>
            <w:r w:rsidRPr="00DF7277">
              <w:rPr>
                <w:rFonts w:asciiTheme="majorBidi" w:hAnsiTheme="majorBidi" w:cstheme="majorBidi"/>
                <w:bCs/>
                <w:color w:val="212121"/>
                <w:sz w:val="20"/>
                <w:szCs w:val="20"/>
                <w:shd w:val="clear" w:color="auto" w:fill="FFFFFF"/>
              </w:rPr>
              <w:t>Many empirical studies have provided evidence-based knowledge that structured group interventions for cancer patients improve psychological wellbeing, reduce anxiety and depression, and improve quality of life, coping and mental adjustment. Positive effects on survival have even been reported, but these effects have not yet been proven.</w:t>
            </w:r>
          </w:p>
        </w:tc>
      </w:tr>
      <w:tr w:rsidR="00E66BFD" w:rsidRPr="00DF7277" w:rsidTr="00085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08" w:type="dxa"/>
          </w:tcPr>
          <w:p w:rsidR="00AE18A0" w:rsidRPr="00DF7277" w:rsidRDefault="0029187F" w:rsidP="00DF7277">
            <w:pPr>
              <w:pStyle w:val="Heading1"/>
              <w:numPr>
                <w:ilvl w:val="0"/>
                <w:numId w:val="4"/>
              </w:numPr>
              <w:shd w:val="clear" w:color="auto" w:fill="FFFFFF"/>
              <w:outlineLvl w:val="0"/>
              <w:rPr>
                <w:rFonts w:asciiTheme="majorBidi" w:hAnsiTheme="majorBidi" w:cstheme="majorBidi"/>
                <w:b w:val="0"/>
                <w:color w:val="212121"/>
                <w:sz w:val="20"/>
                <w:szCs w:val="20"/>
              </w:rPr>
            </w:pPr>
            <w:r w:rsidRPr="00DF7277">
              <w:rPr>
                <w:rFonts w:asciiTheme="majorBidi" w:hAnsiTheme="majorBidi" w:cstheme="majorBidi"/>
                <w:b w:val="0"/>
                <w:color w:val="212121"/>
                <w:sz w:val="20"/>
                <w:szCs w:val="20"/>
              </w:rPr>
              <w:lastRenderedPageBreak/>
              <w:t xml:space="preserve">Advanced lung disease: </w:t>
            </w:r>
            <w:r w:rsidR="006B4DCE" w:rsidRPr="00DF7277">
              <w:rPr>
                <w:rFonts w:asciiTheme="majorBidi" w:hAnsiTheme="majorBidi" w:cstheme="majorBidi"/>
                <w:b w:val="0"/>
                <w:color w:val="111111"/>
                <w:sz w:val="20"/>
                <w:szCs w:val="20"/>
                <w:shd w:val="clear" w:color="auto" w:fill="FFFFFF"/>
              </w:rPr>
              <w:t xml:space="preserve"> Conclusions: The prevalence of anxiety and depression was found relatively important in our study among cancer patients. </w:t>
            </w:r>
            <w:r w:rsidR="006B4DCE" w:rsidRPr="00DF7277">
              <w:rPr>
                <w:rFonts w:asciiTheme="majorBidi" w:hAnsiTheme="majorBidi" w:cstheme="majorBidi"/>
                <w:b w:val="0"/>
                <w:i/>
                <w:iCs/>
                <w:color w:val="111111"/>
                <w:sz w:val="20"/>
                <w:szCs w:val="20"/>
                <w:shd w:val="clear" w:color="auto" w:fill="FFFFFF"/>
              </w:rPr>
              <w:t xml:space="preserve">Thus, it is necessary to propose solutions to improve the mental health of cancer patients to increase treatment </w:t>
            </w:r>
            <w:r w:rsidR="005F3578" w:rsidRPr="00DF7277">
              <w:rPr>
                <w:rFonts w:asciiTheme="majorBidi" w:hAnsiTheme="majorBidi" w:cstheme="majorBidi"/>
                <w:b w:val="0"/>
                <w:i/>
                <w:iCs/>
                <w:color w:val="111111"/>
                <w:sz w:val="20"/>
                <w:szCs w:val="20"/>
                <w:shd w:val="clear" w:color="auto" w:fill="FFFFFF"/>
              </w:rPr>
              <w:t>efficiency.</w:t>
            </w:r>
            <w:r w:rsidR="005F3578" w:rsidRPr="00DF7277">
              <w:rPr>
                <w:rFonts w:asciiTheme="majorBidi" w:hAnsiTheme="majorBidi" w:cstheme="majorBidi"/>
                <w:b w:val="0"/>
                <w:i/>
                <w:iCs/>
                <w:color w:val="212121"/>
                <w:sz w:val="20"/>
                <w:szCs w:val="20"/>
              </w:rPr>
              <w:t xml:space="preserve"> </w:t>
            </w:r>
            <w:proofErr w:type="gramStart"/>
            <w:r w:rsidR="005F3578" w:rsidRPr="00DF7277">
              <w:rPr>
                <w:rFonts w:asciiTheme="majorBidi" w:hAnsiTheme="majorBidi" w:cstheme="majorBidi"/>
                <w:b w:val="0"/>
                <w:i/>
                <w:iCs/>
                <w:color w:val="212121"/>
                <w:sz w:val="20"/>
                <w:szCs w:val="20"/>
              </w:rPr>
              <w:t>Quality</w:t>
            </w:r>
            <w:r w:rsidR="00AE18A0" w:rsidRPr="00DF7277">
              <w:rPr>
                <w:rFonts w:asciiTheme="majorBidi" w:hAnsiTheme="majorBidi" w:cstheme="majorBidi"/>
                <w:b w:val="0"/>
                <w:i/>
                <w:iCs/>
                <w:color w:val="212121"/>
                <w:sz w:val="20"/>
                <w:szCs w:val="20"/>
              </w:rPr>
              <w:t xml:space="preserve"> of life and role of palliative care</w:t>
            </w:r>
            <w:r w:rsidR="00A94F51" w:rsidRPr="00DF7277">
              <w:rPr>
                <w:rFonts w:asciiTheme="majorBidi" w:hAnsiTheme="majorBidi" w:cstheme="majorBidi"/>
                <w:b w:val="0"/>
                <w:i/>
                <w:iCs/>
                <w:color w:val="212121"/>
                <w:sz w:val="20"/>
                <w:szCs w:val="20"/>
              </w:rPr>
              <w:t>.</w:t>
            </w:r>
            <w:proofErr w:type="gramEnd"/>
          </w:p>
          <w:p w:rsidR="00A94F51" w:rsidRPr="00DF7277" w:rsidRDefault="007C786F" w:rsidP="00DF7277">
            <w:pPr>
              <w:pStyle w:val="Heading1"/>
              <w:shd w:val="clear" w:color="auto" w:fill="FFFFFF"/>
              <w:outlineLvl w:val="0"/>
              <w:rPr>
                <w:rFonts w:asciiTheme="majorBidi" w:hAnsiTheme="majorBidi" w:cstheme="majorBidi"/>
                <w:b w:val="0"/>
                <w:color w:val="212121"/>
                <w:sz w:val="20"/>
                <w:szCs w:val="20"/>
              </w:rPr>
            </w:pPr>
            <w:hyperlink r:id="rId19" w:history="1">
              <w:r w:rsidR="00A94F51" w:rsidRPr="00DF7277">
                <w:rPr>
                  <w:rStyle w:val="Hyperlink"/>
                  <w:rFonts w:asciiTheme="majorBidi" w:hAnsiTheme="majorBidi" w:cstheme="majorBidi"/>
                  <w:b w:val="0"/>
                  <w:sz w:val="20"/>
                  <w:szCs w:val="20"/>
                </w:rPr>
                <w:t>Advanced lung disease: quality of life and role of palliative care - PubMed (nih.gov)</w:t>
              </w:r>
            </w:hyperlink>
          </w:p>
          <w:p w:rsidR="00BA26BC" w:rsidRPr="00DF7277" w:rsidRDefault="00BA26BC" w:rsidP="00DF7277">
            <w:pPr>
              <w:bidi w:val="0"/>
              <w:rPr>
                <w:rFonts w:asciiTheme="majorBidi" w:eastAsia="Calibri" w:hAnsiTheme="majorBidi" w:cstheme="majorBidi"/>
                <w:bCs/>
                <w:sz w:val="20"/>
                <w:szCs w:val="20"/>
              </w:rPr>
            </w:pPr>
          </w:p>
          <w:p w:rsidR="00AE18A0" w:rsidRPr="00DF7277" w:rsidRDefault="00AE18A0" w:rsidP="00DF7277">
            <w:pPr>
              <w:bidi w:val="0"/>
              <w:rPr>
                <w:rFonts w:asciiTheme="majorBidi" w:eastAsia="Calibri" w:hAnsiTheme="majorBidi" w:cstheme="majorBidi"/>
                <w:bCs/>
                <w:sz w:val="20"/>
                <w:szCs w:val="20"/>
              </w:rPr>
            </w:pPr>
          </w:p>
        </w:tc>
        <w:tc>
          <w:tcPr>
            <w:tcW w:w="1350" w:type="dxa"/>
          </w:tcPr>
          <w:p w:rsidR="00E66BFD" w:rsidRPr="00DF7277" w:rsidRDefault="007C786F" w:rsidP="00DF7277">
            <w:pPr>
              <w:bidi w:val="0"/>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Cs/>
                <w:sz w:val="20"/>
                <w:szCs w:val="20"/>
              </w:rPr>
            </w:pPr>
            <w:hyperlink r:id="rId20" w:history="1">
              <w:r w:rsidR="00AE18A0" w:rsidRPr="00DF7277">
                <w:rPr>
                  <w:rStyle w:val="Hyperlink"/>
                  <w:rFonts w:asciiTheme="majorBidi" w:hAnsiTheme="majorBidi" w:cstheme="majorBidi"/>
                  <w:bCs/>
                  <w:color w:val="0071BC"/>
                  <w:sz w:val="20"/>
                  <w:szCs w:val="20"/>
                  <w:u w:val="none"/>
                </w:rPr>
                <w:t>Christopher R Gilbert</w:t>
              </w:r>
            </w:hyperlink>
            <w:r w:rsidR="00AE18A0" w:rsidRPr="00DF7277">
              <w:rPr>
                <w:rStyle w:val="author-sup-separator"/>
                <w:rFonts w:asciiTheme="majorBidi" w:hAnsiTheme="majorBidi" w:cstheme="majorBidi"/>
                <w:bCs/>
                <w:color w:val="5B616B"/>
                <w:sz w:val="20"/>
                <w:szCs w:val="20"/>
                <w:shd w:val="clear" w:color="auto" w:fill="FFFFFF"/>
                <w:vertAlign w:val="superscript"/>
              </w:rPr>
              <w:t> </w:t>
            </w:r>
            <w:r w:rsidR="00AE18A0" w:rsidRPr="00DF7277">
              <w:rPr>
                <w:rStyle w:val="comma"/>
                <w:rFonts w:asciiTheme="majorBidi" w:hAnsiTheme="majorBidi" w:cstheme="majorBidi"/>
                <w:bCs/>
                <w:color w:val="5B616B"/>
                <w:sz w:val="20"/>
                <w:szCs w:val="20"/>
                <w:shd w:val="clear" w:color="auto" w:fill="FFFFFF"/>
              </w:rPr>
              <w:t>, </w:t>
            </w:r>
            <w:hyperlink r:id="rId21" w:history="1">
              <w:r w:rsidR="00AE18A0" w:rsidRPr="00DF7277">
                <w:rPr>
                  <w:rStyle w:val="Hyperlink"/>
                  <w:rFonts w:asciiTheme="majorBidi" w:hAnsiTheme="majorBidi" w:cstheme="majorBidi"/>
                  <w:bCs/>
                  <w:color w:val="205493"/>
                  <w:sz w:val="20"/>
                  <w:szCs w:val="20"/>
                  <w:u w:val="none"/>
                </w:rPr>
                <w:t>Cecilia M Smith</w:t>
              </w:r>
            </w:hyperlink>
          </w:p>
        </w:tc>
        <w:tc>
          <w:tcPr>
            <w:cnfStyle w:val="000010000000" w:firstRow="0" w:lastRow="0" w:firstColumn="0" w:lastColumn="0" w:oddVBand="1" w:evenVBand="0" w:oddHBand="0" w:evenHBand="0" w:firstRowFirstColumn="0" w:firstRowLastColumn="0" w:lastRowFirstColumn="0" w:lastRowLastColumn="0"/>
            <w:tcW w:w="720" w:type="dxa"/>
          </w:tcPr>
          <w:p w:rsidR="00E66BFD" w:rsidRPr="00DF7277" w:rsidRDefault="00AE18A0" w:rsidP="00DF7277">
            <w:pPr>
              <w:bidi w:val="0"/>
              <w:rPr>
                <w:rFonts w:asciiTheme="majorBidi" w:eastAsia="Calibri" w:hAnsiTheme="majorBidi" w:cstheme="majorBidi"/>
                <w:bCs/>
                <w:sz w:val="20"/>
                <w:szCs w:val="20"/>
              </w:rPr>
            </w:pPr>
            <w:r w:rsidRPr="00DF7277">
              <w:rPr>
                <w:rFonts w:asciiTheme="majorBidi" w:eastAsia="Calibri" w:hAnsiTheme="majorBidi" w:cstheme="majorBidi"/>
                <w:bCs/>
                <w:sz w:val="20"/>
                <w:szCs w:val="20"/>
              </w:rPr>
              <w:t>2019</w:t>
            </w:r>
          </w:p>
        </w:tc>
        <w:tc>
          <w:tcPr>
            <w:tcW w:w="1080" w:type="dxa"/>
          </w:tcPr>
          <w:p w:rsidR="00E66BFD" w:rsidRPr="00DF7277" w:rsidRDefault="00A94F51" w:rsidP="00DF7277">
            <w:pPr>
              <w:bidi w:val="0"/>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Cs/>
                <w:sz w:val="20"/>
                <w:szCs w:val="20"/>
              </w:rPr>
            </w:pPr>
            <w:r w:rsidRPr="00DF7277">
              <w:rPr>
                <w:rFonts w:asciiTheme="majorBidi" w:hAnsiTheme="majorBidi" w:cstheme="majorBidi"/>
                <w:bCs/>
                <w:color w:val="212121"/>
                <w:sz w:val="20"/>
                <w:szCs w:val="20"/>
                <w:shd w:val="clear" w:color="auto" w:fill="FFFFFF"/>
              </w:rPr>
              <w:t>Assess</w:t>
            </w:r>
            <w:r w:rsidR="00707A60" w:rsidRPr="00DF7277">
              <w:rPr>
                <w:rFonts w:asciiTheme="majorBidi" w:hAnsiTheme="majorBidi" w:cstheme="majorBidi"/>
                <w:bCs/>
                <w:color w:val="212121"/>
                <w:sz w:val="20"/>
                <w:szCs w:val="20"/>
                <w:shd w:val="clear" w:color="auto" w:fill="FFFFFF"/>
              </w:rPr>
              <w:t xml:space="preserve"> quality of life and health-related </w:t>
            </w:r>
            <w:r w:rsidRPr="00DF7277">
              <w:rPr>
                <w:rFonts w:asciiTheme="majorBidi" w:hAnsiTheme="majorBidi" w:cstheme="majorBidi"/>
                <w:bCs/>
                <w:color w:val="212121"/>
                <w:sz w:val="20"/>
                <w:szCs w:val="20"/>
                <w:shd w:val="clear" w:color="auto" w:fill="FFFFFF"/>
              </w:rPr>
              <w:t>quality of life has</w:t>
            </w:r>
            <w:r w:rsidR="00707A60" w:rsidRPr="00DF7277">
              <w:rPr>
                <w:rFonts w:asciiTheme="majorBidi" w:hAnsiTheme="majorBidi" w:cstheme="majorBidi"/>
                <w:bCs/>
                <w:color w:val="212121"/>
                <w:sz w:val="20"/>
                <w:szCs w:val="20"/>
                <w:shd w:val="clear" w:color="auto" w:fill="FFFFFF"/>
              </w:rPr>
              <w:t xml:space="preserve"> demonstrated the dramatic impact that lung disease has on patients.</w:t>
            </w:r>
          </w:p>
        </w:tc>
        <w:tc>
          <w:tcPr>
            <w:cnfStyle w:val="000010000000" w:firstRow="0" w:lastRow="0" w:firstColumn="0" w:lastColumn="0" w:oddVBand="1" w:evenVBand="0" w:oddHBand="0" w:evenHBand="0" w:firstRowFirstColumn="0" w:firstRowLastColumn="0" w:lastRowFirstColumn="0" w:lastRowLastColumn="0"/>
            <w:tcW w:w="1080" w:type="dxa"/>
          </w:tcPr>
          <w:p w:rsidR="00E66BFD" w:rsidRPr="00DF7277" w:rsidRDefault="00707A60" w:rsidP="00DF7277">
            <w:pPr>
              <w:bidi w:val="0"/>
              <w:rPr>
                <w:rFonts w:asciiTheme="majorBidi" w:eastAsia="Calibri" w:hAnsiTheme="majorBidi" w:cstheme="majorBidi"/>
                <w:bCs/>
                <w:sz w:val="20"/>
                <w:szCs w:val="20"/>
              </w:rPr>
            </w:pPr>
            <w:r w:rsidRPr="00DF7277">
              <w:rPr>
                <w:rFonts w:asciiTheme="majorBidi" w:eastAsia="Calibri" w:hAnsiTheme="majorBidi" w:cstheme="majorBidi"/>
                <w:bCs/>
                <w:sz w:val="20"/>
                <w:szCs w:val="20"/>
              </w:rPr>
              <w:t xml:space="preserve">Literature review </w:t>
            </w:r>
          </w:p>
        </w:tc>
        <w:tc>
          <w:tcPr>
            <w:tcW w:w="1620" w:type="dxa"/>
          </w:tcPr>
          <w:p w:rsidR="00E66BFD" w:rsidRPr="00DF7277" w:rsidRDefault="00707A60" w:rsidP="00DF7277">
            <w:pPr>
              <w:bidi w:val="0"/>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Cs/>
                <w:sz w:val="20"/>
                <w:szCs w:val="20"/>
              </w:rPr>
            </w:pPr>
            <w:r w:rsidRPr="00DF7277">
              <w:rPr>
                <w:rFonts w:asciiTheme="majorBidi" w:eastAsia="Calibri" w:hAnsiTheme="majorBidi" w:cstheme="majorBidi"/>
                <w:bCs/>
                <w:sz w:val="20"/>
                <w:szCs w:val="20"/>
              </w:rPr>
              <w:t xml:space="preserve">Electronic data bases </w:t>
            </w:r>
          </w:p>
        </w:tc>
        <w:tc>
          <w:tcPr>
            <w:cnfStyle w:val="000010000000" w:firstRow="0" w:lastRow="0" w:firstColumn="0" w:lastColumn="0" w:oddVBand="1" w:evenVBand="0" w:oddHBand="0" w:evenHBand="0" w:firstRowFirstColumn="0" w:firstRowLastColumn="0" w:lastRowFirstColumn="0" w:lastRowLastColumn="0"/>
            <w:tcW w:w="2790" w:type="dxa"/>
          </w:tcPr>
          <w:p w:rsidR="00E66BFD" w:rsidRPr="00DF7277" w:rsidRDefault="00AE18A0" w:rsidP="00DF7277">
            <w:pPr>
              <w:bidi w:val="0"/>
              <w:rPr>
                <w:rFonts w:asciiTheme="majorBidi" w:hAnsiTheme="majorBidi" w:cstheme="majorBidi"/>
                <w:bCs/>
                <w:color w:val="212121"/>
                <w:sz w:val="20"/>
                <w:szCs w:val="20"/>
                <w:shd w:val="clear" w:color="auto" w:fill="FFFFFF"/>
              </w:rPr>
            </w:pPr>
            <w:r w:rsidRPr="00DF7277">
              <w:rPr>
                <w:rFonts w:asciiTheme="majorBidi" w:hAnsiTheme="majorBidi" w:cstheme="majorBidi"/>
                <w:bCs/>
                <w:color w:val="212121"/>
                <w:sz w:val="20"/>
                <w:szCs w:val="20"/>
                <w:shd w:val="clear" w:color="auto" w:fill="FFFFFF"/>
              </w:rPr>
              <w:t>Recognition and correction of nocturnal hypoxemia and other sleep disturbances should enhance quality of life in patients with restrictive lung disease; however, there is currently no evidence to support this claim. End-of-life care needs more attention by clinicians in the decision-making and preparatory phase. Physicians need to maintain their focus on quality-of-life issues as medical management shifts from curative therapies to comfort management therapies. Palliative care and hospice appear to be underused in patients with advanced diseases other than cancer. Because the only curative option for some end-stage restrictive lung diseases is lung transplantation, if transplantation is not an option, palliation of symptoms and hospice care may offer patients and families the opportunity to die with dignity and comfort.</w:t>
            </w:r>
          </w:p>
        </w:tc>
      </w:tr>
      <w:tr w:rsidR="00E66BFD" w:rsidRPr="00DF7277" w:rsidTr="00085913">
        <w:tc>
          <w:tcPr>
            <w:cnfStyle w:val="000010000000" w:firstRow="0" w:lastRow="0" w:firstColumn="0" w:lastColumn="0" w:oddVBand="1" w:evenVBand="0" w:oddHBand="0" w:evenHBand="0" w:firstRowFirstColumn="0" w:firstRowLastColumn="0" w:lastRowFirstColumn="0" w:lastRowLastColumn="0"/>
            <w:tcW w:w="2808" w:type="dxa"/>
          </w:tcPr>
          <w:p w:rsidR="00BB18AE" w:rsidRPr="00DF7277" w:rsidRDefault="00BB18AE" w:rsidP="00DF7277">
            <w:pPr>
              <w:pStyle w:val="Heading1"/>
              <w:numPr>
                <w:ilvl w:val="0"/>
                <w:numId w:val="4"/>
              </w:numPr>
              <w:shd w:val="clear" w:color="auto" w:fill="FFFFFF"/>
              <w:outlineLvl w:val="0"/>
              <w:rPr>
                <w:rFonts w:asciiTheme="majorBidi" w:hAnsiTheme="majorBidi" w:cstheme="majorBidi"/>
                <w:b w:val="0"/>
                <w:color w:val="212121"/>
                <w:sz w:val="20"/>
                <w:szCs w:val="20"/>
              </w:rPr>
            </w:pPr>
            <w:r w:rsidRPr="00DF7277">
              <w:rPr>
                <w:rFonts w:asciiTheme="majorBidi" w:hAnsiTheme="majorBidi" w:cstheme="majorBidi"/>
                <w:b w:val="0"/>
                <w:color w:val="212121"/>
                <w:sz w:val="20"/>
                <w:szCs w:val="20"/>
              </w:rPr>
              <w:t xml:space="preserve">Health-related quality of life in patients with high-grade </w:t>
            </w:r>
            <w:proofErr w:type="spellStart"/>
            <w:r w:rsidRPr="00DF7277">
              <w:rPr>
                <w:rFonts w:asciiTheme="majorBidi" w:hAnsiTheme="majorBidi" w:cstheme="majorBidi"/>
                <w:b w:val="0"/>
                <w:color w:val="212121"/>
                <w:sz w:val="20"/>
                <w:szCs w:val="20"/>
              </w:rPr>
              <w:t>gliomas</w:t>
            </w:r>
            <w:proofErr w:type="spellEnd"/>
            <w:r w:rsidRPr="00DF7277">
              <w:rPr>
                <w:rFonts w:asciiTheme="majorBidi" w:hAnsiTheme="majorBidi" w:cstheme="majorBidi"/>
                <w:b w:val="0"/>
                <w:color w:val="212121"/>
                <w:sz w:val="20"/>
                <w:szCs w:val="20"/>
              </w:rPr>
              <w:t>: a quantitative longitudinal study</w:t>
            </w:r>
          </w:p>
          <w:p w:rsidR="00BB18AE" w:rsidRPr="00DF7277" w:rsidRDefault="007C786F" w:rsidP="00DF7277">
            <w:pPr>
              <w:pStyle w:val="Heading1"/>
              <w:shd w:val="clear" w:color="auto" w:fill="FFFFFF"/>
              <w:outlineLvl w:val="0"/>
              <w:rPr>
                <w:rFonts w:asciiTheme="majorBidi" w:hAnsiTheme="majorBidi" w:cstheme="majorBidi"/>
                <w:b w:val="0"/>
                <w:color w:val="212121"/>
                <w:sz w:val="20"/>
                <w:szCs w:val="20"/>
              </w:rPr>
            </w:pPr>
            <w:hyperlink r:id="rId22" w:history="1">
              <w:r w:rsidR="00BB18AE" w:rsidRPr="00DF7277">
                <w:rPr>
                  <w:rStyle w:val="Hyperlink"/>
                  <w:rFonts w:asciiTheme="majorBidi" w:hAnsiTheme="majorBidi" w:cstheme="majorBidi"/>
                  <w:b w:val="0"/>
                  <w:sz w:val="20"/>
                  <w:szCs w:val="20"/>
                </w:rPr>
                <w:t xml:space="preserve">Health-related quality of life in patients with high-grade </w:t>
              </w:r>
              <w:proofErr w:type="spellStart"/>
              <w:r w:rsidR="00BB18AE" w:rsidRPr="00DF7277">
                <w:rPr>
                  <w:rStyle w:val="Hyperlink"/>
                  <w:rFonts w:asciiTheme="majorBidi" w:hAnsiTheme="majorBidi" w:cstheme="majorBidi"/>
                  <w:b w:val="0"/>
                  <w:sz w:val="20"/>
                  <w:szCs w:val="20"/>
                </w:rPr>
                <w:t>gliomas</w:t>
              </w:r>
              <w:proofErr w:type="spellEnd"/>
              <w:r w:rsidR="00BB18AE" w:rsidRPr="00DF7277">
                <w:rPr>
                  <w:rStyle w:val="Hyperlink"/>
                  <w:rFonts w:asciiTheme="majorBidi" w:hAnsiTheme="majorBidi" w:cstheme="majorBidi"/>
                  <w:b w:val="0"/>
                  <w:sz w:val="20"/>
                  <w:szCs w:val="20"/>
                </w:rPr>
                <w:t>: a quantitative longitudinal study - PubMed (nih.gov)</w:t>
              </w:r>
            </w:hyperlink>
          </w:p>
          <w:p w:rsidR="00E66BFD" w:rsidRPr="00DF7277" w:rsidRDefault="00E66BFD" w:rsidP="00DF7277">
            <w:pPr>
              <w:bidi w:val="0"/>
              <w:ind w:left="360"/>
              <w:rPr>
                <w:rFonts w:asciiTheme="majorBidi" w:eastAsia="Calibri" w:hAnsiTheme="majorBidi" w:cstheme="majorBidi"/>
                <w:bCs/>
                <w:sz w:val="20"/>
                <w:szCs w:val="20"/>
              </w:rPr>
            </w:pPr>
          </w:p>
        </w:tc>
        <w:tc>
          <w:tcPr>
            <w:tcW w:w="1350" w:type="dxa"/>
          </w:tcPr>
          <w:p w:rsidR="00E66BFD" w:rsidRPr="00DF7277" w:rsidRDefault="007C786F" w:rsidP="00DF7277">
            <w:pPr>
              <w:bidi w:val="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Cs/>
                <w:sz w:val="20"/>
                <w:szCs w:val="20"/>
              </w:rPr>
            </w:pPr>
            <w:hyperlink r:id="rId23" w:history="1">
              <w:r w:rsidR="00BB18AE" w:rsidRPr="00DF7277">
                <w:rPr>
                  <w:rStyle w:val="Hyperlink"/>
                  <w:rFonts w:asciiTheme="majorBidi" w:hAnsiTheme="majorBidi" w:cstheme="majorBidi"/>
                  <w:bCs/>
                  <w:color w:val="0071BC"/>
                  <w:sz w:val="20"/>
                  <w:szCs w:val="20"/>
                  <w:u w:val="none"/>
                </w:rPr>
                <w:t xml:space="preserve">K </w:t>
              </w:r>
              <w:proofErr w:type="spellStart"/>
              <w:r w:rsidR="00BB18AE" w:rsidRPr="00DF7277">
                <w:rPr>
                  <w:rStyle w:val="Hyperlink"/>
                  <w:rFonts w:asciiTheme="majorBidi" w:hAnsiTheme="majorBidi" w:cstheme="majorBidi"/>
                  <w:bCs/>
                  <w:color w:val="0071BC"/>
                  <w:sz w:val="20"/>
                  <w:szCs w:val="20"/>
                  <w:u w:val="none"/>
                </w:rPr>
                <w:t>Piil</w:t>
              </w:r>
              <w:proofErr w:type="spellEnd"/>
            </w:hyperlink>
            <w:r w:rsidR="00BB18AE" w:rsidRPr="00DF7277">
              <w:rPr>
                <w:rStyle w:val="author-sup-separator"/>
                <w:rFonts w:asciiTheme="majorBidi" w:hAnsiTheme="majorBidi" w:cstheme="majorBidi"/>
                <w:bCs/>
                <w:color w:val="5B616B"/>
                <w:sz w:val="20"/>
                <w:szCs w:val="20"/>
                <w:shd w:val="clear" w:color="auto" w:fill="FFFFFF"/>
                <w:vertAlign w:val="superscript"/>
              </w:rPr>
              <w:t> </w:t>
            </w:r>
            <w:r w:rsidR="00BB18AE" w:rsidRPr="00DF7277">
              <w:rPr>
                <w:rStyle w:val="comma"/>
                <w:rFonts w:asciiTheme="majorBidi" w:hAnsiTheme="majorBidi" w:cstheme="majorBidi"/>
                <w:bCs/>
                <w:color w:val="5B616B"/>
                <w:sz w:val="20"/>
                <w:szCs w:val="20"/>
                <w:shd w:val="clear" w:color="auto" w:fill="FFFFFF"/>
              </w:rPr>
              <w:t>, </w:t>
            </w:r>
            <w:hyperlink r:id="rId24" w:history="1">
              <w:r w:rsidR="00BB18AE" w:rsidRPr="00DF7277">
                <w:rPr>
                  <w:rStyle w:val="Hyperlink"/>
                  <w:rFonts w:asciiTheme="majorBidi" w:hAnsiTheme="majorBidi" w:cstheme="majorBidi"/>
                  <w:bCs/>
                  <w:color w:val="0071BC"/>
                  <w:sz w:val="20"/>
                  <w:szCs w:val="20"/>
                  <w:u w:val="none"/>
                </w:rPr>
                <w:t xml:space="preserve">J </w:t>
              </w:r>
              <w:proofErr w:type="spellStart"/>
              <w:r w:rsidR="00BB18AE" w:rsidRPr="00DF7277">
                <w:rPr>
                  <w:rStyle w:val="Hyperlink"/>
                  <w:rFonts w:asciiTheme="majorBidi" w:hAnsiTheme="majorBidi" w:cstheme="majorBidi"/>
                  <w:bCs/>
                  <w:color w:val="0071BC"/>
                  <w:sz w:val="20"/>
                  <w:szCs w:val="20"/>
                  <w:u w:val="none"/>
                </w:rPr>
                <w:t>Jakobsen</w:t>
              </w:r>
              <w:proofErr w:type="spellEnd"/>
            </w:hyperlink>
            <w:r w:rsidR="00BB18AE" w:rsidRPr="00DF7277">
              <w:rPr>
                <w:rStyle w:val="author-sup-separator"/>
                <w:rFonts w:asciiTheme="majorBidi" w:hAnsiTheme="majorBidi" w:cstheme="majorBidi"/>
                <w:bCs/>
                <w:color w:val="5B616B"/>
                <w:sz w:val="20"/>
                <w:szCs w:val="20"/>
                <w:shd w:val="clear" w:color="auto" w:fill="FFFFFF"/>
                <w:vertAlign w:val="superscript"/>
              </w:rPr>
              <w:t> </w:t>
            </w:r>
            <w:hyperlink r:id="rId25" w:anchor="affiliation-3" w:history="1">
              <w:r w:rsidR="00BB18AE" w:rsidRPr="00DF7277">
                <w:rPr>
                  <w:rStyle w:val="Hyperlink"/>
                  <w:rFonts w:asciiTheme="majorBidi" w:hAnsiTheme="majorBidi" w:cstheme="majorBidi"/>
                  <w:bCs/>
                  <w:color w:val="323A45"/>
                  <w:sz w:val="20"/>
                  <w:szCs w:val="20"/>
                  <w:u w:val="none"/>
                  <w:shd w:val="clear" w:color="auto" w:fill="F1F1F1"/>
                  <w:vertAlign w:val="superscript"/>
                </w:rPr>
                <w:t>3</w:t>
              </w:r>
            </w:hyperlink>
            <w:r w:rsidR="00BB18AE" w:rsidRPr="00DF7277">
              <w:rPr>
                <w:rStyle w:val="comma"/>
                <w:rFonts w:asciiTheme="majorBidi" w:hAnsiTheme="majorBidi" w:cstheme="majorBidi"/>
                <w:bCs/>
                <w:color w:val="5B616B"/>
                <w:sz w:val="20"/>
                <w:szCs w:val="20"/>
                <w:shd w:val="clear" w:color="auto" w:fill="FFFFFF"/>
              </w:rPr>
              <w:t>, </w:t>
            </w:r>
            <w:hyperlink r:id="rId26" w:history="1">
              <w:r w:rsidR="00BB18AE" w:rsidRPr="00DF7277">
                <w:rPr>
                  <w:rStyle w:val="Hyperlink"/>
                  <w:rFonts w:asciiTheme="majorBidi" w:hAnsiTheme="majorBidi" w:cstheme="majorBidi"/>
                  <w:bCs/>
                  <w:color w:val="0071BC"/>
                  <w:sz w:val="20"/>
                  <w:szCs w:val="20"/>
                  <w:u w:val="none"/>
                </w:rPr>
                <w:t>K B Christensen</w:t>
              </w:r>
            </w:hyperlink>
            <w:r w:rsidR="00BB18AE" w:rsidRPr="00DF7277">
              <w:rPr>
                <w:rStyle w:val="author-sup-separator"/>
                <w:rFonts w:asciiTheme="majorBidi" w:hAnsiTheme="majorBidi" w:cstheme="majorBidi"/>
                <w:bCs/>
                <w:color w:val="5B616B"/>
                <w:sz w:val="20"/>
                <w:szCs w:val="20"/>
                <w:shd w:val="clear" w:color="auto" w:fill="FFFFFF"/>
                <w:vertAlign w:val="superscript"/>
              </w:rPr>
              <w:t> </w:t>
            </w:r>
            <w:hyperlink r:id="rId27" w:anchor="affiliation-4" w:history="1">
              <w:r w:rsidR="00BB18AE" w:rsidRPr="00DF7277">
                <w:rPr>
                  <w:rStyle w:val="Hyperlink"/>
                  <w:rFonts w:asciiTheme="majorBidi" w:hAnsiTheme="majorBidi" w:cstheme="majorBidi"/>
                  <w:bCs/>
                  <w:color w:val="323A45"/>
                  <w:sz w:val="20"/>
                  <w:szCs w:val="20"/>
                  <w:u w:val="none"/>
                  <w:shd w:val="clear" w:color="auto" w:fill="F1F1F1"/>
                  <w:vertAlign w:val="superscript"/>
                </w:rPr>
                <w:t>4</w:t>
              </w:r>
            </w:hyperlink>
            <w:r w:rsidR="00BB18AE" w:rsidRPr="00DF7277">
              <w:rPr>
                <w:rStyle w:val="comma"/>
                <w:rFonts w:asciiTheme="majorBidi" w:hAnsiTheme="majorBidi" w:cstheme="majorBidi"/>
                <w:bCs/>
                <w:color w:val="5B616B"/>
                <w:sz w:val="20"/>
                <w:szCs w:val="20"/>
                <w:shd w:val="clear" w:color="auto" w:fill="FFFFFF"/>
              </w:rPr>
              <w:t>, </w:t>
            </w:r>
            <w:hyperlink r:id="rId28" w:history="1">
              <w:r w:rsidR="00BB18AE" w:rsidRPr="00DF7277">
                <w:rPr>
                  <w:rStyle w:val="Hyperlink"/>
                  <w:rFonts w:asciiTheme="majorBidi" w:hAnsiTheme="majorBidi" w:cstheme="majorBidi"/>
                  <w:bCs/>
                  <w:color w:val="0071BC"/>
                  <w:sz w:val="20"/>
                  <w:szCs w:val="20"/>
                  <w:u w:val="none"/>
                </w:rPr>
                <w:t xml:space="preserve">M </w:t>
              </w:r>
              <w:proofErr w:type="spellStart"/>
              <w:r w:rsidR="00BB18AE" w:rsidRPr="00DF7277">
                <w:rPr>
                  <w:rStyle w:val="Hyperlink"/>
                  <w:rFonts w:asciiTheme="majorBidi" w:hAnsiTheme="majorBidi" w:cstheme="majorBidi"/>
                  <w:bCs/>
                  <w:color w:val="0071BC"/>
                  <w:sz w:val="20"/>
                  <w:szCs w:val="20"/>
                  <w:u w:val="none"/>
                </w:rPr>
                <w:t>Juhler</w:t>
              </w:r>
              <w:proofErr w:type="spellEnd"/>
            </w:hyperlink>
            <w:r w:rsidR="00BB18AE" w:rsidRPr="00DF7277">
              <w:rPr>
                <w:rStyle w:val="author-sup-separator"/>
                <w:rFonts w:asciiTheme="majorBidi" w:hAnsiTheme="majorBidi" w:cstheme="majorBidi"/>
                <w:bCs/>
                <w:color w:val="5B616B"/>
                <w:sz w:val="20"/>
                <w:szCs w:val="20"/>
                <w:shd w:val="clear" w:color="auto" w:fill="FFFFFF"/>
                <w:vertAlign w:val="superscript"/>
              </w:rPr>
              <w:t> </w:t>
            </w:r>
            <w:hyperlink r:id="rId29" w:anchor="affiliation-5" w:history="1">
              <w:r w:rsidR="00BB18AE" w:rsidRPr="00DF7277">
                <w:rPr>
                  <w:rStyle w:val="Hyperlink"/>
                  <w:rFonts w:asciiTheme="majorBidi" w:hAnsiTheme="majorBidi" w:cstheme="majorBidi"/>
                  <w:bCs/>
                  <w:color w:val="323A45"/>
                  <w:sz w:val="20"/>
                  <w:szCs w:val="20"/>
                  <w:u w:val="none"/>
                  <w:shd w:val="clear" w:color="auto" w:fill="F1F1F1"/>
                  <w:vertAlign w:val="superscript"/>
                </w:rPr>
                <w:t>5</w:t>
              </w:r>
            </w:hyperlink>
            <w:r w:rsidR="00BB18AE" w:rsidRPr="00DF7277">
              <w:rPr>
                <w:rStyle w:val="comma"/>
                <w:rFonts w:asciiTheme="majorBidi" w:hAnsiTheme="majorBidi" w:cstheme="majorBidi"/>
                <w:bCs/>
                <w:color w:val="5B616B"/>
                <w:sz w:val="20"/>
                <w:szCs w:val="20"/>
                <w:shd w:val="clear" w:color="auto" w:fill="FFFFFF"/>
              </w:rPr>
              <w:t>, </w:t>
            </w:r>
            <w:hyperlink r:id="rId30" w:history="1">
              <w:r w:rsidR="00BB18AE" w:rsidRPr="00DF7277">
                <w:rPr>
                  <w:rStyle w:val="Hyperlink"/>
                  <w:rFonts w:asciiTheme="majorBidi" w:hAnsiTheme="majorBidi" w:cstheme="majorBidi"/>
                  <w:bCs/>
                  <w:color w:val="205493"/>
                  <w:sz w:val="20"/>
                  <w:szCs w:val="20"/>
                  <w:u w:val="none"/>
                </w:rPr>
                <w:t xml:space="preserve">M </w:t>
              </w:r>
              <w:proofErr w:type="spellStart"/>
              <w:r w:rsidR="00BB18AE" w:rsidRPr="00DF7277">
                <w:rPr>
                  <w:rStyle w:val="Hyperlink"/>
                  <w:rFonts w:asciiTheme="majorBidi" w:hAnsiTheme="majorBidi" w:cstheme="majorBidi"/>
                  <w:bCs/>
                  <w:color w:val="205493"/>
                  <w:sz w:val="20"/>
                  <w:szCs w:val="20"/>
                  <w:u w:val="none"/>
                </w:rPr>
                <w:t>Jarden</w:t>
              </w:r>
              <w:proofErr w:type="spellEnd"/>
            </w:hyperlink>
          </w:p>
        </w:tc>
        <w:tc>
          <w:tcPr>
            <w:cnfStyle w:val="000010000000" w:firstRow="0" w:lastRow="0" w:firstColumn="0" w:lastColumn="0" w:oddVBand="1" w:evenVBand="0" w:oddHBand="0" w:evenHBand="0" w:firstRowFirstColumn="0" w:firstRowLastColumn="0" w:lastRowFirstColumn="0" w:lastRowLastColumn="0"/>
            <w:tcW w:w="720" w:type="dxa"/>
          </w:tcPr>
          <w:p w:rsidR="00E66BFD" w:rsidRPr="00DF7277" w:rsidRDefault="00BB18AE" w:rsidP="00DF7277">
            <w:pPr>
              <w:bidi w:val="0"/>
              <w:rPr>
                <w:rFonts w:asciiTheme="majorBidi" w:eastAsia="Calibri" w:hAnsiTheme="majorBidi" w:cstheme="majorBidi"/>
                <w:bCs/>
                <w:sz w:val="20"/>
                <w:szCs w:val="20"/>
              </w:rPr>
            </w:pPr>
            <w:r w:rsidRPr="00DF7277">
              <w:rPr>
                <w:rFonts w:asciiTheme="majorBidi" w:eastAsia="Calibri" w:hAnsiTheme="majorBidi" w:cstheme="majorBidi"/>
                <w:bCs/>
                <w:sz w:val="20"/>
                <w:szCs w:val="20"/>
              </w:rPr>
              <w:t>2015</w:t>
            </w:r>
          </w:p>
        </w:tc>
        <w:tc>
          <w:tcPr>
            <w:tcW w:w="1080" w:type="dxa"/>
          </w:tcPr>
          <w:p w:rsidR="00E66BFD" w:rsidRPr="00DF7277" w:rsidRDefault="00BB18AE" w:rsidP="00DF7277">
            <w:pPr>
              <w:bidi w:val="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Cs/>
                <w:sz w:val="20"/>
                <w:szCs w:val="20"/>
              </w:rPr>
            </w:pPr>
            <w:r w:rsidRPr="00DF7277">
              <w:rPr>
                <w:rFonts w:asciiTheme="majorBidi" w:hAnsiTheme="majorBidi" w:cstheme="majorBidi"/>
                <w:bCs/>
                <w:color w:val="212121"/>
                <w:sz w:val="20"/>
                <w:szCs w:val="20"/>
                <w:shd w:val="clear" w:color="auto" w:fill="FFFFFF"/>
              </w:rPr>
              <w:t xml:space="preserve">The purpose of this study was to explore physical activity levels, prevalence and severity of anxiety and depressive symptoms and health-related quality of life among patients with a </w:t>
            </w:r>
            <w:proofErr w:type="spellStart"/>
            <w:r w:rsidRPr="00DF7277">
              <w:rPr>
                <w:rFonts w:asciiTheme="majorBidi" w:hAnsiTheme="majorBidi" w:cstheme="majorBidi"/>
                <w:bCs/>
                <w:color w:val="212121"/>
                <w:sz w:val="20"/>
                <w:szCs w:val="20"/>
                <w:shd w:val="clear" w:color="auto" w:fill="FFFFFF"/>
              </w:rPr>
              <w:lastRenderedPageBreak/>
              <w:t>highgrade</w:t>
            </w:r>
            <w:proofErr w:type="spellEnd"/>
            <w:r w:rsidRPr="00DF7277">
              <w:rPr>
                <w:rFonts w:asciiTheme="majorBidi" w:hAnsiTheme="majorBidi" w:cstheme="majorBidi"/>
                <w:bCs/>
                <w:color w:val="212121"/>
                <w:sz w:val="20"/>
                <w:szCs w:val="20"/>
                <w:shd w:val="clear" w:color="auto" w:fill="FFFFFF"/>
              </w:rPr>
              <w:t xml:space="preserve"> </w:t>
            </w:r>
            <w:proofErr w:type="spellStart"/>
            <w:r w:rsidRPr="00DF7277">
              <w:rPr>
                <w:rFonts w:asciiTheme="majorBidi" w:hAnsiTheme="majorBidi" w:cstheme="majorBidi"/>
                <w:bCs/>
                <w:color w:val="212121"/>
                <w:sz w:val="20"/>
                <w:szCs w:val="20"/>
                <w:shd w:val="clear" w:color="auto" w:fill="FFFFFF"/>
              </w:rPr>
              <w:t>glioma</w:t>
            </w:r>
            <w:proofErr w:type="spellEnd"/>
            <w:r w:rsidRPr="00DF7277">
              <w:rPr>
                <w:rFonts w:asciiTheme="majorBidi" w:hAnsiTheme="majorBidi" w:cstheme="majorBidi"/>
                <w:bCs/>
                <w:color w:val="212121"/>
                <w:sz w:val="20"/>
                <w:szCs w:val="20"/>
                <w:shd w:val="clear" w:color="auto" w:fill="FFFFFF"/>
              </w:rPr>
              <w:t>. </w:t>
            </w:r>
          </w:p>
        </w:tc>
        <w:tc>
          <w:tcPr>
            <w:cnfStyle w:val="000010000000" w:firstRow="0" w:lastRow="0" w:firstColumn="0" w:lastColumn="0" w:oddVBand="1" w:evenVBand="0" w:oddHBand="0" w:evenHBand="0" w:firstRowFirstColumn="0" w:firstRowLastColumn="0" w:lastRowFirstColumn="0" w:lastRowLastColumn="0"/>
            <w:tcW w:w="1080" w:type="dxa"/>
          </w:tcPr>
          <w:p w:rsidR="00E66BFD" w:rsidRPr="00DF7277" w:rsidRDefault="00BB18AE" w:rsidP="00DF7277">
            <w:pPr>
              <w:bidi w:val="0"/>
              <w:rPr>
                <w:rFonts w:asciiTheme="majorBidi" w:eastAsia="Calibri" w:hAnsiTheme="majorBidi" w:cstheme="majorBidi"/>
                <w:bCs/>
                <w:sz w:val="20"/>
                <w:szCs w:val="20"/>
              </w:rPr>
            </w:pPr>
            <w:r w:rsidRPr="00DF7277">
              <w:rPr>
                <w:rFonts w:asciiTheme="majorBidi" w:hAnsiTheme="majorBidi" w:cstheme="majorBidi"/>
                <w:bCs/>
                <w:color w:val="212121"/>
                <w:sz w:val="20"/>
                <w:szCs w:val="20"/>
                <w:shd w:val="clear" w:color="auto" w:fill="FFFFFF"/>
              </w:rPr>
              <w:lastRenderedPageBreak/>
              <w:t>a longitudinal mixed methods study</w:t>
            </w:r>
          </w:p>
        </w:tc>
        <w:tc>
          <w:tcPr>
            <w:tcW w:w="1620" w:type="dxa"/>
          </w:tcPr>
          <w:p w:rsidR="00E66BFD" w:rsidRPr="00DF7277" w:rsidRDefault="00BB18AE" w:rsidP="00DF7277">
            <w:pPr>
              <w:bidi w:val="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Cs/>
                <w:sz w:val="20"/>
                <w:szCs w:val="20"/>
              </w:rPr>
            </w:pPr>
            <w:proofErr w:type="spellStart"/>
            <w:r w:rsidRPr="00DF7277">
              <w:rPr>
                <w:rFonts w:asciiTheme="majorBidi" w:hAnsiTheme="majorBidi" w:cstheme="majorBidi"/>
                <w:bCs/>
                <w:color w:val="212121"/>
                <w:sz w:val="20"/>
                <w:szCs w:val="20"/>
                <w:shd w:val="clear" w:color="auto" w:fill="FFFFFF"/>
              </w:rPr>
              <w:t>Karnofsky</w:t>
            </w:r>
            <w:proofErr w:type="spellEnd"/>
            <w:r w:rsidRPr="00DF7277">
              <w:rPr>
                <w:rFonts w:asciiTheme="majorBidi" w:hAnsiTheme="majorBidi" w:cstheme="majorBidi"/>
                <w:bCs/>
                <w:color w:val="212121"/>
                <w:sz w:val="20"/>
                <w:szCs w:val="20"/>
                <w:shd w:val="clear" w:color="auto" w:fill="FFFFFF"/>
              </w:rPr>
              <w:t xml:space="preserve"> Performance Status (KPS), physical activity, anxiety and depression and health-related quality of life (FACT-Br)</w:t>
            </w:r>
          </w:p>
        </w:tc>
        <w:tc>
          <w:tcPr>
            <w:cnfStyle w:val="000010000000" w:firstRow="0" w:lastRow="0" w:firstColumn="0" w:lastColumn="0" w:oddVBand="1" w:evenVBand="0" w:oddHBand="0" w:evenHBand="0" w:firstRowFirstColumn="0" w:firstRowLastColumn="0" w:lastRowFirstColumn="0" w:lastRowLastColumn="0"/>
            <w:tcW w:w="2790" w:type="dxa"/>
          </w:tcPr>
          <w:p w:rsidR="00E66BFD" w:rsidRPr="00DF7277" w:rsidRDefault="00BB18AE" w:rsidP="00DF7277">
            <w:pPr>
              <w:bidi w:val="0"/>
              <w:rPr>
                <w:rFonts w:asciiTheme="majorBidi" w:hAnsiTheme="majorBidi" w:cstheme="majorBidi"/>
                <w:bCs/>
                <w:color w:val="212121"/>
                <w:sz w:val="20"/>
                <w:szCs w:val="20"/>
                <w:shd w:val="clear" w:color="auto" w:fill="FFFFFF"/>
              </w:rPr>
            </w:pPr>
            <w:r w:rsidRPr="00DF7277">
              <w:rPr>
                <w:rFonts w:asciiTheme="majorBidi" w:hAnsiTheme="majorBidi" w:cstheme="majorBidi"/>
                <w:bCs/>
                <w:color w:val="212121"/>
                <w:sz w:val="20"/>
                <w:szCs w:val="20"/>
                <w:shd w:val="clear" w:color="auto" w:fill="FFFFFF"/>
              </w:rPr>
              <w:t>Supportive care combined with rehabilitative and palliative approaches might well be valuable along the trajectory especially during the post-surgery period when anxiety is at its highest peak</w:t>
            </w:r>
          </w:p>
        </w:tc>
      </w:tr>
      <w:tr w:rsidR="00E66BFD" w:rsidRPr="00DF7277" w:rsidTr="00085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08" w:type="dxa"/>
          </w:tcPr>
          <w:p w:rsidR="00BB18AE" w:rsidRPr="00DF7277" w:rsidRDefault="00BB18AE" w:rsidP="00DF7277">
            <w:pPr>
              <w:pStyle w:val="Heading1"/>
              <w:numPr>
                <w:ilvl w:val="0"/>
                <w:numId w:val="4"/>
              </w:numPr>
              <w:shd w:val="clear" w:color="auto" w:fill="FFFFFF"/>
              <w:outlineLvl w:val="0"/>
              <w:rPr>
                <w:rFonts w:asciiTheme="majorBidi" w:hAnsiTheme="majorBidi" w:cstheme="majorBidi"/>
                <w:b w:val="0"/>
                <w:color w:val="212121"/>
                <w:sz w:val="20"/>
                <w:szCs w:val="20"/>
              </w:rPr>
            </w:pPr>
            <w:r w:rsidRPr="00DF7277">
              <w:rPr>
                <w:rFonts w:asciiTheme="majorBidi" w:hAnsiTheme="majorBidi" w:cstheme="majorBidi"/>
                <w:b w:val="0"/>
                <w:color w:val="212121"/>
                <w:sz w:val="20"/>
                <w:szCs w:val="20"/>
              </w:rPr>
              <w:lastRenderedPageBreak/>
              <w:t>The role of psycho-oncology in cancer care in Japan</w:t>
            </w:r>
          </w:p>
          <w:p w:rsidR="00BB18AE" w:rsidRPr="00DF7277" w:rsidRDefault="007C786F" w:rsidP="00DF7277">
            <w:pPr>
              <w:pStyle w:val="Heading1"/>
              <w:shd w:val="clear" w:color="auto" w:fill="FFFFFF"/>
              <w:outlineLvl w:val="0"/>
              <w:rPr>
                <w:rFonts w:asciiTheme="majorBidi" w:hAnsiTheme="majorBidi" w:cstheme="majorBidi"/>
                <w:b w:val="0"/>
                <w:color w:val="212121"/>
                <w:sz w:val="20"/>
                <w:szCs w:val="20"/>
              </w:rPr>
            </w:pPr>
            <w:hyperlink r:id="rId31" w:history="1">
              <w:r w:rsidR="00BB18AE" w:rsidRPr="00DF7277">
                <w:rPr>
                  <w:rStyle w:val="Hyperlink"/>
                  <w:rFonts w:asciiTheme="majorBidi" w:hAnsiTheme="majorBidi" w:cstheme="majorBidi"/>
                  <w:b w:val="0"/>
                  <w:sz w:val="20"/>
                  <w:szCs w:val="20"/>
                </w:rPr>
                <w:t>[The role of psycho-oncology in cancer care in Japan] - PubMed (nih.gov)</w:t>
              </w:r>
            </w:hyperlink>
            <w:r w:rsidR="00BB18AE" w:rsidRPr="00DF7277">
              <w:rPr>
                <w:rFonts w:asciiTheme="majorBidi" w:hAnsiTheme="majorBidi" w:cstheme="majorBidi"/>
                <w:b w:val="0"/>
                <w:sz w:val="20"/>
                <w:szCs w:val="20"/>
              </w:rPr>
              <w:t xml:space="preserve"> </w:t>
            </w:r>
          </w:p>
          <w:p w:rsidR="00E66BFD" w:rsidRPr="00DF7277" w:rsidRDefault="00E66BFD" w:rsidP="00DF7277">
            <w:pPr>
              <w:bidi w:val="0"/>
              <w:rPr>
                <w:rFonts w:asciiTheme="majorBidi" w:eastAsia="Calibri" w:hAnsiTheme="majorBidi" w:cstheme="majorBidi"/>
                <w:bCs/>
                <w:sz w:val="20"/>
                <w:szCs w:val="20"/>
              </w:rPr>
            </w:pPr>
          </w:p>
        </w:tc>
        <w:tc>
          <w:tcPr>
            <w:tcW w:w="1350" w:type="dxa"/>
          </w:tcPr>
          <w:p w:rsidR="00E66BFD" w:rsidRPr="00DF7277" w:rsidRDefault="007C786F" w:rsidP="00DF7277">
            <w:pPr>
              <w:bidi w:val="0"/>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Cs/>
                <w:sz w:val="20"/>
                <w:szCs w:val="20"/>
              </w:rPr>
            </w:pPr>
            <w:hyperlink r:id="rId32" w:history="1">
              <w:proofErr w:type="spellStart"/>
              <w:r w:rsidR="00BB18AE" w:rsidRPr="00DF7277">
                <w:rPr>
                  <w:rStyle w:val="Hyperlink"/>
                  <w:rFonts w:asciiTheme="majorBidi" w:hAnsiTheme="majorBidi" w:cstheme="majorBidi"/>
                  <w:bCs/>
                  <w:color w:val="0071BC"/>
                  <w:sz w:val="20"/>
                  <w:szCs w:val="20"/>
                  <w:shd w:val="clear" w:color="auto" w:fill="FFFFFF"/>
                </w:rPr>
                <w:t>Nobuya</w:t>
              </w:r>
              <w:proofErr w:type="spellEnd"/>
              <w:r w:rsidR="00BB18AE" w:rsidRPr="00DF7277">
                <w:rPr>
                  <w:rStyle w:val="Hyperlink"/>
                  <w:rFonts w:asciiTheme="majorBidi" w:hAnsiTheme="majorBidi" w:cstheme="majorBidi"/>
                  <w:bCs/>
                  <w:color w:val="0071BC"/>
                  <w:sz w:val="20"/>
                  <w:szCs w:val="20"/>
                  <w:shd w:val="clear" w:color="auto" w:fill="FFFFFF"/>
                </w:rPr>
                <w:t xml:space="preserve"> </w:t>
              </w:r>
              <w:proofErr w:type="spellStart"/>
              <w:r w:rsidR="00BB18AE" w:rsidRPr="00DF7277">
                <w:rPr>
                  <w:rStyle w:val="Hyperlink"/>
                  <w:rFonts w:asciiTheme="majorBidi" w:hAnsiTheme="majorBidi" w:cstheme="majorBidi"/>
                  <w:bCs/>
                  <w:color w:val="0071BC"/>
                  <w:sz w:val="20"/>
                  <w:szCs w:val="20"/>
                  <w:shd w:val="clear" w:color="auto" w:fill="FFFFFF"/>
                </w:rPr>
                <w:t>Akizuki</w:t>
              </w:r>
              <w:proofErr w:type="spellEnd"/>
            </w:hyperlink>
          </w:p>
        </w:tc>
        <w:tc>
          <w:tcPr>
            <w:cnfStyle w:val="000010000000" w:firstRow="0" w:lastRow="0" w:firstColumn="0" w:lastColumn="0" w:oddVBand="1" w:evenVBand="0" w:oddHBand="0" w:evenHBand="0" w:firstRowFirstColumn="0" w:firstRowLastColumn="0" w:lastRowFirstColumn="0" w:lastRowLastColumn="0"/>
            <w:tcW w:w="720" w:type="dxa"/>
          </w:tcPr>
          <w:p w:rsidR="00E66BFD" w:rsidRPr="00DF7277" w:rsidRDefault="00BB18AE" w:rsidP="00DF7277">
            <w:pPr>
              <w:bidi w:val="0"/>
              <w:rPr>
                <w:rFonts w:asciiTheme="majorBidi" w:eastAsia="Calibri" w:hAnsiTheme="majorBidi" w:cstheme="majorBidi"/>
                <w:bCs/>
                <w:sz w:val="20"/>
                <w:szCs w:val="20"/>
              </w:rPr>
            </w:pPr>
            <w:r w:rsidRPr="00DF7277">
              <w:rPr>
                <w:rFonts w:asciiTheme="majorBidi" w:eastAsia="Calibri" w:hAnsiTheme="majorBidi" w:cstheme="majorBidi"/>
                <w:bCs/>
                <w:sz w:val="20"/>
                <w:szCs w:val="20"/>
              </w:rPr>
              <w:t>2010</w:t>
            </w:r>
          </w:p>
        </w:tc>
        <w:tc>
          <w:tcPr>
            <w:tcW w:w="1080" w:type="dxa"/>
          </w:tcPr>
          <w:p w:rsidR="00E66BFD" w:rsidRPr="00DF7277" w:rsidRDefault="00BB18AE" w:rsidP="00DF7277">
            <w:pPr>
              <w:bidi w:val="0"/>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Cs/>
                <w:sz w:val="20"/>
                <w:szCs w:val="20"/>
              </w:rPr>
            </w:pPr>
            <w:r w:rsidRPr="00DF7277">
              <w:rPr>
                <w:rFonts w:asciiTheme="majorBidi" w:hAnsiTheme="majorBidi" w:cstheme="majorBidi"/>
                <w:bCs/>
                <w:color w:val="212121"/>
                <w:sz w:val="20"/>
                <w:szCs w:val="20"/>
                <w:shd w:val="clear" w:color="auto" w:fill="FFFFFF"/>
              </w:rPr>
              <w:t>Psycho-oncology is expected to play an important role in cancer care</w:t>
            </w:r>
          </w:p>
        </w:tc>
        <w:tc>
          <w:tcPr>
            <w:cnfStyle w:val="000010000000" w:firstRow="0" w:lastRow="0" w:firstColumn="0" w:lastColumn="0" w:oddVBand="1" w:evenVBand="0" w:oddHBand="0" w:evenHBand="0" w:firstRowFirstColumn="0" w:firstRowLastColumn="0" w:lastRowFirstColumn="0" w:lastRowLastColumn="0"/>
            <w:tcW w:w="1080" w:type="dxa"/>
          </w:tcPr>
          <w:p w:rsidR="00E66BFD" w:rsidRPr="00DF7277" w:rsidRDefault="00BB18AE" w:rsidP="00DF7277">
            <w:pPr>
              <w:bidi w:val="0"/>
              <w:rPr>
                <w:rFonts w:asciiTheme="majorBidi" w:eastAsia="Calibri" w:hAnsiTheme="majorBidi" w:cstheme="majorBidi"/>
                <w:bCs/>
                <w:sz w:val="20"/>
                <w:szCs w:val="20"/>
              </w:rPr>
            </w:pPr>
            <w:r w:rsidRPr="00DF7277">
              <w:rPr>
                <w:rFonts w:asciiTheme="majorBidi" w:eastAsia="Calibri" w:hAnsiTheme="majorBidi" w:cstheme="majorBidi"/>
                <w:bCs/>
                <w:sz w:val="20"/>
                <w:szCs w:val="20"/>
              </w:rPr>
              <w:t xml:space="preserve">Review </w:t>
            </w:r>
          </w:p>
        </w:tc>
        <w:tc>
          <w:tcPr>
            <w:tcW w:w="1620" w:type="dxa"/>
          </w:tcPr>
          <w:p w:rsidR="00E66BFD" w:rsidRPr="00DF7277" w:rsidRDefault="00BB18AE" w:rsidP="00DF7277">
            <w:pPr>
              <w:bidi w:val="0"/>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Cs/>
                <w:sz w:val="20"/>
                <w:szCs w:val="20"/>
              </w:rPr>
            </w:pPr>
            <w:r w:rsidRPr="00DF7277">
              <w:rPr>
                <w:rFonts w:asciiTheme="majorBidi" w:eastAsia="Calibri" w:hAnsiTheme="majorBidi" w:cstheme="majorBidi"/>
                <w:bCs/>
                <w:sz w:val="20"/>
                <w:szCs w:val="20"/>
              </w:rPr>
              <w:t xml:space="preserve">Electronic data bases </w:t>
            </w:r>
          </w:p>
        </w:tc>
        <w:tc>
          <w:tcPr>
            <w:cnfStyle w:val="000010000000" w:firstRow="0" w:lastRow="0" w:firstColumn="0" w:lastColumn="0" w:oddVBand="1" w:evenVBand="0" w:oddHBand="0" w:evenHBand="0" w:firstRowFirstColumn="0" w:firstRowLastColumn="0" w:lastRowFirstColumn="0" w:lastRowLastColumn="0"/>
            <w:tcW w:w="2790" w:type="dxa"/>
          </w:tcPr>
          <w:p w:rsidR="00E66BFD" w:rsidRPr="00DF7277" w:rsidRDefault="00BB18AE" w:rsidP="00DF7277">
            <w:pPr>
              <w:bidi w:val="0"/>
              <w:rPr>
                <w:rFonts w:asciiTheme="majorBidi" w:hAnsiTheme="majorBidi" w:cstheme="majorBidi"/>
                <w:bCs/>
                <w:color w:val="212121"/>
                <w:sz w:val="20"/>
                <w:szCs w:val="20"/>
                <w:shd w:val="clear" w:color="auto" w:fill="FFFFFF"/>
              </w:rPr>
            </w:pPr>
            <w:r w:rsidRPr="00DF7277">
              <w:rPr>
                <w:rFonts w:asciiTheme="majorBidi" w:hAnsiTheme="majorBidi" w:cstheme="majorBidi"/>
                <w:bCs/>
                <w:color w:val="212121"/>
                <w:sz w:val="20"/>
                <w:szCs w:val="20"/>
                <w:shd w:val="clear" w:color="auto" w:fill="FFFFFF"/>
              </w:rPr>
              <w:t>More than half of referred patient were diagnosed with adjustment disorders, major depression, or normal reactions. These patients required support in connection with the psychological adjustment to cancer distress or rehabilitation. The education and training of hospital staff and community medical staff is another role for psycho-oncology. In one palliative care training program, a psycho-oncologist directed the psychological symptoms management module and medical communications module. Psychiatrists at cancer centers or designated cancer care hospitals are expected to play multiple roles in the care of cancer patients and their families. They are occasionally unable to meet these expectations, however, due to a lack of understanding by hospital administrators, lack of time to spend on activities other than standard psychiatric services, and, in the case of some psychiatrists, a lack of interest in cancer care. It is important to develop a realistic and effective medical model of cancer care that includes psychiatrists. Training psychiatrists in psycho-oncology is also an important issue.</w:t>
            </w:r>
          </w:p>
        </w:tc>
      </w:tr>
      <w:tr w:rsidR="00E66BFD" w:rsidRPr="00DF7277" w:rsidTr="00085913">
        <w:tc>
          <w:tcPr>
            <w:cnfStyle w:val="000010000000" w:firstRow="0" w:lastRow="0" w:firstColumn="0" w:lastColumn="0" w:oddVBand="1" w:evenVBand="0" w:oddHBand="0" w:evenHBand="0" w:firstRowFirstColumn="0" w:firstRowLastColumn="0" w:lastRowFirstColumn="0" w:lastRowLastColumn="0"/>
            <w:tcW w:w="2808" w:type="dxa"/>
          </w:tcPr>
          <w:p w:rsidR="00E66BFD" w:rsidRPr="00DF7277" w:rsidRDefault="000152D0" w:rsidP="00DF7277">
            <w:pPr>
              <w:pStyle w:val="ListParagraph"/>
              <w:numPr>
                <w:ilvl w:val="0"/>
                <w:numId w:val="4"/>
              </w:numPr>
              <w:bidi w:val="0"/>
              <w:rPr>
                <w:rFonts w:asciiTheme="majorBidi" w:hAnsiTheme="majorBidi" w:cstheme="majorBidi"/>
                <w:bCs/>
                <w:color w:val="111111"/>
                <w:sz w:val="20"/>
                <w:szCs w:val="20"/>
                <w:shd w:val="clear" w:color="auto" w:fill="FFFFFF"/>
              </w:rPr>
            </w:pPr>
            <w:r w:rsidRPr="00DF7277">
              <w:rPr>
                <w:rFonts w:asciiTheme="majorBidi" w:hAnsiTheme="majorBidi" w:cstheme="majorBidi"/>
                <w:bCs/>
                <w:color w:val="111111"/>
                <w:sz w:val="20"/>
                <w:szCs w:val="20"/>
                <w:shd w:val="clear" w:color="auto" w:fill="FFFFFF"/>
              </w:rPr>
              <w:t xml:space="preserve">Effectiveness of counseling on depression among cancer patients admitted in </w:t>
            </w:r>
            <w:proofErr w:type="spellStart"/>
            <w:r w:rsidRPr="00DF7277">
              <w:rPr>
                <w:rFonts w:asciiTheme="majorBidi" w:hAnsiTheme="majorBidi" w:cstheme="majorBidi"/>
                <w:bCs/>
                <w:color w:val="111111"/>
                <w:sz w:val="20"/>
                <w:szCs w:val="20"/>
                <w:shd w:val="clear" w:color="auto" w:fill="FFFFFF"/>
              </w:rPr>
              <w:t>pravara</w:t>
            </w:r>
            <w:proofErr w:type="spellEnd"/>
            <w:r w:rsidRPr="00DF7277">
              <w:rPr>
                <w:rFonts w:asciiTheme="majorBidi" w:hAnsiTheme="majorBidi" w:cstheme="majorBidi"/>
                <w:bCs/>
                <w:color w:val="111111"/>
                <w:sz w:val="20"/>
                <w:szCs w:val="20"/>
                <w:shd w:val="clear" w:color="auto" w:fill="FFFFFF"/>
              </w:rPr>
              <w:t xml:space="preserve"> rural hospital, </w:t>
            </w:r>
            <w:proofErr w:type="spellStart"/>
            <w:r w:rsidRPr="00DF7277">
              <w:rPr>
                <w:rFonts w:asciiTheme="majorBidi" w:hAnsiTheme="majorBidi" w:cstheme="majorBidi"/>
                <w:bCs/>
                <w:color w:val="111111"/>
                <w:sz w:val="20"/>
                <w:szCs w:val="20"/>
                <w:shd w:val="clear" w:color="auto" w:fill="FFFFFF"/>
              </w:rPr>
              <w:t>Loni</w:t>
            </w:r>
            <w:proofErr w:type="spellEnd"/>
            <w:r w:rsidRPr="00DF7277">
              <w:rPr>
                <w:rFonts w:asciiTheme="majorBidi" w:hAnsiTheme="majorBidi" w:cstheme="majorBidi"/>
                <w:bCs/>
                <w:color w:val="111111"/>
                <w:sz w:val="20"/>
                <w:szCs w:val="20"/>
                <w:shd w:val="clear" w:color="auto" w:fill="FFFFFF"/>
              </w:rPr>
              <w:t xml:space="preserve"> (</w:t>
            </w:r>
            <w:proofErr w:type="spellStart"/>
            <w:r w:rsidRPr="00DF7277">
              <w:rPr>
                <w:rFonts w:asciiTheme="majorBidi" w:hAnsiTheme="majorBidi" w:cstheme="majorBidi"/>
                <w:bCs/>
                <w:color w:val="111111"/>
                <w:sz w:val="20"/>
                <w:szCs w:val="20"/>
                <w:shd w:val="clear" w:color="auto" w:fill="FFFFFF"/>
              </w:rPr>
              <w:t>Bk</w:t>
            </w:r>
            <w:proofErr w:type="spellEnd"/>
            <w:r w:rsidRPr="00DF7277">
              <w:rPr>
                <w:rFonts w:asciiTheme="majorBidi" w:hAnsiTheme="majorBidi" w:cstheme="majorBidi"/>
                <w:bCs/>
                <w:color w:val="111111"/>
                <w:sz w:val="20"/>
                <w:szCs w:val="20"/>
                <w:shd w:val="clear" w:color="auto" w:fill="FFFFFF"/>
              </w:rPr>
              <w:t>)</w:t>
            </w:r>
          </w:p>
          <w:p w:rsidR="00CE4666" w:rsidRPr="00DF7277" w:rsidRDefault="007C786F" w:rsidP="00DF7277">
            <w:pPr>
              <w:bidi w:val="0"/>
              <w:rPr>
                <w:rFonts w:asciiTheme="majorBidi" w:hAnsiTheme="majorBidi" w:cstheme="majorBidi"/>
                <w:bCs/>
                <w:sz w:val="20"/>
                <w:szCs w:val="20"/>
              </w:rPr>
            </w:pPr>
            <w:hyperlink r:id="rId33" w:history="1">
              <w:r w:rsidR="00CE4666" w:rsidRPr="00DF7277">
                <w:rPr>
                  <w:rStyle w:val="Hyperlink"/>
                  <w:rFonts w:asciiTheme="majorBidi" w:hAnsiTheme="majorBidi" w:cstheme="majorBidi"/>
                  <w:bCs/>
                  <w:sz w:val="20"/>
                  <w:szCs w:val="20"/>
                </w:rPr>
                <w:t xml:space="preserve">(2) (PDF) Effectiveness of counseling on depression among cancer patients admitted in </w:t>
              </w:r>
              <w:proofErr w:type="spellStart"/>
              <w:r w:rsidR="00CE4666" w:rsidRPr="00DF7277">
                <w:rPr>
                  <w:rStyle w:val="Hyperlink"/>
                  <w:rFonts w:asciiTheme="majorBidi" w:hAnsiTheme="majorBidi" w:cstheme="majorBidi"/>
                  <w:bCs/>
                  <w:sz w:val="20"/>
                  <w:szCs w:val="20"/>
                </w:rPr>
                <w:t>pravara</w:t>
              </w:r>
              <w:proofErr w:type="spellEnd"/>
              <w:r w:rsidR="00CE4666" w:rsidRPr="00DF7277">
                <w:rPr>
                  <w:rStyle w:val="Hyperlink"/>
                  <w:rFonts w:asciiTheme="majorBidi" w:hAnsiTheme="majorBidi" w:cstheme="majorBidi"/>
                  <w:bCs/>
                  <w:sz w:val="20"/>
                  <w:szCs w:val="20"/>
                </w:rPr>
                <w:t xml:space="preserve"> rural hospital, </w:t>
              </w:r>
              <w:proofErr w:type="spellStart"/>
              <w:r w:rsidR="00CE4666" w:rsidRPr="00DF7277">
                <w:rPr>
                  <w:rStyle w:val="Hyperlink"/>
                  <w:rFonts w:asciiTheme="majorBidi" w:hAnsiTheme="majorBidi" w:cstheme="majorBidi"/>
                  <w:bCs/>
                  <w:sz w:val="20"/>
                  <w:szCs w:val="20"/>
                </w:rPr>
                <w:t>Loni</w:t>
              </w:r>
              <w:proofErr w:type="spellEnd"/>
              <w:r w:rsidR="00CE4666" w:rsidRPr="00DF7277">
                <w:rPr>
                  <w:rStyle w:val="Hyperlink"/>
                  <w:rFonts w:asciiTheme="majorBidi" w:hAnsiTheme="majorBidi" w:cstheme="majorBidi"/>
                  <w:bCs/>
                  <w:sz w:val="20"/>
                  <w:szCs w:val="20"/>
                </w:rPr>
                <w:t xml:space="preserve"> (</w:t>
              </w:r>
              <w:proofErr w:type="spellStart"/>
              <w:r w:rsidR="00CE4666" w:rsidRPr="00DF7277">
                <w:rPr>
                  <w:rStyle w:val="Hyperlink"/>
                  <w:rFonts w:asciiTheme="majorBidi" w:hAnsiTheme="majorBidi" w:cstheme="majorBidi"/>
                  <w:bCs/>
                  <w:sz w:val="20"/>
                  <w:szCs w:val="20"/>
                </w:rPr>
                <w:t>Bk</w:t>
              </w:r>
              <w:proofErr w:type="spellEnd"/>
              <w:r w:rsidR="00CE4666" w:rsidRPr="00DF7277">
                <w:rPr>
                  <w:rStyle w:val="Hyperlink"/>
                  <w:rFonts w:asciiTheme="majorBidi" w:hAnsiTheme="majorBidi" w:cstheme="majorBidi"/>
                  <w:bCs/>
                  <w:sz w:val="20"/>
                  <w:szCs w:val="20"/>
                </w:rPr>
                <w:t>) (researchgate.net)</w:t>
              </w:r>
            </w:hyperlink>
            <w:r w:rsidR="00CE4666" w:rsidRPr="00DF7277">
              <w:rPr>
                <w:rFonts w:asciiTheme="majorBidi" w:hAnsiTheme="majorBidi" w:cstheme="majorBidi"/>
                <w:bCs/>
                <w:sz w:val="20"/>
                <w:szCs w:val="20"/>
              </w:rPr>
              <w:t xml:space="preserve"> </w:t>
            </w:r>
          </w:p>
        </w:tc>
        <w:tc>
          <w:tcPr>
            <w:tcW w:w="1350" w:type="dxa"/>
          </w:tcPr>
          <w:p w:rsidR="00CE4666" w:rsidRPr="00DF7277" w:rsidRDefault="007C786F" w:rsidP="00DF7277">
            <w:pPr>
              <w:shd w:val="clear" w:color="auto" w:fill="FFFFFF"/>
              <w:bidi w:val="0"/>
              <w:spacing w:beforeAutospacing="1" w:afterAutospacing="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111111"/>
                <w:sz w:val="20"/>
                <w:szCs w:val="20"/>
              </w:rPr>
            </w:pPr>
            <w:hyperlink r:id="rId34" w:history="1">
              <w:r w:rsidR="00CE4666" w:rsidRPr="00DF7277">
                <w:rPr>
                  <w:rStyle w:val="Hyperlink"/>
                  <w:rFonts w:asciiTheme="majorBidi" w:hAnsiTheme="majorBidi" w:cstheme="majorBidi"/>
                  <w:bCs/>
                  <w:sz w:val="20"/>
                  <w:szCs w:val="20"/>
                  <w:bdr w:val="none" w:sz="0" w:space="0" w:color="auto" w:frame="1"/>
                </w:rPr>
                <w:t xml:space="preserve">G. </w:t>
              </w:r>
              <w:proofErr w:type="spellStart"/>
              <w:r w:rsidR="00CE4666" w:rsidRPr="00DF7277">
                <w:rPr>
                  <w:rStyle w:val="Hyperlink"/>
                  <w:rFonts w:asciiTheme="majorBidi" w:hAnsiTheme="majorBidi" w:cstheme="majorBidi"/>
                  <w:bCs/>
                  <w:sz w:val="20"/>
                  <w:szCs w:val="20"/>
                  <w:bdr w:val="none" w:sz="0" w:space="0" w:color="auto" w:frame="1"/>
                </w:rPr>
                <w:t>Vimala</w:t>
              </w:r>
              <w:proofErr w:type="spellEnd"/>
            </w:hyperlink>
          </w:p>
          <w:p w:rsidR="00E66BFD" w:rsidRPr="00DF7277" w:rsidRDefault="00E66BFD" w:rsidP="00DF7277">
            <w:pPr>
              <w:shd w:val="clear" w:color="auto" w:fill="FFFFFF"/>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szCs w:val="20"/>
              </w:rPr>
            </w:pPr>
          </w:p>
        </w:tc>
        <w:tc>
          <w:tcPr>
            <w:cnfStyle w:val="000010000000" w:firstRow="0" w:lastRow="0" w:firstColumn="0" w:lastColumn="0" w:oddVBand="1" w:evenVBand="0" w:oddHBand="0" w:evenHBand="0" w:firstRowFirstColumn="0" w:firstRowLastColumn="0" w:lastRowFirstColumn="0" w:lastRowLastColumn="0"/>
            <w:tcW w:w="720" w:type="dxa"/>
          </w:tcPr>
          <w:p w:rsidR="00E66BFD" w:rsidRPr="00DF7277" w:rsidRDefault="00CE4666" w:rsidP="00DF7277">
            <w:pPr>
              <w:bidi w:val="0"/>
              <w:rPr>
                <w:rFonts w:asciiTheme="majorBidi" w:hAnsiTheme="majorBidi" w:cstheme="majorBidi"/>
                <w:bCs/>
                <w:sz w:val="20"/>
                <w:szCs w:val="20"/>
              </w:rPr>
            </w:pPr>
            <w:r w:rsidRPr="00DF7277">
              <w:rPr>
                <w:rFonts w:asciiTheme="majorBidi" w:hAnsiTheme="majorBidi" w:cstheme="majorBidi"/>
                <w:bCs/>
                <w:sz w:val="20"/>
                <w:szCs w:val="20"/>
              </w:rPr>
              <w:t>2012</w:t>
            </w:r>
          </w:p>
        </w:tc>
        <w:tc>
          <w:tcPr>
            <w:tcW w:w="1080" w:type="dxa"/>
          </w:tcPr>
          <w:p w:rsidR="00E66BFD" w:rsidRPr="00DF7277" w:rsidRDefault="000152D0" w:rsidP="00DF7277">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szCs w:val="20"/>
              </w:rPr>
            </w:pPr>
            <w:proofErr w:type="gramStart"/>
            <w:r w:rsidRPr="00DF7277">
              <w:rPr>
                <w:rFonts w:asciiTheme="majorBidi" w:hAnsiTheme="majorBidi" w:cstheme="majorBidi"/>
                <w:bCs/>
                <w:color w:val="111111"/>
                <w:sz w:val="20"/>
                <w:szCs w:val="20"/>
                <w:shd w:val="clear" w:color="auto" w:fill="FFFFFF"/>
              </w:rPr>
              <w:t>to</w:t>
            </w:r>
            <w:proofErr w:type="gramEnd"/>
            <w:r w:rsidRPr="00DF7277">
              <w:rPr>
                <w:rFonts w:asciiTheme="majorBidi" w:hAnsiTheme="majorBidi" w:cstheme="majorBidi"/>
                <w:bCs/>
                <w:color w:val="111111"/>
                <w:sz w:val="20"/>
                <w:szCs w:val="20"/>
                <w:shd w:val="clear" w:color="auto" w:fill="FFFFFF"/>
              </w:rPr>
              <w:t xml:space="preserve"> assess the level of depression among the cancer patients, to evaluate the effectiveness of counseling on depression among cancer </w:t>
            </w:r>
            <w:r w:rsidRPr="00DF7277">
              <w:rPr>
                <w:rFonts w:asciiTheme="majorBidi" w:hAnsiTheme="majorBidi" w:cstheme="majorBidi"/>
                <w:bCs/>
                <w:color w:val="111111"/>
                <w:sz w:val="20"/>
                <w:szCs w:val="20"/>
                <w:shd w:val="clear" w:color="auto" w:fill="FFFFFF"/>
              </w:rPr>
              <w:lastRenderedPageBreak/>
              <w:t>patients and to compare the level of depression with their selected socio demographic variables.</w:t>
            </w:r>
          </w:p>
        </w:tc>
        <w:tc>
          <w:tcPr>
            <w:cnfStyle w:val="000010000000" w:firstRow="0" w:lastRow="0" w:firstColumn="0" w:lastColumn="0" w:oddVBand="1" w:evenVBand="0" w:oddHBand="0" w:evenHBand="0" w:firstRowFirstColumn="0" w:firstRowLastColumn="0" w:lastRowFirstColumn="0" w:lastRowLastColumn="0"/>
            <w:tcW w:w="1080" w:type="dxa"/>
          </w:tcPr>
          <w:p w:rsidR="00E66BFD" w:rsidRPr="00DF7277" w:rsidRDefault="00CE4666" w:rsidP="00DF7277">
            <w:pPr>
              <w:bidi w:val="0"/>
              <w:rPr>
                <w:rFonts w:asciiTheme="majorBidi" w:hAnsiTheme="majorBidi" w:cstheme="majorBidi"/>
                <w:bCs/>
                <w:sz w:val="20"/>
                <w:szCs w:val="20"/>
              </w:rPr>
            </w:pPr>
            <w:r w:rsidRPr="00DF7277">
              <w:rPr>
                <w:rFonts w:asciiTheme="majorBidi" w:hAnsiTheme="majorBidi" w:cstheme="majorBidi"/>
                <w:bCs/>
                <w:sz w:val="20"/>
                <w:szCs w:val="20"/>
              </w:rPr>
              <w:lastRenderedPageBreak/>
              <w:t>Quasi - experimental study</w:t>
            </w:r>
          </w:p>
        </w:tc>
        <w:tc>
          <w:tcPr>
            <w:tcW w:w="1620" w:type="dxa"/>
          </w:tcPr>
          <w:p w:rsidR="00E66BFD" w:rsidRPr="00DF7277" w:rsidRDefault="00CE4666" w:rsidP="00DF7277">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szCs w:val="20"/>
              </w:rPr>
            </w:pPr>
            <w:r w:rsidRPr="00DF7277">
              <w:rPr>
                <w:rFonts w:asciiTheme="majorBidi" w:hAnsiTheme="majorBidi" w:cstheme="majorBidi"/>
                <w:bCs/>
                <w:sz w:val="20"/>
                <w:szCs w:val="20"/>
              </w:rPr>
              <w:t>ZSRDS</w:t>
            </w:r>
          </w:p>
        </w:tc>
        <w:tc>
          <w:tcPr>
            <w:cnfStyle w:val="000010000000" w:firstRow="0" w:lastRow="0" w:firstColumn="0" w:lastColumn="0" w:oddVBand="1" w:evenVBand="0" w:oddHBand="0" w:evenHBand="0" w:firstRowFirstColumn="0" w:firstRowLastColumn="0" w:lastRowFirstColumn="0" w:lastRowLastColumn="0"/>
            <w:tcW w:w="2790" w:type="dxa"/>
          </w:tcPr>
          <w:p w:rsidR="00E66BFD" w:rsidRPr="00DF7277" w:rsidRDefault="000152D0" w:rsidP="00DF7277">
            <w:pPr>
              <w:bidi w:val="0"/>
              <w:rPr>
                <w:rFonts w:asciiTheme="majorBidi" w:hAnsiTheme="majorBidi" w:cstheme="majorBidi"/>
                <w:bCs/>
                <w:color w:val="212121"/>
                <w:sz w:val="20"/>
                <w:szCs w:val="20"/>
                <w:shd w:val="clear" w:color="auto" w:fill="FFFFFF"/>
              </w:rPr>
            </w:pPr>
            <w:r w:rsidRPr="00DF7277">
              <w:rPr>
                <w:rFonts w:asciiTheme="majorBidi" w:hAnsiTheme="majorBidi" w:cstheme="majorBidi"/>
                <w:bCs/>
                <w:color w:val="212121"/>
                <w:sz w:val="20"/>
                <w:szCs w:val="20"/>
                <w:shd w:val="clear" w:color="auto" w:fill="FFFFFF"/>
              </w:rPr>
              <w:t>Our results indicate that the effects of counseling decrease the depression level. It is essential to raise the awareness and seek at-</w:t>
            </w:r>
            <w:proofErr w:type="spellStart"/>
            <w:r w:rsidRPr="00DF7277">
              <w:rPr>
                <w:rFonts w:asciiTheme="majorBidi" w:hAnsiTheme="majorBidi" w:cstheme="majorBidi"/>
                <w:bCs/>
                <w:color w:val="212121"/>
                <w:sz w:val="20"/>
                <w:szCs w:val="20"/>
                <w:shd w:val="clear" w:color="auto" w:fill="FFFFFF"/>
              </w:rPr>
              <w:t>titudinal</w:t>
            </w:r>
            <w:proofErr w:type="spellEnd"/>
            <w:r w:rsidRPr="00DF7277">
              <w:rPr>
                <w:rFonts w:asciiTheme="majorBidi" w:hAnsiTheme="majorBidi" w:cstheme="majorBidi"/>
                <w:bCs/>
                <w:color w:val="212121"/>
                <w:sz w:val="20"/>
                <w:szCs w:val="20"/>
                <w:shd w:val="clear" w:color="auto" w:fill="FFFFFF"/>
              </w:rPr>
              <w:t xml:space="preserve"> and behavioral changes among the health care professionals to tackle the psychological problems.</w:t>
            </w:r>
          </w:p>
        </w:tc>
      </w:tr>
      <w:tr w:rsidR="00CE4666" w:rsidRPr="00DF7277" w:rsidTr="00085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08" w:type="dxa"/>
          </w:tcPr>
          <w:p w:rsidR="00CE4666" w:rsidRPr="00DF7277" w:rsidRDefault="00CE4666" w:rsidP="00DF7277">
            <w:pPr>
              <w:pStyle w:val="ListParagraph"/>
              <w:numPr>
                <w:ilvl w:val="0"/>
                <w:numId w:val="4"/>
              </w:numPr>
              <w:bidi w:val="0"/>
              <w:rPr>
                <w:rFonts w:asciiTheme="majorBidi" w:hAnsiTheme="majorBidi" w:cstheme="majorBidi"/>
                <w:bCs/>
                <w:color w:val="111111"/>
                <w:sz w:val="20"/>
                <w:szCs w:val="20"/>
                <w:shd w:val="clear" w:color="auto" w:fill="FFFFFF"/>
              </w:rPr>
            </w:pPr>
            <w:r w:rsidRPr="00DF7277">
              <w:rPr>
                <w:rFonts w:asciiTheme="majorBidi" w:hAnsiTheme="majorBidi" w:cstheme="majorBidi"/>
                <w:bCs/>
                <w:color w:val="111111"/>
                <w:sz w:val="20"/>
                <w:szCs w:val="20"/>
                <w:shd w:val="clear" w:color="auto" w:fill="FFFFFF"/>
              </w:rPr>
              <w:lastRenderedPageBreak/>
              <w:t>Treatment of depression in cancer patients</w:t>
            </w:r>
          </w:p>
          <w:p w:rsidR="00CE4666" w:rsidRPr="00DF7277" w:rsidRDefault="007C786F" w:rsidP="00DF7277">
            <w:pPr>
              <w:bidi w:val="0"/>
              <w:rPr>
                <w:rFonts w:asciiTheme="majorBidi" w:hAnsiTheme="majorBidi" w:cstheme="majorBidi"/>
                <w:bCs/>
                <w:color w:val="111111"/>
                <w:sz w:val="20"/>
                <w:szCs w:val="20"/>
                <w:shd w:val="clear" w:color="auto" w:fill="FFFFFF"/>
              </w:rPr>
            </w:pPr>
            <w:hyperlink r:id="rId35" w:history="1">
              <w:r w:rsidR="00CE4666" w:rsidRPr="00DF7277">
                <w:rPr>
                  <w:rStyle w:val="Hyperlink"/>
                  <w:rFonts w:asciiTheme="majorBidi" w:hAnsiTheme="majorBidi" w:cstheme="majorBidi"/>
                  <w:bCs/>
                  <w:sz w:val="20"/>
                  <w:szCs w:val="20"/>
                </w:rPr>
                <w:t>Treatment of depression in cancer patients - PubMed (nih.gov)</w:t>
              </w:r>
            </w:hyperlink>
            <w:r w:rsidR="00CE4666" w:rsidRPr="00DF7277">
              <w:rPr>
                <w:rFonts w:asciiTheme="majorBidi" w:hAnsiTheme="majorBidi" w:cstheme="majorBidi"/>
                <w:bCs/>
                <w:sz w:val="20"/>
                <w:szCs w:val="20"/>
              </w:rPr>
              <w:t xml:space="preserve"> </w:t>
            </w:r>
          </w:p>
        </w:tc>
        <w:tc>
          <w:tcPr>
            <w:tcW w:w="1350" w:type="dxa"/>
          </w:tcPr>
          <w:p w:rsidR="00CE4666" w:rsidRPr="00DF7277" w:rsidRDefault="007C786F" w:rsidP="00DF7277">
            <w:pPr>
              <w:shd w:val="clear" w:color="auto" w:fill="FFFFFF"/>
              <w:bidi w:val="0"/>
              <w:spacing w:beforeAutospacing="1" w:afterAutospacing="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color w:val="111111"/>
                <w:sz w:val="20"/>
                <w:szCs w:val="20"/>
              </w:rPr>
            </w:pPr>
            <w:hyperlink r:id="rId36" w:history="1">
              <w:r w:rsidR="00CE4666" w:rsidRPr="00DF7277">
                <w:rPr>
                  <w:rStyle w:val="Hyperlink"/>
                  <w:rFonts w:asciiTheme="majorBidi" w:hAnsiTheme="majorBidi" w:cstheme="majorBidi"/>
                  <w:bCs/>
                  <w:color w:val="0071BC"/>
                  <w:sz w:val="20"/>
                  <w:szCs w:val="20"/>
                  <w:u w:val="none"/>
                </w:rPr>
                <w:t>G Rodin</w:t>
              </w:r>
            </w:hyperlink>
            <w:r w:rsidR="00CE4666" w:rsidRPr="00DF7277">
              <w:rPr>
                <w:rStyle w:val="comma"/>
                <w:rFonts w:asciiTheme="majorBidi" w:hAnsiTheme="majorBidi" w:cstheme="majorBidi"/>
                <w:bCs/>
                <w:color w:val="5B616B"/>
                <w:sz w:val="20"/>
                <w:szCs w:val="20"/>
                <w:shd w:val="clear" w:color="auto" w:fill="FFFFFF"/>
              </w:rPr>
              <w:t>, </w:t>
            </w:r>
            <w:hyperlink r:id="rId37" w:history="1">
              <w:r w:rsidR="00CE4666" w:rsidRPr="00DF7277">
                <w:rPr>
                  <w:rStyle w:val="Hyperlink"/>
                  <w:rFonts w:asciiTheme="majorBidi" w:hAnsiTheme="majorBidi" w:cstheme="majorBidi"/>
                  <w:bCs/>
                  <w:color w:val="0071BC"/>
                  <w:sz w:val="20"/>
                  <w:szCs w:val="20"/>
                  <w:u w:val="none"/>
                </w:rPr>
                <w:t>M Katz</w:t>
              </w:r>
            </w:hyperlink>
            <w:r w:rsidR="00CE4666" w:rsidRPr="00DF7277">
              <w:rPr>
                <w:rStyle w:val="comma"/>
                <w:rFonts w:asciiTheme="majorBidi" w:hAnsiTheme="majorBidi" w:cstheme="majorBidi"/>
                <w:bCs/>
                <w:color w:val="5B616B"/>
                <w:sz w:val="20"/>
                <w:szCs w:val="20"/>
                <w:shd w:val="clear" w:color="auto" w:fill="FFFFFF"/>
              </w:rPr>
              <w:t>, </w:t>
            </w:r>
            <w:hyperlink r:id="rId38" w:history="1">
              <w:r w:rsidR="00CE4666" w:rsidRPr="00DF7277">
                <w:rPr>
                  <w:rStyle w:val="Hyperlink"/>
                  <w:rFonts w:asciiTheme="majorBidi" w:hAnsiTheme="majorBidi" w:cstheme="majorBidi"/>
                  <w:bCs/>
                  <w:color w:val="0071BC"/>
                  <w:sz w:val="20"/>
                  <w:szCs w:val="20"/>
                  <w:u w:val="none"/>
                </w:rPr>
                <w:t>N Lloyd</w:t>
              </w:r>
            </w:hyperlink>
            <w:r w:rsidR="00CE4666" w:rsidRPr="00DF7277">
              <w:rPr>
                <w:rStyle w:val="comma"/>
                <w:rFonts w:asciiTheme="majorBidi" w:hAnsiTheme="majorBidi" w:cstheme="majorBidi"/>
                <w:bCs/>
                <w:color w:val="5B616B"/>
                <w:sz w:val="20"/>
                <w:szCs w:val="20"/>
                <w:shd w:val="clear" w:color="auto" w:fill="FFFFFF"/>
              </w:rPr>
              <w:t>, </w:t>
            </w:r>
            <w:hyperlink r:id="rId39" w:history="1">
              <w:r w:rsidR="00CE4666" w:rsidRPr="00DF7277">
                <w:rPr>
                  <w:rStyle w:val="Hyperlink"/>
                  <w:rFonts w:asciiTheme="majorBidi" w:hAnsiTheme="majorBidi" w:cstheme="majorBidi"/>
                  <w:bCs/>
                  <w:color w:val="0071BC"/>
                  <w:sz w:val="20"/>
                  <w:szCs w:val="20"/>
                  <w:u w:val="none"/>
                </w:rPr>
                <w:t>E Green</w:t>
              </w:r>
            </w:hyperlink>
            <w:r w:rsidR="00CE4666" w:rsidRPr="00DF7277">
              <w:rPr>
                <w:rStyle w:val="comma"/>
                <w:rFonts w:asciiTheme="majorBidi" w:hAnsiTheme="majorBidi" w:cstheme="majorBidi"/>
                <w:bCs/>
                <w:color w:val="5B616B"/>
                <w:sz w:val="20"/>
                <w:szCs w:val="20"/>
                <w:shd w:val="clear" w:color="auto" w:fill="FFFFFF"/>
              </w:rPr>
              <w:t>, </w:t>
            </w:r>
            <w:hyperlink r:id="rId40" w:history="1">
              <w:r w:rsidR="00CE4666" w:rsidRPr="00DF7277">
                <w:rPr>
                  <w:rStyle w:val="Hyperlink"/>
                  <w:rFonts w:asciiTheme="majorBidi" w:hAnsiTheme="majorBidi" w:cstheme="majorBidi"/>
                  <w:bCs/>
                  <w:color w:val="0071BC"/>
                  <w:sz w:val="20"/>
                  <w:szCs w:val="20"/>
                  <w:u w:val="none"/>
                </w:rPr>
                <w:t>J A Mackay</w:t>
              </w:r>
            </w:hyperlink>
            <w:r w:rsidR="00CE4666" w:rsidRPr="00DF7277">
              <w:rPr>
                <w:rStyle w:val="comma"/>
                <w:rFonts w:asciiTheme="majorBidi" w:hAnsiTheme="majorBidi" w:cstheme="majorBidi"/>
                <w:bCs/>
                <w:color w:val="5B616B"/>
                <w:sz w:val="20"/>
                <w:szCs w:val="20"/>
                <w:shd w:val="clear" w:color="auto" w:fill="FFFFFF"/>
              </w:rPr>
              <w:t>, </w:t>
            </w:r>
            <w:hyperlink r:id="rId41" w:history="1">
              <w:r w:rsidR="00CE4666" w:rsidRPr="00DF7277">
                <w:rPr>
                  <w:rStyle w:val="Hyperlink"/>
                  <w:rFonts w:asciiTheme="majorBidi" w:hAnsiTheme="majorBidi" w:cstheme="majorBidi"/>
                  <w:bCs/>
                  <w:color w:val="0071BC"/>
                  <w:sz w:val="20"/>
                  <w:szCs w:val="20"/>
                  <w:u w:val="none"/>
                </w:rPr>
                <w:t>R K S Wong</w:t>
              </w:r>
            </w:hyperlink>
          </w:p>
        </w:tc>
        <w:tc>
          <w:tcPr>
            <w:cnfStyle w:val="000010000000" w:firstRow="0" w:lastRow="0" w:firstColumn="0" w:lastColumn="0" w:oddVBand="1" w:evenVBand="0" w:oddHBand="0" w:evenHBand="0" w:firstRowFirstColumn="0" w:firstRowLastColumn="0" w:lastRowFirstColumn="0" w:lastRowLastColumn="0"/>
            <w:tcW w:w="720" w:type="dxa"/>
          </w:tcPr>
          <w:p w:rsidR="00CE4666" w:rsidRPr="00DF7277" w:rsidRDefault="00CE4666" w:rsidP="00DF7277">
            <w:pPr>
              <w:bidi w:val="0"/>
              <w:rPr>
                <w:rFonts w:asciiTheme="majorBidi" w:hAnsiTheme="majorBidi" w:cstheme="majorBidi"/>
                <w:bCs/>
                <w:sz w:val="20"/>
                <w:szCs w:val="20"/>
              </w:rPr>
            </w:pPr>
            <w:r w:rsidRPr="00DF7277">
              <w:rPr>
                <w:rFonts w:asciiTheme="majorBidi" w:hAnsiTheme="majorBidi" w:cstheme="majorBidi"/>
                <w:bCs/>
                <w:sz w:val="20"/>
                <w:szCs w:val="20"/>
              </w:rPr>
              <w:t>2007</w:t>
            </w:r>
          </w:p>
        </w:tc>
        <w:tc>
          <w:tcPr>
            <w:tcW w:w="1080" w:type="dxa"/>
          </w:tcPr>
          <w:p w:rsidR="00CE4666" w:rsidRPr="00DF7277" w:rsidRDefault="00085913" w:rsidP="00DF727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color w:val="111111"/>
                <w:sz w:val="20"/>
                <w:szCs w:val="20"/>
                <w:shd w:val="clear" w:color="auto" w:fill="FFFFFF"/>
              </w:rPr>
            </w:pPr>
            <w:r w:rsidRPr="00DF7277">
              <w:rPr>
                <w:rFonts w:asciiTheme="majorBidi" w:hAnsiTheme="majorBidi" w:cstheme="majorBidi"/>
                <w:bCs/>
                <w:color w:val="212121"/>
                <w:sz w:val="20"/>
                <w:szCs w:val="20"/>
                <w:shd w:val="clear" w:color="auto" w:fill="FFFFFF"/>
              </w:rPr>
              <w:t>Review</w:t>
            </w:r>
            <w:r w:rsidR="00CE4666" w:rsidRPr="00DF7277">
              <w:rPr>
                <w:rFonts w:asciiTheme="majorBidi" w:hAnsiTheme="majorBidi" w:cstheme="majorBidi"/>
                <w:bCs/>
                <w:color w:val="212121"/>
                <w:sz w:val="20"/>
                <w:szCs w:val="20"/>
                <w:shd w:val="clear" w:color="auto" w:fill="FFFFFF"/>
              </w:rPr>
              <w:t xml:space="preserve"> of the evidence for the effectiveness of those therapies in patients with depression and cancer and developed the present clinical practice guideline based on that review and on expert consensus.</w:t>
            </w:r>
          </w:p>
        </w:tc>
        <w:tc>
          <w:tcPr>
            <w:cnfStyle w:val="000010000000" w:firstRow="0" w:lastRow="0" w:firstColumn="0" w:lastColumn="0" w:oddVBand="1" w:evenVBand="0" w:oddHBand="0" w:evenHBand="0" w:firstRowFirstColumn="0" w:firstRowLastColumn="0" w:lastRowFirstColumn="0" w:lastRowLastColumn="0"/>
            <w:tcW w:w="1080" w:type="dxa"/>
          </w:tcPr>
          <w:p w:rsidR="00CE4666" w:rsidRPr="00DF7277" w:rsidRDefault="00CE4666" w:rsidP="00DF7277">
            <w:pPr>
              <w:bidi w:val="0"/>
              <w:rPr>
                <w:rFonts w:asciiTheme="majorBidi" w:hAnsiTheme="majorBidi" w:cstheme="majorBidi"/>
                <w:bCs/>
                <w:sz w:val="20"/>
                <w:szCs w:val="20"/>
              </w:rPr>
            </w:pPr>
            <w:r w:rsidRPr="00DF7277">
              <w:rPr>
                <w:rFonts w:asciiTheme="majorBidi" w:hAnsiTheme="majorBidi" w:cstheme="majorBidi"/>
                <w:bCs/>
                <w:color w:val="212121"/>
                <w:sz w:val="20"/>
                <w:szCs w:val="20"/>
                <w:shd w:val="clear" w:color="auto" w:fill="FFFFFF"/>
              </w:rPr>
              <w:t>systematic review</w:t>
            </w:r>
          </w:p>
        </w:tc>
        <w:tc>
          <w:tcPr>
            <w:tcW w:w="1620" w:type="dxa"/>
          </w:tcPr>
          <w:p w:rsidR="00CE4666" w:rsidRPr="00DF7277" w:rsidRDefault="00CE4666" w:rsidP="00DF727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DF7277">
              <w:rPr>
                <w:rFonts w:asciiTheme="majorBidi" w:hAnsiTheme="majorBidi" w:cstheme="majorBidi"/>
                <w:bCs/>
                <w:sz w:val="20"/>
                <w:szCs w:val="20"/>
              </w:rPr>
              <w:t xml:space="preserve">Electronic data bases </w:t>
            </w:r>
          </w:p>
        </w:tc>
        <w:tc>
          <w:tcPr>
            <w:cnfStyle w:val="000010000000" w:firstRow="0" w:lastRow="0" w:firstColumn="0" w:lastColumn="0" w:oddVBand="1" w:evenVBand="0" w:oddHBand="0" w:evenHBand="0" w:firstRowFirstColumn="0" w:firstRowLastColumn="0" w:lastRowFirstColumn="0" w:lastRowLastColumn="0"/>
            <w:tcW w:w="2790" w:type="dxa"/>
          </w:tcPr>
          <w:p w:rsidR="00CE4666" w:rsidRPr="00DF7277" w:rsidRDefault="00CE4666" w:rsidP="00DF7277">
            <w:pPr>
              <w:bidi w:val="0"/>
              <w:rPr>
                <w:rFonts w:asciiTheme="majorBidi" w:hAnsiTheme="majorBidi" w:cstheme="majorBidi"/>
                <w:bCs/>
                <w:color w:val="212121"/>
                <w:sz w:val="20"/>
                <w:szCs w:val="20"/>
                <w:shd w:val="clear" w:color="auto" w:fill="FFFFFF"/>
              </w:rPr>
            </w:pPr>
            <w:r w:rsidRPr="00DF7277">
              <w:rPr>
                <w:rFonts w:asciiTheme="majorBidi" w:hAnsiTheme="majorBidi" w:cstheme="majorBidi"/>
                <w:bCs/>
                <w:color w:val="212121"/>
                <w:sz w:val="20"/>
                <w:szCs w:val="20"/>
                <w:shd w:val="clear" w:color="auto" w:fill="FFFFFF"/>
              </w:rPr>
              <w:t>The systematic review of the literature included eleven trials (seven of pharmacologic agents and four of non-pharmacologic interventions). Feedback received from 44 responding health care providers and the rap on the draft recommendations was addressed and documented in the guideline. Among providers, 82% agreed with the draft recommendations as stated, 68% agreed that the report should be approved as a practice guideline, and 73% indicated that they would be likely to use the guideline in their own practice.</w:t>
            </w:r>
          </w:p>
        </w:tc>
      </w:tr>
      <w:tr w:rsidR="00405DB3" w:rsidRPr="00DF7277" w:rsidTr="00085913">
        <w:tc>
          <w:tcPr>
            <w:cnfStyle w:val="000010000000" w:firstRow="0" w:lastRow="0" w:firstColumn="0" w:lastColumn="0" w:oddVBand="1" w:evenVBand="0" w:oddHBand="0" w:evenHBand="0" w:firstRowFirstColumn="0" w:firstRowLastColumn="0" w:lastRowFirstColumn="0" w:lastRowLastColumn="0"/>
            <w:tcW w:w="2808" w:type="dxa"/>
          </w:tcPr>
          <w:p w:rsidR="0073464B" w:rsidRPr="00DF7277" w:rsidRDefault="0073464B" w:rsidP="00DF7277">
            <w:pPr>
              <w:pStyle w:val="ListParagraph"/>
              <w:numPr>
                <w:ilvl w:val="0"/>
                <w:numId w:val="4"/>
              </w:numPr>
              <w:bidi w:val="0"/>
              <w:rPr>
                <w:rFonts w:asciiTheme="majorBidi" w:eastAsia="Times New Roman" w:hAnsiTheme="majorBidi" w:cstheme="majorBidi"/>
                <w:bCs/>
                <w:color w:val="000000"/>
                <w:sz w:val="20"/>
                <w:szCs w:val="20"/>
              </w:rPr>
            </w:pPr>
            <w:r w:rsidRPr="00DF7277">
              <w:rPr>
                <w:rFonts w:asciiTheme="majorBidi" w:hAnsiTheme="majorBidi" w:cstheme="majorBidi"/>
                <w:bCs/>
                <w:color w:val="111111"/>
                <w:sz w:val="20"/>
                <w:szCs w:val="20"/>
                <w:shd w:val="clear" w:color="auto" w:fill="FFFFFF"/>
              </w:rPr>
              <w:t>The Associations of Depression and Fatigue with Quality of Life among Palestinian Patients with Cancer</w:t>
            </w:r>
          </w:p>
          <w:p w:rsidR="00405DB3" w:rsidRPr="00DF7277" w:rsidRDefault="007C786F" w:rsidP="00DF7277">
            <w:pPr>
              <w:bidi w:val="0"/>
              <w:ind w:left="360"/>
              <w:rPr>
                <w:rFonts w:asciiTheme="majorBidi" w:hAnsiTheme="majorBidi" w:cstheme="majorBidi"/>
                <w:bCs/>
                <w:sz w:val="20"/>
                <w:szCs w:val="20"/>
              </w:rPr>
            </w:pPr>
            <w:hyperlink r:id="rId42" w:history="1">
              <w:r w:rsidR="00707A60" w:rsidRPr="00DF7277">
                <w:rPr>
                  <w:rStyle w:val="Hyperlink"/>
                  <w:rFonts w:asciiTheme="majorBidi" w:hAnsiTheme="majorBidi" w:cstheme="majorBidi"/>
                  <w:bCs/>
                  <w:sz w:val="20"/>
                  <w:szCs w:val="20"/>
                </w:rPr>
                <w:t>The association of depression and fatigue with quality of life among Palestinian patients with cancer | FADA ::</w:t>
              </w:r>
              <w:proofErr w:type="spellStart"/>
              <w:r w:rsidR="00707A60" w:rsidRPr="00DF7277">
                <w:rPr>
                  <w:rStyle w:val="Hyperlink"/>
                  <w:rFonts w:asciiTheme="majorBidi" w:hAnsiTheme="majorBidi" w:cstheme="majorBidi"/>
                  <w:bCs/>
                  <w:sz w:val="20"/>
                  <w:szCs w:val="20"/>
                </w:rPr>
                <w:t>Birzeit</w:t>
              </w:r>
              <w:proofErr w:type="spellEnd"/>
              <w:r w:rsidR="00707A60" w:rsidRPr="00DF7277">
                <w:rPr>
                  <w:rStyle w:val="Hyperlink"/>
                  <w:rFonts w:asciiTheme="majorBidi" w:hAnsiTheme="majorBidi" w:cstheme="majorBidi"/>
                  <w:bCs/>
                  <w:sz w:val="20"/>
                  <w:szCs w:val="20"/>
                </w:rPr>
                <w:t xml:space="preserve"> University Institutional Repository</w:t>
              </w:r>
            </w:hyperlink>
            <w:r w:rsidR="00707A60" w:rsidRPr="00DF7277">
              <w:rPr>
                <w:rFonts w:asciiTheme="majorBidi" w:hAnsiTheme="majorBidi" w:cstheme="majorBidi"/>
                <w:bCs/>
                <w:sz w:val="20"/>
                <w:szCs w:val="20"/>
                <w:rtl/>
              </w:rPr>
              <w:t xml:space="preserve"> </w:t>
            </w:r>
          </w:p>
          <w:p w:rsidR="00574604" w:rsidRPr="00DF7277" w:rsidRDefault="00574604" w:rsidP="00DF7277">
            <w:pPr>
              <w:bidi w:val="0"/>
              <w:ind w:left="360"/>
              <w:rPr>
                <w:rFonts w:asciiTheme="majorBidi" w:hAnsiTheme="majorBidi" w:cstheme="majorBidi"/>
                <w:bCs/>
                <w:sz w:val="20"/>
                <w:szCs w:val="20"/>
              </w:rPr>
            </w:pPr>
          </w:p>
          <w:p w:rsidR="00574604" w:rsidRPr="00DF7277" w:rsidRDefault="00574604" w:rsidP="00DF7277">
            <w:pPr>
              <w:shd w:val="clear" w:color="auto" w:fill="FFFFFF"/>
              <w:bidi w:val="0"/>
              <w:spacing w:beforeAutospacing="1" w:afterAutospacing="1"/>
              <w:rPr>
                <w:rFonts w:asciiTheme="majorBidi" w:hAnsiTheme="majorBidi" w:cstheme="majorBidi"/>
                <w:color w:val="777777"/>
                <w:sz w:val="20"/>
                <w:szCs w:val="20"/>
              </w:rPr>
            </w:pPr>
            <w:r w:rsidRPr="00DF7277">
              <w:rPr>
                <w:rFonts w:asciiTheme="majorBidi" w:hAnsiTheme="majorBidi" w:cstheme="majorBidi"/>
                <w:color w:val="777777"/>
                <w:sz w:val="20"/>
                <w:szCs w:val="20"/>
              </w:rPr>
              <w:t xml:space="preserve">Google Scholar </w:t>
            </w:r>
          </w:p>
          <w:p w:rsidR="00574604" w:rsidRPr="00DF7277" w:rsidRDefault="00574604" w:rsidP="00DF7277">
            <w:pPr>
              <w:bidi w:val="0"/>
              <w:ind w:left="360"/>
              <w:rPr>
                <w:rFonts w:asciiTheme="majorBidi" w:eastAsia="Times New Roman" w:hAnsiTheme="majorBidi" w:cstheme="majorBidi"/>
                <w:bCs/>
                <w:color w:val="000000"/>
                <w:sz w:val="20"/>
                <w:szCs w:val="20"/>
              </w:rPr>
            </w:pPr>
          </w:p>
        </w:tc>
        <w:tc>
          <w:tcPr>
            <w:tcW w:w="1350" w:type="dxa"/>
          </w:tcPr>
          <w:p w:rsidR="00CE4666" w:rsidRPr="00DF7277" w:rsidRDefault="007C786F" w:rsidP="00DF7277">
            <w:pPr>
              <w:bidi w:val="0"/>
              <w:spacing w:after="30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333333"/>
                <w:sz w:val="20"/>
                <w:szCs w:val="20"/>
              </w:rPr>
            </w:pPr>
            <w:hyperlink r:id="rId43" w:history="1">
              <w:r w:rsidR="00CE4666" w:rsidRPr="00DF7277">
                <w:rPr>
                  <w:rFonts w:asciiTheme="majorBidi" w:hAnsiTheme="majorBidi" w:cstheme="majorBidi"/>
                  <w:bCs/>
                  <w:color w:val="0000FF"/>
                  <w:sz w:val="20"/>
                  <w:szCs w:val="20"/>
                </w:rPr>
                <w:br/>
              </w:r>
              <w:proofErr w:type="spellStart"/>
              <w:r w:rsidR="00CE4666" w:rsidRPr="00DF7277">
                <w:rPr>
                  <w:rStyle w:val="Hyperlink"/>
                  <w:rFonts w:asciiTheme="majorBidi" w:hAnsiTheme="majorBidi" w:cstheme="majorBidi"/>
                  <w:bCs/>
                  <w:sz w:val="20"/>
                  <w:szCs w:val="20"/>
                </w:rPr>
                <w:t>Dreidi</w:t>
              </w:r>
              <w:proofErr w:type="spellEnd"/>
              <w:r w:rsidR="00CE4666" w:rsidRPr="00DF7277">
                <w:rPr>
                  <w:rStyle w:val="Hyperlink"/>
                  <w:rFonts w:asciiTheme="majorBidi" w:hAnsiTheme="majorBidi" w:cstheme="majorBidi"/>
                  <w:bCs/>
                  <w:sz w:val="20"/>
                  <w:szCs w:val="20"/>
                </w:rPr>
                <w:t xml:space="preserve">, </w:t>
              </w:r>
              <w:proofErr w:type="spellStart"/>
              <w:r w:rsidR="00CE4666" w:rsidRPr="00DF7277">
                <w:rPr>
                  <w:rStyle w:val="Hyperlink"/>
                  <w:rFonts w:asciiTheme="majorBidi" w:hAnsiTheme="majorBidi" w:cstheme="majorBidi"/>
                  <w:bCs/>
                  <w:sz w:val="20"/>
                  <w:szCs w:val="20"/>
                </w:rPr>
                <w:t>Mu'taz</w:t>
              </w:r>
              <w:proofErr w:type="spellEnd"/>
            </w:hyperlink>
            <w:r w:rsidR="00CE4666" w:rsidRPr="00DF7277">
              <w:rPr>
                <w:rFonts w:asciiTheme="majorBidi" w:hAnsiTheme="majorBidi" w:cstheme="majorBidi"/>
                <w:bCs/>
                <w:color w:val="333333"/>
                <w:sz w:val="20"/>
                <w:szCs w:val="20"/>
              </w:rPr>
              <w:br/>
            </w:r>
            <w:hyperlink r:id="rId44" w:history="1">
              <w:proofErr w:type="spellStart"/>
              <w:r w:rsidR="00CE4666" w:rsidRPr="00DF7277">
                <w:rPr>
                  <w:rStyle w:val="Hyperlink"/>
                  <w:rFonts w:asciiTheme="majorBidi" w:hAnsiTheme="majorBidi" w:cstheme="majorBidi"/>
                  <w:bCs/>
                  <w:sz w:val="20"/>
                  <w:szCs w:val="20"/>
                </w:rPr>
                <w:t>Asmar</w:t>
              </w:r>
              <w:proofErr w:type="spellEnd"/>
              <w:r w:rsidR="00CE4666" w:rsidRPr="00DF7277">
                <w:rPr>
                  <w:rStyle w:val="Hyperlink"/>
                  <w:rFonts w:asciiTheme="majorBidi" w:hAnsiTheme="majorBidi" w:cstheme="majorBidi"/>
                  <w:bCs/>
                  <w:sz w:val="20"/>
                  <w:szCs w:val="20"/>
                </w:rPr>
                <w:t xml:space="preserve">, </w:t>
              </w:r>
              <w:proofErr w:type="spellStart"/>
              <w:r w:rsidR="00CE4666" w:rsidRPr="00DF7277">
                <w:rPr>
                  <w:rStyle w:val="Hyperlink"/>
                  <w:rFonts w:asciiTheme="majorBidi" w:hAnsiTheme="majorBidi" w:cstheme="majorBidi"/>
                  <w:bCs/>
                  <w:sz w:val="20"/>
                  <w:szCs w:val="20"/>
                </w:rPr>
                <w:t>Imad</w:t>
              </w:r>
              <w:proofErr w:type="spellEnd"/>
            </w:hyperlink>
            <w:r w:rsidR="00CE4666" w:rsidRPr="00DF7277">
              <w:rPr>
                <w:rFonts w:asciiTheme="majorBidi" w:hAnsiTheme="majorBidi" w:cstheme="majorBidi"/>
                <w:bCs/>
                <w:color w:val="333333"/>
                <w:sz w:val="20"/>
                <w:szCs w:val="20"/>
              </w:rPr>
              <w:br/>
            </w:r>
            <w:hyperlink r:id="rId45" w:history="1">
              <w:r w:rsidR="00CE4666" w:rsidRPr="00DF7277">
                <w:rPr>
                  <w:rStyle w:val="Hyperlink"/>
                  <w:rFonts w:asciiTheme="majorBidi" w:hAnsiTheme="majorBidi" w:cstheme="majorBidi"/>
                  <w:bCs/>
                  <w:sz w:val="20"/>
                  <w:szCs w:val="20"/>
                </w:rPr>
                <w:t>Al-</w:t>
              </w:r>
              <w:proofErr w:type="spellStart"/>
              <w:r w:rsidR="00CE4666" w:rsidRPr="00DF7277">
                <w:rPr>
                  <w:rStyle w:val="Hyperlink"/>
                  <w:rFonts w:asciiTheme="majorBidi" w:hAnsiTheme="majorBidi" w:cstheme="majorBidi"/>
                  <w:bCs/>
                  <w:sz w:val="20"/>
                  <w:szCs w:val="20"/>
                </w:rPr>
                <w:t>Rjoub</w:t>
              </w:r>
              <w:proofErr w:type="spellEnd"/>
              <w:r w:rsidR="00CE4666" w:rsidRPr="00DF7277">
                <w:rPr>
                  <w:rStyle w:val="Hyperlink"/>
                  <w:rFonts w:asciiTheme="majorBidi" w:hAnsiTheme="majorBidi" w:cstheme="majorBidi"/>
                  <w:bCs/>
                  <w:sz w:val="20"/>
                  <w:szCs w:val="20"/>
                </w:rPr>
                <w:t xml:space="preserve">, </w:t>
              </w:r>
              <w:proofErr w:type="spellStart"/>
              <w:r w:rsidR="00CE4666" w:rsidRPr="00DF7277">
                <w:rPr>
                  <w:rStyle w:val="Hyperlink"/>
                  <w:rFonts w:asciiTheme="majorBidi" w:hAnsiTheme="majorBidi" w:cstheme="majorBidi"/>
                  <w:bCs/>
                  <w:sz w:val="20"/>
                  <w:szCs w:val="20"/>
                </w:rPr>
                <w:t>Belal</w:t>
              </w:r>
              <w:proofErr w:type="spellEnd"/>
            </w:hyperlink>
          </w:p>
          <w:p w:rsidR="00405DB3" w:rsidRPr="00DF7277" w:rsidRDefault="00405DB3" w:rsidP="00DF7277">
            <w:pPr>
              <w:numPr>
                <w:ilvl w:val="0"/>
                <w:numId w:val="3"/>
              </w:numPr>
              <w:shd w:val="clear" w:color="auto" w:fill="FFFFFF"/>
              <w:bidi w:val="0"/>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szCs w:val="20"/>
              </w:rPr>
            </w:pPr>
          </w:p>
        </w:tc>
        <w:tc>
          <w:tcPr>
            <w:cnfStyle w:val="000010000000" w:firstRow="0" w:lastRow="0" w:firstColumn="0" w:lastColumn="0" w:oddVBand="1" w:evenVBand="0" w:oddHBand="0" w:evenHBand="0" w:firstRowFirstColumn="0" w:firstRowLastColumn="0" w:lastRowFirstColumn="0" w:lastRowLastColumn="0"/>
            <w:tcW w:w="720" w:type="dxa"/>
          </w:tcPr>
          <w:p w:rsidR="00405DB3" w:rsidRPr="00DF7277" w:rsidRDefault="00405DB3" w:rsidP="00DF7277">
            <w:pPr>
              <w:bidi w:val="0"/>
              <w:rPr>
                <w:rFonts w:asciiTheme="majorBidi" w:hAnsiTheme="majorBidi" w:cstheme="majorBidi"/>
                <w:bCs/>
                <w:sz w:val="20"/>
                <w:szCs w:val="20"/>
              </w:rPr>
            </w:pPr>
          </w:p>
        </w:tc>
        <w:tc>
          <w:tcPr>
            <w:tcW w:w="1080" w:type="dxa"/>
          </w:tcPr>
          <w:p w:rsidR="00405DB3" w:rsidRPr="00DF7277" w:rsidRDefault="00CE4666" w:rsidP="00DF7277">
            <w:pPr>
              <w:pStyle w:val="Heading2"/>
              <w:pBdr>
                <w:bottom w:val="single" w:sz="6" w:space="0" w:color="97B0C8"/>
              </w:pBdr>
              <w:shd w:val="clear" w:color="auto" w:fill="FFFFFF"/>
              <w:bidi w:val="0"/>
              <w:spacing w:before="270"/>
              <w:outlineLvl w:val="1"/>
              <w:cnfStyle w:val="000000000000" w:firstRow="0" w:lastRow="0" w:firstColumn="0" w:lastColumn="0" w:oddVBand="0" w:evenVBand="0" w:oddHBand="0" w:evenHBand="0" w:firstRowFirstColumn="0" w:firstRowLastColumn="0" w:lastRowFirstColumn="0" w:lastRowLastColumn="0"/>
              <w:rPr>
                <w:rFonts w:asciiTheme="majorBidi" w:hAnsiTheme="majorBidi"/>
                <w:b w:val="0"/>
                <w:color w:val="985735"/>
                <w:sz w:val="20"/>
                <w:szCs w:val="20"/>
              </w:rPr>
            </w:pPr>
            <w:r w:rsidRPr="00DF7277">
              <w:rPr>
                <w:rFonts w:asciiTheme="majorBidi" w:hAnsiTheme="majorBidi"/>
                <w:b w:val="0"/>
                <w:color w:val="333333"/>
                <w:sz w:val="20"/>
                <w:szCs w:val="20"/>
                <w:shd w:val="clear" w:color="auto" w:fill="FFFFFF"/>
              </w:rPr>
              <w:t xml:space="preserve">To explore the relationships between depression, fatigue and </w:t>
            </w:r>
            <w:proofErr w:type="spellStart"/>
            <w:r w:rsidRPr="00DF7277">
              <w:rPr>
                <w:rFonts w:asciiTheme="majorBidi" w:hAnsiTheme="majorBidi"/>
                <w:b w:val="0"/>
                <w:color w:val="333333"/>
                <w:sz w:val="20"/>
                <w:szCs w:val="20"/>
                <w:shd w:val="clear" w:color="auto" w:fill="FFFFFF"/>
              </w:rPr>
              <w:t>QoL</w:t>
            </w:r>
            <w:proofErr w:type="spellEnd"/>
            <w:r w:rsidRPr="00DF7277">
              <w:rPr>
                <w:rFonts w:asciiTheme="majorBidi" w:hAnsiTheme="majorBidi"/>
                <w:b w:val="0"/>
                <w:color w:val="333333"/>
                <w:sz w:val="20"/>
                <w:szCs w:val="20"/>
                <w:shd w:val="clear" w:color="auto" w:fill="FFFFFF"/>
              </w:rPr>
              <w:t xml:space="preserve"> among patients diagnosed with cancer in the West Bank.</w:t>
            </w:r>
          </w:p>
        </w:tc>
        <w:tc>
          <w:tcPr>
            <w:cnfStyle w:val="000010000000" w:firstRow="0" w:lastRow="0" w:firstColumn="0" w:lastColumn="0" w:oddVBand="1" w:evenVBand="0" w:oddHBand="0" w:evenHBand="0" w:firstRowFirstColumn="0" w:firstRowLastColumn="0" w:lastRowFirstColumn="0" w:lastRowLastColumn="0"/>
            <w:tcW w:w="1080" w:type="dxa"/>
          </w:tcPr>
          <w:p w:rsidR="00405DB3" w:rsidRPr="00DF7277" w:rsidRDefault="00CE4666" w:rsidP="00DF7277">
            <w:pPr>
              <w:pStyle w:val="Heading1"/>
              <w:shd w:val="clear" w:color="auto" w:fill="FFFFFF"/>
              <w:spacing w:before="0" w:beforeAutospacing="0" w:after="75" w:afterAutospacing="0"/>
              <w:outlineLvl w:val="0"/>
              <w:rPr>
                <w:rFonts w:asciiTheme="majorBidi" w:eastAsiaTheme="minorEastAsia" w:hAnsiTheme="majorBidi" w:cstheme="majorBidi"/>
                <w:b w:val="0"/>
                <w:kern w:val="0"/>
                <w:sz w:val="20"/>
                <w:szCs w:val="20"/>
              </w:rPr>
            </w:pPr>
            <w:proofErr w:type="gramStart"/>
            <w:r w:rsidRPr="00DF7277">
              <w:rPr>
                <w:rFonts w:asciiTheme="majorBidi" w:hAnsiTheme="majorBidi" w:cstheme="majorBidi"/>
                <w:b w:val="0"/>
                <w:color w:val="333333"/>
                <w:sz w:val="20"/>
                <w:szCs w:val="20"/>
                <w:shd w:val="clear" w:color="auto" w:fill="FFFFFF"/>
              </w:rPr>
              <w:t>a</w:t>
            </w:r>
            <w:proofErr w:type="gramEnd"/>
            <w:r w:rsidRPr="00DF7277">
              <w:rPr>
                <w:rFonts w:asciiTheme="majorBidi" w:hAnsiTheme="majorBidi" w:cstheme="majorBidi"/>
                <w:b w:val="0"/>
                <w:color w:val="333333"/>
                <w:sz w:val="20"/>
                <w:szCs w:val="20"/>
                <w:shd w:val="clear" w:color="auto" w:fill="FFFFFF"/>
              </w:rPr>
              <w:t xml:space="preserve"> descriptive, correlational study</w:t>
            </w:r>
          </w:p>
        </w:tc>
        <w:tc>
          <w:tcPr>
            <w:tcW w:w="1620" w:type="dxa"/>
          </w:tcPr>
          <w:p w:rsidR="00405DB3" w:rsidRPr="00DF7277" w:rsidRDefault="00CE4666" w:rsidP="00DF7277">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szCs w:val="20"/>
              </w:rPr>
            </w:pPr>
            <w:r w:rsidRPr="00DF7277">
              <w:rPr>
                <w:rFonts w:asciiTheme="majorBidi" w:hAnsiTheme="majorBidi" w:cstheme="majorBidi"/>
                <w:bCs/>
                <w:sz w:val="20"/>
                <w:szCs w:val="20"/>
              </w:rPr>
              <w:t>Epidemiological Studies Depression Scale (CES-D)</w:t>
            </w:r>
          </w:p>
        </w:tc>
        <w:tc>
          <w:tcPr>
            <w:cnfStyle w:val="000010000000" w:firstRow="0" w:lastRow="0" w:firstColumn="0" w:lastColumn="0" w:oddVBand="1" w:evenVBand="0" w:oddHBand="0" w:evenHBand="0" w:firstRowFirstColumn="0" w:firstRowLastColumn="0" w:lastRowFirstColumn="0" w:lastRowLastColumn="0"/>
            <w:tcW w:w="2790" w:type="dxa"/>
          </w:tcPr>
          <w:p w:rsidR="00405DB3" w:rsidRPr="00DF7277" w:rsidRDefault="00CE4666" w:rsidP="00DF7277">
            <w:pPr>
              <w:bidi w:val="0"/>
              <w:rPr>
                <w:rFonts w:asciiTheme="majorBidi" w:hAnsiTheme="majorBidi" w:cstheme="majorBidi"/>
                <w:bCs/>
                <w:color w:val="212121"/>
                <w:sz w:val="20"/>
                <w:szCs w:val="20"/>
                <w:shd w:val="clear" w:color="auto" w:fill="FFFFFF"/>
              </w:rPr>
            </w:pPr>
            <w:r w:rsidRPr="00DF7277">
              <w:rPr>
                <w:rFonts w:asciiTheme="majorBidi" w:hAnsiTheme="majorBidi" w:cstheme="majorBidi"/>
                <w:bCs/>
                <w:color w:val="212121"/>
                <w:sz w:val="20"/>
                <w:szCs w:val="20"/>
                <w:shd w:val="clear" w:color="auto" w:fill="FFFFFF"/>
              </w:rPr>
              <w:t xml:space="preserve">Depression and fatigue were significantly correlated with </w:t>
            </w:r>
            <w:proofErr w:type="spellStart"/>
            <w:r w:rsidRPr="00DF7277">
              <w:rPr>
                <w:rFonts w:asciiTheme="majorBidi" w:hAnsiTheme="majorBidi" w:cstheme="majorBidi"/>
                <w:bCs/>
                <w:color w:val="212121"/>
                <w:sz w:val="20"/>
                <w:szCs w:val="20"/>
                <w:shd w:val="clear" w:color="auto" w:fill="FFFFFF"/>
              </w:rPr>
              <w:t>QoL</w:t>
            </w:r>
            <w:proofErr w:type="spellEnd"/>
            <w:r w:rsidRPr="00DF7277">
              <w:rPr>
                <w:rFonts w:asciiTheme="majorBidi" w:hAnsiTheme="majorBidi" w:cstheme="majorBidi"/>
                <w:bCs/>
                <w:color w:val="212121"/>
                <w:sz w:val="20"/>
                <w:szCs w:val="20"/>
                <w:shd w:val="clear" w:color="auto" w:fill="FFFFFF"/>
              </w:rPr>
              <w:t xml:space="preserve">. The impact of depression should be taken into consideration by health care workers when designing or planning interventions to improve </w:t>
            </w:r>
            <w:proofErr w:type="spellStart"/>
            <w:r w:rsidRPr="00DF7277">
              <w:rPr>
                <w:rFonts w:asciiTheme="majorBidi" w:hAnsiTheme="majorBidi" w:cstheme="majorBidi"/>
                <w:bCs/>
                <w:color w:val="212121"/>
                <w:sz w:val="20"/>
                <w:szCs w:val="20"/>
                <w:shd w:val="clear" w:color="auto" w:fill="FFFFFF"/>
              </w:rPr>
              <w:t>QoL</w:t>
            </w:r>
            <w:proofErr w:type="spellEnd"/>
            <w:r w:rsidRPr="00DF7277">
              <w:rPr>
                <w:rFonts w:asciiTheme="majorBidi" w:hAnsiTheme="majorBidi" w:cstheme="majorBidi"/>
                <w:bCs/>
                <w:color w:val="212121"/>
                <w:sz w:val="20"/>
                <w:szCs w:val="20"/>
                <w:shd w:val="clear" w:color="auto" w:fill="FFFFFF"/>
              </w:rPr>
              <w:t xml:space="preserve"> for patients with cancer through accurate and early assessment. The moderate fatigue that patients with cancer experienced by the disease or by the treatment should also be taken into account. Each one of the key variables negatively affects </w:t>
            </w:r>
            <w:proofErr w:type="spellStart"/>
            <w:r w:rsidRPr="00DF7277">
              <w:rPr>
                <w:rFonts w:asciiTheme="majorBidi" w:hAnsiTheme="majorBidi" w:cstheme="majorBidi"/>
                <w:bCs/>
                <w:color w:val="212121"/>
                <w:sz w:val="20"/>
                <w:szCs w:val="20"/>
                <w:shd w:val="clear" w:color="auto" w:fill="FFFFFF"/>
              </w:rPr>
              <w:t>QoL</w:t>
            </w:r>
            <w:proofErr w:type="spellEnd"/>
            <w:r w:rsidRPr="00DF7277">
              <w:rPr>
                <w:rFonts w:asciiTheme="majorBidi" w:hAnsiTheme="majorBidi" w:cstheme="majorBidi"/>
                <w:bCs/>
                <w:color w:val="212121"/>
                <w:sz w:val="20"/>
                <w:szCs w:val="20"/>
                <w:shd w:val="clear" w:color="auto" w:fill="FFFFFF"/>
              </w:rPr>
              <w:t xml:space="preserve"> in separate. The occurrence of them simultaneously may increase the worse effect on </w:t>
            </w:r>
            <w:proofErr w:type="spellStart"/>
            <w:r w:rsidRPr="00DF7277">
              <w:rPr>
                <w:rFonts w:asciiTheme="majorBidi" w:hAnsiTheme="majorBidi" w:cstheme="majorBidi"/>
                <w:bCs/>
                <w:color w:val="212121"/>
                <w:sz w:val="20"/>
                <w:szCs w:val="20"/>
                <w:shd w:val="clear" w:color="auto" w:fill="FFFFFF"/>
              </w:rPr>
              <w:t>QoL</w:t>
            </w:r>
            <w:proofErr w:type="spellEnd"/>
            <w:r w:rsidRPr="00DF7277">
              <w:rPr>
                <w:rFonts w:asciiTheme="majorBidi" w:hAnsiTheme="majorBidi" w:cstheme="majorBidi"/>
                <w:bCs/>
                <w:color w:val="212121"/>
                <w:sz w:val="20"/>
                <w:szCs w:val="20"/>
                <w:shd w:val="clear" w:color="auto" w:fill="FFFFFF"/>
              </w:rPr>
              <w:t xml:space="preserve"> for patients with cancer. Based on that, depression and fatigue </w:t>
            </w:r>
            <w:r w:rsidRPr="00DF7277">
              <w:rPr>
                <w:rFonts w:asciiTheme="majorBidi" w:hAnsiTheme="majorBidi" w:cstheme="majorBidi"/>
                <w:bCs/>
                <w:color w:val="212121"/>
                <w:sz w:val="20"/>
                <w:szCs w:val="20"/>
                <w:shd w:val="clear" w:color="auto" w:fill="FFFFFF"/>
              </w:rPr>
              <w:lastRenderedPageBreak/>
              <w:t>should be assessed for each patient with cancer.</w:t>
            </w:r>
          </w:p>
        </w:tc>
      </w:tr>
      <w:tr w:rsidR="00F4608F" w:rsidRPr="00DF7277" w:rsidTr="00085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08" w:type="dxa"/>
          </w:tcPr>
          <w:p w:rsidR="00FA6EC0" w:rsidRPr="00DF7277" w:rsidRDefault="00FA6EC0" w:rsidP="00DF7277">
            <w:pPr>
              <w:pStyle w:val="Heading1"/>
              <w:numPr>
                <w:ilvl w:val="0"/>
                <w:numId w:val="4"/>
              </w:numPr>
              <w:shd w:val="clear" w:color="auto" w:fill="FFFFFF"/>
              <w:spacing w:before="240" w:beforeAutospacing="0" w:after="120" w:afterAutospacing="0"/>
              <w:outlineLvl w:val="0"/>
              <w:rPr>
                <w:rFonts w:asciiTheme="majorBidi" w:eastAsiaTheme="minorEastAsia" w:hAnsiTheme="majorBidi" w:cstheme="majorBidi"/>
                <w:b w:val="0"/>
                <w:color w:val="111111"/>
                <w:kern w:val="0"/>
                <w:sz w:val="20"/>
                <w:szCs w:val="20"/>
                <w:shd w:val="clear" w:color="auto" w:fill="FFFFFF"/>
              </w:rPr>
            </w:pPr>
            <w:r w:rsidRPr="00DF7277">
              <w:rPr>
                <w:rFonts w:asciiTheme="majorBidi" w:eastAsiaTheme="minorEastAsia" w:hAnsiTheme="majorBidi" w:cstheme="majorBidi"/>
                <w:b w:val="0"/>
                <w:color w:val="111111"/>
                <w:kern w:val="0"/>
                <w:sz w:val="20"/>
                <w:szCs w:val="20"/>
                <w:shd w:val="clear" w:color="auto" w:fill="FFFFFF"/>
              </w:rPr>
              <w:lastRenderedPageBreak/>
              <w:t>Cancer care in the Palestinian territories</w:t>
            </w:r>
          </w:p>
          <w:p w:rsidR="00FA6EC0" w:rsidRPr="00DF7277" w:rsidRDefault="007C786F" w:rsidP="00DF7277">
            <w:pPr>
              <w:shd w:val="clear" w:color="auto" w:fill="FFFFFF"/>
              <w:bidi w:val="0"/>
              <w:spacing w:beforeAutospacing="1" w:afterAutospacing="1"/>
              <w:rPr>
                <w:rFonts w:asciiTheme="majorBidi" w:hAnsiTheme="majorBidi" w:cstheme="majorBidi"/>
                <w:color w:val="777777"/>
                <w:sz w:val="20"/>
                <w:szCs w:val="20"/>
              </w:rPr>
            </w:pPr>
            <w:hyperlink r:id="rId46" w:tgtFrame="_blank" w:history="1">
              <w:r w:rsidR="00FA6EC0" w:rsidRPr="00DF7277">
                <w:rPr>
                  <w:rStyle w:val="Hyperlink"/>
                  <w:rFonts w:asciiTheme="majorBidi" w:hAnsiTheme="majorBidi" w:cstheme="majorBidi"/>
                  <w:sz w:val="20"/>
                  <w:szCs w:val="20"/>
                  <w:bdr w:val="none" w:sz="0" w:space="0" w:color="auto" w:frame="1"/>
                </w:rPr>
                <w:t>10.1016/S1470-2045(18)30323-1</w:t>
              </w:r>
            </w:hyperlink>
          </w:p>
          <w:p w:rsidR="00241920" w:rsidRPr="00DF7277" w:rsidRDefault="00241920" w:rsidP="00DF7277">
            <w:pPr>
              <w:shd w:val="clear" w:color="auto" w:fill="FFFFFF"/>
              <w:bidi w:val="0"/>
              <w:spacing w:beforeAutospacing="1" w:afterAutospacing="1"/>
              <w:rPr>
                <w:rFonts w:asciiTheme="majorBidi" w:hAnsiTheme="majorBidi" w:cstheme="majorBidi"/>
                <w:color w:val="777777"/>
                <w:sz w:val="20"/>
                <w:szCs w:val="20"/>
              </w:rPr>
            </w:pPr>
            <w:r w:rsidRPr="00DF7277">
              <w:rPr>
                <w:rFonts w:asciiTheme="majorBidi" w:hAnsiTheme="majorBidi" w:cstheme="majorBidi"/>
                <w:color w:val="777777"/>
                <w:sz w:val="20"/>
                <w:szCs w:val="20"/>
              </w:rPr>
              <w:t xml:space="preserve">Research gate </w:t>
            </w:r>
          </w:p>
          <w:p w:rsidR="00F4608F" w:rsidRPr="00DF7277" w:rsidRDefault="00FA6EC0" w:rsidP="00DF7277">
            <w:pPr>
              <w:pStyle w:val="Heading1"/>
              <w:shd w:val="clear" w:color="auto" w:fill="FFFFFF"/>
              <w:spacing w:before="240" w:beforeAutospacing="0" w:after="120" w:afterAutospacing="0"/>
              <w:outlineLvl w:val="0"/>
              <w:rPr>
                <w:rFonts w:asciiTheme="majorBidi" w:hAnsiTheme="majorBidi" w:cstheme="majorBidi"/>
                <w:b w:val="0"/>
                <w:color w:val="000000"/>
                <w:sz w:val="20"/>
                <w:szCs w:val="20"/>
              </w:rPr>
            </w:pPr>
            <w:r w:rsidRPr="00DF7277">
              <w:rPr>
                <w:rFonts w:asciiTheme="majorBidi" w:hAnsiTheme="majorBidi" w:cstheme="majorBidi"/>
                <w:b w:val="0"/>
                <w:color w:val="000000"/>
                <w:sz w:val="20"/>
                <w:szCs w:val="20"/>
              </w:rPr>
              <w:t xml:space="preserve"> </w:t>
            </w:r>
          </w:p>
        </w:tc>
        <w:tc>
          <w:tcPr>
            <w:tcW w:w="1350" w:type="dxa"/>
          </w:tcPr>
          <w:p w:rsidR="00A25AA4" w:rsidRPr="00DF7277" w:rsidRDefault="007C786F" w:rsidP="00DF7277">
            <w:pPr>
              <w:shd w:val="clear" w:color="auto" w:fill="FFFFFF"/>
              <w:bidi w:val="0"/>
              <w:spacing w:beforeAutospacing="1"/>
              <w:cnfStyle w:val="000000100000" w:firstRow="0" w:lastRow="0" w:firstColumn="0" w:lastColumn="0" w:oddVBand="0" w:evenVBand="0" w:oddHBand="1" w:evenHBand="0" w:firstRowFirstColumn="0" w:firstRowLastColumn="0" w:lastRowFirstColumn="0" w:lastRowLastColumn="0"/>
              <w:rPr>
                <w:rStyle w:val="Hyperlink"/>
                <w:rFonts w:asciiTheme="majorBidi" w:hAnsiTheme="majorBidi" w:cstheme="majorBidi"/>
                <w:sz w:val="20"/>
                <w:szCs w:val="20"/>
                <w:bdr w:val="none" w:sz="0" w:space="0" w:color="auto" w:frame="1"/>
              </w:rPr>
            </w:pPr>
            <w:hyperlink r:id="rId47" w:history="1">
              <w:r w:rsidR="00A25AA4" w:rsidRPr="00DF7277">
                <w:rPr>
                  <w:rStyle w:val="Hyperlink"/>
                  <w:rFonts w:asciiTheme="majorBidi" w:hAnsiTheme="majorBidi" w:cstheme="majorBidi"/>
                  <w:bCs/>
                  <w:sz w:val="20"/>
                  <w:szCs w:val="20"/>
                  <w:bdr w:val="none" w:sz="0" w:space="0" w:color="auto" w:frame="1"/>
                </w:rPr>
                <w:t xml:space="preserve">Khalid </w:t>
              </w:r>
              <w:proofErr w:type="spellStart"/>
              <w:r w:rsidR="00A25AA4" w:rsidRPr="00DF7277">
                <w:rPr>
                  <w:rStyle w:val="Hyperlink"/>
                  <w:rFonts w:asciiTheme="majorBidi" w:hAnsiTheme="majorBidi" w:cstheme="majorBidi"/>
                  <w:bCs/>
                  <w:sz w:val="20"/>
                  <w:szCs w:val="20"/>
                  <w:bdr w:val="none" w:sz="0" w:space="0" w:color="auto" w:frame="1"/>
                </w:rPr>
                <w:t>Halahleh</w:t>
              </w:r>
              <w:proofErr w:type="spellEnd"/>
            </w:hyperlink>
          </w:p>
          <w:p w:rsidR="00F4608F" w:rsidRPr="00DF7277" w:rsidRDefault="00A25AA4" w:rsidP="00DF7277">
            <w:pPr>
              <w:shd w:val="clear" w:color="auto" w:fill="FFFFFF"/>
              <w:bidi w:val="0"/>
              <w:spacing w:beforeAutospacing="1" w:afterAutospacing="1"/>
              <w:cnfStyle w:val="000000100000" w:firstRow="0" w:lastRow="0" w:firstColumn="0" w:lastColumn="0" w:oddVBand="0" w:evenVBand="0" w:oddHBand="1" w:evenHBand="0" w:firstRowFirstColumn="0" w:firstRowLastColumn="0" w:lastRowFirstColumn="0" w:lastRowLastColumn="0"/>
              <w:rPr>
                <w:rStyle w:val="Hyperlink"/>
                <w:rFonts w:asciiTheme="majorBidi" w:hAnsiTheme="majorBidi" w:cstheme="majorBidi"/>
                <w:sz w:val="20"/>
                <w:szCs w:val="20"/>
                <w:bdr w:val="none" w:sz="0" w:space="0" w:color="auto" w:frame="1"/>
              </w:rPr>
            </w:pPr>
            <w:r w:rsidRPr="00DF7277">
              <w:rPr>
                <w:rStyle w:val="Hyperlink"/>
                <w:rFonts w:asciiTheme="majorBidi" w:hAnsiTheme="majorBidi" w:cstheme="majorBidi"/>
                <w:sz w:val="20"/>
                <w:szCs w:val="20"/>
              </w:rPr>
              <w:t>Robert Peter Gale</w:t>
            </w:r>
          </w:p>
        </w:tc>
        <w:tc>
          <w:tcPr>
            <w:cnfStyle w:val="000010000000" w:firstRow="0" w:lastRow="0" w:firstColumn="0" w:lastColumn="0" w:oddVBand="1" w:evenVBand="0" w:oddHBand="0" w:evenHBand="0" w:firstRowFirstColumn="0" w:firstRowLastColumn="0" w:lastRowFirstColumn="0" w:lastRowLastColumn="0"/>
            <w:tcW w:w="720" w:type="dxa"/>
          </w:tcPr>
          <w:p w:rsidR="00F4608F" w:rsidRPr="00DF7277" w:rsidRDefault="00A25AA4" w:rsidP="00DF7277">
            <w:pPr>
              <w:bidi w:val="0"/>
              <w:rPr>
                <w:rFonts w:asciiTheme="majorBidi" w:hAnsiTheme="majorBidi" w:cstheme="majorBidi"/>
                <w:bCs/>
                <w:sz w:val="20"/>
                <w:szCs w:val="20"/>
              </w:rPr>
            </w:pPr>
            <w:r w:rsidRPr="00DF7277">
              <w:rPr>
                <w:rFonts w:asciiTheme="majorBidi" w:hAnsiTheme="majorBidi" w:cstheme="majorBidi"/>
                <w:bCs/>
                <w:sz w:val="20"/>
                <w:szCs w:val="20"/>
              </w:rPr>
              <w:t>2018</w:t>
            </w:r>
          </w:p>
        </w:tc>
        <w:tc>
          <w:tcPr>
            <w:tcW w:w="1080" w:type="dxa"/>
          </w:tcPr>
          <w:p w:rsidR="00F4608F" w:rsidRPr="00DF7277" w:rsidRDefault="00A25AA4" w:rsidP="00DF7277">
            <w:pPr>
              <w:pStyle w:val="Heading2"/>
              <w:pBdr>
                <w:bottom w:val="single" w:sz="6" w:space="0" w:color="97B0C8"/>
              </w:pBdr>
              <w:shd w:val="clear" w:color="auto" w:fill="FFFFFF"/>
              <w:bidi w:val="0"/>
              <w:spacing w:before="270"/>
              <w:outlineLvl w:val="1"/>
              <w:cnfStyle w:val="000000100000" w:firstRow="0" w:lastRow="0" w:firstColumn="0" w:lastColumn="0" w:oddVBand="0" w:evenVBand="0" w:oddHBand="1" w:evenHBand="0" w:firstRowFirstColumn="0" w:firstRowLastColumn="0" w:lastRowFirstColumn="0" w:lastRowLastColumn="0"/>
              <w:rPr>
                <w:rFonts w:asciiTheme="majorBidi" w:hAnsiTheme="majorBidi"/>
                <w:b w:val="0"/>
                <w:color w:val="985735"/>
                <w:sz w:val="20"/>
                <w:szCs w:val="20"/>
              </w:rPr>
            </w:pPr>
            <w:r w:rsidRPr="00DF7277">
              <w:rPr>
                <w:rFonts w:asciiTheme="majorBidi" w:hAnsiTheme="majorBidi"/>
                <w:b w:val="0"/>
                <w:color w:val="985735"/>
                <w:sz w:val="20"/>
                <w:szCs w:val="20"/>
              </w:rPr>
              <w:t>Review depression treatments in Palestine</w:t>
            </w:r>
          </w:p>
        </w:tc>
        <w:tc>
          <w:tcPr>
            <w:cnfStyle w:val="000010000000" w:firstRow="0" w:lastRow="0" w:firstColumn="0" w:lastColumn="0" w:oddVBand="1" w:evenVBand="0" w:oddHBand="0" w:evenHBand="0" w:firstRowFirstColumn="0" w:firstRowLastColumn="0" w:lastRowFirstColumn="0" w:lastRowLastColumn="0"/>
            <w:tcW w:w="1080" w:type="dxa"/>
          </w:tcPr>
          <w:p w:rsidR="00F4608F" w:rsidRPr="00DF7277" w:rsidRDefault="00CE4666" w:rsidP="00DF7277">
            <w:pPr>
              <w:pStyle w:val="Heading1"/>
              <w:shd w:val="clear" w:color="auto" w:fill="FFFFFF"/>
              <w:spacing w:before="0" w:beforeAutospacing="0" w:after="75" w:afterAutospacing="0"/>
              <w:outlineLvl w:val="0"/>
              <w:rPr>
                <w:rFonts w:asciiTheme="majorBidi" w:eastAsiaTheme="minorEastAsia" w:hAnsiTheme="majorBidi" w:cstheme="majorBidi"/>
                <w:b w:val="0"/>
                <w:kern w:val="0"/>
                <w:sz w:val="20"/>
                <w:szCs w:val="20"/>
              </w:rPr>
            </w:pPr>
            <w:r w:rsidRPr="00DF7277">
              <w:rPr>
                <w:rFonts w:asciiTheme="majorBidi" w:eastAsiaTheme="minorEastAsia" w:hAnsiTheme="majorBidi" w:cstheme="majorBidi"/>
                <w:b w:val="0"/>
                <w:kern w:val="0"/>
                <w:sz w:val="20"/>
                <w:szCs w:val="20"/>
              </w:rPr>
              <w:t xml:space="preserve">Review article </w:t>
            </w:r>
          </w:p>
        </w:tc>
        <w:tc>
          <w:tcPr>
            <w:tcW w:w="1620" w:type="dxa"/>
          </w:tcPr>
          <w:p w:rsidR="00F4608F" w:rsidRPr="00DF7277" w:rsidRDefault="00A25AA4" w:rsidP="00DF727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DF7277">
              <w:rPr>
                <w:rFonts w:asciiTheme="majorBidi" w:hAnsiTheme="majorBidi" w:cstheme="majorBidi"/>
                <w:bCs/>
                <w:sz w:val="20"/>
                <w:szCs w:val="20"/>
              </w:rPr>
              <w:t xml:space="preserve">Electronic data bases </w:t>
            </w:r>
          </w:p>
        </w:tc>
        <w:tc>
          <w:tcPr>
            <w:cnfStyle w:val="000010000000" w:firstRow="0" w:lastRow="0" w:firstColumn="0" w:lastColumn="0" w:oddVBand="1" w:evenVBand="0" w:oddHBand="0" w:evenHBand="0" w:firstRowFirstColumn="0" w:firstRowLastColumn="0" w:lastRowFirstColumn="0" w:lastRowLastColumn="0"/>
            <w:tcW w:w="2790" w:type="dxa"/>
          </w:tcPr>
          <w:p w:rsidR="00F4608F" w:rsidRPr="00DF7277" w:rsidRDefault="00CE4666" w:rsidP="00DF7277">
            <w:pPr>
              <w:bidi w:val="0"/>
              <w:rPr>
                <w:rFonts w:asciiTheme="majorBidi" w:hAnsiTheme="majorBidi" w:cstheme="majorBidi"/>
                <w:bCs/>
                <w:color w:val="212121"/>
                <w:sz w:val="20"/>
                <w:szCs w:val="20"/>
                <w:shd w:val="clear" w:color="auto" w:fill="FFFFFF"/>
              </w:rPr>
            </w:pPr>
            <w:r w:rsidRPr="00DF7277">
              <w:rPr>
                <w:rFonts w:asciiTheme="majorBidi" w:hAnsiTheme="majorBidi" w:cstheme="majorBidi"/>
                <w:bCs/>
                <w:color w:val="212121"/>
                <w:sz w:val="20"/>
                <w:szCs w:val="20"/>
                <w:shd w:val="clear" w:color="auto" w:fill="FFFFFF"/>
              </w:rPr>
              <w:t>In this Review, we discuss the current state of cancer care in the Palestinian territories including epidemiology, screening, and prevention efforts, and infrastructural and workforce issues for the region. We also discuss examples of some encouraging progress that has been made for health in the region and the enormous challenges that the Palestinian health-care system still faces.</w:t>
            </w:r>
          </w:p>
        </w:tc>
      </w:tr>
      <w:tr w:rsidR="00EF2992" w:rsidRPr="00DF7277" w:rsidTr="00085913">
        <w:tc>
          <w:tcPr>
            <w:cnfStyle w:val="000010000000" w:firstRow="0" w:lastRow="0" w:firstColumn="0" w:lastColumn="0" w:oddVBand="1" w:evenVBand="0" w:oddHBand="0" w:evenHBand="0" w:firstRowFirstColumn="0" w:firstRowLastColumn="0" w:lastRowFirstColumn="0" w:lastRowLastColumn="0"/>
            <w:tcW w:w="2808" w:type="dxa"/>
          </w:tcPr>
          <w:p w:rsidR="00EF2992" w:rsidRPr="00DF7277" w:rsidRDefault="000E2583" w:rsidP="00DF7277">
            <w:pPr>
              <w:pStyle w:val="ListParagraph"/>
              <w:numPr>
                <w:ilvl w:val="0"/>
                <w:numId w:val="4"/>
              </w:numPr>
              <w:bidi w:val="0"/>
              <w:rPr>
                <w:rFonts w:asciiTheme="majorBidi" w:hAnsiTheme="majorBidi" w:cstheme="majorBidi"/>
                <w:bCs/>
                <w:color w:val="111111"/>
                <w:sz w:val="20"/>
                <w:szCs w:val="20"/>
                <w:shd w:val="clear" w:color="auto" w:fill="FFFFFF"/>
              </w:rPr>
            </w:pPr>
            <w:r w:rsidRPr="00DF7277">
              <w:rPr>
                <w:rFonts w:asciiTheme="majorBidi" w:hAnsiTheme="majorBidi" w:cstheme="majorBidi"/>
                <w:bCs/>
                <w:color w:val="111111"/>
                <w:sz w:val="20"/>
                <w:szCs w:val="20"/>
                <w:shd w:val="clear" w:color="auto" w:fill="FFFFFF"/>
              </w:rPr>
              <w:t>Depressive symptoms and quality of life in home-care assisted patients</w:t>
            </w:r>
          </w:p>
          <w:p w:rsidR="000E2583" w:rsidRPr="00DF7277" w:rsidRDefault="007C786F" w:rsidP="00DF7277">
            <w:pPr>
              <w:bidi w:val="0"/>
              <w:rPr>
                <w:rFonts w:asciiTheme="majorBidi" w:hAnsiTheme="majorBidi" w:cstheme="majorBidi"/>
                <w:bCs/>
                <w:sz w:val="20"/>
                <w:szCs w:val="20"/>
                <w:u w:val="single"/>
              </w:rPr>
            </w:pPr>
            <w:hyperlink r:id="rId48" w:history="1">
              <w:r w:rsidR="000E2583" w:rsidRPr="00DF7277">
                <w:rPr>
                  <w:rStyle w:val="Hyperlink"/>
                  <w:rFonts w:asciiTheme="majorBidi" w:hAnsiTheme="majorBidi" w:cstheme="majorBidi"/>
                  <w:bCs/>
                  <w:sz w:val="20"/>
                  <w:szCs w:val="20"/>
                </w:rPr>
                <w:t>http://dx.doi.org/10.1016/S0885-3924(96)00181-9</w:t>
              </w:r>
            </w:hyperlink>
            <w:r w:rsidR="000E2583" w:rsidRPr="00DF7277">
              <w:rPr>
                <w:rFonts w:asciiTheme="majorBidi" w:hAnsiTheme="majorBidi" w:cstheme="majorBidi"/>
                <w:bCs/>
                <w:sz w:val="20"/>
                <w:szCs w:val="20"/>
                <w:u w:val="single"/>
              </w:rPr>
              <w:t xml:space="preserve"> </w:t>
            </w:r>
          </w:p>
          <w:p w:rsidR="002E775A" w:rsidRPr="00DF7277" w:rsidRDefault="002E775A" w:rsidP="00DF7277">
            <w:pPr>
              <w:bidi w:val="0"/>
              <w:rPr>
                <w:rFonts w:asciiTheme="majorBidi" w:hAnsiTheme="majorBidi" w:cstheme="majorBidi"/>
                <w:bCs/>
                <w:sz w:val="20"/>
                <w:szCs w:val="20"/>
                <w:u w:val="single"/>
              </w:rPr>
            </w:pPr>
          </w:p>
          <w:p w:rsidR="002E775A" w:rsidRPr="00DF7277" w:rsidRDefault="002E775A" w:rsidP="00DF7277">
            <w:pPr>
              <w:shd w:val="clear" w:color="auto" w:fill="FFFFFF"/>
              <w:bidi w:val="0"/>
              <w:spacing w:beforeAutospacing="1" w:afterAutospacing="1"/>
              <w:rPr>
                <w:rFonts w:asciiTheme="majorBidi" w:hAnsiTheme="majorBidi" w:cstheme="majorBidi"/>
                <w:color w:val="777777"/>
                <w:sz w:val="20"/>
                <w:szCs w:val="20"/>
              </w:rPr>
            </w:pPr>
            <w:r w:rsidRPr="00DF7277">
              <w:rPr>
                <w:rFonts w:asciiTheme="majorBidi" w:hAnsiTheme="majorBidi" w:cstheme="majorBidi"/>
                <w:color w:val="777777"/>
                <w:sz w:val="20"/>
                <w:szCs w:val="20"/>
              </w:rPr>
              <w:t xml:space="preserve">Google Scholar </w:t>
            </w:r>
          </w:p>
          <w:p w:rsidR="002E775A" w:rsidRPr="00DF7277" w:rsidRDefault="002E775A" w:rsidP="00DF7277">
            <w:pPr>
              <w:bidi w:val="0"/>
              <w:rPr>
                <w:rFonts w:asciiTheme="majorBidi" w:hAnsiTheme="majorBidi" w:cstheme="majorBidi"/>
                <w:bCs/>
                <w:sz w:val="20"/>
                <w:szCs w:val="20"/>
                <w:u w:val="single"/>
              </w:rPr>
            </w:pPr>
          </w:p>
        </w:tc>
        <w:tc>
          <w:tcPr>
            <w:tcW w:w="1350" w:type="dxa"/>
          </w:tcPr>
          <w:p w:rsidR="00EF2992" w:rsidRPr="00DF7277" w:rsidRDefault="000E2583" w:rsidP="00DF7277">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szCs w:val="20"/>
              </w:rPr>
            </w:pPr>
            <w:proofErr w:type="spellStart"/>
            <w:r w:rsidRPr="00DF7277">
              <w:rPr>
                <w:rFonts w:asciiTheme="majorBidi" w:hAnsiTheme="majorBidi" w:cstheme="majorBidi"/>
                <w:bCs/>
                <w:sz w:val="20"/>
                <w:szCs w:val="20"/>
              </w:rPr>
              <w:t>uigi</w:t>
            </w:r>
            <w:proofErr w:type="spellEnd"/>
            <w:r w:rsidRPr="00DF7277">
              <w:rPr>
                <w:rFonts w:asciiTheme="majorBidi" w:hAnsiTheme="majorBidi" w:cstheme="majorBidi"/>
                <w:bCs/>
                <w:sz w:val="20"/>
                <w:szCs w:val="20"/>
              </w:rPr>
              <w:t xml:space="preserve"> </w:t>
            </w:r>
            <w:proofErr w:type="spellStart"/>
            <w:r w:rsidRPr="00DF7277">
              <w:rPr>
                <w:rFonts w:asciiTheme="majorBidi" w:hAnsiTheme="majorBidi" w:cstheme="majorBidi"/>
                <w:bCs/>
                <w:sz w:val="20"/>
                <w:szCs w:val="20"/>
              </w:rPr>
              <w:t>Grassi</w:t>
            </w:r>
            <w:proofErr w:type="spellEnd"/>
            <w:r w:rsidRPr="00DF7277">
              <w:rPr>
                <w:rFonts w:asciiTheme="majorBidi" w:hAnsiTheme="majorBidi" w:cstheme="majorBidi"/>
                <w:bCs/>
                <w:sz w:val="20"/>
                <w:szCs w:val="20"/>
              </w:rPr>
              <w:t xml:space="preserve">, MD, Mania </w:t>
            </w:r>
            <w:proofErr w:type="spellStart"/>
            <w:r w:rsidRPr="00DF7277">
              <w:rPr>
                <w:rFonts w:asciiTheme="majorBidi" w:hAnsiTheme="majorBidi" w:cstheme="majorBidi"/>
                <w:bCs/>
                <w:sz w:val="20"/>
                <w:szCs w:val="20"/>
              </w:rPr>
              <w:t>Indelli</w:t>
            </w:r>
            <w:proofErr w:type="spellEnd"/>
            <w:r w:rsidRPr="00DF7277">
              <w:rPr>
                <w:rFonts w:asciiTheme="majorBidi" w:hAnsiTheme="majorBidi" w:cstheme="majorBidi"/>
                <w:bCs/>
                <w:sz w:val="20"/>
                <w:szCs w:val="20"/>
              </w:rPr>
              <w:t xml:space="preserve">, MD, Marina Mazola, MD, Antonio </w:t>
            </w:r>
            <w:proofErr w:type="spellStart"/>
            <w:r w:rsidRPr="00DF7277">
              <w:rPr>
                <w:rFonts w:asciiTheme="majorBidi" w:hAnsiTheme="majorBidi" w:cstheme="majorBidi"/>
                <w:bCs/>
                <w:sz w:val="20"/>
                <w:szCs w:val="20"/>
              </w:rPr>
              <w:t>Maestri</w:t>
            </w:r>
            <w:proofErr w:type="spellEnd"/>
            <w:r w:rsidRPr="00DF7277">
              <w:rPr>
                <w:rFonts w:asciiTheme="majorBidi" w:hAnsiTheme="majorBidi" w:cstheme="majorBidi"/>
                <w:bCs/>
                <w:sz w:val="20"/>
                <w:szCs w:val="20"/>
              </w:rPr>
              <w:t xml:space="preserve">, MD, Alessandra </w:t>
            </w:r>
            <w:proofErr w:type="spellStart"/>
            <w:r w:rsidRPr="00DF7277">
              <w:rPr>
                <w:rFonts w:asciiTheme="majorBidi" w:hAnsiTheme="majorBidi" w:cstheme="majorBidi"/>
                <w:bCs/>
                <w:sz w:val="20"/>
                <w:szCs w:val="20"/>
              </w:rPr>
              <w:t>Santini</w:t>
            </w:r>
            <w:proofErr w:type="spellEnd"/>
            <w:r w:rsidRPr="00DF7277">
              <w:rPr>
                <w:rFonts w:asciiTheme="majorBidi" w:hAnsiTheme="majorBidi" w:cstheme="majorBidi"/>
                <w:bCs/>
                <w:sz w:val="20"/>
                <w:szCs w:val="20"/>
              </w:rPr>
              <w:t xml:space="preserve">, MD, </w:t>
            </w:r>
            <w:proofErr w:type="spellStart"/>
            <w:r w:rsidRPr="00DF7277">
              <w:rPr>
                <w:rFonts w:asciiTheme="majorBidi" w:hAnsiTheme="majorBidi" w:cstheme="majorBidi"/>
                <w:bCs/>
                <w:sz w:val="20"/>
                <w:szCs w:val="20"/>
              </w:rPr>
              <w:t>Etick</w:t>
            </w:r>
            <w:proofErr w:type="spellEnd"/>
            <w:r w:rsidRPr="00DF7277">
              <w:rPr>
                <w:rFonts w:asciiTheme="majorBidi" w:hAnsiTheme="majorBidi" w:cstheme="majorBidi"/>
                <w:bCs/>
                <w:sz w:val="20"/>
                <w:szCs w:val="20"/>
              </w:rPr>
              <w:t xml:space="preserve"> P&amp;I, MD, and Massimo </w:t>
            </w:r>
            <w:proofErr w:type="spellStart"/>
            <w:r w:rsidRPr="00DF7277">
              <w:rPr>
                <w:rFonts w:asciiTheme="majorBidi" w:hAnsiTheme="majorBidi" w:cstheme="majorBidi"/>
                <w:bCs/>
                <w:sz w:val="20"/>
                <w:szCs w:val="20"/>
              </w:rPr>
              <w:t>Boccalon</w:t>
            </w:r>
            <w:proofErr w:type="spellEnd"/>
            <w:r w:rsidRPr="00DF7277">
              <w:rPr>
                <w:rFonts w:asciiTheme="majorBidi" w:hAnsiTheme="majorBidi" w:cstheme="majorBidi"/>
                <w:bCs/>
                <w:sz w:val="20"/>
                <w:szCs w:val="20"/>
              </w:rPr>
              <w:t>, MD</w:t>
            </w:r>
          </w:p>
        </w:tc>
        <w:tc>
          <w:tcPr>
            <w:cnfStyle w:val="000010000000" w:firstRow="0" w:lastRow="0" w:firstColumn="0" w:lastColumn="0" w:oddVBand="1" w:evenVBand="0" w:oddHBand="0" w:evenHBand="0" w:firstRowFirstColumn="0" w:firstRowLastColumn="0" w:lastRowFirstColumn="0" w:lastRowLastColumn="0"/>
            <w:tcW w:w="720" w:type="dxa"/>
          </w:tcPr>
          <w:p w:rsidR="00EF2992" w:rsidRPr="00DF7277" w:rsidRDefault="00E754F2" w:rsidP="00DF7277">
            <w:pPr>
              <w:pStyle w:val="NoSpacing"/>
              <w:rPr>
                <w:rFonts w:asciiTheme="majorBidi" w:hAnsiTheme="majorBidi" w:cstheme="majorBidi"/>
                <w:bCs/>
                <w:sz w:val="20"/>
                <w:szCs w:val="20"/>
              </w:rPr>
            </w:pPr>
            <w:r w:rsidRPr="00DF7277">
              <w:rPr>
                <w:rFonts w:asciiTheme="majorBidi" w:hAnsiTheme="majorBidi" w:cstheme="majorBidi"/>
                <w:bCs/>
                <w:sz w:val="20"/>
                <w:szCs w:val="20"/>
              </w:rPr>
              <w:t>1996</w:t>
            </w:r>
          </w:p>
        </w:tc>
        <w:tc>
          <w:tcPr>
            <w:tcW w:w="1080" w:type="dxa"/>
          </w:tcPr>
          <w:p w:rsidR="00EF2992" w:rsidRPr="00DF7277" w:rsidRDefault="00E754F2" w:rsidP="00DF7277">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595959"/>
                <w:sz w:val="20"/>
                <w:szCs w:val="20"/>
                <w:shd w:val="clear" w:color="auto" w:fill="FFFFFF"/>
              </w:rPr>
            </w:pPr>
            <w:r w:rsidRPr="00DF7277">
              <w:rPr>
                <w:rFonts w:asciiTheme="majorBidi" w:hAnsiTheme="majorBidi" w:cstheme="majorBidi"/>
                <w:bCs/>
                <w:color w:val="111111"/>
                <w:sz w:val="20"/>
                <w:szCs w:val="20"/>
                <w:shd w:val="clear" w:color="auto" w:fill="FFFFFF"/>
              </w:rPr>
              <w:t>To examine the prevalence of depressive symptoms and its relationship with quality-of-life domains in home-care cancer patients at an advanced stage of illness</w:t>
            </w:r>
          </w:p>
        </w:tc>
        <w:tc>
          <w:tcPr>
            <w:cnfStyle w:val="000010000000" w:firstRow="0" w:lastRow="0" w:firstColumn="0" w:lastColumn="0" w:oddVBand="1" w:evenVBand="0" w:oddHBand="0" w:evenHBand="0" w:firstRowFirstColumn="0" w:firstRowLastColumn="0" w:lastRowFirstColumn="0" w:lastRowLastColumn="0"/>
            <w:tcW w:w="1080" w:type="dxa"/>
          </w:tcPr>
          <w:p w:rsidR="00EF2992" w:rsidRPr="00DF7277" w:rsidRDefault="00E754F2" w:rsidP="00DF7277">
            <w:pPr>
              <w:pStyle w:val="NoSpacing"/>
              <w:rPr>
                <w:rFonts w:asciiTheme="majorBidi" w:hAnsiTheme="majorBidi" w:cstheme="majorBidi"/>
                <w:bCs/>
                <w:color w:val="595959"/>
                <w:sz w:val="20"/>
                <w:szCs w:val="20"/>
                <w:shd w:val="clear" w:color="auto" w:fill="FFFFFF"/>
              </w:rPr>
            </w:pPr>
            <w:r w:rsidRPr="00DF7277">
              <w:rPr>
                <w:rFonts w:asciiTheme="majorBidi" w:hAnsiTheme="majorBidi" w:cstheme="majorBidi"/>
                <w:bCs/>
                <w:color w:val="595959"/>
                <w:sz w:val="20"/>
                <w:szCs w:val="20"/>
                <w:shd w:val="clear" w:color="auto" w:fill="FFFFFF"/>
              </w:rPr>
              <w:t xml:space="preserve">Quantitative </w:t>
            </w:r>
          </w:p>
        </w:tc>
        <w:tc>
          <w:tcPr>
            <w:tcW w:w="1620" w:type="dxa"/>
          </w:tcPr>
          <w:p w:rsidR="00EF2992" w:rsidRPr="00DF7277" w:rsidRDefault="00E754F2" w:rsidP="00DF7277">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595959"/>
                <w:sz w:val="20"/>
                <w:szCs w:val="20"/>
                <w:shd w:val="clear" w:color="auto" w:fill="FFFFFF"/>
              </w:rPr>
            </w:pPr>
            <w:r w:rsidRPr="00DF7277">
              <w:rPr>
                <w:rFonts w:asciiTheme="majorBidi" w:hAnsiTheme="majorBidi" w:cstheme="majorBidi"/>
                <w:bCs/>
                <w:color w:val="111111"/>
                <w:sz w:val="20"/>
                <w:szCs w:val="20"/>
                <w:shd w:val="clear" w:color="auto" w:fill="FFFFFF"/>
              </w:rPr>
              <w:t>(Hospital Anxiety Depression Scale) (HAD) and quality of life (EORTC-QLQ-C30) </w:t>
            </w:r>
          </w:p>
        </w:tc>
        <w:tc>
          <w:tcPr>
            <w:cnfStyle w:val="000010000000" w:firstRow="0" w:lastRow="0" w:firstColumn="0" w:lastColumn="0" w:oddVBand="1" w:evenVBand="0" w:oddHBand="0" w:evenHBand="0" w:firstRowFirstColumn="0" w:firstRowLastColumn="0" w:lastRowFirstColumn="0" w:lastRowLastColumn="0"/>
            <w:tcW w:w="2790" w:type="dxa"/>
          </w:tcPr>
          <w:p w:rsidR="00EF2992" w:rsidRPr="00DF7277" w:rsidRDefault="00E754F2" w:rsidP="00DF7277">
            <w:pPr>
              <w:pStyle w:val="NoSpacing"/>
              <w:rPr>
                <w:rFonts w:asciiTheme="majorBidi" w:eastAsiaTheme="minorEastAsia" w:hAnsiTheme="majorBidi" w:cstheme="majorBidi"/>
                <w:bCs/>
                <w:color w:val="212121"/>
                <w:sz w:val="20"/>
                <w:szCs w:val="20"/>
                <w:shd w:val="clear" w:color="auto" w:fill="FFFFFF"/>
              </w:rPr>
            </w:pPr>
            <w:r w:rsidRPr="00DF7277">
              <w:rPr>
                <w:rFonts w:asciiTheme="majorBidi" w:eastAsiaTheme="minorEastAsia" w:hAnsiTheme="majorBidi" w:cstheme="majorBidi"/>
                <w:bCs/>
                <w:color w:val="212121"/>
                <w:sz w:val="20"/>
                <w:szCs w:val="20"/>
                <w:shd w:val="clear" w:color="auto" w:fill="FFFFFF"/>
              </w:rPr>
              <w:t>The quality of life of depressed patients was more affected than non-depressed patients in the social, emotional, cognitive, and physical domains. Significant correlations were found between depression scores and impairment in most quality-of-life areas. These findings support the importance of depression and quality-of-life evaluation in patients with advanced cancer who are followed in a home-care setting. This evaluation is needed to provide patients, their families, and caregivers with appropriate psychosocial interventions.</w:t>
            </w:r>
          </w:p>
        </w:tc>
      </w:tr>
      <w:tr w:rsidR="00660734" w:rsidRPr="00DF7277" w:rsidTr="00085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08" w:type="dxa"/>
          </w:tcPr>
          <w:p w:rsidR="00660734" w:rsidRPr="00DF7277" w:rsidRDefault="00660734" w:rsidP="00DF7277">
            <w:pPr>
              <w:pStyle w:val="Heading1"/>
              <w:numPr>
                <w:ilvl w:val="0"/>
                <w:numId w:val="4"/>
              </w:numPr>
              <w:spacing w:before="0" w:after="0"/>
              <w:outlineLvl w:val="0"/>
              <w:rPr>
                <w:rFonts w:asciiTheme="majorBidi" w:hAnsiTheme="majorBidi" w:cstheme="majorBidi"/>
                <w:b w:val="0"/>
                <w:color w:val="505050"/>
                <w:sz w:val="20"/>
                <w:szCs w:val="20"/>
              </w:rPr>
            </w:pPr>
            <w:r w:rsidRPr="00DF7277">
              <w:rPr>
                <w:rStyle w:val="title-text"/>
                <w:rFonts w:asciiTheme="majorBidi" w:hAnsiTheme="majorBidi" w:cstheme="majorBidi"/>
                <w:b w:val="0"/>
                <w:color w:val="505050"/>
                <w:sz w:val="20"/>
                <w:szCs w:val="20"/>
              </w:rPr>
              <w:t xml:space="preserve">The impact of </w:t>
            </w:r>
            <w:proofErr w:type="spellStart"/>
            <w:r w:rsidRPr="00DF7277">
              <w:rPr>
                <w:rStyle w:val="title-text"/>
                <w:rFonts w:asciiTheme="majorBidi" w:hAnsiTheme="majorBidi" w:cstheme="majorBidi"/>
                <w:b w:val="0"/>
                <w:color w:val="505050"/>
                <w:sz w:val="20"/>
                <w:szCs w:val="20"/>
              </w:rPr>
              <w:t>WeChat</w:t>
            </w:r>
            <w:proofErr w:type="spellEnd"/>
            <w:r w:rsidRPr="00DF7277">
              <w:rPr>
                <w:rStyle w:val="title-text"/>
                <w:rFonts w:asciiTheme="majorBidi" w:hAnsiTheme="majorBidi" w:cstheme="majorBidi"/>
                <w:b w:val="0"/>
                <w:color w:val="505050"/>
                <w:sz w:val="20"/>
                <w:szCs w:val="20"/>
              </w:rPr>
              <w:t xml:space="preserve"> app-based education and rehabilitation program on anxiety, depression, quality of life, loss of follow-up and survival in non-small cell lung cancer patients who underwent surgical resection</w:t>
            </w:r>
          </w:p>
          <w:p w:rsidR="00660734" w:rsidRPr="00DF7277" w:rsidRDefault="007C786F" w:rsidP="00DF7277">
            <w:pPr>
              <w:pStyle w:val="Heading1"/>
              <w:shd w:val="clear" w:color="auto" w:fill="FCFCFC"/>
              <w:spacing w:before="0" w:after="240"/>
              <w:outlineLvl w:val="0"/>
              <w:rPr>
                <w:rFonts w:asciiTheme="majorBidi" w:hAnsiTheme="majorBidi" w:cstheme="majorBidi"/>
                <w:b w:val="0"/>
                <w:sz w:val="20"/>
                <w:szCs w:val="20"/>
              </w:rPr>
            </w:pPr>
            <w:hyperlink r:id="rId49" w:history="1">
              <w:r w:rsidR="00660734" w:rsidRPr="00DF7277">
                <w:rPr>
                  <w:rStyle w:val="Hyperlink"/>
                  <w:rFonts w:asciiTheme="majorBidi" w:hAnsiTheme="majorBidi" w:cstheme="majorBidi"/>
                  <w:b w:val="0"/>
                  <w:sz w:val="20"/>
                  <w:szCs w:val="20"/>
                </w:rPr>
                <w:t xml:space="preserve">The impact of </w:t>
              </w:r>
              <w:proofErr w:type="spellStart"/>
              <w:r w:rsidR="00660734" w:rsidRPr="00DF7277">
                <w:rPr>
                  <w:rStyle w:val="Hyperlink"/>
                  <w:rFonts w:asciiTheme="majorBidi" w:hAnsiTheme="majorBidi" w:cstheme="majorBidi"/>
                  <w:b w:val="0"/>
                  <w:sz w:val="20"/>
                  <w:szCs w:val="20"/>
                </w:rPr>
                <w:t>WeChat</w:t>
              </w:r>
              <w:proofErr w:type="spellEnd"/>
              <w:r w:rsidR="00660734" w:rsidRPr="00DF7277">
                <w:rPr>
                  <w:rStyle w:val="Hyperlink"/>
                  <w:rFonts w:asciiTheme="majorBidi" w:hAnsiTheme="majorBidi" w:cstheme="majorBidi"/>
                  <w:b w:val="0"/>
                  <w:sz w:val="20"/>
                  <w:szCs w:val="20"/>
                </w:rPr>
                <w:t xml:space="preserve"> app-based education and rehabilitation program on anxiety, depression, quality of life, loss of follow-up and survival in non-small cell lung cancer patients who underwent surgical resection - </w:t>
              </w:r>
              <w:proofErr w:type="spellStart"/>
              <w:r w:rsidR="00660734" w:rsidRPr="00DF7277">
                <w:rPr>
                  <w:rStyle w:val="Hyperlink"/>
                  <w:rFonts w:asciiTheme="majorBidi" w:hAnsiTheme="majorBidi" w:cstheme="majorBidi"/>
                  <w:b w:val="0"/>
                  <w:sz w:val="20"/>
                  <w:szCs w:val="20"/>
                </w:rPr>
                <w:t>ScienceDirect</w:t>
              </w:r>
              <w:proofErr w:type="spellEnd"/>
            </w:hyperlink>
            <w:r w:rsidR="00660734" w:rsidRPr="00DF7277">
              <w:rPr>
                <w:rFonts w:asciiTheme="majorBidi" w:hAnsiTheme="majorBidi" w:cstheme="majorBidi"/>
                <w:b w:val="0"/>
                <w:sz w:val="20"/>
                <w:szCs w:val="20"/>
              </w:rPr>
              <w:t xml:space="preserve"> </w:t>
            </w:r>
          </w:p>
          <w:p w:rsidR="002E775A" w:rsidRPr="00DF7277" w:rsidRDefault="002E775A" w:rsidP="00DF7277">
            <w:pPr>
              <w:shd w:val="clear" w:color="auto" w:fill="FFFFFF"/>
              <w:bidi w:val="0"/>
              <w:spacing w:beforeAutospacing="1" w:afterAutospacing="1"/>
              <w:rPr>
                <w:rFonts w:asciiTheme="majorBidi" w:hAnsiTheme="majorBidi" w:cstheme="majorBidi"/>
                <w:color w:val="777777"/>
                <w:sz w:val="20"/>
                <w:szCs w:val="20"/>
              </w:rPr>
            </w:pPr>
            <w:r w:rsidRPr="00DF7277">
              <w:rPr>
                <w:rFonts w:asciiTheme="majorBidi" w:hAnsiTheme="majorBidi" w:cstheme="majorBidi"/>
                <w:color w:val="777777"/>
                <w:sz w:val="20"/>
                <w:szCs w:val="20"/>
              </w:rPr>
              <w:lastRenderedPageBreak/>
              <w:t xml:space="preserve">Google Scholar </w:t>
            </w:r>
          </w:p>
          <w:p w:rsidR="002E775A" w:rsidRPr="00DF7277" w:rsidRDefault="002E775A" w:rsidP="00DF7277">
            <w:pPr>
              <w:pStyle w:val="Heading1"/>
              <w:shd w:val="clear" w:color="auto" w:fill="FCFCFC"/>
              <w:spacing w:before="0" w:after="240"/>
              <w:outlineLvl w:val="0"/>
              <w:rPr>
                <w:rFonts w:asciiTheme="majorBidi" w:hAnsiTheme="majorBidi" w:cstheme="majorBidi"/>
                <w:b w:val="0"/>
                <w:color w:val="333333"/>
                <w:sz w:val="20"/>
                <w:szCs w:val="20"/>
              </w:rPr>
            </w:pPr>
          </w:p>
        </w:tc>
        <w:bookmarkStart w:id="1" w:name="bau1"/>
        <w:tc>
          <w:tcPr>
            <w:tcW w:w="1350" w:type="dxa"/>
          </w:tcPr>
          <w:p w:rsidR="00660734" w:rsidRPr="00DF7277" w:rsidRDefault="00845B3B" w:rsidP="00DF7277">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DF7277">
              <w:rPr>
                <w:rFonts w:asciiTheme="majorBidi" w:hAnsiTheme="majorBidi" w:cstheme="majorBidi"/>
                <w:bCs/>
                <w:sz w:val="20"/>
                <w:szCs w:val="20"/>
              </w:rPr>
              <w:lastRenderedPageBreak/>
              <w:fldChar w:fldCharType="begin"/>
            </w:r>
            <w:r w:rsidRPr="00DF7277">
              <w:rPr>
                <w:rFonts w:asciiTheme="majorBidi" w:hAnsiTheme="majorBidi" w:cstheme="majorBidi"/>
                <w:bCs/>
                <w:sz w:val="20"/>
                <w:szCs w:val="20"/>
              </w:rPr>
              <w:instrText xml:space="preserve"> HYPERLINK "https://www.sciencedirect.com/science/article/abs/pii/S1462388919301759" \l "!" </w:instrText>
            </w:r>
            <w:r w:rsidRPr="00DF7277">
              <w:rPr>
                <w:rFonts w:asciiTheme="majorBidi" w:hAnsiTheme="majorBidi" w:cstheme="majorBidi"/>
                <w:bCs/>
                <w:sz w:val="20"/>
                <w:szCs w:val="20"/>
              </w:rPr>
              <w:fldChar w:fldCharType="separate"/>
            </w:r>
            <w:proofErr w:type="spellStart"/>
            <w:r w:rsidRPr="00DF7277">
              <w:rPr>
                <w:rStyle w:val="text"/>
                <w:rFonts w:asciiTheme="majorBidi" w:hAnsiTheme="majorBidi" w:cstheme="majorBidi"/>
                <w:bCs/>
                <w:color w:val="0C7DBB"/>
                <w:sz w:val="20"/>
                <w:szCs w:val="20"/>
              </w:rPr>
              <w:t>YilingSui</w:t>
            </w:r>
            <w:r w:rsidRPr="00DF7277">
              <w:rPr>
                <w:rStyle w:val="author-ref"/>
                <w:rFonts w:asciiTheme="majorBidi" w:hAnsiTheme="majorBidi" w:cstheme="majorBidi"/>
                <w:bCs/>
                <w:color w:val="0C7DBB"/>
                <w:sz w:val="20"/>
                <w:szCs w:val="20"/>
                <w:vertAlign w:val="superscript"/>
              </w:rPr>
              <w:t>a</w:t>
            </w:r>
            <w:r w:rsidRPr="00DF7277">
              <w:rPr>
                <w:rFonts w:asciiTheme="majorBidi" w:hAnsiTheme="majorBidi" w:cstheme="majorBidi"/>
                <w:bCs/>
                <w:sz w:val="20"/>
                <w:szCs w:val="20"/>
              </w:rPr>
              <w:fldChar w:fldCharType="end"/>
            </w:r>
            <w:bookmarkStart w:id="2" w:name="bau2"/>
            <w:bookmarkEnd w:id="1"/>
            <w:r w:rsidRPr="00DF7277">
              <w:rPr>
                <w:rFonts w:asciiTheme="majorBidi" w:hAnsiTheme="majorBidi" w:cstheme="majorBidi"/>
                <w:bCs/>
                <w:sz w:val="20"/>
                <w:szCs w:val="20"/>
              </w:rPr>
              <w:fldChar w:fldCharType="begin"/>
            </w:r>
            <w:r w:rsidRPr="00DF7277">
              <w:rPr>
                <w:rFonts w:asciiTheme="majorBidi" w:hAnsiTheme="majorBidi" w:cstheme="majorBidi"/>
                <w:bCs/>
                <w:sz w:val="20"/>
                <w:szCs w:val="20"/>
              </w:rPr>
              <w:instrText xml:space="preserve"> HYPERLINK "https://www.sciencedirect.com/science/article/abs/pii/S1462388919301759" \l "!" </w:instrText>
            </w:r>
            <w:r w:rsidRPr="00DF7277">
              <w:rPr>
                <w:rFonts w:asciiTheme="majorBidi" w:hAnsiTheme="majorBidi" w:cstheme="majorBidi"/>
                <w:bCs/>
                <w:sz w:val="20"/>
                <w:szCs w:val="20"/>
              </w:rPr>
              <w:fldChar w:fldCharType="separate"/>
            </w:r>
            <w:r w:rsidRPr="00DF7277">
              <w:rPr>
                <w:rStyle w:val="text"/>
                <w:rFonts w:asciiTheme="majorBidi" w:hAnsiTheme="majorBidi" w:cstheme="majorBidi"/>
                <w:bCs/>
                <w:color w:val="0C7DBB"/>
                <w:sz w:val="20"/>
                <w:szCs w:val="20"/>
              </w:rPr>
              <w:t>TianWang</w:t>
            </w:r>
            <w:r w:rsidRPr="00DF7277">
              <w:rPr>
                <w:rStyle w:val="author-ref"/>
                <w:rFonts w:asciiTheme="majorBidi" w:hAnsiTheme="majorBidi" w:cstheme="majorBidi"/>
                <w:bCs/>
                <w:color w:val="0C7DBB"/>
                <w:sz w:val="20"/>
                <w:szCs w:val="20"/>
                <w:vertAlign w:val="superscript"/>
              </w:rPr>
              <w:t>a</w:t>
            </w:r>
            <w:r w:rsidRPr="00DF7277">
              <w:rPr>
                <w:rFonts w:asciiTheme="majorBidi" w:hAnsiTheme="majorBidi" w:cstheme="majorBidi"/>
                <w:bCs/>
                <w:sz w:val="20"/>
                <w:szCs w:val="20"/>
              </w:rPr>
              <w:fldChar w:fldCharType="end"/>
            </w:r>
            <w:bookmarkStart w:id="3" w:name="bau3"/>
            <w:bookmarkEnd w:id="2"/>
            <w:r w:rsidRPr="00DF7277">
              <w:rPr>
                <w:rFonts w:asciiTheme="majorBidi" w:hAnsiTheme="majorBidi" w:cstheme="majorBidi"/>
                <w:bCs/>
                <w:sz w:val="20"/>
                <w:szCs w:val="20"/>
              </w:rPr>
              <w:fldChar w:fldCharType="begin"/>
            </w:r>
            <w:r w:rsidRPr="00DF7277">
              <w:rPr>
                <w:rFonts w:asciiTheme="majorBidi" w:hAnsiTheme="majorBidi" w:cstheme="majorBidi"/>
                <w:bCs/>
                <w:sz w:val="20"/>
                <w:szCs w:val="20"/>
              </w:rPr>
              <w:instrText xml:space="preserve"> HYPERLINK "https://www.sciencedirect.com/science/article/abs/pii/S1462388919301759" \l "!" </w:instrText>
            </w:r>
            <w:r w:rsidRPr="00DF7277">
              <w:rPr>
                <w:rFonts w:asciiTheme="majorBidi" w:hAnsiTheme="majorBidi" w:cstheme="majorBidi"/>
                <w:bCs/>
                <w:sz w:val="20"/>
                <w:szCs w:val="20"/>
              </w:rPr>
              <w:fldChar w:fldCharType="separate"/>
            </w:r>
            <w:r w:rsidRPr="00DF7277">
              <w:rPr>
                <w:rStyle w:val="text"/>
                <w:rFonts w:asciiTheme="majorBidi" w:hAnsiTheme="majorBidi" w:cstheme="majorBidi"/>
                <w:bCs/>
                <w:color w:val="E9711C"/>
                <w:sz w:val="20"/>
                <w:szCs w:val="20"/>
              </w:rPr>
              <w:t>XiaochunWang</w:t>
            </w:r>
            <w:proofErr w:type="spellEnd"/>
            <w:r w:rsidRPr="00DF7277">
              <w:rPr>
                <w:rFonts w:asciiTheme="majorBidi" w:hAnsiTheme="majorBidi" w:cstheme="majorBidi"/>
                <w:bCs/>
                <w:sz w:val="20"/>
                <w:szCs w:val="20"/>
              </w:rPr>
              <w:fldChar w:fldCharType="end"/>
            </w:r>
            <w:bookmarkEnd w:id="3"/>
          </w:p>
        </w:tc>
        <w:tc>
          <w:tcPr>
            <w:cnfStyle w:val="000010000000" w:firstRow="0" w:lastRow="0" w:firstColumn="0" w:lastColumn="0" w:oddVBand="1" w:evenVBand="0" w:oddHBand="0" w:evenHBand="0" w:firstRowFirstColumn="0" w:firstRowLastColumn="0" w:lastRowFirstColumn="0" w:lastRowLastColumn="0"/>
            <w:tcW w:w="720" w:type="dxa"/>
          </w:tcPr>
          <w:p w:rsidR="00660734" w:rsidRPr="00DF7277" w:rsidRDefault="00845B3B" w:rsidP="00DF7277">
            <w:pPr>
              <w:pStyle w:val="NoSpacing"/>
              <w:rPr>
                <w:rFonts w:asciiTheme="majorBidi" w:hAnsiTheme="majorBidi" w:cstheme="majorBidi"/>
                <w:bCs/>
                <w:sz w:val="20"/>
                <w:szCs w:val="20"/>
              </w:rPr>
            </w:pPr>
            <w:r w:rsidRPr="00DF7277">
              <w:rPr>
                <w:rFonts w:asciiTheme="majorBidi" w:hAnsiTheme="majorBidi" w:cstheme="majorBidi"/>
                <w:bCs/>
                <w:sz w:val="20"/>
                <w:szCs w:val="20"/>
              </w:rPr>
              <w:t>2019</w:t>
            </w:r>
          </w:p>
        </w:tc>
        <w:tc>
          <w:tcPr>
            <w:tcW w:w="1080" w:type="dxa"/>
          </w:tcPr>
          <w:p w:rsidR="00660734" w:rsidRPr="00DF7277" w:rsidRDefault="00845B3B" w:rsidP="00DF7277">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color w:val="333333"/>
                <w:sz w:val="20"/>
                <w:szCs w:val="20"/>
                <w:shd w:val="clear" w:color="auto" w:fill="FCFCFC"/>
              </w:rPr>
            </w:pPr>
            <w:r w:rsidRPr="00DF7277">
              <w:rPr>
                <w:rFonts w:asciiTheme="majorBidi" w:hAnsiTheme="majorBidi" w:cstheme="majorBidi"/>
                <w:bCs/>
                <w:color w:val="2E2E2E"/>
                <w:sz w:val="20"/>
                <w:szCs w:val="20"/>
              </w:rPr>
              <w:t xml:space="preserve">to explore whether </w:t>
            </w:r>
            <w:proofErr w:type="spellStart"/>
            <w:r w:rsidRPr="00DF7277">
              <w:rPr>
                <w:rFonts w:asciiTheme="majorBidi" w:hAnsiTheme="majorBidi" w:cstheme="majorBidi"/>
                <w:bCs/>
                <w:color w:val="2E2E2E"/>
                <w:sz w:val="20"/>
                <w:szCs w:val="20"/>
              </w:rPr>
              <w:t>WeChat</w:t>
            </w:r>
            <w:proofErr w:type="spellEnd"/>
            <w:r w:rsidRPr="00DF7277">
              <w:rPr>
                <w:rFonts w:asciiTheme="majorBidi" w:hAnsiTheme="majorBidi" w:cstheme="majorBidi"/>
                <w:bCs/>
                <w:color w:val="2E2E2E"/>
                <w:sz w:val="20"/>
                <w:szCs w:val="20"/>
              </w:rPr>
              <w:t xml:space="preserve"> app-based education and rehabilitation program (WERP) affected anxiety, depression, quality of life (</w:t>
            </w:r>
            <w:proofErr w:type="spellStart"/>
            <w:r w:rsidRPr="00DF7277">
              <w:rPr>
                <w:rFonts w:asciiTheme="majorBidi" w:hAnsiTheme="majorBidi" w:cstheme="majorBidi"/>
                <w:bCs/>
                <w:color w:val="2E2E2E"/>
                <w:sz w:val="20"/>
                <w:szCs w:val="20"/>
              </w:rPr>
              <w:t>QoL</w:t>
            </w:r>
            <w:proofErr w:type="spellEnd"/>
            <w:r w:rsidRPr="00DF7277">
              <w:rPr>
                <w:rFonts w:asciiTheme="majorBidi" w:hAnsiTheme="majorBidi" w:cstheme="majorBidi"/>
                <w:bCs/>
                <w:color w:val="2E2E2E"/>
                <w:sz w:val="20"/>
                <w:szCs w:val="20"/>
              </w:rPr>
              <w:t xml:space="preserve">), loss of follow-up and survival profiles in non-small </w:t>
            </w:r>
            <w:r w:rsidRPr="00DF7277">
              <w:rPr>
                <w:rFonts w:asciiTheme="majorBidi" w:hAnsiTheme="majorBidi" w:cstheme="majorBidi"/>
                <w:bCs/>
                <w:color w:val="2E2E2E"/>
                <w:sz w:val="20"/>
                <w:szCs w:val="20"/>
              </w:rPr>
              <w:lastRenderedPageBreak/>
              <w:t>cell lung cancer (NSCLC) patients after undergoing surgical resection.</w:t>
            </w:r>
          </w:p>
        </w:tc>
        <w:tc>
          <w:tcPr>
            <w:cnfStyle w:val="000010000000" w:firstRow="0" w:lastRow="0" w:firstColumn="0" w:lastColumn="0" w:oddVBand="1" w:evenVBand="0" w:oddHBand="0" w:evenHBand="0" w:firstRowFirstColumn="0" w:firstRowLastColumn="0" w:lastRowFirstColumn="0" w:lastRowLastColumn="0"/>
            <w:tcW w:w="1080" w:type="dxa"/>
          </w:tcPr>
          <w:p w:rsidR="00660734" w:rsidRPr="00DF7277" w:rsidRDefault="00845B3B" w:rsidP="00DF7277">
            <w:pPr>
              <w:pStyle w:val="NoSpacing"/>
              <w:rPr>
                <w:rFonts w:asciiTheme="majorBidi" w:hAnsiTheme="majorBidi" w:cstheme="majorBidi"/>
                <w:bCs/>
                <w:color w:val="595959"/>
                <w:sz w:val="20"/>
                <w:szCs w:val="20"/>
                <w:shd w:val="clear" w:color="auto" w:fill="FFFFFF"/>
              </w:rPr>
            </w:pPr>
            <w:proofErr w:type="gramStart"/>
            <w:r w:rsidRPr="00DF7277">
              <w:rPr>
                <w:rFonts w:asciiTheme="majorBidi" w:hAnsiTheme="majorBidi" w:cstheme="majorBidi"/>
                <w:bCs/>
                <w:color w:val="2E2E2E"/>
                <w:sz w:val="20"/>
                <w:szCs w:val="20"/>
              </w:rPr>
              <w:lastRenderedPageBreak/>
              <w:t>a</w:t>
            </w:r>
            <w:proofErr w:type="gramEnd"/>
            <w:r w:rsidRPr="00DF7277">
              <w:rPr>
                <w:rFonts w:asciiTheme="majorBidi" w:hAnsiTheme="majorBidi" w:cstheme="majorBidi"/>
                <w:bCs/>
                <w:color w:val="2E2E2E"/>
                <w:sz w:val="20"/>
                <w:szCs w:val="20"/>
              </w:rPr>
              <w:t xml:space="preserve"> randomized, controlled study.</w:t>
            </w:r>
          </w:p>
        </w:tc>
        <w:tc>
          <w:tcPr>
            <w:tcW w:w="1620" w:type="dxa"/>
          </w:tcPr>
          <w:p w:rsidR="00660734" w:rsidRPr="00DF7277" w:rsidRDefault="00845B3B" w:rsidP="00DF7277">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color w:val="333333"/>
                <w:sz w:val="20"/>
                <w:szCs w:val="20"/>
                <w:shd w:val="clear" w:color="auto" w:fill="FCFCFC"/>
              </w:rPr>
            </w:pPr>
            <w:r w:rsidRPr="00DF7277">
              <w:rPr>
                <w:rFonts w:asciiTheme="majorBidi" w:hAnsiTheme="majorBidi" w:cstheme="majorBidi"/>
                <w:bCs/>
                <w:color w:val="2E2E2E"/>
                <w:sz w:val="20"/>
                <w:szCs w:val="20"/>
              </w:rPr>
              <w:t xml:space="preserve">Hospital Anxiety and Depression Scale (HADS), and </w:t>
            </w:r>
            <w:proofErr w:type="spellStart"/>
            <w:r w:rsidRPr="00DF7277">
              <w:rPr>
                <w:rFonts w:asciiTheme="majorBidi" w:hAnsiTheme="majorBidi" w:cstheme="majorBidi"/>
                <w:bCs/>
                <w:color w:val="2E2E2E"/>
                <w:sz w:val="20"/>
                <w:szCs w:val="20"/>
              </w:rPr>
              <w:t>QoL</w:t>
            </w:r>
            <w:proofErr w:type="spellEnd"/>
            <w:r w:rsidRPr="00DF7277">
              <w:rPr>
                <w:rFonts w:asciiTheme="majorBidi" w:hAnsiTheme="majorBidi" w:cstheme="majorBidi"/>
                <w:bCs/>
                <w:color w:val="2E2E2E"/>
                <w:sz w:val="20"/>
                <w:szCs w:val="20"/>
              </w:rPr>
              <w:t xml:space="preserve"> </w:t>
            </w:r>
            <w:proofErr w:type="gramStart"/>
            <w:r w:rsidRPr="00DF7277">
              <w:rPr>
                <w:rFonts w:asciiTheme="majorBidi" w:hAnsiTheme="majorBidi" w:cstheme="majorBidi"/>
                <w:bCs/>
                <w:color w:val="2E2E2E"/>
                <w:sz w:val="20"/>
                <w:szCs w:val="20"/>
              </w:rPr>
              <w:t>was</w:t>
            </w:r>
            <w:proofErr w:type="gramEnd"/>
            <w:r w:rsidRPr="00DF7277">
              <w:rPr>
                <w:rFonts w:asciiTheme="majorBidi" w:hAnsiTheme="majorBidi" w:cstheme="majorBidi"/>
                <w:bCs/>
                <w:color w:val="2E2E2E"/>
                <w:sz w:val="20"/>
                <w:szCs w:val="20"/>
              </w:rPr>
              <w:t xml:space="preserve"> assessed by European Organization for Research and Treatment of Cancer Quality of Life Questionnaire (QLQ-C30). </w:t>
            </w:r>
            <w:proofErr w:type="gramStart"/>
            <w:r w:rsidRPr="00DF7277">
              <w:rPr>
                <w:rFonts w:asciiTheme="majorBidi" w:hAnsiTheme="majorBidi" w:cstheme="majorBidi"/>
                <w:bCs/>
                <w:color w:val="2E2E2E"/>
                <w:sz w:val="20"/>
                <w:szCs w:val="20"/>
              </w:rPr>
              <w:t>Loss of follow-up and survival data were</w:t>
            </w:r>
            <w:proofErr w:type="gramEnd"/>
            <w:r w:rsidRPr="00DF7277">
              <w:rPr>
                <w:rFonts w:asciiTheme="majorBidi" w:hAnsiTheme="majorBidi" w:cstheme="majorBidi"/>
                <w:bCs/>
                <w:color w:val="2E2E2E"/>
                <w:sz w:val="20"/>
                <w:szCs w:val="20"/>
              </w:rPr>
              <w:t xml:space="preserve"> also evaluated.</w:t>
            </w:r>
          </w:p>
        </w:tc>
        <w:tc>
          <w:tcPr>
            <w:cnfStyle w:val="000010000000" w:firstRow="0" w:lastRow="0" w:firstColumn="0" w:lastColumn="0" w:oddVBand="1" w:evenVBand="0" w:oddHBand="0" w:evenHBand="0" w:firstRowFirstColumn="0" w:firstRowLastColumn="0" w:lastRowFirstColumn="0" w:lastRowLastColumn="0"/>
            <w:tcW w:w="2790" w:type="dxa"/>
          </w:tcPr>
          <w:p w:rsidR="00660734" w:rsidRPr="00DF7277" w:rsidRDefault="00660734" w:rsidP="00DF7277">
            <w:pPr>
              <w:pStyle w:val="NoSpacing"/>
              <w:rPr>
                <w:rFonts w:asciiTheme="majorBidi" w:eastAsiaTheme="minorEastAsia" w:hAnsiTheme="majorBidi" w:cstheme="majorBidi"/>
                <w:bCs/>
                <w:color w:val="212121"/>
                <w:sz w:val="20"/>
                <w:szCs w:val="20"/>
                <w:shd w:val="clear" w:color="auto" w:fill="FFFFFF"/>
              </w:rPr>
            </w:pPr>
            <w:r w:rsidRPr="00DF7277">
              <w:rPr>
                <w:rFonts w:asciiTheme="majorBidi" w:eastAsiaTheme="minorEastAsia" w:hAnsiTheme="majorBidi" w:cstheme="majorBidi"/>
                <w:bCs/>
                <w:color w:val="212121"/>
                <w:sz w:val="20"/>
                <w:szCs w:val="20"/>
                <w:shd w:val="clear" w:color="auto" w:fill="FFFFFF"/>
              </w:rPr>
              <w:t>WERP is an effective way to improve well-being and quality of life in NSCLC patients after undergoing surgical resection.</w:t>
            </w:r>
          </w:p>
        </w:tc>
      </w:tr>
      <w:tr w:rsidR="00845B3B" w:rsidRPr="00DF7277" w:rsidTr="00085913">
        <w:tc>
          <w:tcPr>
            <w:cnfStyle w:val="000010000000" w:firstRow="0" w:lastRow="0" w:firstColumn="0" w:lastColumn="0" w:oddVBand="1" w:evenVBand="0" w:oddHBand="0" w:evenHBand="0" w:firstRowFirstColumn="0" w:firstRowLastColumn="0" w:lastRowFirstColumn="0" w:lastRowLastColumn="0"/>
            <w:tcW w:w="2808" w:type="dxa"/>
          </w:tcPr>
          <w:p w:rsidR="00845B3B" w:rsidRPr="00DF7277" w:rsidRDefault="00845B3B" w:rsidP="00DF7277">
            <w:pPr>
              <w:pStyle w:val="Heading1"/>
              <w:numPr>
                <w:ilvl w:val="0"/>
                <w:numId w:val="4"/>
              </w:numPr>
              <w:shd w:val="clear" w:color="auto" w:fill="FFFFFF"/>
              <w:spacing w:before="161" w:beforeAutospacing="0" w:after="161" w:afterAutospacing="0"/>
              <w:outlineLvl w:val="0"/>
              <w:rPr>
                <w:rFonts w:asciiTheme="majorBidi" w:hAnsiTheme="majorBidi" w:cstheme="majorBidi"/>
                <w:b w:val="0"/>
                <w:color w:val="222222"/>
                <w:sz w:val="20"/>
                <w:szCs w:val="20"/>
              </w:rPr>
            </w:pPr>
            <w:r w:rsidRPr="00DF7277">
              <w:rPr>
                <w:rFonts w:asciiTheme="majorBidi" w:hAnsiTheme="majorBidi" w:cstheme="majorBidi"/>
                <w:b w:val="0"/>
                <w:color w:val="222222"/>
                <w:sz w:val="20"/>
                <w:szCs w:val="20"/>
              </w:rPr>
              <w:lastRenderedPageBreak/>
              <w:t xml:space="preserve">Management of Depression in Patients </w:t>
            </w:r>
            <w:r w:rsidR="003A28F4" w:rsidRPr="00DF7277">
              <w:rPr>
                <w:rFonts w:asciiTheme="majorBidi" w:hAnsiTheme="majorBidi" w:cstheme="majorBidi"/>
                <w:b w:val="0"/>
                <w:color w:val="222222"/>
                <w:sz w:val="20"/>
                <w:szCs w:val="20"/>
              </w:rPr>
              <w:t>with</w:t>
            </w:r>
            <w:r w:rsidRPr="00DF7277">
              <w:rPr>
                <w:rFonts w:asciiTheme="majorBidi" w:hAnsiTheme="majorBidi" w:cstheme="majorBidi"/>
                <w:b w:val="0"/>
                <w:color w:val="222222"/>
                <w:sz w:val="20"/>
                <w:szCs w:val="20"/>
              </w:rPr>
              <w:t xml:space="preserve"> Cancer: A Clinical Practice Guideline</w:t>
            </w:r>
          </w:p>
          <w:p w:rsidR="00845B3B" w:rsidRPr="00DF7277" w:rsidRDefault="007C786F" w:rsidP="00DF7277">
            <w:pPr>
              <w:pStyle w:val="Heading1"/>
              <w:spacing w:before="0" w:after="0"/>
              <w:outlineLvl w:val="0"/>
              <w:rPr>
                <w:rStyle w:val="Hyperlink"/>
                <w:rFonts w:asciiTheme="majorBidi" w:hAnsiTheme="majorBidi" w:cstheme="majorBidi"/>
                <w:b w:val="0"/>
                <w:sz w:val="20"/>
                <w:szCs w:val="20"/>
              </w:rPr>
            </w:pPr>
            <w:hyperlink r:id="rId50" w:history="1">
              <w:r w:rsidR="003A28F4" w:rsidRPr="00DF7277">
                <w:rPr>
                  <w:rStyle w:val="Hyperlink"/>
                  <w:rFonts w:asciiTheme="majorBidi" w:hAnsiTheme="majorBidi" w:cstheme="majorBidi"/>
                  <w:b w:val="0"/>
                  <w:sz w:val="20"/>
                  <w:szCs w:val="20"/>
                </w:rPr>
                <w:t xml:space="preserve">Management of Depression in Patients </w:t>
              </w:r>
              <w:proofErr w:type="gramStart"/>
              <w:r w:rsidR="003A28F4" w:rsidRPr="00DF7277">
                <w:rPr>
                  <w:rStyle w:val="Hyperlink"/>
                  <w:rFonts w:asciiTheme="majorBidi" w:hAnsiTheme="majorBidi" w:cstheme="majorBidi"/>
                  <w:b w:val="0"/>
                  <w:sz w:val="20"/>
                  <w:szCs w:val="20"/>
                </w:rPr>
                <w:t>With</w:t>
              </w:r>
              <w:proofErr w:type="gramEnd"/>
              <w:r w:rsidR="003A28F4" w:rsidRPr="00DF7277">
                <w:rPr>
                  <w:rStyle w:val="Hyperlink"/>
                  <w:rFonts w:asciiTheme="majorBidi" w:hAnsiTheme="majorBidi" w:cstheme="majorBidi"/>
                  <w:b w:val="0"/>
                  <w:sz w:val="20"/>
                  <w:szCs w:val="20"/>
                </w:rPr>
                <w:t xml:space="preserve"> Cancer: A Clinical Practice Guideline | JCO Oncology Practice (ascopubs.org)</w:t>
              </w:r>
            </w:hyperlink>
          </w:p>
          <w:p w:rsidR="002E775A" w:rsidRPr="00DF7277" w:rsidRDefault="002E775A" w:rsidP="00DF7277">
            <w:pPr>
              <w:shd w:val="clear" w:color="auto" w:fill="FFFFFF"/>
              <w:bidi w:val="0"/>
              <w:spacing w:beforeAutospacing="1" w:afterAutospacing="1"/>
              <w:rPr>
                <w:rFonts w:asciiTheme="majorBidi" w:hAnsiTheme="majorBidi" w:cstheme="majorBidi"/>
                <w:color w:val="777777"/>
                <w:sz w:val="20"/>
                <w:szCs w:val="20"/>
              </w:rPr>
            </w:pPr>
            <w:r w:rsidRPr="00DF7277">
              <w:rPr>
                <w:rFonts w:asciiTheme="majorBidi" w:hAnsiTheme="majorBidi" w:cstheme="majorBidi"/>
                <w:color w:val="777777"/>
                <w:sz w:val="20"/>
                <w:szCs w:val="20"/>
              </w:rPr>
              <w:t xml:space="preserve">Google Scholar </w:t>
            </w:r>
          </w:p>
          <w:p w:rsidR="002E775A" w:rsidRPr="00DF7277" w:rsidRDefault="002E775A" w:rsidP="00DF7277">
            <w:pPr>
              <w:pStyle w:val="Heading1"/>
              <w:spacing w:before="0" w:after="0"/>
              <w:outlineLvl w:val="0"/>
              <w:rPr>
                <w:rStyle w:val="title-text"/>
                <w:rFonts w:asciiTheme="majorBidi" w:hAnsiTheme="majorBidi" w:cstheme="majorBidi"/>
                <w:b w:val="0"/>
                <w:color w:val="505050"/>
                <w:sz w:val="20"/>
                <w:szCs w:val="20"/>
              </w:rPr>
            </w:pPr>
          </w:p>
        </w:tc>
        <w:tc>
          <w:tcPr>
            <w:tcW w:w="1350" w:type="dxa"/>
          </w:tcPr>
          <w:p w:rsidR="00845B3B" w:rsidRPr="00DF7277" w:rsidRDefault="00845B3B" w:rsidP="00DF7277">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szCs w:val="20"/>
              </w:rPr>
            </w:pPr>
            <w:r w:rsidRPr="00DF7277">
              <w:rPr>
                <w:rFonts w:asciiTheme="majorBidi" w:hAnsiTheme="majorBidi" w:cstheme="majorBidi"/>
                <w:bCs/>
                <w:sz w:val="20"/>
                <w:szCs w:val="20"/>
                <w:shd w:val="clear" w:color="auto" w:fill="FFFFFF"/>
              </w:rPr>
              <w:t>Madeline Li et al.</w:t>
            </w:r>
          </w:p>
        </w:tc>
        <w:tc>
          <w:tcPr>
            <w:cnfStyle w:val="000010000000" w:firstRow="0" w:lastRow="0" w:firstColumn="0" w:lastColumn="0" w:oddVBand="1" w:evenVBand="0" w:oddHBand="0" w:evenHBand="0" w:firstRowFirstColumn="0" w:firstRowLastColumn="0" w:lastRowFirstColumn="0" w:lastRowLastColumn="0"/>
            <w:tcW w:w="720" w:type="dxa"/>
          </w:tcPr>
          <w:p w:rsidR="00845B3B" w:rsidRPr="00DF7277" w:rsidRDefault="00845B3B" w:rsidP="00DF7277">
            <w:pPr>
              <w:pStyle w:val="NoSpacing"/>
              <w:rPr>
                <w:rFonts w:asciiTheme="majorBidi" w:hAnsiTheme="majorBidi" w:cstheme="majorBidi"/>
                <w:bCs/>
                <w:sz w:val="20"/>
                <w:szCs w:val="20"/>
              </w:rPr>
            </w:pPr>
            <w:r w:rsidRPr="00DF7277">
              <w:rPr>
                <w:rFonts w:asciiTheme="majorBidi" w:hAnsiTheme="majorBidi" w:cstheme="majorBidi"/>
                <w:bCs/>
                <w:sz w:val="20"/>
                <w:szCs w:val="20"/>
              </w:rPr>
              <w:t>2016</w:t>
            </w:r>
          </w:p>
        </w:tc>
        <w:tc>
          <w:tcPr>
            <w:tcW w:w="1080" w:type="dxa"/>
          </w:tcPr>
          <w:p w:rsidR="00845B3B" w:rsidRPr="00DF7277" w:rsidRDefault="00845B3B" w:rsidP="00DF7277">
            <w:pPr>
              <w:pStyle w:val="NormalWeb"/>
              <w:spacing w:before="75" w:beforeAutospacing="0" w:after="240" w:afterAutospacing="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szCs w:val="20"/>
              </w:rPr>
            </w:pPr>
            <w:r w:rsidRPr="00DF7277">
              <w:rPr>
                <w:rFonts w:asciiTheme="majorBidi" w:hAnsiTheme="majorBidi" w:cstheme="majorBidi"/>
                <w:bCs/>
                <w:sz w:val="20"/>
                <w:szCs w:val="20"/>
              </w:rPr>
              <w:t>This report updates the Cancer Care Ontario Program in Evidence-Based Care guideline for the management of depression in adult patients with cancer. This guideline covers pharmacologic, psychological, and collaborative care interventions, with a focus on integrating practical management tools to assist clinicians in delivering appropriate treatments for depression in patients with cancer.</w:t>
            </w:r>
          </w:p>
          <w:p w:rsidR="00845B3B" w:rsidRPr="00DF7277" w:rsidRDefault="00845B3B" w:rsidP="00DF7277">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2E2E2E"/>
                <w:sz w:val="20"/>
                <w:szCs w:val="20"/>
              </w:rPr>
            </w:pPr>
          </w:p>
        </w:tc>
        <w:tc>
          <w:tcPr>
            <w:cnfStyle w:val="000010000000" w:firstRow="0" w:lastRow="0" w:firstColumn="0" w:lastColumn="0" w:oddVBand="1" w:evenVBand="0" w:oddHBand="0" w:evenHBand="0" w:firstRowFirstColumn="0" w:firstRowLastColumn="0" w:lastRowFirstColumn="0" w:lastRowLastColumn="0"/>
            <w:tcW w:w="1080" w:type="dxa"/>
          </w:tcPr>
          <w:p w:rsidR="00845B3B" w:rsidRPr="00DF7277" w:rsidRDefault="00845B3B" w:rsidP="00DF7277">
            <w:pPr>
              <w:pStyle w:val="NoSpacing"/>
              <w:rPr>
                <w:rFonts w:asciiTheme="majorBidi" w:hAnsiTheme="majorBidi" w:cstheme="majorBidi"/>
                <w:bCs/>
                <w:color w:val="2E2E2E"/>
                <w:sz w:val="20"/>
                <w:szCs w:val="20"/>
              </w:rPr>
            </w:pPr>
            <w:r w:rsidRPr="00DF7277">
              <w:rPr>
                <w:rFonts w:asciiTheme="majorBidi" w:hAnsiTheme="majorBidi" w:cstheme="majorBidi"/>
                <w:bCs/>
                <w:color w:val="222222"/>
                <w:sz w:val="20"/>
                <w:szCs w:val="20"/>
              </w:rPr>
              <w:t>A Clinical Practice Guideline</w:t>
            </w:r>
            <w:r w:rsidR="00405D37" w:rsidRPr="00DF7277">
              <w:rPr>
                <w:rFonts w:asciiTheme="majorBidi" w:hAnsiTheme="majorBidi" w:cstheme="majorBidi"/>
                <w:bCs/>
                <w:color w:val="222222"/>
                <w:sz w:val="20"/>
                <w:szCs w:val="20"/>
              </w:rPr>
              <w:t xml:space="preserve"> (systematic review)</w:t>
            </w:r>
          </w:p>
        </w:tc>
        <w:tc>
          <w:tcPr>
            <w:tcW w:w="1620" w:type="dxa"/>
          </w:tcPr>
          <w:p w:rsidR="00845B3B" w:rsidRPr="00DF7277" w:rsidRDefault="00845B3B" w:rsidP="00DF7277">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2E2E2E"/>
                <w:sz w:val="20"/>
                <w:szCs w:val="20"/>
              </w:rPr>
            </w:pPr>
            <w:r w:rsidRPr="00DF7277">
              <w:rPr>
                <w:rFonts w:asciiTheme="majorBidi" w:hAnsiTheme="majorBidi" w:cstheme="majorBidi"/>
                <w:bCs/>
                <w:sz w:val="20"/>
                <w:szCs w:val="20"/>
                <w:bdr w:val="none" w:sz="0" w:space="0" w:color="auto" w:frame="1"/>
                <w:shd w:val="clear" w:color="auto" w:fill="FFFFFF"/>
              </w:rPr>
              <w:t>systematic review of Web sites of</w:t>
            </w:r>
            <w:r w:rsidR="00405D37" w:rsidRPr="00DF7277">
              <w:rPr>
                <w:rFonts w:asciiTheme="majorBidi" w:hAnsiTheme="majorBidi" w:cstheme="majorBidi"/>
                <w:bCs/>
                <w:sz w:val="20"/>
                <w:szCs w:val="20"/>
                <w:bdr w:val="none" w:sz="0" w:space="0" w:color="auto" w:frame="1"/>
                <w:shd w:val="clear" w:color="auto" w:fill="FFFFFF"/>
              </w:rPr>
              <w:t xml:space="preserve"> </w:t>
            </w:r>
            <w:r w:rsidRPr="00DF7277">
              <w:rPr>
                <w:rFonts w:asciiTheme="majorBidi" w:hAnsiTheme="majorBidi" w:cstheme="majorBidi"/>
                <w:bCs/>
                <w:sz w:val="20"/>
                <w:szCs w:val="20"/>
                <w:bdr w:val="none" w:sz="0" w:space="0" w:color="auto" w:frame="1"/>
                <w:shd w:val="clear" w:color="auto" w:fill="FFFFFF"/>
              </w:rPr>
              <w:t>guideline developers, relevant cancer agencies, and MEDLINE</w:t>
            </w:r>
            <w:r w:rsidR="00405D37" w:rsidRPr="00DF7277">
              <w:rPr>
                <w:rFonts w:asciiTheme="majorBidi" w:hAnsiTheme="majorBidi" w:cstheme="majorBidi"/>
                <w:bCs/>
                <w:sz w:val="20"/>
                <w:szCs w:val="20"/>
                <w:bdr w:val="none" w:sz="0" w:space="0" w:color="auto" w:frame="1"/>
                <w:shd w:val="clear" w:color="auto" w:fill="FFFFFF"/>
              </w:rPr>
              <w:t xml:space="preserve"> </w:t>
            </w:r>
            <w:r w:rsidRPr="00DF7277">
              <w:rPr>
                <w:rFonts w:asciiTheme="majorBidi" w:hAnsiTheme="majorBidi" w:cstheme="majorBidi"/>
                <w:bCs/>
                <w:sz w:val="20"/>
                <w:szCs w:val="20"/>
                <w:bdr w:val="none" w:sz="0" w:space="0" w:color="auto" w:frame="1"/>
                <w:shd w:val="clear" w:color="auto" w:fill="FFFFFF"/>
              </w:rPr>
              <w:t>and EMBASE</w:t>
            </w:r>
          </w:p>
        </w:tc>
        <w:tc>
          <w:tcPr>
            <w:cnfStyle w:val="000010000000" w:firstRow="0" w:lastRow="0" w:firstColumn="0" w:lastColumn="0" w:oddVBand="1" w:evenVBand="0" w:oddHBand="0" w:evenHBand="0" w:firstRowFirstColumn="0" w:firstRowLastColumn="0" w:lastRowFirstColumn="0" w:lastRowLastColumn="0"/>
            <w:tcW w:w="2790" w:type="dxa"/>
          </w:tcPr>
          <w:p w:rsidR="00845B3B" w:rsidRPr="00DF7277" w:rsidRDefault="00845B3B" w:rsidP="00DF7277">
            <w:pPr>
              <w:pStyle w:val="NoSpacing"/>
              <w:rPr>
                <w:rFonts w:asciiTheme="majorBidi" w:eastAsiaTheme="minorEastAsia" w:hAnsiTheme="majorBidi" w:cstheme="majorBidi"/>
                <w:bCs/>
                <w:color w:val="212121"/>
                <w:sz w:val="20"/>
                <w:szCs w:val="20"/>
                <w:shd w:val="clear" w:color="auto" w:fill="FFFFFF"/>
              </w:rPr>
            </w:pPr>
            <w:r w:rsidRPr="00DF7277">
              <w:rPr>
                <w:rFonts w:asciiTheme="majorBidi" w:eastAsiaTheme="minorEastAsia" w:hAnsiTheme="majorBidi" w:cstheme="majorBidi"/>
                <w:bCs/>
                <w:color w:val="212121"/>
                <w:sz w:val="20"/>
                <w:szCs w:val="20"/>
                <w:shd w:val="clear" w:color="auto" w:fill="FFFFFF"/>
              </w:rPr>
              <w:t>This updated guideline supports the previous general recommendation that patients with cancer who have depression may benefit from psychological and/or pharmacologic interventions, without evidence for the superiority of any specific treatment over another. New recommendations for a collaborative care model that incorporates a stepped care approach suggest that multidisciplinary mental health care restructuring may be required for optimal management of depression.</w:t>
            </w:r>
          </w:p>
        </w:tc>
      </w:tr>
      <w:tr w:rsidR="00481215" w:rsidRPr="00DF7277" w:rsidTr="00085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08" w:type="dxa"/>
          </w:tcPr>
          <w:p w:rsidR="00481215" w:rsidRPr="00DF7277" w:rsidRDefault="00481215" w:rsidP="00DF7277">
            <w:pPr>
              <w:pStyle w:val="Heading1"/>
              <w:numPr>
                <w:ilvl w:val="0"/>
                <w:numId w:val="4"/>
              </w:numPr>
              <w:shd w:val="clear" w:color="auto" w:fill="FFFFFF"/>
              <w:spacing w:before="161" w:beforeAutospacing="0" w:after="161" w:afterAutospacing="0"/>
              <w:outlineLvl w:val="0"/>
              <w:rPr>
                <w:rFonts w:asciiTheme="majorBidi" w:hAnsiTheme="majorBidi" w:cstheme="majorBidi"/>
                <w:b w:val="0"/>
                <w:color w:val="222222"/>
                <w:sz w:val="20"/>
                <w:szCs w:val="20"/>
              </w:rPr>
            </w:pPr>
            <w:r w:rsidRPr="00DF7277">
              <w:rPr>
                <w:rFonts w:asciiTheme="majorBidi" w:hAnsiTheme="majorBidi" w:cstheme="majorBidi"/>
                <w:b w:val="0"/>
                <w:sz w:val="20"/>
                <w:szCs w:val="20"/>
              </w:rPr>
              <w:lastRenderedPageBreak/>
              <w:t>Prevalence of depression among cancer patients in Jordan: a national survey</w:t>
            </w:r>
          </w:p>
          <w:p w:rsidR="00481215" w:rsidRPr="00DF7277" w:rsidRDefault="007C786F" w:rsidP="00DF7277">
            <w:pPr>
              <w:pStyle w:val="Heading1"/>
              <w:shd w:val="clear" w:color="auto" w:fill="FFFFFF"/>
              <w:spacing w:before="161" w:beforeAutospacing="0" w:after="161" w:afterAutospacing="0"/>
              <w:ind w:left="360"/>
              <w:outlineLvl w:val="0"/>
              <w:rPr>
                <w:rFonts w:asciiTheme="majorBidi" w:hAnsiTheme="majorBidi" w:cstheme="majorBidi"/>
                <w:b w:val="0"/>
                <w:color w:val="222222"/>
                <w:sz w:val="20"/>
                <w:szCs w:val="20"/>
              </w:rPr>
            </w:pPr>
            <w:hyperlink r:id="rId51" w:history="1">
              <w:r w:rsidR="00481215" w:rsidRPr="00DF7277">
                <w:rPr>
                  <w:rStyle w:val="Hyperlink"/>
                  <w:rFonts w:asciiTheme="majorBidi" w:hAnsiTheme="majorBidi" w:cstheme="majorBidi"/>
                  <w:b w:val="0"/>
                  <w:sz w:val="20"/>
                  <w:szCs w:val="20"/>
                </w:rPr>
                <w:t>Prevalence of depression among cancer patients in Jordan: a national survey - PubMed (nih.gov)</w:t>
              </w:r>
            </w:hyperlink>
            <w:r w:rsidR="00481215" w:rsidRPr="00DF7277">
              <w:rPr>
                <w:rFonts w:asciiTheme="majorBidi" w:hAnsiTheme="majorBidi" w:cstheme="majorBidi"/>
                <w:b w:val="0"/>
                <w:sz w:val="20"/>
                <w:szCs w:val="20"/>
              </w:rPr>
              <w:t xml:space="preserve"> </w:t>
            </w:r>
          </w:p>
        </w:tc>
        <w:tc>
          <w:tcPr>
            <w:tcW w:w="1350" w:type="dxa"/>
          </w:tcPr>
          <w:p w:rsidR="00481215" w:rsidRPr="00DF7277" w:rsidRDefault="00481215" w:rsidP="00DF7277">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shd w:val="clear" w:color="auto" w:fill="FFFFFF"/>
              </w:rPr>
            </w:pPr>
            <w:r w:rsidRPr="00DF7277">
              <w:rPr>
                <w:rFonts w:asciiTheme="majorBidi" w:hAnsiTheme="majorBidi" w:cstheme="majorBidi"/>
                <w:bCs/>
                <w:sz w:val="20"/>
                <w:szCs w:val="20"/>
              </w:rPr>
              <w:t xml:space="preserve">N. M. </w:t>
            </w:r>
            <w:proofErr w:type="spellStart"/>
            <w:r w:rsidRPr="00DF7277">
              <w:rPr>
                <w:rFonts w:asciiTheme="majorBidi" w:hAnsiTheme="majorBidi" w:cstheme="majorBidi"/>
                <w:bCs/>
                <w:sz w:val="20"/>
                <w:szCs w:val="20"/>
              </w:rPr>
              <w:t>Mhaidat</w:t>
            </w:r>
            <w:proofErr w:type="spellEnd"/>
            <w:r w:rsidRPr="00DF7277">
              <w:rPr>
                <w:rFonts w:asciiTheme="majorBidi" w:hAnsiTheme="majorBidi" w:cstheme="majorBidi"/>
                <w:bCs/>
                <w:sz w:val="20"/>
                <w:szCs w:val="20"/>
              </w:rPr>
              <w:t xml:space="preserve"> &amp; K. H. </w:t>
            </w:r>
            <w:proofErr w:type="spellStart"/>
            <w:r w:rsidRPr="00DF7277">
              <w:rPr>
                <w:rFonts w:asciiTheme="majorBidi" w:hAnsiTheme="majorBidi" w:cstheme="majorBidi"/>
                <w:bCs/>
                <w:sz w:val="20"/>
                <w:szCs w:val="20"/>
              </w:rPr>
              <w:t>Alzoubi</w:t>
            </w:r>
            <w:proofErr w:type="spellEnd"/>
            <w:r w:rsidRPr="00DF7277">
              <w:rPr>
                <w:rFonts w:asciiTheme="majorBidi" w:hAnsiTheme="majorBidi" w:cstheme="majorBidi"/>
                <w:bCs/>
                <w:sz w:val="20"/>
                <w:szCs w:val="20"/>
              </w:rPr>
              <w:t xml:space="preserve"> &amp; S. Al-</w:t>
            </w:r>
            <w:proofErr w:type="spellStart"/>
            <w:r w:rsidRPr="00DF7277">
              <w:rPr>
                <w:rFonts w:asciiTheme="majorBidi" w:hAnsiTheme="majorBidi" w:cstheme="majorBidi"/>
                <w:bCs/>
                <w:sz w:val="20"/>
                <w:szCs w:val="20"/>
              </w:rPr>
              <w:t>Sweedan</w:t>
            </w:r>
            <w:proofErr w:type="spellEnd"/>
            <w:r w:rsidRPr="00DF7277">
              <w:rPr>
                <w:rFonts w:asciiTheme="majorBidi" w:hAnsiTheme="majorBidi" w:cstheme="majorBidi"/>
                <w:bCs/>
                <w:sz w:val="20"/>
                <w:szCs w:val="20"/>
              </w:rPr>
              <w:t xml:space="preserve"> &amp; B. A. </w:t>
            </w:r>
            <w:proofErr w:type="spellStart"/>
            <w:r w:rsidRPr="00DF7277">
              <w:rPr>
                <w:rFonts w:asciiTheme="majorBidi" w:hAnsiTheme="majorBidi" w:cstheme="majorBidi"/>
                <w:bCs/>
                <w:sz w:val="20"/>
                <w:szCs w:val="20"/>
              </w:rPr>
              <w:t>Alhusein</w:t>
            </w:r>
            <w:proofErr w:type="spellEnd"/>
          </w:p>
        </w:tc>
        <w:tc>
          <w:tcPr>
            <w:cnfStyle w:val="000010000000" w:firstRow="0" w:lastRow="0" w:firstColumn="0" w:lastColumn="0" w:oddVBand="1" w:evenVBand="0" w:oddHBand="0" w:evenHBand="0" w:firstRowFirstColumn="0" w:firstRowLastColumn="0" w:lastRowFirstColumn="0" w:lastRowLastColumn="0"/>
            <w:tcW w:w="720" w:type="dxa"/>
          </w:tcPr>
          <w:p w:rsidR="00481215" w:rsidRPr="00DF7277" w:rsidRDefault="00481215" w:rsidP="00DF7277">
            <w:pPr>
              <w:pStyle w:val="NoSpacing"/>
              <w:rPr>
                <w:rFonts w:asciiTheme="majorBidi" w:hAnsiTheme="majorBidi" w:cstheme="majorBidi"/>
                <w:bCs/>
                <w:sz w:val="20"/>
                <w:szCs w:val="20"/>
              </w:rPr>
            </w:pPr>
            <w:r w:rsidRPr="00DF7277">
              <w:rPr>
                <w:rFonts w:asciiTheme="majorBidi" w:hAnsiTheme="majorBidi" w:cstheme="majorBidi"/>
                <w:bCs/>
                <w:sz w:val="20"/>
                <w:szCs w:val="20"/>
              </w:rPr>
              <w:t>2009</w:t>
            </w:r>
          </w:p>
        </w:tc>
        <w:tc>
          <w:tcPr>
            <w:tcW w:w="1080" w:type="dxa"/>
          </w:tcPr>
          <w:p w:rsidR="00481215" w:rsidRPr="00DF7277" w:rsidRDefault="00481215" w:rsidP="00DF7277">
            <w:pPr>
              <w:pStyle w:val="NormalWeb"/>
              <w:spacing w:before="75" w:beforeAutospacing="0" w:after="240" w:afterAutospacing="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DF7277">
              <w:rPr>
                <w:rFonts w:asciiTheme="majorBidi" w:hAnsiTheme="majorBidi" w:cstheme="majorBidi"/>
                <w:bCs/>
                <w:sz w:val="20"/>
                <w:szCs w:val="20"/>
              </w:rPr>
              <w:t>To investigate the prevalence of depression among cancer patients in Jordan</w:t>
            </w:r>
          </w:p>
        </w:tc>
        <w:tc>
          <w:tcPr>
            <w:cnfStyle w:val="000010000000" w:firstRow="0" w:lastRow="0" w:firstColumn="0" w:lastColumn="0" w:oddVBand="1" w:evenVBand="0" w:oddHBand="0" w:evenHBand="0" w:firstRowFirstColumn="0" w:firstRowLastColumn="0" w:lastRowFirstColumn="0" w:lastRowLastColumn="0"/>
            <w:tcW w:w="1080" w:type="dxa"/>
          </w:tcPr>
          <w:p w:rsidR="00481215" w:rsidRPr="00DF7277" w:rsidRDefault="00481215" w:rsidP="00DF7277">
            <w:pPr>
              <w:pStyle w:val="NoSpacing"/>
              <w:rPr>
                <w:rFonts w:asciiTheme="majorBidi" w:hAnsiTheme="majorBidi" w:cstheme="majorBidi"/>
                <w:bCs/>
                <w:color w:val="222222"/>
                <w:sz w:val="20"/>
                <w:szCs w:val="20"/>
              </w:rPr>
            </w:pPr>
            <w:r w:rsidRPr="00DF7277">
              <w:rPr>
                <w:rFonts w:asciiTheme="majorBidi" w:hAnsiTheme="majorBidi" w:cstheme="majorBidi"/>
                <w:bCs/>
                <w:sz w:val="20"/>
                <w:szCs w:val="20"/>
              </w:rPr>
              <w:t>cross-sectional survey</w:t>
            </w:r>
          </w:p>
        </w:tc>
        <w:tc>
          <w:tcPr>
            <w:tcW w:w="1620" w:type="dxa"/>
          </w:tcPr>
          <w:p w:rsidR="00481215" w:rsidRPr="00DF7277" w:rsidRDefault="00481215" w:rsidP="00DF7277">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bdr w:val="none" w:sz="0" w:space="0" w:color="auto" w:frame="1"/>
                <w:shd w:val="clear" w:color="auto" w:fill="FFFFFF"/>
              </w:rPr>
            </w:pPr>
            <w:r w:rsidRPr="00DF7277">
              <w:rPr>
                <w:rFonts w:asciiTheme="majorBidi" w:hAnsiTheme="majorBidi" w:cstheme="majorBidi"/>
                <w:bCs/>
                <w:sz w:val="20"/>
                <w:szCs w:val="20"/>
              </w:rPr>
              <w:t>Hospital Anxiety and Depression Scale (HADS)</w:t>
            </w:r>
          </w:p>
        </w:tc>
        <w:tc>
          <w:tcPr>
            <w:cnfStyle w:val="000010000000" w:firstRow="0" w:lastRow="0" w:firstColumn="0" w:lastColumn="0" w:oddVBand="1" w:evenVBand="0" w:oddHBand="0" w:evenHBand="0" w:firstRowFirstColumn="0" w:firstRowLastColumn="0" w:lastRowFirstColumn="0" w:lastRowLastColumn="0"/>
            <w:tcW w:w="2790" w:type="dxa"/>
          </w:tcPr>
          <w:p w:rsidR="00481215" w:rsidRPr="00DF7277" w:rsidRDefault="00481215" w:rsidP="00DF7277">
            <w:pPr>
              <w:pStyle w:val="NoSpacing"/>
              <w:rPr>
                <w:rFonts w:asciiTheme="majorBidi" w:eastAsiaTheme="minorEastAsia" w:hAnsiTheme="majorBidi" w:cstheme="majorBidi"/>
                <w:bCs/>
                <w:color w:val="212121"/>
                <w:sz w:val="20"/>
                <w:szCs w:val="20"/>
                <w:shd w:val="clear" w:color="auto" w:fill="FFFFFF"/>
              </w:rPr>
            </w:pPr>
            <w:r w:rsidRPr="00DF7277">
              <w:rPr>
                <w:rFonts w:asciiTheme="majorBidi" w:eastAsiaTheme="minorEastAsia" w:hAnsiTheme="majorBidi" w:cstheme="majorBidi"/>
                <w:bCs/>
                <w:color w:val="212121"/>
                <w:sz w:val="20"/>
                <w:szCs w:val="20"/>
                <w:shd w:val="clear" w:color="auto" w:fill="FFFFFF"/>
              </w:rPr>
              <w:t>The prevalence of depression in our sample was 51.9%.</w:t>
            </w:r>
          </w:p>
          <w:p w:rsidR="00481215" w:rsidRPr="00DF7277" w:rsidRDefault="00481215" w:rsidP="00DF7277">
            <w:pPr>
              <w:pStyle w:val="NoSpacing"/>
              <w:rPr>
                <w:rFonts w:asciiTheme="majorBidi" w:eastAsiaTheme="minorEastAsia" w:hAnsiTheme="majorBidi" w:cstheme="majorBidi"/>
                <w:bCs/>
                <w:color w:val="212121"/>
                <w:sz w:val="20"/>
                <w:szCs w:val="20"/>
                <w:shd w:val="clear" w:color="auto" w:fill="FFFFFF"/>
              </w:rPr>
            </w:pPr>
            <w:r w:rsidRPr="00DF7277">
              <w:rPr>
                <w:rFonts w:asciiTheme="majorBidi" w:eastAsiaTheme="minorEastAsia" w:hAnsiTheme="majorBidi" w:cstheme="majorBidi"/>
                <w:bCs/>
                <w:color w:val="212121"/>
                <w:sz w:val="20"/>
                <w:szCs w:val="20"/>
                <w:shd w:val="clear" w:color="auto" w:fill="FFFFFF"/>
              </w:rPr>
              <w:t>In an effort to reduce the occurrence of depression among cancer patients, special attention is needed for changes in the psychological status in patients with knowledge about their diagnosis and patients in advanced disease stage.</w:t>
            </w:r>
          </w:p>
        </w:tc>
      </w:tr>
      <w:tr w:rsidR="002E4B7E" w:rsidRPr="00DF7277" w:rsidTr="00085913">
        <w:tc>
          <w:tcPr>
            <w:cnfStyle w:val="000010000000" w:firstRow="0" w:lastRow="0" w:firstColumn="0" w:lastColumn="0" w:oddVBand="1" w:evenVBand="0" w:oddHBand="0" w:evenHBand="0" w:firstRowFirstColumn="0" w:firstRowLastColumn="0" w:lastRowFirstColumn="0" w:lastRowLastColumn="0"/>
            <w:tcW w:w="2808" w:type="dxa"/>
          </w:tcPr>
          <w:p w:rsidR="002E4B7E" w:rsidRPr="00DF7277" w:rsidRDefault="002E4B7E" w:rsidP="00DF7277">
            <w:pPr>
              <w:pStyle w:val="Heading1"/>
              <w:numPr>
                <w:ilvl w:val="0"/>
                <w:numId w:val="4"/>
              </w:numPr>
              <w:shd w:val="clear" w:color="auto" w:fill="FFFFFF"/>
              <w:spacing w:before="161" w:beforeAutospacing="0" w:after="161" w:afterAutospacing="0"/>
              <w:outlineLvl w:val="0"/>
              <w:rPr>
                <w:rFonts w:asciiTheme="majorBidi" w:hAnsiTheme="majorBidi" w:cstheme="majorBidi"/>
                <w:b w:val="0"/>
                <w:sz w:val="20"/>
                <w:szCs w:val="20"/>
              </w:rPr>
            </w:pPr>
            <w:r w:rsidRPr="00DF7277">
              <w:rPr>
                <w:rFonts w:asciiTheme="majorBidi" w:hAnsiTheme="majorBidi" w:cstheme="majorBidi"/>
                <w:b w:val="0"/>
                <w:sz w:val="20"/>
                <w:szCs w:val="20"/>
              </w:rPr>
              <w:t>Cancer-related post-treatment pain and its impact on health-related quality of life in breast cancer patients: a cross sectional study in Palestine</w:t>
            </w:r>
          </w:p>
          <w:p w:rsidR="002E4B7E" w:rsidRPr="00DF7277" w:rsidRDefault="007C786F" w:rsidP="00DF7277">
            <w:pPr>
              <w:pStyle w:val="Heading1"/>
              <w:shd w:val="clear" w:color="auto" w:fill="FFFFFF"/>
              <w:spacing w:before="161" w:beforeAutospacing="0" w:after="161" w:afterAutospacing="0"/>
              <w:ind w:left="360"/>
              <w:outlineLvl w:val="0"/>
              <w:rPr>
                <w:rStyle w:val="Hyperlink"/>
                <w:rFonts w:asciiTheme="majorBidi" w:hAnsiTheme="majorBidi" w:cstheme="majorBidi"/>
                <w:b w:val="0"/>
                <w:sz w:val="20"/>
                <w:szCs w:val="20"/>
              </w:rPr>
            </w:pPr>
            <w:hyperlink r:id="rId52" w:history="1">
              <w:r w:rsidR="002E4B7E" w:rsidRPr="00DF7277">
                <w:rPr>
                  <w:rStyle w:val="Hyperlink"/>
                  <w:rFonts w:asciiTheme="majorBidi" w:hAnsiTheme="majorBidi" w:cstheme="majorBidi"/>
                  <w:b w:val="0"/>
                  <w:sz w:val="20"/>
                  <w:szCs w:val="20"/>
                </w:rPr>
                <w:t>Cancer-related post-treatment pain and its impact on health-related quality of life in breast cancer patients: a cross sectional study in Palestine | Asia Pacific Family Medicine | Full Text (biomedcentral.com)</w:t>
              </w:r>
            </w:hyperlink>
          </w:p>
          <w:p w:rsidR="002E775A" w:rsidRPr="00DF7277" w:rsidRDefault="002E775A" w:rsidP="00DF7277">
            <w:pPr>
              <w:shd w:val="clear" w:color="auto" w:fill="FFFFFF"/>
              <w:bidi w:val="0"/>
              <w:spacing w:beforeAutospacing="1" w:afterAutospacing="1"/>
              <w:rPr>
                <w:rFonts w:asciiTheme="majorBidi" w:hAnsiTheme="majorBidi" w:cstheme="majorBidi"/>
                <w:b/>
                <w:sz w:val="20"/>
                <w:szCs w:val="20"/>
              </w:rPr>
            </w:pPr>
            <w:r w:rsidRPr="00DF7277">
              <w:rPr>
                <w:rFonts w:asciiTheme="majorBidi" w:hAnsiTheme="majorBidi" w:cstheme="majorBidi"/>
                <w:color w:val="777777"/>
                <w:sz w:val="20"/>
                <w:szCs w:val="20"/>
              </w:rPr>
              <w:t>PubMed</w:t>
            </w:r>
          </w:p>
        </w:tc>
        <w:tc>
          <w:tcPr>
            <w:tcW w:w="1350" w:type="dxa"/>
          </w:tcPr>
          <w:p w:rsidR="002E4B7E" w:rsidRPr="00DF7277" w:rsidRDefault="002E4B7E" w:rsidP="00DF7277">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szCs w:val="20"/>
              </w:rPr>
            </w:pPr>
            <w:r w:rsidRPr="00DF7277">
              <w:rPr>
                <w:rFonts w:asciiTheme="majorBidi" w:hAnsiTheme="majorBidi" w:cstheme="majorBidi"/>
                <w:bCs/>
                <w:sz w:val="20"/>
                <w:szCs w:val="20"/>
              </w:rPr>
              <w:t xml:space="preserve">Nader H. Abu </w:t>
            </w:r>
            <w:proofErr w:type="spellStart"/>
            <w:r w:rsidRPr="00DF7277">
              <w:rPr>
                <w:rFonts w:asciiTheme="majorBidi" w:hAnsiTheme="majorBidi" w:cstheme="majorBidi"/>
                <w:bCs/>
                <w:sz w:val="20"/>
                <w:szCs w:val="20"/>
              </w:rPr>
              <w:t>Farha</w:t>
            </w:r>
            <w:proofErr w:type="spellEnd"/>
            <w:r w:rsidRPr="00DF7277">
              <w:rPr>
                <w:rFonts w:asciiTheme="majorBidi" w:hAnsiTheme="majorBidi" w:cstheme="majorBidi"/>
                <w:bCs/>
                <w:sz w:val="20"/>
                <w:szCs w:val="20"/>
              </w:rPr>
              <w:t xml:space="preserve"> , Mohammed T. </w:t>
            </w:r>
            <w:proofErr w:type="spellStart"/>
            <w:r w:rsidRPr="00DF7277">
              <w:rPr>
                <w:rFonts w:asciiTheme="majorBidi" w:hAnsiTheme="majorBidi" w:cstheme="majorBidi"/>
                <w:bCs/>
                <w:sz w:val="20"/>
                <w:szCs w:val="20"/>
              </w:rPr>
              <w:t>Khatib</w:t>
            </w:r>
            <w:proofErr w:type="spellEnd"/>
            <w:r w:rsidRPr="00DF7277">
              <w:rPr>
                <w:rFonts w:asciiTheme="majorBidi" w:hAnsiTheme="majorBidi" w:cstheme="majorBidi"/>
                <w:bCs/>
                <w:sz w:val="20"/>
                <w:szCs w:val="20"/>
              </w:rPr>
              <w:t xml:space="preserve"> , </w:t>
            </w:r>
            <w:proofErr w:type="spellStart"/>
            <w:r w:rsidRPr="00DF7277">
              <w:rPr>
                <w:rFonts w:asciiTheme="majorBidi" w:hAnsiTheme="majorBidi" w:cstheme="majorBidi"/>
                <w:bCs/>
                <w:sz w:val="20"/>
                <w:szCs w:val="20"/>
              </w:rPr>
              <w:t>Husam</w:t>
            </w:r>
            <w:proofErr w:type="spellEnd"/>
            <w:r w:rsidRPr="00DF7277">
              <w:rPr>
                <w:rFonts w:asciiTheme="majorBidi" w:hAnsiTheme="majorBidi" w:cstheme="majorBidi"/>
                <w:bCs/>
                <w:sz w:val="20"/>
                <w:szCs w:val="20"/>
              </w:rPr>
              <w:t xml:space="preserve"> </w:t>
            </w:r>
            <w:proofErr w:type="spellStart"/>
            <w:r w:rsidRPr="00DF7277">
              <w:rPr>
                <w:rFonts w:asciiTheme="majorBidi" w:hAnsiTheme="majorBidi" w:cstheme="majorBidi"/>
                <w:bCs/>
                <w:sz w:val="20"/>
                <w:szCs w:val="20"/>
              </w:rPr>
              <w:t>Salameh</w:t>
            </w:r>
            <w:proofErr w:type="spellEnd"/>
            <w:r w:rsidRPr="00DF7277">
              <w:rPr>
                <w:rFonts w:asciiTheme="majorBidi" w:hAnsiTheme="majorBidi" w:cstheme="majorBidi"/>
                <w:bCs/>
                <w:sz w:val="20"/>
                <w:szCs w:val="20"/>
              </w:rPr>
              <w:t xml:space="preserve"> and </w:t>
            </w:r>
            <w:proofErr w:type="spellStart"/>
            <w:r w:rsidRPr="00DF7277">
              <w:rPr>
                <w:rFonts w:asciiTheme="majorBidi" w:hAnsiTheme="majorBidi" w:cstheme="majorBidi"/>
                <w:bCs/>
                <w:sz w:val="20"/>
                <w:szCs w:val="20"/>
              </w:rPr>
              <w:t>Sa’ed</w:t>
            </w:r>
            <w:proofErr w:type="spellEnd"/>
            <w:r w:rsidRPr="00DF7277">
              <w:rPr>
                <w:rFonts w:asciiTheme="majorBidi" w:hAnsiTheme="majorBidi" w:cstheme="majorBidi"/>
                <w:bCs/>
                <w:sz w:val="20"/>
                <w:szCs w:val="20"/>
              </w:rPr>
              <w:t xml:space="preserve"> H. </w:t>
            </w:r>
            <w:proofErr w:type="spellStart"/>
            <w:r w:rsidRPr="00DF7277">
              <w:rPr>
                <w:rFonts w:asciiTheme="majorBidi" w:hAnsiTheme="majorBidi" w:cstheme="majorBidi"/>
                <w:bCs/>
                <w:sz w:val="20"/>
                <w:szCs w:val="20"/>
              </w:rPr>
              <w:t>Zyoud</w:t>
            </w:r>
            <w:proofErr w:type="spellEnd"/>
          </w:p>
        </w:tc>
        <w:tc>
          <w:tcPr>
            <w:cnfStyle w:val="000010000000" w:firstRow="0" w:lastRow="0" w:firstColumn="0" w:lastColumn="0" w:oddVBand="1" w:evenVBand="0" w:oddHBand="0" w:evenHBand="0" w:firstRowFirstColumn="0" w:firstRowLastColumn="0" w:lastRowFirstColumn="0" w:lastRowLastColumn="0"/>
            <w:tcW w:w="720" w:type="dxa"/>
          </w:tcPr>
          <w:p w:rsidR="002E4B7E" w:rsidRPr="00DF7277" w:rsidRDefault="002E4B7E" w:rsidP="00DF7277">
            <w:pPr>
              <w:pStyle w:val="NoSpacing"/>
              <w:rPr>
                <w:rFonts w:asciiTheme="majorBidi" w:hAnsiTheme="majorBidi" w:cstheme="majorBidi"/>
                <w:bCs/>
                <w:sz w:val="20"/>
                <w:szCs w:val="20"/>
              </w:rPr>
            </w:pPr>
            <w:r w:rsidRPr="00DF7277">
              <w:rPr>
                <w:rFonts w:asciiTheme="majorBidi" w:hAnsiTheme="majorBidi" w:cstheme="majorBidi"/>
                <w:bCs/>
                <w:sz w:val="20"/>
                <w:szCs w:val="20"/>
              </w:rPr>
              <w:t>2017</w:t>
            </w:r>
          </w:p>
        </w:tc>
        <w:tc>
          <w:tcPr>
            <w:tcW w:w="1080" w:type="dxa"/>
          </w:tcPr>
          <w:p w:rsidR="002E4B7E" w:rsidRPr="00DF7277" w:rsidRDefault="002E4B7E" w:rsidP="00DF7277">
            <w:pPr>
              <w:pStyle w:val="NormalWeb"/>
              <w:spacing w:before="75" w:beforeAutospacing="0" w:after="240" w:afterAutospacing="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szCs w:val="20"/>
              </w:rPr>
            </w:pPr>
            <w:r w:rsidRPr="00DF7277">
              <w:rPr>
                <w:rFonts w:asciiTheme="majorBidi" w:hAnsiTheme="majorBidi" w:cstheme="majorBidi"/>
                <w:bCs/>
                <w:sz w:val="20"/>
                <w:szCs w:val="20"/>
              </w:rPr>
              <w:t>To determine the QOL profile for breast cancer patients and stated the factors associated with QOL.</w:t>
            </w:r>
          </w:p>
        </w:tc>
        <w:tc>
          <w:tcPr>
            <w:cnfStyle w:val="000010000000" w:firstRow="0" w:lastRow="0" w:firstColumn="0" w:lastColumn="0" w:oddVBand="1" w:evenVBand="0" w:oddHBand="0" w:evenHBand="0" w:firstRowFirstColumn="0" w:firstRowLastColumn="0" w:lastRowFirstColumn="0" w:lastRowLastColumn="0"/>
            <w:tcW w:w="1080" w:type="dxa"/>
          </w:tcPr>
          <w:p w:rsidR="002E4B7E" w:rsidRPr="00DF7277" w:rsidRDefault="002E4B7E" w:rsidP="00DF7277">
            <w:pPr>
              <w:pStyle w:val="NoSpacing"/>
              <w:rPr>
                <w:rFonts w:asciiTheme="majorBidi" w:hAnsiTheme="majorBidi" w:cstheme="majorBidi"/>
                <w:bCs/>
                <w:sz w:val="20"/>
                <w:szCs w:val="20"/>
              </w:rPr>
            </w:pPr>
            <w:r w:rsidRPr="00DF7277">
              <w:rPr>
                <w:rFonts w:asciiTheme="majorBidi" w:hAnsiTheme="majorBidi" w:cstheme="majorBidi"/>
                <w:bCs/>
                <w:sz w:val="20"/>
                <w:szCs w:val="20"/>
              </w:rPr>
              <w:t>correlational cross-sectional study</w:t>
            </w:r>
          </w:p>
        </w:tc>
        <w:tc>
          <w:tcPr>
            <w:tcW w:w="1620" w:type="dxa"/>
          </w:tcPr>
          <w:p w:rsidR="002E4B7E" w:rsidRPr="00DF7277" w:rsidRDefault="002E4B7E" w:rsidP="00DF7277">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szCs w:val="20"/>
              </w:rPr>
            </w:pPr>
            <w:r w:rsidRPr="00DF7277">
              <w:rPr>
                <w:rFonts w:asciiTheme="majorBidi" w:hAnsiTheme="majorBidi" w:cstheme="majorBidi"/>
                <w:bCs/>
                <w:sz w:val="20"/>
                <w:szCs w:val="20"/>
              </w:rPr>
              <w:t>Brief Pain Inventory (BPI)</w:t>
            </w:r>
          </w:p>
          <w:p w:rsidR="002E4B7E" w:rsidRPr="00DF7277" w:rsidRDefault="002E4B7E" w:rsidP="00DF7277">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szCs w:val="20"/>
              </w:rPr>
            </w:pPr>
            <w:r w:rsidRPr="00DF7277">
              <w:rPr>
                <w:rFonts w:asciiTheme="majorBidi" w:hAnsiTheme="majorBidi" w:cstheme="majorBidi"/>
                <w:bCs/>
                <w:sz w:val="20"/>
                <w:szCs w:val="20"/>
              </w:rPr>
              <w:t>(EQ-5D-5L) was used to examine HRQOL</w:t>
            </w:r>
          </w:p>
        </w:tc>
        <w:tc>
          <w:tcPr>
            <w:cnfStyle w:val="000010000000" w:firstRow="0" w:lastRow="0" w:firstColumn="0" w:lastColumn="0" w:oddVBand="1" w:evenVBand="0" w:oddHBand="0" w:evenHBand="0" w:firstRowFirstColumn="0" w:firstRowLastColumn="0" w:lastRowFirstColumn="0" w:lastRowLastColumn="0"/>
            <w:tcW w:w="2790" w:type="dxa"/>
          </w:tcPr>
          <w:p w:rsidR="002E4B7E" w:rsidRPr="00DF7277" w:rsidRDefault="002E4B7E" w:rsidP="00DF7277">
            <w:pPr>
              <w:pStyle w:val="NoSpacing"/>
              <w:rPr>
                <w:rFonts w:asciiTheme="majorBidi" w:eastAsiaTheme="minorEastAsia" w:hAnsiTheme="majorBidi" w:cstheme="majorBidi"/>
                <w:bCs/>
                <w:color w:val="212121"/>
                <w:sz w:val="20"/>
                <w:szCs w:val="20"/>
                <w:shd w:val="clear" w:color="auto" w:fill="FFFFFF"/>
              </w:rPr>
            </w:pPr>
            <w:r w:rsidRPr="00DF7277">
              <w:rPr>
                <w:rFonts w:asciiTheme="majorBidi" w:eastAsiaTheme="minorEastAsia" w:hAnsiTheme="majorBidi" w:cstheme="majorBidi"/>
                <w:bCs/>
                <w:color w:val="212121"/>
                <w:sz w:val="20"/>
                <w:szCs w:val="20"/>
                <w:shd w:val="clear" w:color="auto" w:fill="FFFFFF"/>
              </w:rPr>
              <w:t>Healthcare providers and health strategy makers should be alerted to low level HRQOL among breast cancer patients with low income level, patients with posttreatment pain, especially in the state of severe pain, and the state of pain interfering with daily life to improve their HRQOL.</w:t>
            </w:r>
          </w:p>
          <w:p w:rsidR="002E4B7E" w:rsidRPr="00DF7277" w:rsidRDefault="002E4B7E" w:rsidP="00DF7277">
            <w:pPr>
              <w:pStyle w:val="NoSpacing"/>
              <w:rPr>
                <w:rFonts w:asciiTheme="majorBidi" w:eastAsiaTheme="minorEastAsia" w:hAnsiTheme="majorBidi" w:cstheme="majorBidi"/>
                <w:bCs/>
                <w:color w:val="212121"/>
                <w:sz w:val="20"/>
                <w:szCs w:val="20"/>
                <w:shd w:val="clear" w:color="auto" w:fill="FFFFFF"/>
              </w:rPr>
            </w:pPr>
            <w:r w:rsidRPr="00DF7277">
              <w:rPr>
                <w:rFonts w:asciiTheme="majorBidi" w:eastAsiaTheme="minorEastAsia" w:hAnsiTheme="majorBidi" w:cstheme="majorBidi"/>
                <w:bCs/>
                <w:color w:val="212121"/>
                <w:sz w:val="20"/>
                <w:szCs w:val="20"/>
                <w:shd w:val="clear" w:color="auto" w:fill="FFFFFF"/>
              </w:rPr>
              <w:t xml:space="preserve">Palliative care and social support for breast cancer patients improve the quality of life and reduce patient’s pain. </w:t>
            </w:r>
          </w:p>
        </w:tc>
      </w:tr>
      <w:tr w:rsidR="007156E2" w:rsidRPr="00DF7277" w:rsidTr="00085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08" w:type="dxa"/>
          </w:tcPr>
          <w:p w:rsidR="007156E2" w:rsidRPr="00DF7277" w:rsidRDefault="007156E2" w:rsidP="00DF7277">
            <w:pPr>
              <w:pStyle w:val="Heading1"/>
              <w:numPr>
                <w:ilvl w:val="0"/>
                <w:numId w:val="4"/>
              </w:numPr>
              <w:shd w:val="clear" w:color="auto" w:fill="FFFFFF"/>
              <w:spacing w:before="161" w:beforeAutospacing="0" w:after="161" w:afterAutospacing="0"/>
              <w:outlineLvl w:val="0"/>
              <w:rPr>
                <w:rFonts w:asciiTheme="majorBidi" w:hAnsiTheme="majorBidi" w:cstheme="majorBidi"/>
                <w:b w:val="0"/>
                <w:sz w:val="20"/>
                <w:szCs w:val="20"/>
              </w:rPr>
            </w:pPr>
            <w:r w:rsidRPr="00DF7277">
              <w:rPr>
                <w:rFonts w:asciiTheme="majorBidi" w:hAnsiTheme="majorBidi" w:cstheme="majorBidi"/>
                <w:b w:val="0"/>
                <w:sz w:val="20"/>
                <w:szCs w:val="20"/>
              </w:rPr>
              <w:t xml:space="preserve">Assessment of Depression and Anxiety in Breast Cancer Patients Undergoing Radiotherapy in Palestine </w:t>
            </w:r>
          </w:p>
          <w:p w:rsidR="007156E2" w:rsidRPr="00DF7277" w:rsidRDefault="007C786F" w:rsidP="00DF7277">
            <w:pPr>
              <w:pStyle w:val="Heading1"/>
              <w:shd w:val="clear" w:color="auto" w:fill="FFFFFF"/>
              <w:spacing w:before="161" w:beforeAutospacing="0" w:after="161" w:afterAutospacing="0"/>
              <w:ind w:left="360"/>
              <w:outlineLvl w:val="0"/>
              <w:rPr>
                <w:rFonts w:asciiTheme="majorBidi" w:hAnsiTheme="majorBidi" w:cstheme="majorBidi"/>
                <w:b w:val="0"/>
                <w:sz w:val="20"/>
                <w:szCs w:val="20"/>
              </w:rPr>
            </w:pPr>
            <w:hyperlink r:id="rId53" w:history="1">
              <w:r w:rsidR="007156E2" w:rsidRPr="00DF7277">
                <w:rPr>
                  <w:rStyle w:val="Hyperlink"/>
                  <w:rFonts w:asciiTheme="majorBidi" w:hAnsiTheme="majorBidi" w:cstheme="majorBidi"/>
                  <w:b w:val="0"/>
                  <w:color w:val="004B83"/>
                  <w:sz w:val="20"/>
                  <w:szCs w:val="20"/>
                  <w:shd w:val="clear" w:color="auto" w:fill="FCFCFC"/>
                </w:rPr>
                <w:t>https://doi.org/10.1007/s42399-020-00635-z</w:t>
              </w:r>
            </w:hyperlink>
            <w:r w:rsidR="007156E2" w:rsidRPr="00DF7277">
              <w:rPr>
                <w:rFonts w:asciiTheme="majorBidi" w:hAnsiTheme="majorBidi" w:cstheme="majorBidi"/>
                <w:b w:val="0"/>
                <w:sz w:val="20"/>
                <w:szCs w:val="20"/>
              </w:rPr>
              <w:t xml:space="preserve"> </w:t>
            </w:r>
          </w:p>
          <w:p w:rsidR="002E775A" w:rsidRPr="00DF7277" w:rsidRDefault="002E775A" w:rsidP="00DF7277">
            <w:pPr>
              <w:shd w:val="clear" w:color="auto" w:fill="FFFFFF"/>
              <w:bidi w:val="0"/>
              <w:spacing w:beforeAutospacing="1" w:afterAutospacing="1"/>
              <w:rPr>
                <w:rFonts w:asciiTheme="majorBidi" w:hAnsiTheme="majorBidi" w:cstheme="majorBidi"/>
                <w:b/>
                <w:sz w:val="20"/>
                <w:szCs w:val="20"/>
              </w:rPr>
            </w:pPr>
            <w:r w:rsidRPr="00DF7277">
              <w:rPr>
                <w:rFonts w:asciiTheme="majorBidi" w:hAnsiTheme="majorBidi" w:cstheme="majorBidi"/>
                <w:color w:val="777777"/>
                <w:sz w:val="20"/>
                <w:szCs w:val="20"/>
              </w:rPr>
              <w:t xml:space="preserve">PubMed </w:t>
            </w:r>
          </w:p>
        </w:tc>
        <w:tc>
          <w:tcPr>
            <w:tcW w:w="1350" w:type="dxa"/>
          </w:tcPr>
          <w:p w:rsidR="007156E2" w:rsidRPr="00DF7277" w:rsidRDefault="00CE6BD1" w:rsidP="00DF7277">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DF7277">
              <w:rPr>
                <w:rFonts w:asciiTheme="majorBidi" w:hAnsiTheme="majorBidi" w:cstheme="majorBidi"/>
                <w:bCs/>
                <w:sz w:val="20"/>
                <w:szCs w:val="20"/>
              </w:rPr>
              <w:t xml:space="preserve">Hussein </w:t>
            </w:r>
            <w:proofErr w:type="spellStart"/>
            <w:r w:rsidRPr="00DF7277">
              <w:rPr>
                <w:rFonts w:asciiTheme="majorBidi" w:hAnsiTheme="majorBidi" w:cstheme="majorBidi"/>
                <w:bCs/>
                <w:sz w:val="20"/>
                <w:szCs w:val="20"/>
              </w:rPr>
              <w:t>ALMasri</w:t>
            </w:r>
            <w:proofErr w:type="spellEnd"/>
            <w:r w:rsidRPr="00DF7277">
              <w:rPr>
                <w:rFonts w:asciiTheme="majorBidi" w:hAnsiTheme="majorBidi" w:cstheme="majorBidi"/>
                <w:bCs/>
                <w:sz w:val="20"/>
                <w:szCs w:val="20"/>
              </w:rPr>
              <w:t xml:space="preserve"> &amp; Omar </w:t>
            </w:r>
            <w:proofErr w:type="spellStart"/>
            <w:r w:rsidRPr="00DF7277">
              <w:rPr>
                <w:rFonts w:asciiTheme="majorBidi" w:hAnsiTheme="majorBidi" w:cstheme="majorBidi"/>
                <w:bCs/>
                <w:sz w:val="20"/>
                <w:szCs w:val="20"/>
              </w:rPr>
              <w:t>Rimawi</w:t>
            </w:r>
            <w:proofErr w:type="spellEnd"/>
          </w:p>
        </w:tc>
        <w:tc>
          <w:tcPr>
            <w:cnfStyle w:val="000010000000" w:firstRow="0" w:lastRow="0" w:firstColumn="0" w:lastColumn="0" w:oddVBand="1" w:evenVBand="0" w:oddHBand="0" w:evenHBand="0" w:firstRowFirstColumn="0" w:firstRowLastColumn="0" w:lastRowFirstColumn="0" w:lastRowLastColumn="0"/>
            <w:tcW w:w="720" w:type="dxa"/>
          </w:tcPr>
          <w:p w:rsidR="007156E2" w:rsidRPr="00DF7277" w:rsidRDefault="00CE6BD1" w:rsidP="00DF7277">
            <w:pPr>
              <w:pStyle w:val="NoSpacing"/>
              <w:rPr>
                <w:rFonts w:asciiTheme="majorBidi" w:hAnsiTheme="majorBidi" w:cstheme="majorBidi"/>
                <w:bCs/>
                <w:sz w:val="20"/>
                <w:szCs w:val="20"/>
              </w:rPr>
            </w:pPr>
            <w:r w:rsidRPr="00DF7277">
              <w:rPr>
                <w:rFonts w:asciiTheme="majorBidi" w:hAnsiTheme="majorBidi" w:cstheme="majorBidi"/>
                <w:bCs/>
                <w:sz w:val="20"/>
                <w:szCs w:val="20"/>
              </w:rPr>
              <w:t>2020</w:t>
            </w:r>
          </w:p>
        </w:tc>
        <w:tc>
          <w:tcPr>
            <w:tcW w:w="1080" w:type="dxa"/>
          </w:tcPr>
          <w:p w:rsidR="007156E2" w:rsidRPr="00DF7277" w:rsidRDefault="00CE6BD1" w:rsidP="00DF7277">
            <w:pPr>
              <w:pStyle w:val="NormalWeb"/>
              <w:spacing w:before="75" w:beforeAutospacing="0" w:after="240" w:afterAutospacing="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proofErr w:type="gramStart"/>
            <w:r w:rsidRPr="00DF7277">
              <w:rPr>
                <w:rFonts w:asciiTheme="majorBidi" w:hAnsiTheme="majorBidi" w:cstheme="majorBidi"/>
                <w:bCs/>
                <w:sz w:val="20"/>
                <w:szCs w:val="20"/>
              </w:rPr>
              <w:t>s</w:t>
            </w:r>
            <w:proofErr w:type="gramEnd"/>
            <w:r w:rsidRPr="00DF7277">
              <w:rPr>
                <w:rFonts w:asciiTheme="majorBidi" w:hAnsiTheme="majorBidi" w:cstheme="majorBidi"/>
                <w:bCs/>
                <w:sz w:val="20"/>
                <w:szCs w:val="20"/>
              </w:rPr>
              <w:t xml:space="preserve"> to assess experienced depression and anxiety among early breast cancer patients undergoing radiotherapy.</w:t>
            </w:r>
          </w:p>
        </w:tc>
        <w:tc>
          <w:tcPr>
            <w:cnfStyle w:val="000010000000" w:firstRow="0" w:lastRow="0" w:firstColumn="0" w:lastColumn="0" w:oddVBand="1" w:evenVBand="0" w:oddHBand="0" w:evenHBand="0" w:firstRowFirstColumn="0" w:firstRowLastColumn="0" w:lastRowFirstColumn="0" w:lastRowLastColumn="0"/>
            <w:tcW w:w="1080" w:type="dxa"/>
          </w:tcPr>
          <w:p w:rsidR="007156E2" w:rsidRPr="00DF7277" w:rsidRDefault="00CE6BD1" w:rsidP="00DF7277">
            <w:pPr>
              <w:pStyle w:val="NoSpacing"/>
              <w:rPr>
                <w:rFonts w:asciiTheme="majorBidi" w:hAnsiTheme="majorBidi" w:cstheme="majorBidi"/>
                <w:bCs/>
                <w:sz w:val="20"/>
                <w:szCs w:val="20"/>
              </w:rPr>
            </w:pPr>
            <w:r w:rsidRPr="00DF7277">
              <w:rPr>
                <w:rFonts w:asciiTheme="majorBidi" w:hAnsiTheme="majorBidi" w:cstheme="majorBidi"/>
                <w:bCs/>
                <w:sz w:val="20"/>
                <w:szCs w:val="20"/>
              </w:rPr>
              <w:t>quantitative research method</w:t>
            </w:r>
          </w:p>
        </w:tc>
        <w:tc>
          <w:tcPr>
            <w:tcW w:w="1620" w:type="dxa"/>
          </w:tcPr>
          <w:p w:rsidR="007156E2" w:rsidRPr="00DF7277" w:rsidRDefault="00CE6BD1" w:rsidP="00DF7277">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DF7277">
              <w:rPr>
                <w:rFonts w:asciiTheme="majorBidi" w:hAnsiTheme="majorBidi" w:cstheme="majorBidi"/>
                <w:bCs/>
                <w:sz w:val="20"/>
                <w:szCs w:val="20"/>
              </w:rPr>
              <w:t>e Hospital Anxiety and Depression Scale (HADS)</w:t>
            </w:r>
          </w:p>
        </w:tc>
        <w:tc>
          <w:tcPr>
            <w:cnfStyle w:val="000010000000" w:firstRow="0" w:lastRow="0" w:firstColumn="0" w:lastColumn="0" w:oddVBand="1" w:evenVBand="0" w:oddHBand="0" w:evenHBand="0" w:firstRowFirstColumn="0" w:firstRowLastColumn="0" w:lastRowFirstColumn="0" w:lastRowLastColumn="0"/>
            <w:tcW w:w="2790" w:type="dxa"/>
          </w:tcPr>
          <w:p w:rsidR="007156E2" w:rsidRPr="00DF7277" w:rsidRDefault="00CE6BD1" w:rsidP="00DF7277">
            <w:pPr>
              <w:pStyle w:val="NoSpacing"/>
              <w:rPr>
                <w:rFonts w:asciiTheme="majorBidi" w:eastAsiaTheme="minorEastAsia" w:hAnsiTheme="majorBidi" w:cstheme="majorBidi"/>
                <w:bCs/>
                <w:color w:val="212121"/>
                <w:sz w:val="20"/>
                <w:szCs w:val="20"/>
                <w:shd w:val="clear" w:color="auto" w:fill="FFFFFF"/>
              </w:rPr>
            </w:pPr>
            <w:r w:rsidRPr="00DF7277">
              <w:rPr>
                <w:rFonts w:asciiTheme="majorBidi" w:eastAsiaTheme="minorEastAsia" w:hAnsiTheme="majorBidi" w:cstheme="majorBidi"/>
                <w:bCs/>
                <w:color w:val="212121"/>
                <w:sz w:val="20"/>
                <w:szCs w:val="20"/>
                <w:shd w:val="clear" w:color="auto" w:fill="FFFFFF"/>
              </w:rPr>
              <w:t>The highest anxiety and depression mean for treatment duration was for those treated for more than 3 months (SD = 3.2), and for those treated between 1 and 3 months (SD = 3), respectively. Some intervention may be needed to decrease the temporary anxiety and depression raised during radiotherapy for early-stage breast cancer patients.</w:t>
            </w:r>
          </w:p>
        </w:tc>
      </w:tr>
      <w:tr w:rsidR="00B448AF" w:rsidRPr="00DF7277" w:rsidTr="00085913">
        <w:tc>
          <w:tcPr>
            <w:cnfStyle w:val="000010000000" w:firstRow="0" w:lastRow="0" w:firstColumn="0" w:lastColumn="0" w:oddVBand="1" w:evenVBand="0" w:oddHBand="0" w:evenHBand="0" w:firstRowFirstColumn="0" w:firstRowLastColumn="0" w:lastRowFirstColumn="0" w:lastRowLastColumn="0"/>
            <w:tcW w:w="2808" w:type="dxa"/>
          </w:tcPr>
          <w:p w:rsidR="00B448AF" w:rsidRPr="00DF7277" w:rsidRDefault="00434302" w:rsidP="00DF7277">
            <w:pPr>
              <w:pStyle w:val="Heading1"/>
              <w:numPr>
                <w:ilvl w:val="0"/>
                <w:numId w:val="4"/>
              </w:numPr>
              <w:shd w:val="clear" w:color="auto" w:fill="FFFFFF"/>
              <w:spacing w:before="161" w:beforeAutospacing="0" w:after="161" w:afterAutospacing="0"/>
              <w:outlineLvl w:val="0"/>
              <w:rPr>
                <w:rFonts w:asciiTheme="majorBidi" w:hAnsiTheme="majorBidi" w:cstheme="majorBidi"/>
                <w:b w:val="0"/>
                <w:sz w:val="20"/>
                <w:szCs w:val="20"/>
              </w:rPr>
            </w:pPr>
            <w:r w:rsidRPr="00DF7277">
              <w:rPr>
                <w:rFonts w:asciiTheme="majorBidi" w:hAnsiTheme="majorBidi" w:cstheme="majorBidi"/>
                <w:b w:val="0"/>
                <w:sz w:val="20"/>
                <w:szCs w:val="20"/>
              </w:rPr>
              <w:t>The relationship between PTSD, Anxiety and Depression in Palestinian Children with Cancer and Mental Health of Mothers</w:t>
            </w:r>
          </w:p>
          <w:p w:rsidR="00434302" w:rsidRPr="00DF7277" w:rsidRDefault="007C786F" w:rsidP="00DF7277">
            <w:pPr>
              <w:pStyle w:val="Heading1"/>
              <w:shd w:val="clear" w:color="auto" w:fill="FFFFFF"/>
              <w:spacing w:before="161" w:beforeAutospacing="0" w:after="161" w:afterAutospacing="0"/>
              <w:ind w:left="360"/>
              <w:outlineLvl w:val="0"/>
              <w:rPr>
                <w:rFonts w:asciiTheme="majorBidi" w:hAnsiTheme="majorBidi" w:cstheme="majorBidi"/>
                <w:b w:val="0"/>
                <w:sz w:val="20"/>
                <w:szCs w:val="20"/>
              </w:rPr>
            </w:pPr>
            <w:hyperlink r:id="rId54" w:history="1">
              <w:r w:rsidR="00434302" w:rsidRPr="00DF7277">
                <w:rPr>
                  <w:rStyle w:val="Hyperlink"/>
                  <w:rFonts w:asciiTheme="majorBidi" w:hAnsiTheme="majorBidi" w:cstheme="majorBidi"/>
                  <w:b w:val="0"/>
                  <w:sz w:val="20"/>
                  <w:szCs w:val="20"/>
                </w:rPr>
                <w:t xml:space="preserve">The Relationship between </w:t>
              </w:r>
              <w:r w:rsidR="00434302" w:rsidRPr="00DF7277">
                <w:rPr>
                  <w:rStyle w:val="Hyperlink"/>
                  <w:rFonts w:asciiTheme="majorBidi" w:hAnsiTheme="majorBidi" w:cstheme="majorBidi"/>
                  <w:b w:val="0"/>
                  <w:sz w:val="20"/>
                  <w:szCs w:val="20"/>
                </w:rPr>
                <w:lastRenderedPageBreak/>
                <w:t>PTSD, Anxiety and Depression in Palestinian Children with Cancer and Mental Health of Mothers (researchgate.net)</w:t>
              </w:r>
            </w:hyperlink>
            <w:r w:rsidR="00434302" w:rsidRPr="00DF7277">
              <w:rPr>
                <w:rFonts w:asciiTheme="majorBidi" w:hAnsiTheme="majorBidi" w:cstheme="majorBidi"/>
                <w:b w:val="0"/>
                <w:sz w:val="20"/>
                <w:szCs w:val="20"/>
              </w:rPr>
              <w:t xml:space="preserve"> </w:t>
            </w:r>
          </w:p>
        </w:tc>
        <w:tc>
          <w:tcPr>
            <w:tcW w:w="1350" w:type="dxa"/>
          </w:tcPr>
          <w:p w:rsidR="00B448AF" w:rsidRPr="00DF7277" w:rsidRDefault="00434302" w:rsidP="00DF7277">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szCs w:val="20"/>
              </w:rPr>
            </w:pPr>
            <w:proofErr w:type="spellStart"/>
            <w:r w:rsidRPr="00DF7277">
              <w:rPr>
                <w:rFonts w:asciiTheme="majorBidi" w:hAnsiTheme="majorBidi" w:cstheme="majorBidi"/>
                <w:bCs/>
                <w:sz w:val="20"/>
                <w:szCs w:val="20"/>
              </w:rPr>
              <w:lastRenderedPageBreak/>
              <w:t>Abdelaziz</w:t>
            </w:r>
            <w:proofErr w:type="spellEnd"/>
            <w:r w:rsidRPr="00DF7277">
              <w:rPr>
                <w:rFonts w:asciiTheme="majorBidi" w:hAnsiTheme="majorBidi" w:cstheme="majorBidi"/>
                <w:bCs/>
                <w:sz w:val="20"/>
                <w:szCs w:val="20"/>
              </w:rPr>
              <w:t xml:space="preserve"> M </w:t>
            </w:r>
            <w:proofErr w:type="spellStart"/>
            <w:r w:rsidRPr="00DF7277">
              <w:rPr>
                <w:rFonts w:asciiTheme="majorBidi" w:hAnsiTheme="majorBidi" w:cstheme="majorBidi"/>
                <w:bCs/>
                <w:sz w:val="20"/>
                <w:szCs w:val="20"/>
              </w:rPr>
              <w:t>Thabet</w:t>
            </w:r>
            <w:proofErr w:type="spellEnd"/>
            <w:r w:rsidRPr="00DF7277">
              <w:rPr>
                <w:rFonts w:asciiTheme="majorBidi" w:hAnsiTheme="majorBidi" w:cstheme="majorBidi"/>
                <w:bCs/>
                <w:sz w:val="20"/>
                <w:szCs w:val="20"/>
              </w:rPr>
              <w:t xml:space="preserve"> and Mansour Mona A</w:t>
            </w:r>
          </w:p>
        </w:tc>
        <w:tc>
          <w:tcPr>
            <w:cnfStyle w:val="000010000000" w:firstRow="0" w:lastRow="0" w:firstColumn="0" w:lastColumn="0" w:oddVBand="1" w:evenVBand="0" w:oddHBand="0" w:evenHBand="0" w:firstRowFirstColumn="0" w:firstRowLastColumn="0" w:lastRowFirstColumn="0" w:lastRowLastColumn="0"/>
            <w:tcW w:w="720" w:type="dxa"/>
          </w:tcPr>
          <w:p w:rsidR="00B448AF" w:rsidRPr="00DF7277" w:rsidRDefault="00434302" w:rsidP="00DF7277">
            <w:pPr>
              <w:pStyle w:val="NoSpacing"/>
              <w:rPr>
                <w:rFonts w:asciiTheme="majorBidi" w:hAnsiTheme="majorBidi" w:cstheme="majorBidi"/>
                <w:bCs/>
                <w:sz w:val="20"/>
                <w:szCs w:val="20"/>
              </w:rPr>
            </w:pPr>
            <w:r w:rsidRPr="00DF7277">
              <w:rPr>
                <w:rFonts w:asciiTheme="majorBidi" w:hAnsiTheme="majorBidi" w:cstheme="majorBidi"/>
                <w:bCs/>
                <w:sz w:val="20"/>
                <w:szCs w:val="20"/>
              </w:rPr>
              <w:t>2017</w:t>
            </w:r>
          </w:p>
        </w:tc>
        <w:tc>
          <w:tcPr>
            <w:tcW w:w="1080" w:type="dxa"/>
          </w:tcPr>
          <w:p w:rsidR="00B448AF" w:rsidRPr="00DF7277" w:rsidRDefault="00434302" w:rsidP="00DF7277">
            <w:pPr>
              <w:pStyle w:val="NormalWeb"/>
              <w:spacing w:before="75" w:beforeAutospacing="0" w:after="240" w:afterAutospacing="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szCs w:val="20"/>
              </w:rPr>
            </w:pPr>
            <w:r w:rsidRPr="00DF7277">
              <w:rPr>
                <w:rFonts w:asciiTheme="majorBidi" w:hAnsiTheme="majorBidi" w:cstheme="majorBidi"/>
                <w:bCs/>
                <w:sz w:val="20"/>
                <w:szCs w:val="20"/>
              </w:rPr>
              <w:t xml:space="preserve">To investigate the prevalence of PTSD, depression and anxiety among </w:t>
            </w:r>
            <w:r w:rsidRPr="00DF7277">
              <w:rPr>
                <w:rFonts w:asciiTheme="majorBidi" w:hAnsiTheme="majorBidi" w:cstheme="majorBidi"/>
                <w:bCs/>
                <w:sz w:val="20"/>
                <w:szCs w:val="20"/>
              </w:rPr>
              <w:lastRenderedPageBreak/>
              <w:t>children with cancer and relationship to mother’s mental health.</w:t>
            </w:r>
          </w:p>
        </w:tc>
        <w:tc>
          <w:tcPr>
            <w:cnfStyle w:val="000010000000" w:firstRow="0" w:lastRow="0" w:firstColumn="0" w:lastColumn="0" w:oddVBand="1" w:evenVBand="0" w:oddHBand="0" w:evenHBand="0" w:firstRowFirstColumn="0" w:firstRowLastColumn="0" w:lastRowFirstColumn="0" w:lastRowLastColumn="0"/>
            <w:tcW w:w="1080" w:type="dxa"/>
          </w:tcPr>
          <w:p w:rsidR="00B448AF" w:rsidRPr="00DF7277" w:rsidRDefault="00434302" w:rsidP="00DF7277">
            <w:pPr>
              <w:pStyle w:val="NoSpacing"/>
              <w:rPr>
                <w:rFonts w:asciiTheme="majorBidi" w:hAnsiTheme="majorBidi" w:cstheme="majorBidi"/>
                <w:bCs/>
                <w:sz w:val="20"/>
                <w:szCs w:val="20"/>
              </w:rPr>
            </w:pPr>
            <w:r w:rsidRPr="00DF7277">
              <w:rPr>
                <w:rFonts w:asciiTheme="majorBidi" w:hAnsiTheme="majorBidi" w:cstheme="majorBidi"/>
                <w:bCs/>
                <w:sz w:val="20"/>
                <w:szCs w:val="20"/>
              </w:rPr>
              <w:lastRenderedPageBreak/>
              <w:t xml:space="preserve">Mixed study </w:t>
            </w:r>
          </w:p>
        </w:tc>
        <w:tc>
          <w:tcPr>
            <w:tcW w:w="1620" w:type="dxa"/>
          </w:tcPr>
          <w:p w:rsidR="00434302" w:rsidRPr="00DF7277" w:rsidRDefault="00434302" w:rsidP="00DF7277">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szCs w:val="20"/>
              </w:rPr>
            </w:pPr>
            <w:r w:rsidRPr="00DF7277">
              <w:rPr>
                <w:rFonts w:asciiTheme="majorBidi" w:hAnsiTheme="majorBidi" w:cstheme="majorBidi"/>
                <w:bCs/>
                <w:sz w:val="20"/>
                <w:szCs w:val="20"/>
              </w:rPr>
              <w:t xml:space="preserve">interview </w:t>
            </w:r>
            <w:proofErr w:type="spellStart"/>
            <w:r w:rsidRPr="00DF7277">
              <w:rPr>
                <w:rFonts w:asciiTheme="majorBidi" w:hAnsiTheme="majorBidi" w:cstheme="majorBidi"/>
                <w:bCs/>
                <w:sz w:val="20"/>
                <w:szCs w:val="20"/>
              </w:rPr>
              <w:t>qƵĞƐƟŽnnĂŝrĞƐ</w:t>
            </w:r>
            <w:proofErr w:type="spellEnd"/>
          </w:p>
          <w:p w:rsidR="00B448AF" w:rsidRPr="00DF7277" w:rsidRDefault="00B448AF" w:rsidP="00DF7277">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szCs w:val="20"/>
              </w:rPr>
            </w:pPr>
            <w:r w:rsidRPr="00DF7277">
              <w:rPr>
                <w:rFonts w:asciiTheme="majorBidi" w:hAnsiTheme="majorBidi" w:cstheme="majorBidi"/>
                <w:bCs/>
                <w:sz w:val="20"/>
                <w:szCs w:val="20"/>
              </w:rPr>
              <w:t>General Health questionnaire- 28 (GHQ-28</w:t>
            </w:r>
          </w:p>
        </w:tc>
        <w:tc>
          <w:tcPr>
            <w:cnfStyle w:val="000010000000" w:firstRow="0" w:lastRow="0" w:firstColumn="0" w:lastColumn="0" w:oddVBand="1" w:evenVBand="0" w:oddHBand="0" w:evenHBand="0" w:firstRowFirstColumn="0" w:firstRowLastColumn="0" w:lastRowFirstColumn="0" w:lastRowLastColumn="0"/>
            <w:tcW w:w="2790" w:type="dxa"/>
          </w:tcPr>
          <w:p w:rsidR="00B448AF" w:rsidRPr="00DF7277" w:rsidRDefault="00434302" w:rsidP="00DF7277">
            <w:pPr>
              <w:pStyle w:val="NoSpacing"/>
              <w:rPr>
                <w:rFonts w:asciiTheme="majorBidi" w:eastAsiaTheme="minorEastAsia" w:hAnsiTheme="majorBidi" w:cstheme="majorBidi"/>
                <w:bCs/>
                <w:color w:val="212121"/>
                <w:sz w:val="20"/>
                <w:szCs w:val="20"/>
                <w:shd w:val="clear" w:color="auto" w:fill="FFFFFF"/>
              </w:rPr>
            </w:pPr>
            <w:r w:rsidRPr="00DF7277">
              <w:rPr>
                <w:rFonts w:asciiTheme="majorBidi" w:eastAsiaTheme="minorEastAsia" w:hAnsiTheme="majorBidi" w:cstheme="majorBidi"/>
                <w:bCs/>
                <w:color w:val="212121"/>
                <w:sz w:val="20"/>
                <w:szCs w:val="20"/>
                <w:shd w:val="clear" w:color="auto" w:fill="FFFFFF"/>
              </w:rPr>
              <w:t xml:space="preserve">The results from this study revealed that mental health among parents of children with cancer in </w:t>
            </w:r>
            <w:proofErr w:type="spellStart"/>
            <w:r w:rsidRPr="00DF7277">
              <w:rPr>
                <w:rFonts w:asciiTheme="majorBidi" w:eastAsiaTheme="minorEastAsia" w:hAnsiTheme="majorBidi" w:cstheme="majorBidi"/>
                <w:bCs/>
                <w:color w:val="212121"/>
                <w:sz w:val="20"/>
                <w:szCs w:val="20"/>
                <w:shd w:val="clear" w:color="auto" w:fill="FFFFFF"/>
              </w:rPr>
              <w:t>WĂůĞƐƟnĞ</w:t>
            </w:r>
            <w:proofErr w:type="spellEnd"/>
            <w:r w:rsidRPr="00DF7277">
              <w:rPr>
                <w:rFonts w:asciiTheme="majorBidi" w:eastAsiaTheme="minorEastAsia" w:hAnsiTheme="majorBidi" w:cstheme="majorBidi"/>
                <w:bCs/>
                <w:color w:val="212121"/>
                <w:sz w:val="20"/>
                <w:szCs w:val="20"/>
                <w:shd w:val="clear" w:color="auto" w:fill="FFFFFF"/>
              </w:rPr>
              <w:t xml:space="preserve"> is higher compared with their counterparts in the other contexts. The mental-health problems among mothers of children with cancer were higher than found in other </w:t>
            </w:r>
            <w:r w:rsidRPr="00DF7277">
              <w:rPr>
                <w:rFonts w:asciiTheme="majorBidi" w:eastAsiaTheme="minorEastAsia" w:hAnsiTheme="majorBidi" w:cstheme="majorBidi"/>
                <w:bCs/>
                <w:color w:val="212121"/>
                <w:sz w:val="20"/>
                <w:szCs w:val="20"/>
                <w:shd w:val="clear" w:color="auto" w:fill="FFFFFF"/>
              </w:rPr>
              <w:lastRenderedPageBreak/>
              <w:t xml:space="preserve">studies [26-32]. There was no </w:t>
            </w:r>
            <w:proofErr w:type="spellStart"/>
            <w:r w:rsidRPr="00DF7277">
              <w:rPr>
                <w:rFonts w:asciiTheme="majorBidi" w:eastAsiaTheme="minorEastAsia" w:hAnsiTheme="majorBidi" w:cstheme="majorBidi"/>
                <w:bCs/>
                <w:color w:val="212121"/>
                <w:sz w:val="20"/>
                <w:szCs w:val="20"/>
                <w:shd w:val="clear" w:color="auto" w:fill="FFFFFF"/>
              </w:rPr>
              <w:t>ĂƐƐŽcŝĂƟŽn</w:t>
            </w:r>
            <w:proofErr w:type="spellEnd"/>
            <w:r w:rsidRPr="00DF7277">
              <w:rPr>
                <w:rFonts w:asciiTheme="majorBidi" w:eastAsiaTheme="minorEastAsia" w:hAnsiTheme="majorBidi" w:cstheme="majorBidi"/>
                <w:bCs/>
                <w:color w:val="212121"/>
                <w:sz w:val="20"/>
                <w:szCs w:val="20"/>
                <w:shd w:val="clear" w:color="auto" w:fill="FFFFFF"/>
              </w:rPr>
              <w:t xml:space="preserve"> between mother’s mental health and children PTSD, anxiety and depression and. Based on the results, </w:t>
            </w:r>
            <w:proofErr w:type="spellStart"/>
            <w:r w:rsidRPr="00DF7277">
              <w:rPr>
                <w:rFonts w:asciiTheme="majorBidi" w:eastAsiaTheme="minorEastAsia" w:hAnsiTheme="majorBidi" w:cstheme="majorBidi"/>
                <w:bCs/>
                <w:color w:val="212121"/>
                <w:sz w:val="20"/>
                <w:szCs w:val="20"/>
                <w:shd w:val="clear" w:color="auto" w:fill="FFFFFF"/>
              </w:rPr>
              <w:t>paediatric</w:t>
            </w:r>
            <w:proofErr w:type="spellEnd"/>
            <w:r w:rsidRPr="00DF7277">
              <w:rPr>
                <w:rFonts w:asciiTheme="majorBidi" w:eastAsiaTheme="minorEastAsia" w:hAnsiTheme="majorBidi" w:cstheme="majorBidi"/>
                <w:bCs/>
                <w:color w:val="212121"/>
                <w:sz w:val="20"/>
                <w:szCs w:val="20"/>
                <w:shd w:val="clear" w:color="auto" w:fill="FFFFFF"/>
              </w:rPr>
              <w:t xml:space="preserve"> oncology nurses can raise parents’ awareness about their mental-health problems, by </w:t>
            </w:r>
            <w:proofErr w:type="spellStart"/>
            <w:r w:rsidRPr="00DF7277">
              <w:rPr>
                <w:rFonts w:asciiTheme="majorBidi" w:eastAsiaTheme="minorEastAsia" w:hAnsiTheme="majorBidi" w:cstheme="majorBidi"/>
                <w:bCs/>
                <w:color w:val="212121"/>
                <w:sz w:val="20"/>
                <w:szCs w:val="20"/>
                <w:shd w:val="clear" w:color="auto" w:fill="FFFFFF"/>
              </w:rPr>
              <w:t>ŝnƚĞrvĞnƟŽnƐ</w:t>
            </w:r>
            <w:proofErr w:type="spellEnd"/>
            <w:r w:rsidRPr="00DF7277">
              <w:rPr>
                <w:rFonts w:asciiTheme="majorBidi" w:eastAsiaTheme="minorEastAsia" w:hAnsiTheme="majorBidi" w:cstheme="majorBidi"/>
                <w:bCs/>
                <w:color w:val="212121"/>
                <w:sz w:val="20"/>
                <w:szCs w:val="20"/>
                <w:shd w:val="clear" w:color="auto" w:fill="FFFFFF"/>
              </w:rPr>
              <w:t xml:space="preserve"> intended to decrease the risks. Parents could gain experience and </w:t>
            </w:r>
            <w:proofErr w:type="spellStart"/>
            <w:r w:rsidRPr="00DF7277">
              <w:rPr>
                <w:rFonts w:asciiTheme="majorBidi" w:eastAsiaTheme="minorEastAsia" w:hAnsiTheme="majorBidi" w:cstheme="majorBidi"/>
                <w:bCs/>
                <w:color w:val="212121"/>
                <w:sz w:val="20"/>
                <w:szCs w:val="20"/>
                <w:shd w:val="clear" w:color="auto" w:fill="FFFFFF"/>
              </w:rPr>
              <w:t>ŝnĨŽrmĂƟŽn</w:t>
            </w:r>
            <w:proofErr w:type="spellEnd"/>
            <w:r w:rsidRPr="00DF7277">
              <w:rPr>
                <w:rFonts w:asciiTheme="majorBidi" w:eastAsiaTheme="minorEastAsia" w:hAnsiTheme="majorBidi" w:cstheme="majorBidi"/>
                <w:bCs/>
                <w:color w:val="212121"/>
                <w:sz w:val="20"/>
                <w:szCs w:val="20"/>
                <w:shd w:val="clear" w:color="auto" w:fill="FFFFFF"/>
              </w:rPr>
              <w:t xml:space="preserve"> in group discussion, which provides appropriate opportunity for mothers to </w:t>
            </w:r>
            <w:proofErr w:type="spellStart"/>
            <w:r w:rsidRPr="00DF7277">
              <w:rPr>
                <w:rFonts w:asciiTheme="majorBidi" w:eastAsiaTheme="minorEastAsia" w:hAnsiTheme="majorBidi" w:cstheme="majorBidi"/>
                <w:bCs/>
                <w:color w:val="212121"/>
                <w:sz w:val="20"/>
                <w:szCs w:val="20"/>
                <w:shd w:val="clear" w:color="auto" w:fill="FFFFFF"/>
              </w:rPr>
              <w:t>rĞŇĞcƚ</w:t>
            </w:r>
            <w:proofErr w:type="spellEnd"/>
            <w:r w:rsidRPr="00DF7277">
              <w:rPr>
                <w:rFonts w:asciiTheme="majorBidi" w:eastAsiaTheme="minorEastAsia" w:hAnsiTheme="majorBidi" w:cstheme="majorBidi"/>
                <w:bCs/>
                <w:color w:val="212121"/>
                <w:sz w:val="20"/>
                <w:szCs w:val="20"/>
                <w:shd w:val="clear" w:color="auto" w:fill="FFFFFF"/>
              </w:rPr>
              <w:t xml:space="preserve"> on their own life stories. This life story </w:t>
            </w:r>
            <w:proofErr w:type="spellStart"/>
            <w:r w:rsidRPr="00DF7277">
              <w:rPr>
                <w:rFonts w:asciiTheme="majorBidi" w:eastAsiaTheme="minorEastAsia" w:hAnsiTheme="majorBidi" w:cstheme="majorBidi"/>
                <w:bCs/>
                <w:color w:val="212121"/>
                <w:sz w:val="20"/>
                <w:szCs w:val="20"/>
                <w:shd w:val="clear" w:color="auto" w:fill="FFFFFF"/>
              </w:rPr>
              <w:t>ƉĞrƐƉĞcƟvĞ</w:t>
            </w:r>
            <w:proofErr w:type="spellEnd"/>
            <w:r w:rsidRPr="00DF7277">
              <w:rPr>
                <w:rFonts w:asciiTheme="majorBidi" w:eastAsiaTheme="minorEastAsia" w:hAnsiTheme="majorBidi" w:cstheme="majorBidi"/>
                <w:bCs/>
                <w:color w:val="212121"/>
                <w:sz w:val="20"/>
                <w:szCs w:val="20"/>
                <w:shd w:val="clear" w:color="auto" w:fill="FFFFFF"/>
              </w:rPr>
              <w:t xml:space="preserve"> provides </w:t>
            </w:r>
            <w:proofErr w:type="gramStart"/>
            <w:r w:rsidRPr="00DF7277">
              <w:rPr>
                <w:rFonts w:asciiTheme="majorBidi" w:eastAsiaTheme="minorEastAsia" w:hAnsiTheme="majorBidi" w:cstheme="majorBidi"/>
                <w:bCs/>
                <w:color w:val="212121"/>
                <w:sz w:val="20"/>
                <w:szCs w:val="20"/>
                <w:shd w:val="clear" w:color="auto" w:fill="FFFFFF"/>
              </w:rPr>
              <w:t>a</w:t>
            </w:r>
            <w:proofErr w:type="gramEnd"/>
            <w:r w:rsidRPr="00DF7277">
              <w:rPr>
                <w:rFonts w:asciiTheme="majorBidi" w:eastAsiaTheme="minorEastAsia" w:hAnsiTheme="majorBidi" w:cstheme="majorBidi"/>
                <w:bCs/>
                <w:color w:val="212121"/>
                <w:sz w:val="20"/>
                <w:szCs w:val="20"/>
                <w:shd w:val="clear" w:color="auto" w:fill="FFFFFF"/>
              </w:rPr>
              <w:t xml:space="preserve"> </w:t>
            </w:r>
            <w:proofErr w:type="spellStart"/>
            <w:r w:rsidRPr="00DF7277">
              <w:rPr>
                <w:rFonts w:asciiTheme="majorBidi" w:eastAsiaTheme="minorEastAsia" w:hAnsiTheme="majorBidi" w:cstheme="majorBidi"/>
                <w:bCs/>
                <w:color w:val="212121"/>
                <w:sz w:val="20"/>
                <w:szCs w:val="20"/>
                <w:shd w:val="clear" w:color="auto" w:fill="FFFFFF"/>
              </w:rPr>
              <w:t>rĞĂůŝƐƟc</w:t>
            </w:r>
            <w:proofErr w:type="spellEnd"/>
            <w:r w:rsidRPr="00DF7277">
              <w:rPr>
                <w:rFonts w:asciiTheme="majorBidi" w:eastAsiaTheme="minorEastAsia" w:hAnsiTheme="majorBidi" w:cstheme="majorBidi"/>
                <w:bCs/>
                <w:color w:val="212121"/>
                <w:sz w:val="20"/>
                <w:szCs w:val="20"/>
                <w:shd w:val="clear" w:color="auto" w:fill="FFFFFF"/>
              </w:rPr>
              <w:t xml:space="preserve"> </w:t>
            </w:r>
            <w:proofErr w:type="spellStart"/>
            <w:r w:rsidRPr="00DF7277">
              <w:rPr>
                <w:rFonts w:asciiTheme="majorBidi" w:eastAsiaTheme="minorEastAsia" w:hAnsiTheme="majorBidi" w:cstheme="majorBidi"/>
                <w:bCs/>
                <w:color w:val="212121"/>
                <w:sz w:val="20"/>
                <w:szCs w:val="20"/>
                <w:shd w:val="clear" w:color="auto" w:fill="FFFFFF"/>
              </w:rPr>
              <w:t>ĨŽƵnĚĂƟŽn</w:t>
            </w:r>
            <w:proofErr w:type="spellEnd"/>
            <w:r w:rsidRPr="00DF7277">
              <w:rPr>
                <w:rFonts w:asciiTheme="majorBidi" w:eastAsiaTheme="minorEastAsia" w:hAnsiTheme="majorBidi" w:cstheme="majorBidi"/>
                <w:bCs/>
                <w:color w:val="212121"/>
                <w:sz w:val="20"/>
                <w:szCs w:val="20"/>
                <w:shd w:val="clear" w:color="auto" w:fill="FFFFFF"/>
              </w:rPr>
              <w:t xml:space="preserve"> that can support  </w:t>
            </w:r>
            <w:r w:rsidR="00B67DBC" w:rsidRPr="00DF7277">
              <w:rPr>
                <w:rFonts w:asciiTheme="majorBidi" w:eastAsiaTheme="minorEastAsia" w:hAnsiTheme="majorBidi" w:cstheme="majorBidi"/>
                <w:bCs/>
                <w:color w:val="212121"/>
                <w:sz w:val="20"/>
                <w:szCs w:val="20"/>
                <w:shd w:val="clear" w:color="auto" w:fill="FFFFFF"/>
              </w:rPr>
              <w:t xml:space="preserve"> parents’ wellbeing and contribute to </w:t>
            </w:r>
            <w:proofErr w:type="spellStart"/>
            <w:r w:rsidR="00B67DBC" w:rsidRPr="00DF7277">
              <w:rPr>
                <w:rFonts w:asciiTheme="majorBidi" w:eastAsiaTheme="minorEastAsia" w:hAnsiTheme="majorBidi" w:cstheme="majorBidi"/>
                <w:bCs/>
                <w:color w:val="212121"/>
                <w:sz w:val="20"/>
                <w:szCs w:val="20"/>
                <w:shd w:val="clear" w:color="auto" w:fill="FFFFFF"/>
              </w:rPr>
              <w:t>ƐĂƟƐĨy</w:t>
            </w:r>
            <w:proofErr w:type="spellEnd"/>
            <w:r w:rsidR="00B67DBC" w:rsidRPr="00DF7277">
              <w:rPr>
                <w:rFonts w:asciiTheme="majorBidi" w:eastAsiaTheme="minorEastAsia" w:hAnsiTheme="majorBidi" w:cstheme="majorBidi"/>
                <w:bCs/>
                <w:color w:val="212121"/>
                <w:sz w:val="20"/>
                <w:szCs w:val="20"/>
                <w:shd w:val="clear" w:color="auto" w:fill="FFFFFF"/>
              </w:rPr>
              <w:t xml:space="preserve"> the needs through their children.</w:t>
            </w:r>
          </w:p>
        </w:tc>
      </w:tr>
      <w:tr w:rsidR="00413781" w:rsidRPr="00DF7277" w:rsidTr="00085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08" w:type="dxa"/>
          </w:tcPr>
          <w:p w:rsidR="00413781" w:rsidRPr="00DF7277" w:rsidRDefault="00413781" w:rsidP="00DF7277">
            <w:pPr>
              <w:pStyle w:val="Heading1"/>
              <w:numPr>
                <w:ilvl w:val="0"/>
                <w:numId w:val="4"/>
              </w:numPr>
              <w:shd w:val="clear" w:color="auto" w:fill="FFFFFF"/>
              <w:outlineLvl w:val="0"/>
              <w:rPr>
                <w:rFonts w:asciiTheme="majorBidi" w:hAnsiTheme="majorBidi" w:cstheme="majorBidi"/>
                <w:b w:val="0"/>
                <w:color w:val="212121"/>
                <w:sz w:val="20"/>
                <w:szCs w:val="20"/>
              </w:rPr>
            </w:pPr>
            <w:r w:rsidRPr="00DF7277">
              <w:rPr>
                <w:rFonts w:asciiTheme="majorBidi" w:hAnsiTheme="majorBidi" w:cstheme="majorBidi"/>
                <w:b w:val="0"/>
                <w:color w:val="212121"/>
                <w:sz w:val="20"/>
                <w:szCs w:val="20"/>
              </w:rPr>
              <w:lastRenderedPageBreak/>
              <w:t>Herbal medicine for depression and anxiety: A systematic review with assessment of potential psycho-oncologic relevance</w:t>
            </w:r>
          </w:p>
          <w:p w:rsidR="00413781" w:rsidRPr="00DF7277" w:rsidRDefault="007C786F" w:rsidP="00DF7277">
            <w:pPr>
              <w:pStyle w:val="Heading1"/>
              <w:shd w:val="clear" w:color="auto" w:fill="FFFFFF"/>
              <w:spacing w:before="161" w:beforeAutospacing="0" w:after="161" w:afterAutospacing="0"/>
              <w:outlineLvl w:val="0"/>
              <w:rPr>
                <w:rFonts w:asciiTheme="majorBidi" w:hAnsiTheme="majorBidi" w:cstheme="majorBidi"/>
                <w:b w:val="0"/>
                <w:sz w:val="20"/>
                <w:szCs w:val="20"/>
              </w:rPr>
            </w:pPr>
            <w:hyperlink r:id="rId55" w:history="1">
              <w:r w:rsidR="00413781" w:rsidRPr="00DF7277">
                <w:rPr>
                  <w:rStyle w:val="Hyperlink"/>
                  <w:rFonts w:asciiTheme="majorBidi" w:hAnsiTheme="majorBidi" w:cstheme="majorBidi"/>
                  <w:b w:val="0"/>
                  <w:sz w:val="20"/>
                  <w:szCs w:val="20"/>
                </w:rPr>
                <w:t>Herbal medicine for depression and anxiety: A systematic review with assessment of potential psycho-oncologic relevance - PubMed (nih.gov)</w:t>
              </w:r>
            </w:hyperlink>
            <w:r w:rsidR="00413781" w:rsidRPr="00DF7277">
              <w:rPr>
                <w:rFonts w:asciiTheme="majorBidi" w:hAnsiTheme="majorBidi" w:cstheme="majorBidi"/>
                <w:b w:val="0"/>
                <w:sz w:val="20"/>
                <w:szCs w:val="20"/>
              </w:rPr>
              <w:t xml:space="preserve"> </w:t>
            </w:r>
          </w:p>
        </w:tc>
        <w:tc>
          <w:tcPr>
            <w:tcW w:w="1350" w:type="dxa"/>
          </w:tcPr>
          <w:p w:rsidR="00413781" w:rsidRPr="00DF7277" w:rsidRDefault="007C786F" w:rsidP="00DF7277">
            <w:pPr>
              <w:shd w:val="clear" w:color="auto" w:fill="FFFFFF"/>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color w:val="5B616B"/>
                <w:sz w:val="20"/>
                <w:szCs w:val="20"/>
              </w:rPr>
            </w:pPr>
            <w:hyperlink r:id="rId56" w:history="1">
              <w:r w:rsidR="00413781" w:rsidRPr="00DF7277">
                <w:rPr>
                  <w:rStyle w:val="Hyperlink"/>
                  <w:rFonts w:asciiTheme="majorBidi" w:hAnsiTheme="majorBidi" w:cstheme="majorBidi"/>
                  <w:bCs/>
                  <w:color w:val="205493"/>
                  <w:sz w:val="20"/>
                  <w:szCs w:val="20"/>
                  <w:u w:val="none"/>
                </w:rPr>
                <w:t xml:space="preserve">K Simon </w:t>
              </w:r>
              <w:proofErr w:type="spellStart"/>
              <w:r w:rsidR="00413781" w:rsidRPr="00DF7277">
                <w:rPr>
                  <w:rStyle w:val="Hyperlink"/>
                  <w:rFonts w:asciiTheme="majorBidi" w:hAnsiTheme="majorBidi" w:cstheme="majorBidi"/>
                  <w:bCs/>
                  <w:color w:val="205493"/>
                  <w:sz w:val="20"/>
                  <w:szCs w:val="20"/>
                  <w:u w:val="none"/>
                </w:rPr>
                <w:t>Yeung</w:t>
              </w:r>
              <w:proofErr w:type="spellEnd"/>
            </w:hyperlink>
            <w:r w:rsidR="00413781" w:rsidRPr="00DF7277">
              <w:rPr>
                <w:rStyle w:val="author-sup-separator"/>
                <w:rFonts w:asciiTheme="majorBidi" w:hAnsiTheme="majorBidi" w:cstheme="majorBidi"/>
                <w:bCs/>
                <w:color w:val="5B616B"/>
                <w:sz w:val="20"/>
                <w:szCs w:val="20"/>
                <w:vertAlign w:val="superscript"/>
              </w:rPr>
              <w:t> </w:t>
            </w:r>
            <w:r w:rsidR="00413781" w:rsidRPr="00DF7277">
              <w:rPr>
                <w:rStyle w:val="comma"/>
                <w:rFonts w:asciiTheme="majorBidi" w:hAnsiTheme="majorBidi" w:cstheme="majorBidi"/>
                <w:bCs/>
                <w:color w:val="5B616B"/>
                <w:sz w:val="20"/>
                <w:szCs w:val="20"/>
              </w:rPr>
              <w:t>, </w:t>
            </w:r>
            <w:hyperlink r:id="rId57" w:history="1">
              <w:r w:rsidR="00413781" w:rsidRPr="00DF7277">
                <w:rPr>
                  <w:rStyle w:val="Hyperlink"/>
                  <w:rFonts w:asciiTheme="majorBidi" w:hAnsiTheme="majorBidi" w:cstheme="majorBidi"/>
                  <w:bCs/>
                  <w:color w:val="0071BC"/>
                  <w:sz w:val="20"/>
                  <w:szCs w:val="20"/>
                  <w:u w:val="none"/>
                </w:rPr>
                <w:t>Marisol Hernandez</w:t>
              </w:r>
            </w:hyperlink>
            <w:r w:rsidR="00413781" w:rsidRPr="00DF7277">
              <w:rPr>
                <w:rStyle w:val="author-sup-separator"/>
                <w:rFonts w:asciiTheme="majorBidi" w:hAnsiTheme="majorBidi" w:cstheme="majorBidi"/>
                <w:bCs/>
                <w:color w:val="5B616B"/>
                <w:sz w:val="20"/>
                <w:szCs w:val="20"/>
                <w:vertAlign w:val="superscript"/>
              </w:rPr>
              <w:t> </w:t>
            </w:r>
            <w:r w:rsidR="00413781" w:rsidRPr="00DF7277">
              <w:rPr>
                <w:rStyle w:val="comma"/>
                <w:rFonts w:asciiTheme="majorBidi" w:hAnsiTheme="majorBidi" w:cstheme="majorBidi"/>
                <w:bCs/>
                <w:color w:val="5B616B"/>
                <w:sz w:val="20"/>
                <w:szCs w:val="20"/>
              </w:rPr>
              <w:t>, </w:t>
            </w:r>
            <w:hyperlink r:id="rId58" w:history="1">
              <w:r w:rsidR="00413781" w:rsidRPr="00DF7277">
                <w:rPr>
                  <w:rStyle w:val="Hyperlink"/>
                  <w:rFonts w:asciiTheme="majorBidi" w:hAnsiTheme="majorBidi" w:cstheme="majorBidi"/>
                  <w:bCs/>
                  <w:color w:val="0071BC"/>
                  <w:sz w:val="20"/>
                  <w:szCs w:val="20"/>
                  <w:u w:val="none"/>
                </w:rPr>
                <w:t>Jun J Mao</w:t>
              </w:r>
            </w:hyperlink>
            <w:r w:rsidR="00413781" w:rsidRPr="00DF7277">
              <w:rPr>
                <w:rStyle w:val="author-sup-separator"/>
                <w:rFonts w:asciiTheme="majorBidi" w:hAnsiTheme="majorBidi" w:cstheme="majorBidi"/>
                <w:bCs/>
                <w:color w:val="5B616B"/>
                <w:sz w:val="20"/>
                <w:szCs w:val="20"/>
                <w:vertAlign w:val="superscript"/>
              </w:rPr>
              <w:t> </w:t>
            </w:r>
            <w:r w:rsidR="00413781" w:rsidRPr="00DF7277">
              <w:rPr>
                <w:rStyle w:val="comma"/>
                <w:rFonts w:asciiTheme="majorBidi" w:hAnsiTheme="majorBidi" w:cstheme="majorBidi"/>
                <w:bCs/>
                <w:color w:val="5B616B"/>
                <w:sz w:val="20"/>
                <w:szCs w:val="20"/>
              </w:rPr>
              <w:t>, </w:t>
            </w:r>
            <w:hyperlink r:id="rId59" w:history="1">
              <w:r w:rsidR="00413781" w:rsidRPr="00DF7277">
                <w:rPr>
                  <w:rStyle w:val="Hyperlink"/>
                  <w:rFonts w:asciiTheme="majorBidi" w:hAnsiTheme="majorBidi" w:cstheme="majorBidi"/>
                  <w:bCs/>
                  <w:color w:val="0071BC"/>
                  <w:sz w:val="20"/>
                  <w:szCs w:val="20"/>
                  <w:u w:val="none"/>
                </w:rPr>
                <w:t xml:space="preserve">Ingrid </w:t>
              </w:r>
              <w:proofErr w:type="spellStart"/>
              <w:r w:rsidR="00413781" w:rsidRPr="00DF7277">
                <w:rPr>
                  <w:rStyle w:val="Hyperlink"/>
                  <w:rFonts w:asciiTheme="majorBidi" w:hAnsiTheme="majorBidi" w:cstheme="majorBidi"/>
                  <w:bCs/>
                  <w:color w:val="0071BC"/>
                  <w:sz w:val="20"/>
                  <w:szCs w:val="20"/>
                  <w:u w:val="none"/>
                </w:rPr>
                <w:t>Haviland</w:t>
              </w:r>
              <w:proofErr w:type="spellEnd"/>
            </w:hyperlink>
            <w:r w:rsidR="00413781" w:rsidRPr="00DF7277">
              <w:rPr>
                <w:rStyle w:val="author-sup-separator"/>
                <w:rFonts w:asciiTheme="majorBidi" w:hAnsiTheme="majorBidi" w:cstheme="majorBidi"/>
                <w:bCs/>
                <w:color w:val="5B616B"/>
                <w:sz w:val="20"/>
                <w:szCs w:val="20"/>
                <w:vertAlign w:val="superscript"/>
              </w:rPr>
              <w:t> </w:t>
            </w:r>
            <w:r w:rsidR="00413781" w:rsidRPr="00DF7277">
              <w:rPr>
                <w:rStyle w:val="comma"/>
                <w:rFonts w:asciiTheme="majorBidi" w:hAnsiTheme="majorBidi" w:cstheme="majorBidi"/>
                <w:bCs/>
                <w:color w:val="5B616B"/>
                <w:sz w:val="20"/>
                <w:szCs w:val="20"/>
              </w:rPr>
              <w:t>, </w:t>
            </w:r>
            <w:proofErr w:type="spellStart"/>
            <w:r w:rsidR="00413781" w:rsidRPr="00DF7277">
              <w:rPr>
                <w:rStyle w:val="authors-list-item"/>
                <w:rFonts w:asciiTheme="majorBidi" w:hAnsiTheme="majorBidi" w:cstheme="majorBidi"/>
                <w:bCs/>
                <w:color w:val="5B616B"/>
                <w:sz w:val="20"/>
                <w:szCs w:val="20"/>
              </w:rPr>
              <w:fldChar w:fldCharType="begin"/>
            </w:r>
            <w:r w:rsidR="00413781" w:rsidRPr="00DF7277">
              <w:rPr>
                <w:rStyle w:val="authors-list-item"/>
                <w:rFonts w:asciiTheme="majorBidi" w:hAnsiTheme="majorBidi" w:cstheme="majorBidi"/>
                <w:bCs/>
                <w:color w:val="5B616B"/>
                <w:sz w:val="20"/>
                <w:szCs w:val="20"/>
              </w:rPr>
              <w:instrText xml:space="preserve"> HYPERLINK "https://pubmed.ncbi.nlm.nih.gov/?term=Gubili+J&amp;cauthor_id=29464801" </w:instrText>
            </w:r>
            <w:r w:rsidR="00413781" w:rsidRPr="00DF7277">
              <w:rPr>
                <w:rStyle w:val="authors-list-item"/>
                <w:rFonts w:asciiTheme="majorBidi" w:hAnsiTheme="majorBidi" w:cstheme="majorBidi"/>
                <w:bCs/>
                <w:color w:val="5B616B"/>
                <w:sz w:val="20"/>
                <w:szCs w:val="20"/>
              </w:rPr>
              <w:fldChar w:fldCharType="separate"/>
            </w:r>
            <w:r w:rsidR="00413781" w:rsidRPr="00DF7277">
              <w:rPr>
                <w:rStyle w:val="Hyperlink"/>
                <w:rFonts w:asciiTheme="majorBidi" w:hAnsiTheme="majorBidi" w:cstheme="majorBidi"/>
                <w:bCs/>
                <w:color w:val="0071BC"/>
                <w:sz w:val="20"/>
                <w:szCs w:val="20"/>
                <w:u w:val="none"/>
              </w:rPr>
              <w:t>Jyothirmai</w:t>
            </w:r>
            <w:proofErr w:type="spellEnd"/>
            <w:r w:rsidR="00413781" w:rsidRPr="00DF7277">
              <w:rPr>
                <w:rStyle w:val="Hyperlink"/>
                <w:rFonts w:asciiTheme="majorBidi" w:hAnsiTheme="majorBidi" w:cstheme="majorBidi"/>
                <w:bCs/>
                <w:color w:val="0071BC"/>
                <w:sz w:val="20"/>
                <w:szCs w:val="20"/>
                <w:u w:val="none"/>
              </w:rPr>
              <w:t xml:space="preserve"> </w:t>
            </w:r>
            <w:proofErr w:type="spellStart"/>
            <w:r w:rsidR="00413781" w:rsidRPr="00DF7277">
              <w:rPr>
                <w:rStyle w:val="Hyperlink"/>
                <w:rFonts w:asciiTheme="majorBidi" w:hAnsiTheme="majorBidi" w:cstheme="majorBidi"/>
                <w:bCs/>
                <w:color w:val="0071BC"/>
                <w:sz w:val="20"/>
                <w:szCs w:val="20"/>
                <w:u w:val="none"/>
              </w:rPr>
              <w:t>Gubili</w:t>
            </w:r>
            <w:proofErr w:type="spellEnd"/>
            <w:r w:rsidR="00413781" w:rsidRPr="00DF7277">
              <w:rPr>
                <w:rStyle w:val="authors-list-item"/>
                <w:rFonts w:asciiTheme="majorBidi" w:hAnsiTheme="majorBidi" w:cstheme="majorBidi"/>
                <w:bCs/>
                <w:color w:val="5B616B"/>
                <w:sz w:val="20"/>
                <w:szCs w:val="20"/>
              </w:rPr>
              <w:fldChar w:fldCharType="end"/>
            </w:r>
            <w:r w:rsidR="00413781" w:rsidRPr="00DF7277">
              <w:rPr>
                <w:rStyle w:val="author-sup-separator"/>
                <w:rFonts w:asciiTheme="majorBidi" w:hAnsiTheme="majorBidi" w:cstheme="majorBidi"/>
                <w:bCs/>
                <w:color w:val="5B616B"/>
                <w:sz w:val="20"/>
                <w:szCs w:val="20"/>
                <w:vertAlign w:val="superscript"/>
              </w:rPr>
              <w:t> </w:t>
            </w:r>
          </w:p>
        </w:tc>
        <w:tc>
          <w:tcPr>
            <w:cnfStyle w:val="000010000000" w:firstRow="0" w:lastRow="0" w:firstColumn="0" w:lastColumn="0" w:oddVBand="1" w:evenVBand="0" w:oddHBand="0" w:evenHBand="0" w:firstRowFirstColumn="0" w:firstRowLastColumn="0" w:lastRowFirstColumn="0" w:lastRowLastColumn="0"/>
            <w:tcW w:w="720" w:type="dxa"/>
          </w:tcPr>
          <w:p w:rsidR="00413781" w:rsidRPr="00DF7277" w:rsidRDefault="00413781" w:rsidP="00DF7277">
            <w:pPr>
              <w:pStyle w:val="NoSpacing"/>
              <w:rPr>
                <w:rFonts w:asciiTheme="majorBidi" w:hAnsiTheme="majorBidi" w:cstheme="majorBidi"/>
                <w:bCs/>
                <w:sz w:val="20"/>
                <w:szCs w:val="20"/>
              </w:rPr>
            </w:pPr>
            <w:r w:rsidRPr="00DF7277">
              <w:rPr>
                <w:rFonts w:asciiTheme="majorBidi" w:hAnsiTheme="majorBidi" w:cstheme="majorBidi"/>
                <w:bCs/>
                <w:sz w:val="20"/>
                <w:szCs w:val="20"/>
              </w:rPr>
              <w:t>2018</w:t>
            </w:r>
          </w:p>
        </w:tc>
        <w:tc>
          <w:tcPr>
            <w:tcW w:w="1080" w:type="dxa"/>
          </w:tcPr>
          <w:p w:rsidR="00413781" w:rsidRPr="00DF7277" w:rsidRDefault="00FA6EC0" w:rsidP="00DF7277">
            <w:pPr>
              <w:pStyle w:val="NormalWeb"/>
              <w:spacing w:before="75" w:beforeAutospacing="0" w:after="240" w:afterAutospacing="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DF7277">
              <w:rPr>
                <w:rFonts w:asciiTheme="majorBidi" w:hAnsiTheme="majorBidi" w:cstheme="majorBidi"/>
                <w:bCs/>
                <w:color w:val="212121"/>
                <w:sz w:val="20"/>
                <w:szCs w:val="20"/>
                <w:shd w:val="clear" w:color="auto" w:fill="FFFFFF"/>
              </w:rPr>
              <w:t>Identified</w:t>
            </w:r>
            <w:r w:rsidR="00413781" w:rsidRPr="00DF7277">
              <w:rPr>
                <w:rFonts w:asciiTheme="majorBidi" w:hAnsiTheme="majorBidi" w:cstheme="majorBidi"/>
                <w:bCs/>
                <w:color w:val="212121"/>
                <w:sz w:val="20"/>
                <w:szCs w:val="20"/>
                <w:shd w:val="clear" w:color="auto" w:fill="FFFFFF"/>
              </w:rPr>
              <w:t xml:space="preserve"> single-herb medicines to treat anxiety and depression in cancer patients.</w:t>
            </w:r>
          </w:p>
        </w:tc>
        <w:tc>
          <w:tcPr>
            <w:cnfStyle w:val="000010000000" w:firstRow="0" w:lastRow="0" w:firstColumn="0" w:lastColumn="0" w:oddVBand="1" w:evenVBand="0" w:oddHBand="0" w:evenHBand="0" w:firstRowFirstColumn="0" w:firstRowLastColumn="0" w:lastRowFirstColumn="0" w:lastRowLastColumn="0"/>
            <w:tcW w:w="1080" w:type="dxa"/>
          </w:tcPr>
          <w:p w:rsidR="00C33C75" w:rsidRPr="00DF7277" w:rsidRDefault="00FA6EC0" w:rsidP="00DF7277">
            <w:pPr>
              <w:pStyle w:val="Heading1"/>
              <w:shd w:val="clear" w:color="auto" w:fill="FFFFFF"/>
              <w:outlineLvl w:val="0"/>
              <w:rPr>
                <w:rFonts w:asciiTheme="majorBidi" w:hAnsiTheme="majorBidi" w:cstheme="majorBidi"/>
                <w:b w:val="0"/>
                <w:color w:val="212121"/>
                <w:sz w:val="20"/>
                <w:szCs w:val="20"/>
              </w:rPr>
            </w:pPr>
            <w:r w:rsidRPr="00DF7277">
              <w:rPr>
                <w:rFonts w:asciiTheme="majorBidi" w:hAnsiTheme="majorBidi" w:cstheme="majorBidi"/>
                <w:b w:val="0"/>
                <w:color w:val="212121"/>
                <w:sz w:val="20"/>
                <w:szCs w:val="20"/>
              </w:rPr>
              <w:t>Systematic</w:t>
            </w:r>
            <w:r w:rsidR="00C33C75" w:rsidRPr="00DF7277">
              <w:rPr>
                <w:rFonts w:asciiTheme="majorBidi" w:hAnsiTheme="majorBidi" w:cstheme="majorBidi"/>
                <w:b w:val="0"/>
                <w:color w:val="212121"/>
                <w:sz w:val="20"/>
                <w:szCs w:val="20"/>
              </w:rPr>
              <w:t xml:space="preserve"> review</w:t>
            </w:r>
          </w:p>
          <w:p w:rsidR="00413781" w:rsidRPr="00DF7277" w:rsidRDefault="00413781" w:rsidP="00DF7277">
            <w:pPr>
              <w:pStyle w:val="NoSpacing"/>
              <w:rPr>
                <w:rFonts w:asciiTheme="majorBidi" w:hAnsiTheme="majorBidi" w:cstheme="majorBidi"/>
                <w:bCs/>
                <w:sz w:val="20"/>
                <w:szCs w:val="20"/>
              </w:rPr>
            </w:pPr>
          </w:p>
        </w:tc>
        <w:tc>
          <w:tcPr>
            <w:tcW w:w="1620" w:type="dxa"/>
          </w:tcPr>
          <w:p w:rsidR="00413781" w:rsidRPr="00DF7277" w:rsidRDefault="00C33C75" w:rsidP="00DF7277">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DF7277">
              <w:rPr>
                <w:rFonts w:asciiTheme="majorBidi" w:hAnsiTheme="majorBidi" w:cstheme="majorBidi"/>
                <w:bCs/>
                <w:color w:val="212121"/>
                <w:sz w:val="20"/>
                <w:szCs w:val="20"/>
                <w:shd w:val="clear" w:color="auto" w:fill="FFFFFF"/>
              </w:rPr>
              <w:t xml:space="preserve">PubMed, Allied and Complementary Medicine, </w:t>
            </w:r>
            <w:proofErr w:type="spellStart"/>
            <w:r w:rsidRPr="00DF7277">
              <w:rPr>
                <w:rFonts w:asciiTheme="majorBidi" w:hAnsiTheme="majorBidi" w:cstheme="majorBidi"/>
                <w:bCs/>
                <w:color w:val="212121"/>
                <w:sz w:val="20"/>
                <w:szCs w:val="20"/>
                <w:shd w:val="clear" w:color="auto" w:fill="FFFFFF"/>
              </w:rPr>
              <w:t>Embase</w:t>
            </w:r>
            <w:proofErr w:type="spellEnd"/>
            <w:r w:rsidRPr="00DF7277">
              <w:rPr>
                <w:rFonts w:asciiTheme="majorBidi" w:hAnsiTheme="majorBidi" w:cstheme="majorBidi"/>
                <w:bCs/>
                <w:color w:val="212121"/>
                <w:sz w:val="20"/>
                <w:szCs w:val="20"/>
                <w:shd w:val="clear" w:color="auto" w:fill="FFFFFF"/>
              </w:rPr>
              <w:t>, and Cochrane databases, selecting only single-herb randomized controlled trials between 1996 and 2016 in any population for data extraction</w:t>
            </w:r>
          </w:p>
        </w:tc>
        <w:tc>
          <w:tcPr>
            <w:cnfStyle w:val="000010000000" w:firstRow="0" w:lastRow="0" w:firstColumn="0" w:lastColumn="0" w:oddVBand="1" w:evenVBand="0" w:oddHBand="0" w:evenHBand="0" w:firstRowFirstColumn="0" w:firstRowLastColumn="0" w:lastRowFirstColumn="0" w:lastRowLastColumn="0"/>
            <w:tcW w:w="2790" w:type="dxa"/>
          </w:tcPr>
          <w:p w:rsidR="00413781" w:rsidRPr="00DF7277" w:rsidRDefault="00C33C75" w:rsidP="00DF7277">
            <w:pPr>
              <w:pStyle w:val="NoSpacing"/>
              <w:rPr>
                <w:rFonts w:asciiTheme="majorBidi" w:eastAsiaTheme="minorEastAsia" w:hAnsiTheme="majorBidi" w:cstheme="majorBidi"/>
                <w:bCs/>
                <w:color w:val="212121"/>
                <w:sz w:val="20"/>
                <w:szCs w:val="20"/>
                <w:shd w:val="clear" w:color="auto" w:fill="FFFFFF"/>
              </w:rPr>
            </w:pPr>
            <w:r w:rsidRPr="00DF7277">
              <w:rPr>
                <w:rFonts w:asciiTheme="majorBidi" w:eastAsiaTheme="minorEastAsia" w:hAnsiTheme="majorBidi" w:cstheme="majorBidi"/>
                <w:bCs/>
                <w:color w:val="212121"/>
                <w:sz w:val="20"/>
                <w:szCs w:val="20"/>
                <w:shd w:val="clear" w:color="auto" w:fill="FFFFFF"/>
              </w:rPr>
              <w:t xml:space="preserve">Overall, 45% of studies reported positive findings with fewer adverse effects compared with conventional medications. Based on available data, black cohosh, chamomile, </w:t>
            </w:r>
            <w:proofErr w:type="spellStart"/>
            <w:r w:rsidRPr="00DF7277">
              <w:rPr>
                <w:rFonts w:asciiTheme="majorBidi" w:eastAsiaTheme="minorEastAsia" w:hAnsiTheme="majorBidi" w:cstheme="majorBidi"/>
                <w:bCs/>
                <w:color w:val="212121"/>
                <w:sz w:val="20"/>
                <w:szCs w:val="20"/>
                <w:shd w:val="clear" w:color="auto" w:fill="FFFFFF"/>
              </w:rPr>
              <w:t>chasteberry</w:t>
            </w:r>
            <w:proofErr w:type="spellEnd"/>
            <w:r w:rsidRPr="00DF7277">
              <w:rPr>
                <w:rFonts w:asciiTheme="majorBidi" w:eastAsiaTheme="minorEastAsia" w:hAnsiTheme="majorBidi" w:cstheme="majorBidi"/>
                <w:bCs/>
                <w:color w:val="212121"/>
                <w:sz w:val="20"/>
                <w:szCs w:val="20"/>
                <w:shd w:val="clear" w:color="auto" w:fill="FFFFFF"/>
              </w:rPr>
              <w:t>, lavender, passionflower, and saffron appear useful in mitigating anxiety or depression with favorable risk-benefit profiles compared to standard treatments. These may benefit cancer patients by minimizing medication load and accompanying side effects. However, well-designed larger clinical trials are needed before these herbs can be recommended and to further assess their psycho-oncologic relevance.</w:t>
            </w:r>
          </w:p>
        </w:tc>
      </w:tr>
      <w:tr w:rsidR="009C2307" w:rsidRPr="00DF7277" w:rsidTr="00626EAB">
        <w:trPr>
          <w:trHeight w:val="2770"/>
        </w:trPr>
        <w:tc>
          <w:tcPr>
            <w:cnfStyle w:val="000010000000" w:firstRow="0" w:lastRow="0" w:firstColumn="0" w:lastColumn="0" w:oddVBand="1" w:evenVBand="0" w:oddHBand="0" w:evenHBand="0" w:firstRowFirstColumn="0" w:firstRowLastColumn="0" w:lastRowFirstColumn="0" w:lastRowLastColumn="0"/>
            <w:tcW w:w="2808" w:type="dxa"/>
          </w:tcPr>
          <w:p w:rsidR="009C2307" w:rsidRPr="00DF7277" w:rsidRDefault="009C2307" w:rsidP="00DF7277">
            <w:pPr>
              <w:pStyle w:val="Heading1"/>
              <w:numPr>
                <w:ilvl w:val="0"/>
                <w:numId w:val="4"/>
              </w:numPr>
              <w:shd w:val="clear" w:color="auto" w:fill="FFFFFF"/>
              <w:outlineLvl w:val="0"/>
              <w:rPr>
                <w:rFonts w:asciiTheme="majorBidi" w:hAnsiTheme="majorBidi" w:cstheme="majorBidi"/>
                <w:b w:val="0"/>
                <w:color w:val="111111"/>
                <w:sz w:val="20"/>
                <w:szCs w:val="20"/>
                <w:shd w:val="clear" w:color="auto" w:fill="FFFFFF"/>
              </w:rPr>
            </w:pPr>
            <w:r w:rsidRPr="00DF7277">
              <w:rPr>
                <w:rFonts w:asciiTheme="majorBidi" w:hAnsiTheme="majorBidi" w:cstheme="majorBidi"/>
                <w:b w:val="0"/>
                <w:color w:val="111111"/>
                <w:sz w:val="20"/>
                <w:szCs w:val="20"/>
                <w:shd w:val="clear" w:color="auto" w:fill="FFFFFF"/>
              </w:rPr>
              <w:t>Depression and cancer</w:t>
            </w:r>
          </w:p>
          <w:p w:rsidR="009C2307" w:rsidRPr="00DF7277" w:rsidRDefault="007C786F" w:rsidP="00DF7277">
            <w:pPr>
              <w:pStyle w:val="Heading1"/>
              <w:shd w:val="clear" w:color="auto" w:fill="FFFFFF"/>
              <w:outlineLvl w:val="0"/>
              <w:rPr>
                <w:rFonts w:asciiTheme="majorBidi" w:hAnsiTheme="majorBidi" w:cstheme="majorBidi"/>
                <w:b w:val="0"/>
                <w:color w:val="111111"/>
                <w:sz w:val="20"/>
                <w:szCs w:val="20"/>
                <w:shd w:val="clear" w:color="auto" w:fill="FFFFFF"/>
              </w:rPr>
            </w:pPr>
            <w:hyperlink r:id="rId60" w:history="1">
              <w:r w:rsidR="009C2307" w:rsidRPr="00DF7277">
                <w:rPr>
                  <w:rStyle w:val="Hyperlink"/>
                  <w:rFonts w:asciiTheme="majorBidi" w:hAnsiTheme="majorBidi" w:cstheme="majorBidi"/>
                  <w:b w:val="0"/>
                  <w:sz w:val="20"/>
                  <w:szCs w:val="20"/>
                  <w:shd w:val="clear" w:color="auto" w:fill="FFFFFF"/>
                </w:rPr>
                <w:t>http://dx.doi.org/10.1590/S0101-60832009000900007</w:t>
              </w:r>
            </w:hyperlink>
            <w:r w:rsidR="009C2307" w:rsidRPr="00DF7277">
              <w:rPr>
                <w:rFonts w:asciiTheme="majorBidi" w:hAnsiTheme="majorBidi" w:cstheme="majorBidi"/>
                <w:b w:val="0"/>
                <w:color w:val="111111"/>
                <w:sz w:val="20"/>
                <w:szCs w:val="20"/>
                <w:shd w:val="clear" w:color="auto" w:fill="FFFFFF"/>
              </w:rPr>
              <w:t xml:space="preserve"> </w:t>
            </w:r>
          </w:p>
          <w:p w:rsidR="002E775A" w:rsidRPr="00DF7277" w:rsidRDefault="00574604" w:rsidP="00DF7277">
            <w:pPr>
              <w:shd w:val="clear" w:color="auto" w:fill="FFFFFF"/>
              <w:bidi w:val="0"/>
              <w:spacing w:beforeAutospacing="1" w:afterAutospacing="1"/>
              <w:rPr>
                <w:rFonts w:asciiTheme="majorBidi" w:hAnsiTheme="majorBidi" w:cstheme="majorBidi"/>
                <w:color w:val="777777"/>
                <w:sz w:val="20"/>
                <w:szCs w:val="20"/>
              </w:rPr>
            </w:pPr>
            <w:r w:rsidRPr="00DF7277">
              <w:rPr>
                <w:rFonts w:asciiTheme="majorBidi" w:hAnsiTheme="majorBidi" w:cstheme="majorBidi"/>
                <w:color w:val="777777"/>
                <w:sz w:val="20"/>
                <w:szCs w:val="20"/>
              </w:rPr>
              <w:t>Google Scholar/</w:t>
            </w:r>
            <w:proofErr w:type="spellStart"/>
            <w:r w:rsidR="002E775A" w:rsidRPr="00DF7277">
              <w:rPr>
                <w:rFonts w:asciiTheme="majorBidi" w:hAnsiTheme="majorBidi" w:cstheme="majorBidi"/>
                <w:color w:val="777777"/>
                <w:sz w:val="20"/>
                <w:szCs w:val="20"/>
              </w:rPr>
              <w:t>SciELO</w:t>
            </w:r>
            <w:proofErr w:type="spellEnd"/>
            <w:r w:rsidR="002E775A" w:rsidRPr="00DF7277">
              <w:rPr>
                <w:rFonts w:asciiTheme="majorBidi" w:hAnsiTheme="majorBidi" w:cstheme="majorBidi"/>
                <w:b/>
                <w:bCs/>
                <w:color w:val="000000"/>
                <w:sz w:val="20"/>
                <w:szCs w:val="20"/>
                <w:shd w:val="clear" w:color="auto" w:fill="FFFFFF"/>
              </w:rPr>
              <w:t>   </w:t>
            </w:r>
          </w:p>
        </w:tc>
        <w:tc>
          <w:tcPr>
            <w:tcW w:w="1350" w:type="dxa"/>
          </w:tcPr>
          <w:p w:rsidR="009C2307" w:rsidRPr="00DF7277" w:rsidRDefault="007C786F" w:rsidP="00DF7277">
            <w:pPr>
              <w:numPr>
                <w:ilvl w:val="0"/>
                <w:numId w:val="14"/>
              </w:numPr>
              <w:shd w:val="clear" w:color="auto" w:fill="FFFFFF"/>
              <w:bidi w:val="0"/>
              <w:spacing w:beforeAutospacing="1"/>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111111"/>
                <w:sz w:val="20"/>
                <w:szCs w:val="20"/>
              </w:rPr>
            </w:pPr>
            <w:hyperlink r:id="rId61" w:history="1">
              <w:r w:rsidR="009C2307" w:rsidRPr="00DF7277">
                <w:rPr>
                  <w:rStyle w:val="Hyperlink"/>
                  <w:rFonts w:asciiTheme="majorBidi" w:hAnsiTheme="majorBidi" w:cstheme="majorBidi"/>
                  <w:bCs/>
                  <w:sz w:val="20"/>
                  <w:szCs w:val="20"/>
                  <w:bdr w:val="none" w:sz="0" w:space="0" w:color="auto" w:frame="1"/>
                </w:rPr>
                <w:t xml:space="preserve">Sara </w:t>
              </w:r>
              <w:proofErr w:type="spellStart"/>
              <w:r w:rsidR="009C2307" w:rsidRPr="00DF7277">
                <w:rPr>
                  <w:rStyle w:val="Hyperlink"/>
                  <w:rFonts w:asciiTheme="majorBidi" w:hAnsiTheme="majorBidi" w:cstheme="majorBidi"/>
                  <w:bCs/>
                  <w:sz w:val="20"/>
                  <w:szCs w:val="20"/>
                  <w:bdr w:val="none" w:sz="0" w:space="0" w:color="auto" w:frame="1"/>
                </w:rPr>
                <w:t>Mota</w:t>
              </w:r>
              <w:proofErr w:type="spellEnd"/>
              <w:r w:rsidR="009C2307" w:rsidRPr="00DF7277">
                <w:rPr>
                  <w:rStyle w:val="Hyperlink"/>
                  <w:rFonts w:asciiTheme="majorBidi" w:hAnsiTheme="majorBidi" w:cstheme="majorBidi"/>
                  <w:bCs/>
                  <w:sz w:val="20"/>
                  <w:szCs w:val="20"/>
                  <w:bdr w:val="none" w:sz="0" w:space="0" w:color="auto" w:frame="1"/>
                </w:rPr>
                <w:t xml:space="preserve"> Borges </w:t>
              </w:r>
              <w:proofErr w:type="spellStart"/>
              <w:r w:rsidR="009C2307" w:rsidRPr="00DF7277">
                <w:rPr>
                  <w:rStyle w:val="Hyperlink"/>
                  <w:rFonts w:asciiTheme="majorBidi" w:hAnsiTheme="majorBidi" w:cstheme="majorBidi"/>
                  <w:bCs/>
                  <w:sz w:val="20"/>
                  <w:szCs w:val="20"/>
                  <w:bdr w:val="none" w:sz="0" w:space="0" w:color="auto" w:frame="1"/>
                </w:rPr>
                <w:t>Bottino</w:t>
              </w:r>
              <w:proofErr w:type="spellEnd"/>
            </w:hyperlink>
            <w:r w:rsidR="009C2307" w:rsidRPr="00DF7277">
              <w:rPr>
                <w:rFonts w:asciiTheme="majorBidi" w:hAnsiTheme="majorBidi" w:cstheme="majorBidi"/>
                <w:bCs/>
                <w:color w:val="111111"/>
                <w:sz w:val="20"/>
                <w:szCs w:val="20"/>
              </w:rPr>
              <w:t>,</w:t>
            </w:r>
          </w:p>
          <w:p w:rsidR="009C2307" w:rsidRPr="00DF7277" w:rsidRDefault="007C786F" w:rsidP="00DF7277">
            <w:pPr>
              <w:numPr>
                <w:ilvl w:val="0"/>
                <w:numId w:val="14"/>
              </w:numPr>
              <w:shd w:val="clear" w:color="auto" w:fill="FFFFFF"/>
              <w:bidi w:val="0"/>
              <w:spacing w:beforeAutospacing="1"/>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111111"/>
                <w:sz w:val="20"/>
                <w:szCs w:val="20"/>
              </w:rPr>
            </w:pPr>
            <w:hyperlink r:id="rId62" w:history="1">
              <w:proofErr w:type="spellStart"/>
              <w:r w:rsidR="009C2307" w:rsidRPr="00DF7277">
                <w:rPr>
                  <w:rStyle w:val="Hyperlink"/>
                  <w:rFonts w:asciiTheme="majorBidi" w:hAnsiTheme="majorBidi" w:cstheme="majorBidi"/>
                  <w:bCs/>
                  <w:sz w:val="20"/>
                  <w:szCs w:val="20"/>
                  <w:bdr w:val="none" w:sz="0" w:space="0" w:color="auto" w:frame="1"/>
                </w:rPr>
                <w:t>Renerio</w:t>
              </w:r>
              <w:proofErr w:type="spellEnd"/>
              <w:r w:rsidR="009C2307" w:rsidRPr="00DF7277">
                <w:rPr>
                  <w:rStyle w:val="Hyperlink"/>
                  <w:rFonts w:asciiTheme="majorBidi" w:hAnsiTheme="majorBidi" w:cstheme="majorBidi"/>
                  <w:bCs/>
                  <w:sz w:val="20"/>
                  <w:szCs w:val="20"/>
                  <w:bdr w:val="none" w:sz="0" w:space="0" w:color="auto" w:frame="1"/>
                </w:rPr>
                <w:t xml:space="preserve"> </w:t>
              </w:r>
              <w:proofErr w:type="spellStart"/>
              <w:r w:rsidR="009C2307" w:rsidRPr="00DF7277">
                <w:rPr>
                  <w:rStyle w:val="Hyperlink"/>
                  <w:rFonts w:asciiTheme="majorBidi" w:hAnsiTheme="majorBidi" w:cstheme="majorBidi"/>
                  <w:bCs/>
                  <w:sz w:val="20"/>
                  <w:szCs w:val="20"/>
                  <w:bdr w:val="none" w:sz="0" w:space="0" w:color="auto" w:frame="1"/>
                </w:rPr>
                <w:t>Fraguas</w:t>
              </w:r>
              <w:proofErr w:type="spellEnd"/>
            </w:hyperlink>
          </w:p>
          <w:p w:rsidR="009C2307" w:rsidRPr="00DF7277" w:rsidRDefault="009C2307" w:rsidP="00DF7277">
            <w:pPr>
              <w:numPr>
                <w:ilvl w:val="0"/>
                <w:numId w:val="14"/>
              </w:numPr>
              <w:shd w:val="clear" w:color="auto" w:fill="FFFFFF"/>
              <w:bidi w:val="0"/>
              <w:spacing w:beforeAutospacing="1" w:afterAutospacing="1"/>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111111"/>
                <w:sz w:val="20"/>
                <w:szCs w:val="20"/>
              </w:rPr>
            </w:pPr>
            <w:r w:rsidRPr="00DF7277">
              <w:rPr>
                <w:rFonts w:asciiTheme="majorBidi" w:hAnsiTheme="majorBidi" w:cstheme="majorBidi"/>
                <w:bCs/>
                <w:color w:val="111111"/>
                <w:sz w:val="20"/>
                <w:szCs w:val="20"/>
              </w:rPr>
              <w:t>,</w:t>
            </w:r>
            <w:hyperlink r:id="rId63" w:history="1">
              <w:r w:rsidRPr="00DF7277">
                <w:rPr>
                  <w:rStyle w:val="Hyperlink"/>
                  <w:rFonts w:asciiTheme="majorBidi" w:hAnsiTheme="majorBidi" w:cstheme="majorBidi"/>
                  <w:bCs/>
                  <w:sz w:val="20"/>
                  <w:szCs w:val="20"/>
                  <w:bdr w:val="none" w:sz="0" w:space="0" w:color="auto" w:frame="1"/>
                </w:rPr>
                <w:t xml:space="preserve">Wagner </w:t>
              </w:r>
              <w:proofErr w:type="spellStart"/>
              <w:r w:rsidRPr="00DF7277">
                <w:rPr>
                  <w:rStyle w:val="Hyperlink"/>
                  <w:rFonts w:asciiTheme="majorBidi" w:hAnsiTheme="majorBidi" w:cstheme="majorBidi"/>
                  <w:bCs/>
                  <w:sz w:val="20"/>
                  <w:szCs w:val="20"/>
                  <w:bdr w:val="none" w:sz="0" w:space="0" w:color="auto" w:frame="1"/>
                </w:rPr>
                <w:t>Gattaz</w:t>
              </w:r>
              <w:proofErr w:type="spellEnd"/>
            </w:hyperlink>
          </w:p>
          <w:p w:rsidR="009C2307" w:rsidRPr="00DF7277" w:rsidRDefault="009C2307" w:rsidP="00DF7277">
            <w:pPr>
              <w:shd w:val="clear" w:color="auto" w:fill="FFFFFF"/>
              <w:bidi w:val="0"/>
              <w:cnfStyle w:val="000000000000" w:firstRow="0" w:lastRow="0" w:firstColumn="0" w:lastColumn="0" w:oddVBand="0" w:evenVBand="0" w:oddHBand="0" w:evenHBand="0" w:firstRowFirstColumn="0" w:firstRowLastColumn="0" w:lastRowFirstColumn="0" w:lastRowLastColumn="0"/>
              <w:rPr>
                <w:rStyle w:val="authors-list-item"/>
                <w:rFonts w:asciiTheme="majorBidi" w:hAnsiTheme="majorBidi" w:cstheme="majorBidi"/>
                <w:bCs/>
                <w:color w:val="5B616B"/>
                <w:sz w:val="20"/>
                <w:szCs w:val="20"/>
              </w:rPr>
            </w:pPr>
          </w:p>
        </w:tc>
        <w:tc>
          <w:tcPr>
            <w:cnfStyle w:val="000010000000" w:firstRow="0" w:lastRow="0" w:firstColumn="0" w:lastColumn="0" w:oddVBand="1" w:evenVBand="0" w:oddHBand="0" w:evenHBand="0" w:firstRowFirstColumn="0" w:firstRowLastColumn="0" w:lastRowFirstColumn="0" w:lastRowLastColumn="0"/>
            <w:tcW w:w="720" w:type="dxa"/>
          </w:tcPr>
          <w:p w:rsidR="009C2307" w:rsidRPr="00DF7277" w:rsidRDefault="009C2307" w:rsidP="00DF7277">
            <w:pPr>
              <w:pStyle w:val="NoSpacing"/>
              <w:rPr>
                <w:rFonts w:asciiTheme="majorBidi" w:hAnsiTheme="majorBidi" w:cstheme="majorBidi"/>
                <w:bCs/>
                <w:sz w:val="20"/>
                <w:szCs w:val="20"/>
              </w:rPr>
            </w:pPr>
            <w:r w:rsidRPr="00DF7277">
              <w:rPr>
                <w:rFonts w:asciiTheme="majorBidi" w:hAnsiTheme="majorBidi" w:cstheme="majorBidi"/>
                <w:bCs/>
                <w:sz w:val="20"/>
                <w:szCs w:val="20"/>
              </w:rPr>
              <w:t>2008</w:t>
            </w:r>
          </w:p>
        </w:tc>
        <w:tc>
          <w:tcPr>
            <w:tcW w:w="1080" w:type="dxa"/>
          </w:tcPr>
          <w:p w:rsidR="009C2307" w:rsidRPr="00DF7277" w:rsidRDefault="00626EAB" w:rsidP="00DF7277">
            <w:pPr>
              <w:pStyle w:val="NormalWeb"/>
              <w:spacing w:before="75" w:beforeAutospacing="0" w:after="240" w:afterAutospacing="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212121"/>
                <w:sz w:val="20"/>
                <w:szCs w:val="20"/>
                <w:shd w:val="clear" w:color="auto" w:fill="FFFFFF"/>
              </w:rPr>
            </w:pPr>
            <w:r w:rsidRPr="00DF7277">
              <w:rPr>
                <w:rStyle w:val="jlqj4b"/>
                <w:rFonts w:asciiTheme="majorBidi" w:hAnsiTheme="majorBidi" w:cstheme="majorBidi"/>
                <w:bCs/>
                <w:color w:val="000000"/>
                <w:sz w:val="20"/>
                <w:szCs w:val="20"/>
                <w:shd w:val="clear" w:color="auto" w:fill="F5F5F5"/>
              </w:rPr>
              <w:t>T</w:t>
            </w:r>
            <w:r w:rsidR="009C2307" w:rsidRPr="00DF7277">
              <w:rPr>
                <w:rStyle w:val="jlqj4b"/>
                <w:rFonts w:asciiTheme="majorBidi" w:hAnsiTheme="majorBidi" w:cstheme="majorBidi"/>
                <w:bCs/>
                <w:color w:val="000000"/>
                <w:sz w:val="20"/>
                <w:szCs w:val="20"/>
                <w:shd w:val="clear" w:color="auto" w:fill="F5F5F5"/>
              </w:rPr>
              <w:t>o assist the assessment of depression in cancer patients and the indication for treatments pharmacological and psychosoc</w:t>
            </w:r>
            <w:r w:rsidR="009C2307" w:rsidRPr="00DF7277">
              <w:rPr>
                <w:rStyle w:val="jlqj4b"/>
                <w:rFonts w:asciiTheme="majorBidi" w:hAnsiTheme="majorBidi" w:cstheme="majorBidi"/>
                <w:bCs/>
                <w:color w:val="000000"/>
                <w:sz w:val="20"/>
                <w:szCs w:val="20"/>
                <w:shd w:val="clear" w:color="auto" w:fill="F5F5F5"/>
              </w:rPr>
              <w:lastRenderedPageBreak/>
              <w:t>ial problems that have evidence in systematic reviews and good studies methodological quality.</w:t>
            </w:r>
          </w:p>
        </w:tc>
        <w:tc>
          <w:tcPr>
            <w:cnfStyle w:val="000010000000" w:firstRow="0" w:lastRow="0" w:firstColumn="0" w:lastColumn="0" w:oddVBand="1" w:evenVBand="0" w:oddHBand="0" w:evenHBand="0" w:firstRowFirstColumn="0" w:firstRowLastColumn="0" w:lastRowFirstColumn="0" w:lastRowLastColumn="0"/>
            <w:tcW w:w="1080" w:type="dxa"/>
          </w:tcPr>
          <w:p w:rsidR="009C2307" w:rsidRPr="00DF7277" w:rsidRDefault="009C2307" w:rsidP="00DF7277">
            <w:pPr>
              <w:pStyle w:val="Heading1"/>
              <w:shd w:val="clear" w:color="auto" w:fill="FFFFFF"/>
              <w:outlineLvl w:val="0"/>
              <w:rPr>
                <w:rFonts w:asciiTheme="majorBidi" w:hAnsiTheme="majorBidi" w:cstheme="majorBidi"/>
                <w:b w:val="0"/>
                <w:color w:val="212121"/>
                <w:sz w:val="20"/>
                <w:szCs w:val="20"/>
              </w:rPr>
            </w:pPr>
            <w:r w:rsidRPr="00DF7277">
              <w:rPr>
                <w:rFonts w:asciiTheme="majorBidi" w:hAnsiTheme="majorBidi" w:cstheme="majorBidi"/>
                <w:b w:val="0"/>
                <w:color w:val="212121"/>
                <w:sz w:val="20"/>
                <w:szCs w:val="20"/>
              </w:rPr>
              <w:lastRenderedPageBreak/>
              <w:t xml:space="preserve">Systematic review </w:t>
            </w:r>
          </w:p>
        </w:tc>
        <w:tc>
          <w:tcPr>
            <w:tcW w:w="1620" w:type="dxa"/>
          </w:tcPr>
          <w:p w:rsidR="009C2307" w:rsidRPr="00DF7277" w:rsidRDefault="009C2307" w:rsidP="00DF7277">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212121"/>
                <w:sz w:val="20"/>
                <w:szCs w:val="20"/>
                <w:shd w:val="clear" w:color="auto" w:fill="FFFFFF"/>
              </w:rPr>
            </w:pPr>
            <w:r w:rsidRPr="00DF7277">
              <w:rPr>
                <w:rFonts w:asciiTheme="majorBidi" w:hAnsiTheme="majorBidi" w:cstheme="majorBidi"/>
                <w:bCs/>
                <w:color w:val="212121"/>
                <w:sz w:val="20"/>
                <w:szCs w:val="20"/>
                <w:shd w:val="clear" w:color="auto" w:fill="FFFFFF"/>
              </w:rPr>
              <w:t xml:space="preserve">Electronic data bases </w:t>
            </w:r>
          </w:p>
        </w:tc>
        <w:tc>
          <w:tcPr>
            <w:cnfStyle w:val="000010000000" w:firstRow="0" w:lastRow="0" w:firstColumn="0" w:lastColumn="0" w:oddVBand="1" w:evenVBand="0" w:oddHBand="0" w:evenHBand="0" w:firstRowFirstColumn="0" w:firstRowLastColumn="0" w:lastRowFirstColumn="0" w:lastRowLastColumn="0"/>
            <w:tcW w:w="2790" w:type="dxa"/>
          </w:tcPr>
          <w:p w:rsidR="009C2307" w:rsidRPr="00DF7277" w:rsidRDefault="009C2307" w:rsidP="00DF7277">
            <w:pPr>
              <w:pStyle w:val="NoSpacing"/>
              <w:rPr>
                <w:rFonts w:asciiTheme="majorBidi" w:eastAsiaTheme="minorEastAsia" w:hAnsiTheme="majorBidi" w:cstheme="majorBidi"/>
                <w:bCs/>
                <w:color w:val="212121"/>
                <w:sz w:val="20"/>
                <w:szCs w:val="20"/>
                <w:shd w:val="clear" w:color="auto" w:fill="FFFFFF"/>
              </w:rPr>
            </w:pPr>
            <w:r w:rsidRPr="00DF7277">
              <w:rPr>
                <w:rFonts w:asciiTheme="majorBidi" w:eastAsiaTheme="minorEastAsia" w:hAnsiTheme="majorBidi" w:cstheme="majorBidi"/>
                <w:bCs/>
                <w:color w:val="212121"/>
                <w:sz w:val="20"/>
                <w:szCs w:val="20"/>
                <w:shd w:val="clear" w:color="auto" w:fill="FFFFFF"/>
              </w:rPr>
              <w:t>Antidepressant treatments are effective, and improve the adherence to cancer treatments, reducing side effects as nausea, pain and fatigue. In cancer patients, pretreatment with antidepressants seems to minimize depressive symptoms induced by interferon-</w:t>
            </w:r>
            <w:proofErr w:type="spellStart"/>
            <w:r w:rsidRPr="00DF7277">
              <w:rPr>
                <w:rFonts w:asciiTheme="majorBidi" w:eastAsiaTheme="minorEastAsia" w:hAnsiTheme="majorBidi" w:cstheme="majorBidi"/>
                <w:bCs/>
                <w:color w:val="212121"/>
                <w:sz w:val="20"/>
                <w:szCs w:val="20"/>
                <w:shd w:val="clear" w:color="auto" w:fill="FFFFFF"/>
              </w:rPr>
              <w:t>alfa</w:t>
            </w:r>
            <w:proofErr w:type="spellEnd"/>
            <w:r w:rsidRPr="00DF7277">
              <w:rPr>
                <w:rFonts w:asciiTheme="majorBidi" w:eastAsiaTheme="minorEastAsia" w:hAnsiTheme="majorBidi" w:cstheme="majorBidi"/>
                <w:bCs/>
                <w:color w:val="212121"/>
                <w:sz w:val="20"/>
                <w:szCs w:val="20"/>
                <w:shd w:val="clear" w:color="auto" w:fill="FFFFFF"/>
              </w:rPr>
              <w:t xml:space="preserve">. Psychosocial interventions as relaxing techniques, group and individual psychotherapies can also be applied to reduce depressive and stress symptoms </w:t>
            </w:r>
            <w:r w:rsidRPr="00DF7277">
              <w:rPr>
                <w:rFonts w:asciiTheme="majorBidi" w:eastAsiaTheme="minorEastAsia" w:hAnsiTheme="majorBidi" w:cstheme="majorBidi"/>
                <w:bCs/>
                <w:color w:val="212121"/>
                <w:sz w:val="20"/>
                <w:szCs w:val="20"/>
                <w:shd w:val="clear" w:color="auto" w:fill="FFFFFF"/>
              </w:rPr>
              <w:lastRenderedPageBreak/>
              <w:t>in patients with cancer.</w:t>
            </w:r>
          </w:p>
        </w:tc>
      </w:tr>
      <w:tr w:rsidR="00D96E73" w:rsidRPr="00DF7277" w:rsidTr="00626EAB">
        <w:trPr>
          <w:cnfStyle w:val="000000100000" w:firstRow="0" w:lastRow="0" w:firstColumn="0" w:lastColumn="0" w:oddVBand="0" w:evenVBand="0" w:oddHBand="1" w:evenHBand="0" w:firstRowFirstColumn="0" w:firstRowLastColumn="0" w:lastRowFirstColumn="0" w:lastRowLastColumn="0"/>
          <w:trHeight w:val="2770"/>
        </w:trPr>
        <w:tc>
          <w:tcPr>
            <w:cnfStyle w:val="000010000000" w:firstRow="0" w:lastRow="0" w:firstColumn="0" w:lastColumn="0" w:oddVBand="1" w:evenVBand="0" w:oddHBand="0" w:evenHBand="0" w:firstRowFirstColumn="0" w:firstRowLastColumn="0" w:lastRowFirstColumn="0" w:lastRowLastColumn="0"/>
            <w:tcW w:w="2808" w:type="dxa"/>
          </w:tcPr>
          <w:p w:rsidR="00043CDE" w:rsidRPr="00DF7277" w:rsidRDefault="00DD5962" w:rsidP="00DF7277">
            <w:pPr>
              <w:pStyle w:val="Heading1"/>
              <w:numPr>
                <w:ilvl w:val="0"/>
                <w:numId w:val="4"/>
              </w:numPr>
              <w:shd w:val="clear" w:color="auto" w:fill="FFFFFF"/>
              <w:outlineLvl w:val="0"/>
              <w:rPr>
                <w:rFonts w:asciiTheme="majorBidi" w:hAnsiTheme="majorBidi" w:cstheme="majorBidi"/>
                <w:b w:val="0"/>
                <w:bCs w:val="0"/>
                <w:color w:val="111111"/>
                <w:sz w:val="20"/>
                <w:szCs w:val="20"/>
                <w:shd w:val="clear" w:color="auto" w:fill="FFFFFF"/>
              </w:rPr>
            </w:pPr>
            <w:r w:rsidRPr="00DF7277">
              <w:rPr>
                <w:rFonts w:asciiTheme="majorBidi" w:hAnsiTheme="majorBidi" w:cstheme="majorBidi"/>
                <w:b w:val="0"/>
                <w:bCs w:val="0"/>
                <w:sz w:val="20"/>
                <w:szCs w:val="20"/>
              </w:rPr>
              <w:lastRenderedPageBreak/>
              <w:t>Religious beliefs, practices, and health in colorectal cancer patients in Saudi Arabia</w:t>
            </w:r>
          </w:p>
          <w:p w:rsidR="00DD5962" w:rsidRPr="00DF7277" w:rsidRDefault="007C786F" w:rsidP="00DF7277">
            <w:pPr>
              <w:pStyle w:val="Heading1"/>
              <w:shd w:val="clear" w:color="auto" w:fill="FFFFFF"/>
              <w:outlineLvl w:val="0"/>
              <w:rPr>
                <w:rFonts w:asciiTheme="majorBidi" w:hAnsiTheme="majorBidi" w:cstheme="majorBidi"/>
                <w:b w:val="0"/>
                <w:bCs w:val="0"/>
                <w:color w:val="111111"/>
                <w:sz w:val="20"/>
                <w:szCs w:val="20"/>
                <w:shd w:val="clear" w:color="auto" w:fill="FFFFFF"/>
              </w:rPr>
            </w:pPr>
            <w:hyperlink r:id="rId64" w:history="1">
              <w:r w:rsidR="00DD5962" w:rsidRPr="00DF7277">
                <w:rPr>
                  <w:rStyle w:val="Hyperlink"/>
                  <w:rFonts w:asciiTheme="majorBidi" w:hAnsiTheme="majorBidi" w:cstheme="majorBidi"/>
                  <w:b w:val="0"/>
                  <w:bCs w:val="0"/>
                  <w:sz w:val="20"/>
                  <w:szCs w:val="20"/>
                  <w:shd w:val="clear" w:color="auto" w:fill="FFFFFF"/>
                </w:rPr>
                <w:t>https://doi.org/10.1002/pon.3845</w:t>
              </w:r>
            </w:hyperlink>
            <w:r w:rsidR="00DD5962" w:rsidRPr="00DF7277">
              <w:rPr>
                <w:rFonts w:asciiTheme="majorBidi" w:hAnsiTheme="majorBidi" w:cstheme="majorBidi"/>
                <w:b w:val="0"/>
                <w:bCs w:val="0"/>
                <w:color w:val="111111"/>
                <w:sz w:val="20"/>
                <w:szCs w:val="20"/>
                <w:shd w:val="clear" w:color="auto" w:fill="FFFFFF"/>
              </w:rPr>
              <w:t xml:space="preserve"> </w:t>
            </w:r>
          </w:p>
          <w:p w:rsidR="00DD5962" w:rsidRPr="00DF7277" w:rsidRDefault="00A645F8" w:rsidP="00DF7277">
            <w:pPr>
              <w:pStyle w:val="Heading1"/>
              <w:shd w:val="clear" w:color="auto" w:fill="FFFFFF"/>
              <w:outlineLvl w:val="0"/>
              <w:rPr>
                <w:rFonts w:asciiTheme="majorBidi" w:hAnsiTheme="majorBidi" w:cstheme="majorBidi"/>
                <w:b w:val="0"/>
                <w:bCs w:val="0"/>
                <w:color w:val="111111"/>
                <w:sz w:val="20"/>
                <w:szCs w:val="20"/>
                <w:shd w:val="clear" w:color="auto" w:fill="FFFFFF"/>
              </w:rPr>
            </w:pPr>
            <w:r w:rsidRPr="00DF7277">
              <w:rPr>
                <w:rFonts w:asciiTheme="majorBidi" w:hAnsiTheme="majorBidi" w:cstheme="majorBidi"/>
                <w:color w:val="777777"/>
                <w:sz w:val="20"/>
                <w:szCs w:val="20"/>
              </w:rPr>
              <w:t xml:space="preserve">Google Scholar </w:t>
            </w:r>
          </w:p>
        </w:tc>
        <w:tc>
          <w:tcPr>
            <w:tcW w:w="1350" w:type="dxa"/>
          </w:tcPr>
          <w:p w:rsidR="00D96E73" w:rsidRPr="00DF7277" w:rsidRDefault="003C2B6A" w:rsidP="00DF7277">
            <w:pPr>
              <w:numPr>
                <w:ilvl w:val="0"/>
                <w:numId w:val="14"/>
              </w:numPr>
              <w:shd w:val="clear" w:color="auto" w:fill="FFFFFF"/>
              <w:bidi w:val="0"/>
              <w:spacing w:beforeAutospacing="1"/>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F7277">
              <w:rPr>
                <w:rFonts w:asciiTheme="majorBidi" w:hAnsiTheme="majorBidi" w:cstheme="majorBidi"/>
                <w:sz w:val="20"/>
                <w:szCs w:val="20"/>
              </w:rPr>
              <w:t xml:space="preserve">Mahmoud </w:t>
            </w:r>
            <w:proofErr w:type="spellStart"/>
            <w:r w:rsidRPr="00DF7277">
              <w:rPr>
                <w:rFonts w:asciiTheme="majorBidi" w:hAnsiTheme="majorBidi" w:cstheme="majorBidi"/>
                <w:sz w:val="20"/>
                <w:szCs w:val="20"/>
              </w:rPr>
              <w:t>Shaheen</w:t>
            </w:r>
            <w:proofErr w:type="spellEnd"/>
            <w:r w:rsidRPr="00DF7277">
              <w:rPr>
                <w:rFonts w:asciiTheme="majorBidi" w:hAnsiTheme="majorBidi" w:cstheme="majorBidi"/>
                <w:sz w:val="20"/>
                <w:szCs w:val="20"/>
              </w:rPr>
              <w:t xml:space="preserve"> Al </w:t>
            </w:r>
            <w:proofErr w:type="spellStart"/>
            <w:r w:rsidRPr="00DF7277">
              <w:rPr>
                <w:rFonts w:asciiTheme="majorBidi" w:hAnsiTheme="majorBidi" w:cstheme="majorBidi"/>
                <w:sz w:val="20"/>
                <w:szCs w:val="20"/>
              </w:rPr>
              <w:t>Ahwal</w:t>
            </w:r>
            <w:proofErr w:type="spellEnd"/>
            <w:r w:rsidRPr="00DF7277">
              <w:rPr>
                <w:rFonts w:asciiTheme="majorBidi" w:hAnsiTheme="majorBidi" w:cstheme="majorBidi"/>
                <w:sz w:val="20"/>
                <w:szCs w:val="20"/>
              </w:rPr>
              <w:t xml:space="preserve"> , </w:t>
            </w:r>
            <w:proofErr w:type="spellStart"/>
            <w:r w:rsidRPr="00DF7277">
              <w:rPr>
                <w:rFonts w:asciiTheme="majorBidi" w:hAnsiTheme="majorBidi" w:cstheme="majorBidi"/>
                <w:sz w:val="20"/>
                <w:szCs w:val="20"/>
              </w:rPr>
              <w:t>Faten</w:t>
            </w:r>
            <w:proofErr w:type="spellEnd"/>
            <w:r w:rsidRPr="00DF7277">
              <w:rPr>
                <w:rFonts w:asciiTheme="majorBidi" w:hAnsiTheme="majorBidi" w:cstheme="majorBidi"/>
                <w:sz w:val="20"/>
                <w:szCs w:val="20"/>
              </w:rPr>
              <w:t xml:space="preserve"> Al </w:t>
            </w:r>
            <w:proofErr w:type="spellStart"/>
            <w:r w:rsidRPr="00DF7277">
              <w:rPr>
                <w:rFonts w:asciiTheme="majorBidi" w:hAnsiTheme="majorBidi" w:cstheme="majorBidi"/>
                <w:sz w:val="20"/>
                <w:szCs w:val="20"/>
              </w:rPr>
              <w:t>Zaben</w:t>
            </w:r>
            <w:proofErr w:type="spellEnd"/>
            <w:r w:rsidRPr="00DF7277">
              <w:rPr>
                <w:rFonts w:asciiTheme="majorBidi" w:hAnsiTheme="majorBidi" w:cstheme="majorBidi"/>
                <w:sz w:val="20"/>
                <w:szCs w:val="20"/>
              </w:rPr>
              <w:t xml:space="preserve">, Mohammad </w:t>
            </w:r>
            <w:proofErr w:type="spellStart"/>
            <w:r w:rsidRPr="00DF7277">
              <w:rPr>
                <w:rFonts w:asciiTheme="majorBidi" w:hAnsiTheme="majorBidi" w:cstheme="majorBidi"/>
                <w:sz w:val="20"/>
                <w:szCs w:val="20"/>
              </w:rPr>
              <w:t>Gamal</w:t>
            </w:r>
            <w:proofErr w:type="spellEnd"/>
            <w:r w:rsidRPr="00DF7277">
              <w:rPr>
                <w:rFonts w:asciiTheme="majorBidi" w:hAnsiTheme="majorBidi" w:cstheme="majorBidi"/>
                <w:sz w:val="20"/>
                <w:szCs w:val="20"/>
              </w:rPr>
              <w:t xml:space="preserve"> </w:t>
            </w:r>
            <w:proofErr w:type="spellStart"/>
            <w:r w:rsidRPr="00DF7277">
              <w:rPr>
                <w:rFonts w:asciiTheme="majorBidi" w:hAnsiTheme="majorBidi" w:cstheme="majorBidi"/>
                <w:sz w:val="20"/>
                <w:szCs w:val="20"/>
              </w:rPr>
              <w:t>Sehlo</w:t>
            </w:r>
            <w:proofErr w:type="spellEnd"/>
            <w:r w:rsidRPr="00DF7277">
              <w:rPr>
                <w:rFonts w:asciiTheme="majorBidi" w:hAnsiTheme="majorBidi" w:cstheme="majorBidi"/>
                <w:sz w:val="20"/>
                <w:szCs w:val="20"/>
              </w:rPr>
              <w:t xml:space="preserve">, </w:t>
            </w:r>
            <w:proofErr w:type="spellStart"/>
            <w:r w:rsidRPr="00DF7277">
              <w:rPr>
                <w:rFonts w:asciiTheme="majorBidi" w:hAnsiTheme="majorBidi" w:cstheme="majorBidi"/>
                <w:sz w:val="20"/>
                <w:szCs w:val="20"/>
              </w:rPr>
              <w:t>Doaa</w:t>
            </w:r>
            <w:proofErr w:type="spellEnd"/>
            <w:r w:rsidRPr="00DF7277">
              <w:rPr>
                <w:rFonts w:asciiTheme="majorBidi" w:hAnsiTheme="majorBidi" w:cstheme="majorBidi"/>
                <w:sz w:val="20"/>
                <w:szCs w:val="20"/>
              </w:rPr>
              <w:t xml:space="preserve"> Ahmed </w:t>
            </w:r>
            <w:proofErr w:type="spellStart"/>
            <w:r w:rsidRPr="00DF7277">
              <w:rPr>
                <w:rFonts w:asciiTheme="majorBidi" w:hAnsiTheme="majorBidi" w:cstheme="majorBidi"/>
                <w:sz w:val="20"/>
                <w:szCs w:val="20"/>
              </w:rPr>
              <w:t>Khalifa</w:t>
            </w:r>
            <w:proofErr w:type="spellEnd"/>
            <w:r w:rsidRPr="00DF7277">
              <w:rPr>
                <w:rFonts w:asciiTheme="majorBidi" w:hAnsiTheme="majorBidi" w:cstheme="majorBidi"/>
                <w:sz w:val="20"/>
                <w:szCs w:val="20"/>
              </w:rPr>
              <w:t xml:space="preserve"> and Harold G. Koenig</w:t>
            </w:r>
          </w:p>
        </w:tc>
        <w:tc>
          <w:tcPr>
            <w:cnfStyle w:val="000010000000" w:firstRow="0" w:lastRow="0" w:firstColumn="0" w:lastColumn="0" w:oddVBand="1" w:evenVBand="0" w:oddHBand="0" w:evenHBand="0" w:firstRowFirstColumn="0" w:firstRowLastColumn="0" w:lastRowFirstColumn="0" w:lastRowLastColumn="0"/>
            <w:tcW w:w="720" w:type="dxa"/>
          </w:tcPr>
          <w:p w:rsidR="00D96E73" w:rsidRPr="00DF7277" w:rsidRDefault="003C2B6A" w:rsidP="00DF7277">
            <w:pPr>
              <w:pStyle w:val="NoSpacing"/>
              <w:rPr>
                <w:rFonts w:asciiTheme="majorBidi" w:hAnsiTheme="majorBidi" w:cstheme="majorBidi"/>
                <w:bCs/>
                <w:sz w:val="20"/>
                <w:szCs w:val="20"/>
              </w:rPr>
            </w:pPr>
            <w:r w:rsidRPr="00DF7277">
              <w:rPr>
                <w:rFonts w:asciiTheme="majorBidi" w:hAnsiTheme="majorBidi" w:cstheme="majorBidi"/>
                <w:bCs/>
                <w:sz w:val="20"/>
                <w:szCs w:val="20"/>
              </w:rPr>
              <w:t>2015</w:t>
            </w:r>
          </w:p>
        </w:tc>
        <w:tc>
          <w:tcPr>
            <w:tcW w:w="1080" w:type="dxa"/>
          </w:tcPr>
          <w:p w:rsidR="00D96E73" w:rsidRPr="00DF7277" w:rsidRDefault="003C2B6A" w:rsidP="00DF7277">
            <w:pPr>
              <w:pStyle w:val="NormalWeb"/>
              <w:spacing w:before="75" w:beforeAutospacing="0" w:after="240" w:afterAutospacing="0"/>
              <w:cnfStyle w:val="000000100000" w:firstRow="0" w:lastRow="0" w:firstColumn="0" w:lastColumn="0" w:oddVBand="0" w:evenVBand="0" w:oddHBand="1" w:evenHBand="0" w:firstRowFirstColumn="0" w:firstRowLastColumn="0" w:lastRowFirstColumn="0" w:lastRowLastColumn="0"/>
              <w:rPr>
                <w:rStyle w:val="jlqj4b"/>
                <w:rFonts w:asciiTheme="majorBidi" w:hAnsiTheme="majorBidi" w:cstheme="majorBidi"/>
                <w:bCs/>
                <w:color w:val="000000"/>
                <w:sz w:val="20"/>
                <w:szCs w:val="20"/>
                <w:shd w:val="clear" w:color="auto" w:fill="F5F5F5"/>
              </w:rPr>
            </w:pPr>
            <w:proofErr w:type="gramStart"/>
            <w:r w:rsidRPr="00DF7277">
              <w:rPr>
                <w:rFonts w:asciiTheme="majorBidi" w:hAnsiTheme="majorBidi" w:cstheme="majorBidi"/>
                <w:sz w:val="20"/>
                <w:szCs w:val="20"/>
              </w:rPr>
              <w:t>examined</w:t>
            </w:r>
            <w:proofErr w:type="gramEnd"/>
            <w:r w:rsidRPr="00DF7277">
              <w:rPr>
                <w:rFonts w:asciiTheme="majorBidi" w:hAnsiTheme="majorBidi" w:cstheme="majorBidi"/>
                <w:sz w:val="20"/>
                <w:szCs w:val="20"/>
              </w:rPr>
              <w:t xml:space="preserve"> the prevalence of religious beliefs and practices in </w:t>
            </w:r>
            <w:r w:rsidRPr="00DF7277">
              <w:rPr>
                <w:rFonts w:asciiTheme="majorBidi" w:hAnsiTheme="majorBidi" w:cstheme="majorBidi"/>
                <w:b/>
                <w:bCs/>
                <w:sz w:val="20"/>
                <w:szCs w:val="20"/>
              </w:rPr>
              <w:t xml:space="preserve"> colorectal cancer (</w:t>
            </w:r>
            <w:r w:rsidRPr="00DF7277">
              <w:rPr>
                <w:rFonts w:asciiTheme="majorBidi" w:hAnsiTheme="majorBidi" w:cstheme="majorBidi"/>
                <w:sz w:val="20"/>
                <w:szCs w:val="20"/>
              </w:rPr>
              <w:t>CRC) patients and correlation with demographic, social, psychological, and physical health characteristics.</w:t>
            </w:r>
          </w:p>
        </w:tc>
        <w:tc>
          <w:tcPr>
            <w:cnfStyle w:val="000010000000" w:firstRow="0" w:lastRow="0" w:firstColumn="0" w:lastColumn="0" w:oddVBand="1" w:evenVBand="0" w:oddHBand="0" w:evenHBand="0" w:firstRowFirstColumn="0" w:firstRowLastColumn="0" w:lastRowFirstColumn="0" w:lastRowLastColumn="0"/>
            <w:tcW w:w="1080" w:type="dxa"/>
          </w:tcPr>
          <w:p w:rsidR="00D96E73" w:rsidRPr="00DF7277" w:rsidRDefault="003C2B6A" w:rsidP="00DF7277">
            <w:pPr>
              <w:pStyle w:val="Heading1"/>
              <w:shd w:val="clear" w:color="auto" w:fill="FFFFFF"/>
              <w:outlineLvl w:val="0"/>
              <w:rPr>
                <w:rFonts w:asciiTheme="majorBidi" w:hAnsiTheme="majorBidi" w:cstheme="majorBidi"/>
                <w:b w:val="0"/>
                <w:bCs w:val="0"/>
                <w:color w:val="212121"/>
                <w:sz w:val="20"/>
                <w:szCs w:val="20"/>
              </w:rPr>
            </w:pPr>
            <w:r w:rsidRPr="00DF7277">
              <w:rPr>
                <w:rFonts w:asciiTheme="majorBidi" w:hAnsiTheme="majorBidi" w:cstheme="majorBidi"/>
                <w:b w:val="0"/>
                <w:bCs w:val="0"/>
                <w:sz w:val="20"/>
                <w:szCs w:val="20"/>
              </w:rPr>
              <w:t>Seventy CRC patients (all Muslim) in Jeddah, Saudi Arabia</w:t>
            </w:r>
          </w:p>
        </w:tc>
        <w:tc>
          <w:tcPr>
            <w:tcW w:w="1620" w:type="dxa"/>
          </w:tcPr>
          <w:p w:rsidR="00D96E73" w:rsidRPr="00DF7277" w:rsidRDefault="003C2B6A" w:rsidP="00DF7277">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color w:val="212121"/>
                <w:sz w:val="20"/>
                <w:szCs w:val="20"/>
                <w:shd w:val="clear" w:color="auto" w:fill="FFFFFF"/>
              </w:rPr>
            </w:pPr>
            <w:r w:rsidRPr="00DF7277">
              <w:rPr>
                <w:rFonts w:asciiTheme="majorBidi" w:hAnsiTheme="majorBidi" w:cstheme="majorBidi"/>
                <w:sz w:val="20"/>
                <w:szCs w:val="20"/>
              </w:rPr>
              <w:t>13-item Muslim religiosity scale.</w:t>
            </w:r>
          </w:p>
        </w:tc>
        <w:tc>
          <w:tcPr>
            <w:cnfStyle w:val="000010000000" w:firstRow="0" w:lastRow="0" w:firstColumn="0" w:lastColumn="0" w:oddVBand="1" w:evenVBand="0" w:oddHBand="0" w:evenHBand="0" w:firstRowFirstColumn="0" w:firstRowLastColumn="0" w:lastRowFirstColumn="0" w:lastRowLastColumn="0"/>
            <w:tcW w:w="2790" w:type="dxa"/>
          </w:tcPr>
          <w:p w:rsidR="00D96E73" w:rsidRPr="00DF7277" w:rsidRDefault="003C2B6A" w:rsidP="00DF7277">
            <w:pPr>
              <w:pStyle w:val="NoSpacing"/>
              <w:rPr>
                <w:rFonts w:asciiTheme="majorBidi" w:eastAsiaTheme="minorEastAsia" w:hAnsiTheme="majorBidi" w:cstheme="majorBidi"/>
                <w:bCs/>
                <w:color w:val="212121"/>
                <w:sz w:val="20"/>
                <w:szCs w:val="20"/>
                <w:shd w:val="clear" w:color="auto" w:fill="FFFFFF"/>
              </w:rPr>
            </w:pPr>
            <w:r w:rsidRPr="00DF7277">
              <w:rPr>
                <w:rFonts w:asciiTheme="majorBidi" w:hAnsiTheme="majorBidi" w:cstheme="majorBidi"/>
                <w:sz w:val="20"/>
                <w:szCs w:val="20"/>
              </w:rPr>
              <w:t>: All 70 participants (100%) engaged in group worship and prayer (</w:t>
            </w:r>
            <w:proofErr w:type="spellStart"/>
            <w:r w:rsidRPr="00DF7277">
              <w:rPr>
                <w:rFonts w:asciiTheme="majorBidi" w:hAnsiTheme="majorBidi" w:cstheme="majorBidi"/>
                <w:sz w:val="20"/>
                <w:szCs w:val="20"/>
              </w:rPr>
              <w:t>Fard</w:t>
            </w:r>
            <w:proofErr w:type="spellEnd"/>
            <w:r w:rsidRPr="00DF7277">
              <w:rPr>
                <w:rFonts w:asciiTheme="majorBidi" w:hAnsiTheme="majorBidi" w:cstheme="majorBidi"/>
                <w:sz w:val="20"/>
                <w:szCs w:val="20"/>
              </w:rPr>
              <w:t>) five times/day, and 75.7% never skipped or combined two or more obligatory prayers; 71.4% read or recited the Qur’an several times/week or daily; 80.0% gave money to the poor each year (Zakat); 71.4% fasted throughout the month of Ramadan (</w:t>
            </w:r>
            <w:proofErr w:type="spellStart"/>
            <w:r w:rsidRPr="00DF7277">
              <w:rPr>
                <w:rFonts w:asciiTheme="majorBidi" w:hAnsiTheme="majorBidi" w:cstheme="majorBidi"/>
                <w:sz w:val="20"/>
                <w:szCs w:val="20"/>
              </w:rPr>
              <w:t>Sawm</w:t>
            </w:r>
            <w:proofErr w:type="spellEnd"/>
            <w:r w:rsidRPr="00DF7277">
              <w:rPr>
                <w:rFonts w:asciiTheme="majorBidi" w:hAnsiTheme="majorBidi" w:cstheme="majorBidi"/>
                <w:sz w:val="20"/>
                <w:szCs w:val="20"/>
              </w:rPr>
              <w:t>) and other times as well; 91.4% said they ‘definitely’ experienced the presence of Allah; and 74.3% said their entire approach to life was definitely based on their religious beliefs. Overall religiosity was inversely related to depressive symptoms (B= 0.58, SE = 0.30, p = 0.026) and suicidal ideation (B= 0.07, SE = 0.03, p = 0.025), after controlling for financial status and social factors. Conclusions: Religious involvement was widespread in this sample of CRC patients in Saudi Arabia and was related to fewer depressive symptoms and less suicidal ideation.</w:t>
            </w:r>
          </w:p>
        </w:tc>
      </w:tr>
      <w:tr w:rsidR="003A3C1A" w:rsidRPr="00DF7277" w:rsidTr="00626EAB">
        <w:trPr>
          <w:trHeight w:val="2770"/>
        </w:trPr>
        <w:tc>
          <w:tcPr>
            <w:cnfStyle w:val="000010000000" w:firstRow="0" w:lastRow="0" w:firstColumn="0" w:lastColumn="0" w:oddVBand="1" w:evenVBand="0" w:oddHBand="0" w:evenHBand="0" w:firstRowFirstColumn="0" w:firstRowLastColumn="0" w:lastRowFirstColumn="0" w:lastRowLastColumn="0"/>
            <w:tcW w:w="2808" w:type="dxa"/>
          </w:tcPr>
          <w:p w:rsidR="003A3C1A" w:rsidRPr="00DF7277" w:rsidRDefault="003A3C1A" w:rsidP="00DF7277">
            <w:pPr>
              <w:pStyle w:val="Heading1"/>
              <w:numPr>
                <w:ilvl w:val="0"/>
                <w:numId w:val="4"/>
              </w:numPr>
              <w:shd w:val="clear" w:color="auto" w:fill="FFFFFF"/>
              <w:outlineLvl w:val="0"/>
              <w:rPr>
                <w:rFonts w:asciiTheme="majorBidi" w:hAnsiTheme="majorBidi" w:cstheme="majorBidi"/>
                <w:b w:val="0"/>
                <w:bCs w:val="0"/>
                <w:sz w:val="20"/>
                <w:szCs w:val="20"/>
              </w:rPr>
            </w:pPr>
            <w:r w:rsidRPr="00DF7277">
              <w:rPr>
                <w:rFonts w:asciiTheme="majorBidi" w:hAnsiTheme="majorBidi" w:cstheme="majorBidi"/>
                <w:b w:val="0"/>
                <w:bCs w:val="0"/>
                <w:sz w:val="20"/>
                <w:szCs w:val="20"/>
              </w:rPr>
              <w:t>Evaluation of Religious Coping in Tunisian Muslim Women with Newly Diagnosed Breast Cancer</w:t>
            </w:r>
          </w:p>
          <w:p w:rsidR="00A645F8" w:rsidRPr="00DF7277" w:rsidRDefault="007C786F" w:rsidP="00DF7277">
            <w:pPr>
              <w:pStyle w:val="Heading1"/>
              <w:shd w:val="clear" w:color="auto" w:fill="FFFFFF"/>
              <w:ind w:left="360"/>
              <w:outlineLvl w:val="0"/>
              <w:rPr>
                <w:rFonts w:asciiTheme="majorBidi" w:hAnsiTheme="majorBidi" w:cstheme="majorBidi"/>
                <w:b w:val="0"/>
                <w:bCs w:val="0"/>
                <w:sz w:val="20"/>
                <w:szCs w:val="20"/>
              </w:rPr>
            </w:pPr>
            <w:hyperlink r:id="rId65" w:history="1">
              <w:r w:rsidR="003A3C1A" w:rsidRPr="00DF7277">
                <w:rPr>
                  <w:rStyle w:val="Hyperlink"/>
                  <w:rFonts w:asciiTheme="majorBidi" w:hAnsiTheme="majorBidi" w:cstheme="majorBidi"/>
                  <w:b w:val="0"/>
                  <w:bCs w:val="0"/>
                  <w:sz w:val="20"/>
                  <w:szCs w:val="20"/>
                </w:rPr>
                <w:t xml:space="preserve">Evaluation of Religious Coping in Tunisian Muslim Women with Newly Diagnosed Breast Cancer | </w:t>
              </w:r>
              <w:proofErr w:type="spellStart"/>
              <w:r w:rsidR="003A3C1A" w:rsidRPr="00DF7277">
                <w:rPr>
                  <w:rStyle w:val="Hyperlink"/>
                  <w:rFonts w:asciiTheme="majorBidi" w:hAnsiTheme="majorBidi" w:cstheme="majorBidi"/>
                  <w:b w:val="0"/>
                  <w:bCs w:val="0"/>
                  <w:sz w:val="20"/>
                  <w:szCs w:val="20"/>
                </w:rPr>
                <w:t>SpringerLink</w:t>
              </w:r>
              <w:proofErr w:type="spellEnd"/>
            </w:hyperlink>
          </w:p>
          <w:p w:rsidR="00A645F8" w:rsidRPr="00DF7277" w:rsidRDefault="00A645F8" w:rsidP="00DF7277">
            <w:pPr>
              <w:pStyle w:val="Heading1"/>
              <w:shd w:val="clear" w:color="auto" w:fill="FFFFFF"/>
              <w:ind w:left="360"/>
              <w:outlineLvl w:val="0"/>
              <w:rPr>
                <w:rFonts w:asciiTheme="majorBidi" w:hAnsiTheme="majorBidi" w:cstheme="majorBidi"/>
                <w:b w:val="0"/>
                <w:bCs w:val="0"/>
                <w:sz w:val="20"/>
                <w:szCs w:val="20"/>
              </w:rPr>
            </w:pPr>
          </w:p>
          <w:p w:rsidR="00A645F8" w:rsidRPr="00DF7277" w:rsidRDefault="00A645F8" w:rsidP="00DF7277">
            <w:pPr>
              <w:pStyle w:val="Heading1"/>
              <w:shd w:val="clear" w:color="auto" w:fill="FFFFFF"/>
              <w:ind w:left="360"/>
              <w:outlineLvl w:val="0"/>
              <w:rPr>
                <w:rFonts w:asciiTheme="majorBidi" w:hAnsiTheme="majorBidi" w:cstheme="majorBidi"/>
                <w:b w:val="0"/>
                <w:bCs w:val="0"/>
                <w:sz w:val="20"/>
                <w:szCs w:val="20"/>
              </w:rPr>
            </w:pPr>
          </w:p>
          <w:p w:rsidR="003A3C1A" w:rsidRPr="00DF7277" w:rsidRDefault="00A645F8" w:rsidP="00DF7277">
            <w:pPr>
              <w:pStyle w:val="Heading1"/>
              <w:shd w:val="clear" w:color="auto" w:fill="FFFFFF"/>
              <w:ind w:left="360"/>
              <w:outlineLvl w:val="0"/>
              <w:rPr>
                <w:rFonts w:asciiTheme="majorBidi" w:hAnsiTheme="majorBidi" w:cstheme="majorBidi"/>
                <w:b w:val="0"/>
                <w:bCs w:val="0"/>
                <w:sz w:val="20"/>
                <w:szCs w:val="20"/>
              </w:rPr>
            </w:pPr>
            <w:r w:rsidRPr="00DF7277">
              <w:rPr>
                <w:rFonts w:asciiTheme="majorBidi" w:hAnsiTheme="majorBidi" w:cstheme="majorBidi"/>
                <w:color w:val="777777"/>
                <w:sz w:val="20"/>
                <w:szCs w:val="20"/>
              </w:rPr>
              <w:t>Google Scholar</w:t>
            </w:r>
            <w:r w:rsidRPr="00DF7277">
              <w:rPr>
                <w:rFonts w:asciiTheme="majorBidi" w:hAnsiTheme="majorBidi" w:cstheme="majorBidi"/>
                <w:b w:val="0"/>
                <w:bCs w:val="0"/>
                <w:sz w:val="20"/>
                <w:szCs w:val="20"/>
              </w:rPr>
              <w:t xml:space="preserve"> </w:t>
            </w:r>
            <w:r w:rsidR="003A3C1A" w:rsidRPr="00DF7277">
              <w:rPr>
                <w:rFonts w:asciiTheme="majorBidi" w:hAnsiTheme="majorBidi" w:cstheme="majorBidi"/>
                <w:b w:val="0"/>
                <w:bCs w:val="0"/>
                <w:sz w:val="20"/>
                <w:szCs w:val="20"/>
              </w:rPr>
              <w:t xml:space="preserve"> </w:t>
            </w:r>
          </w:p>
        </w:tc>
        <w:tc>
          <w:tcPr>
            <w:tcW w:w="1350" w:type="dxa"/>
          </w:tcPr>
          <w:p w:rsidR="003A3C1A" w:rsidRPr="00DF7277" w:rsidRDefault="003A3C1A" w:rsidP="00DF7277">
            <w:pPr>
              <w:numPr>
                <w:ilvl w:val="0"/>
                <w:numId w:val="14"/>
              </w:numPr>
              <w:shd w:val="clear" w:color="auto" w:fill="FFFFFF"/>
              <w:bidi w:val="0"/>
              <w:spacing w:beforeAutospacing="1"/>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DF7277">
              <w:rPr>
                <w:rFonts w:asciiTheme="majorBidi" w:hAnsiTheme="majorBidi" w:cstheme="majorBidi"/>
                <w:sz w:val="20"/>
                <w:szCs w:val="20"/>
              </w:rPr>
              <w:lastRenderedPageBreak/>
              <w:t>Feten</w:t>
            </w:r>
            <w:proofErr w:type="spellEnd"/>
            <w:r w:rsidRPr="00DF7277">
              <w:rPr>
                <w:rFonts w:asciiTheme="majorBidi" w:hAnsiTheme="majorBidi" w:cstheme="majorBidi"/>
                <w:sz w:val="20"/>
                <w:szCs w:val="20"/>
              </w:rPr>
              <w:t> </w:t>
            </w:r>
            <w:proofErr w:type="spellStart"/>
            <w:r w:rsidRPr="00DF7277">
              <w:rPr>
                <w:rFonts w:asciiTheme="majorBidi" w:hAnsiTheme="majorBidi" w:cstheme="majorBidi"/>
                <w:sz w:val="20"/>
                <w:szCs w:val="20"/>
              </w:rPr>
              <w:t>Fekih</w:t>
            </w:r>
            <w:r w:rsidRPr="00DF7277">
              <w:rPr>
                <w:rFonts w:asciiTheme="majorBidi" w:hAnsiTheme="majorBidi" w:cstheme="majorBidi"/>
                <w:sz w:val="20"/>
                <w:szCs w:val="20"/>
              </w:rPr>
              <w:noBreakHyphen/>
              <w:t>Romdhane</w:t>
            </w:r>
            <w:proofErr w:type="spellEnd"/>
            <w:r w:rsidRPr="00DF7277">
              <w:rPr>
                <w:rFonts w:asciiTheme="majorBidi" w:hAnsiTheme="majorBidi" w:cstheme="majorBidi"/>
                <w:sz w:val="20"/>
                <w:szCs w:val="20"/>
              </w:rPr>
              <w:t xml:space="preserve">, </w:t>
            </w:r>
            <w:proofErr w:type="spellStart"/>
            <w:r w:rsidRPr="00DF7277">
              <w:rPr>
                <w:rFonts w:asciiTheme="majorBidi" w:hAnsiTheme="majorBidi" w:cstheme="majorBidi"/>
                <w:sz w:val="20"/>
                <w:szCs w:val="20"/>
              </w:rPr>
              <w:t>Abir</w:t>
            </w:r>
            <w:proofErr w:type="spellEnd"/>
            <w:r w:rsidRPr="00DF7277">
              <w:rPr>
                <w:rFonts w:asciiTheme="majorBidi" w:hAnsiTheme="majorBidi" w:cstheme="majorBidi"/>
                <w:sz w:val="20"/>
                <w:szCs w:val="20"/>
              </w:rPr>
              <w:t> Hakiri1,Sana, </w:t>
            </w:r>
            <w:proofErr w:type="spellStart"/>
            <w:r w:rsidRPr="00DF7277">
              <w:rPr>
                <w:rFonts w:asciiTheme="majorBidi" w:hAnsiTheme="majorBidi" w:cstheme="majorBidi"/>
                <w:sz w:val="20"/>
                <w:szCs w:val="20"/>
              </w:rPr>
              <w:t>FendriMehdi</w:t>
            </w:r>
            <w:proofErr w:type="spellEnd"/>
            <w:r w:rsidRPr="00DF7277">
              <w:rPr>
                <w:rFonts w:asciiTheme="majorBidi" w:hAnsiTheme="majorBidi" w:cstheme="majorBidi"/>
                <w:sz w:val="20"/>
                <w:szCs w:val="20"/>
              </w:rPr>
              <w:t> </w:t>
            </w:r>
            <w:proofErr w:type="spellStart"/>
            <w:r w:rsidRPr="00DF7277">
              <w:rPr>
                <w:rFonts w:asciiTheme="majorBidi" w:hAnsiTheme="majorBidi" w:cstheme="majorBidi"/>
                <w:sz w:val="20"/>
                <w:szCs w:val="20"/>
              </w:rPr>
              <w:t>Balti</w:t>
            </w:r>
            <w:proofErr w:type="spellEnd"/>
            <w:r w:rsidRPr="00DF7277">
              <w:rPr>
                <w:rFonts w:asciiTheme="majorBidi" w:hAnsiTheme="majorBidi" w:cstheme="majorBidi"/>
                <w:sz w:val="20"/>
                <w:szCs w:val="20"/>
              </w:rPr>
              <w:t>, Raja </w:t>
            </w:r>
            <w:proofErr w:type="spellStart"/>
            <w:r w:rsidRPr="00DF7277">
              <w:rPr>
                <w:rFonts w:asciiTheme="majorBidi" w:hAnsiTheme="majorBidi" w:cstheme="majorBidi"/>
                <w:sz w:val="20"/>
                <w:szCs w:val="20"/>
              </w:rPr>
              <w:t>Labbane,Majda</w:t>
            </w:r>
            <w:proofErr w:type="spellEnd"/>
            <w:r w:rsidRPr="00DF7277">
              <w:rPr>
                <w:rFonts w:asciiTheme="majorBidi" w:hAnsiTheme="majorBidi" w:cstheme="majorBidi"/>
                <w:sz w:val="20"/>
                <w:szCs w:val="20"/>
              </w:rPr>
              <w:t> </w:t>
            </w:r>
            <w:proofErr w:type="spellStart"/>
            <w:r w:rsidRPr="00DF7277">
              <w:rPr>
                <w:rFonts w:asciiTheme="majorBidi" w:hAnsiTheme="majorBidi" w:cstheme="majorBidi"/>
                <w:sz w:val="20"/>
                <w:szCs w:val="20"/>
              </w:rPr>
              <w:t>Cheour</w:t>
            </w:r>
            <w:proofErr w:type="spellEnd"/>
          </w:p>
        </w:tc>
        <w:tc>
          <w:tcPr>
            <w:cnfStyle w:val="000010000000" w:firstRow="0" w:lastRow="0" w:firstColumn="0" w:lastColumn="0" w:oddVBand="1" w:evenVBand="0" w:oddHBand="0" w:evenHBand="0" w:firstRowFirstColumn="0" w:firstRowLastColumn="0" w:lastRowFirstColumn="0" w:lastRowLastColumn="0"/>
            <w:tcW w:w="720" w:type="dxa"/>
          </w:tcPr>
          <w:p w:rsidR="003A3C1A" w:rsidRPr="00DF7277" w:rsidRDefault="003A3C1A" w:rsidP="00DF7277">
            <w:pPr>
              <w:pStyle w:val="NoSpacing"/>
              <w:rPr>
                <w:rFonts w:asciiTheme="majorBidi" w:hAnsiTheme="majorBidi" w:cstheme="majorBidi"/>
                <w:bCs/>
                <w:sz w:val="20"/>
                <w:szCs w:val="20"/>
              </w:rPr>
            </w:pPr>
            <w:r w:rsidRPr="00DF7277">
              <w:rPr>
                <w:rFonts w:asciiTheme="majorBidi" w:hAnsiTheme="majorBidi" w:cstheme="majorBidi"/>
                <w:bCs/>
                <w:sz w:val="20"/>
                <w:szCs w:val="20"/>
              </w:rPr>
              <w:t>2020</w:t>
            </w:r>
          </w:p>
        </w:tc>
        <w:tc>
          <w:tcPr>
            <w:tcW w:w="1080" w:type="dxa"/>
          </w:tcPr>
          <w:p w:rsidR="003A3C1A" w:rsidRPr="00DF7277" w:rsidRDefault="003A3C1A" w:rsidP="00DF7277">
            <w:pPr>
              <w:pStyle w:val="NormalWeb"/>
              <w:spacing w:before="75" w:beforeAutospacing="0" w:after="240" w:afterAutospacing="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gramStart"/>
            <w:r w:rsidRPr="00DF7277">
              <w:rPr>
                <w:rFonts w:asciiTheme="majorBidi" w:hAnsiTheme="majorBidi" w:cstheme="majorBidi"/>
                <w:sz w:val="20"/>
                <w:szCs w:val="20"/>
              </w:rPr>
              <w:t>evaluate</w:t>
            </w:r>
            <w:proofErr w:type="gramEnd"/>
            <w:r w:rsidRPr="00DF7277">
              <w:rPr>
                <w:rFonts w:asciiTheme="majorBidi" w:hAnsiTheme="majorBidi" w:cstheme="majorBidi"/>
                <w:sz w:val="20"/>
                <w:szCs w:val="20"/>
              </w:rPr>
              <w:t xml:space="preserve"> religiosity and religious coping in a sample of breast cancer women, and to analyze the association between </w:t>
            </w:r>
            <w:r w:rsidRPr="00DF7277">
              <w:rPr>
                <w:rFonts w:asciiTheme="majorBidi" w:hAnsiTheme="majorBidi" w:cstheme="majorBidi"/>
                <w:sz w:val="20"/>
                <w:szCs w:val="20"/>
              </w:rPr>
              <w:lastRenderedPageBreak/>
              <w:t xml:space="preserve">religiosity, religious coping, depression, anxiety, cancer clinical data, and </w:t>
            </w:r>
            <w:proofErr w:type="spellStart"/>
            <w:r w:rsidRPr="00DF7277">
              <w:rPr>
                <w:rFonts w:asciiTheme="majorBidi" w:hAnsiTheme="majorBidi" w:cstheme="majorBidi"/>
                <w:sz w:val="20"/>
                <w:szCs w:val="20"/>
              </w:rPr>
              <w:t>sociodemographic</w:t>
            </w:r>
            <w:proofErr w:type="spellEnd"/>
            <w:r w:rsidRPr="00DF7277">
              <w:rPr>
                <w:rFonts w:asciiTheme="majorBidi" w:hAnsiTheme="majorBidi" w:cstheme="majorBidi"/>
                <w:sz w:val="20"/>
                <w:szCs w:val="20"/>
              </w:rPr>
              <w:t xml:space="preserve"> data in our patients.</w:t>
            </w:r>
          </w:p>
        </w:tc>
        <w:tc>
          <w:tcPr>
            <w:cnfStyle w:val="000010000000" w:firstRow="0" w:lastRow="0" w:firstColumn="0" w:lastColumn="0" w:oddVBand="1" w:evenVBand="0" w:oddHBand="0" w:evenHBand="0" w:firstRowFirstColumn="0" w:firstRowLastColumn="0" w:lastRowFirstColumn="0" w:lastRowLastColumn="0"/>
            <w:tcW w:w="1080" w:type="dxa"/>
          </w:tcPr>
          <w:p w:rsidR="003A3C1A" w:rsidRPr="00DF7277" w:rsidRDefault="003A3C1A" w:rsidP="00DF7277">
            <w:pPr>
              <w:pStyle w:val="Heading1"/>
              <w:shd w:val="clear" w:color="auto" w:fill="FFFFFF"/>
              <w:outlineLvl w:val="0"/>
              <w:rPr>
                <w:rFonts w:asciiTheme="majorBidi" w:hAnsiTheme="majorBidi" w:cstheme="majorBidi"/>
                <w:b w:val="0"/>
                <w:bCs w:val="0"/>
                <w:sz w:val="20"/>
                <w:szCs w:val="20"/>
              </w:rPr>
            </w:pPr>
            <w:proofErr w:type="gramStart"/>
            <w:r w:rsidRPr="00DF7277">
              <w:rPr>
                <w:rFonts w:asciiTheme="majorBidi" w:hAnsiTheme="majorBidi" w:cstheme="majorBidi"/>
                <w:b w:val="0"/>
                <w:bCs w:val="0"/>
                <w:sz w:val="20"/>
                <w:szCs w:val="20"/>
              </w:rPr>
              <w:lastRenderedPageBreak/>
              <w:t>cross-sectional</w:t>
            </w:r>
            <w:proofErr w:type="gramEnd"/>
            <w:r w:rsidRPr="00DF7277">
              <w:rPr>
                <w:rFonts w:asciiTheme="majorBidi" w:hAnsiTheme="majorBidi" w:cstheme="majorBidi"/>
                <w:b w:val="0"/>
                <w:bCs w:val="0"/>
                <w:sz w:val="20"/>
                <w:szCs w:val="20"/>
              </w:rPr>
              <w:t xml:space="preserve"> and descriptive study</w:t>
            </w:r>
          </w:p>
        </w:tc>
        <w:tc>
          <w:tcPr>
            <w:tcW w:w="1620" w:type="dxa"/>
          </w:tcPr>
          <w:p w:rsidR="003A3C1A" w:rsidRPr="00DF7277" w:rsidRDefault="003A3C1A" w:rsidP="00DF7277">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F7277">
              <w:rPr>
                <w:rFonts w:asciiTheme="majorBidi" w:hAnsiTheme="majorBidi" w:cstheme="majorBidi"/>
                <w:sz w:val="20"/>
                <w:szCs w:val="20"/>
              </w:rPr>
              <w:t>The Depression Anxiety Stress Scales (DASS-21), the Arabic-Brief Religious Coping Scale (A-BRCS) and the Arabic Religiosity Scale.</w:t>
            </w:r>
          </w:p>
        </w:tc>
        <w:tc>
          <w:tcPr>
            <w:cnfStyle w:val="000010000000" w:firstRow="0" w:lastRow="0" w:firstColumn="0" w:lastColumn="0" w:oddVBand="1" w:evenVBand="0" w:oddHBand="0" w:evenHBand="0" w:firstRowFirstColumn="0" w:firstRowLastColumn="0" w:lastRowFirstColumn="0" w:lastRowLastColumn="0"/>
            <w:tcW w:w="2790" w:type="dxa"/>
          </w:tcPr>
          <w:p w:rsidR="003A3C1A" w:rsidRPr="00DF7277" w:rsidRDefault="003A3C1A" w:rsidP="00DF7277">
            <w:pPr>
              <w:pStyle w:val="NoSpacing"/>
              <w:rPr>
                <w:rFonts w:asciiTheme="majorBidi" w:hAnsiTheme="majorBidi" w:cstheme="majorBidi"/>
                <w:sz w:val="20"/>
                <w:szCs w:val="20"/>
              </w:rPr>
            </w:pPr>
            <w:r w:rsidRPr="00DF7277">
              <w:rPr>
                <w:rFonts w:asciiTheme="majorBidi" w:hAnsiTheme="majorBidi" w:cstheme="majorBidi"/>
                <w:sz w:val="20"/>
                <w:szCs w:val="20"/>
              </w:rPr>
              <w:t>High levels of affective religiosity were the main predictive factor of positive religious coping. Therapies should reinforce the positive religious coping patterns of breast cancer patients, and detect a possible resort to negative religious coping that may negatively affect the patients’ quality of life.</w:t>
            </w:r>
          </w:p>
        </w:tc>
      </w:tr>
      <w:tr w:rsidR="00ED2577" w:rsidRPr="00DF7277" w:rsidTr="00626EAB">
        <w:trPr>
          <w:cnfStyle w:val="000000100000" w:firstRow="0" w:lastRow="0" w:firstColumn="0" w:lastColumn="0" w:oddVBand="0" w:evenVBand="0" w:oddHBand="1" w:evenHBand="0" w:firstRowFirstColumn="0" w:firstRowLastColumn="0" w:lastRowFirstColumn="0" w:lastRowLastColumn="0"/>
          <w:trHeight w:val="2770"/>
        </w:trPr>
        <w:tc>
          <w:tcPr>
            <w:cnfStyle w:val="000010000000" w:firstRow="0" w:lastRow="0" w:firstColumn="0" w:lastColumn="0" w:oddVBand="1" w:evenVBand="0" w:oddHBand="0" w:evenHBand="0" w:firstRowFirstColumn="0" w:firstRowLastColumn="0" w:lastRowFirstColumn="0" w:lastRowLastColumn="0"/>
            <w:tcW w:w="2808" w:type="dxa"/>
          </w:tcPr>
          <w:p w:rsidR="00ED2577" w:rsidRPr="00DF7277" w:rsidRDefault="00ED2577" w:rsidP="00DF7277">
            <w:pPr>
              <w:pStyle w:val="Heading1"/>
              <w:numPr>
                <w:ilvl w:val="0"/>
                <w:numId w:val="4"/>
              </w:numPr>
              <w:shd w:val="clear" w:color="auto" w:fill="FFFFFF"/>
              <w:outlineLvl w:val="0"/>
              <w:rPr>
                <w:rFonts w:asciiTheme="majorBidi" w:hAnsiTheme="majorBidi" w:cstheme="majorBidi"/>
                <w:b w:val="0"/>
                <w:bCs w:val="0"/>
                <w:sz w:val="20"/>
                <w:szCs w:val="20"/>
              </w:rPr>
            </w:pPr>
            <w:r w:rsidRPr="00DF7277">
              <w:rPr>
                <w:rFonts w:asciiTheme="majorBidi" w:hAnsiTheme="majorBidi" w:cstheme="majorBidi"/>
                <w:b w:val="0"/>
                <w:bCs w:val="0"/>
                <w:sz w:val="20"/>
                <w:szCs w:val="20"/>
              </w:rPr>
              <w:lastRenderedPageBreak/>
              <w:t>Social Support and Depression among Bone Marrow Transplant Patients</w:t>
            </w:r>
          </w:p>
          <w:p w:rsidR="00ED2577" w:rsidRPr="00DF7277" w:rsidRDefault="007C786F" w:rsidP="00DF7277">
            <w:pPr>
              <w:pStyle w:val="Heading1"/>
              <w:shd w:val="clear" w:color="auto" w:fill="FFFFFF"/>
              <w:outlineLvl w:val="0"/>
              <w:rPr>
                <w:rFonts w:asciiTheme="majorBidi" w:hAnsiTheme="majorBidi" w:cstheme="majorBidi"/>
                <w:b w:val="0"/>
                <w:bCs w:val="0"/>
                <w:sz w:val="20"/>
                <w:szCs w:val="20"/>
              </w:rPr>
            </w:pPr>
            <w:hyperlink r:id="rId66" w:history="1">
              <w:r w:rsidR="00ED2577" w:rsidRPr="00DF7277">
                <w:rPr>
                  <w:rStyle w:val="Hyperlink"/>
                  <w:rFonts w:asciiTheme="majorBidi" w:hAnsiTheme="majorBidi" w:cstheme="majorBidi"/>
                  <w:b w:val="0"/>
                  <w:bCs w:val="0"/>
                  <w:sz w:val="20"/>
                  <w:szCs w:val="20"/>
                </w:rPr>
                <w:t>https://doi.org/10.1177%2F1359105307084310</w:t>
              </w:r>
            </w:hyperlink>
            <w:r w:rsidR="00ED2577" w:rsidRPr="00DF7277">
              <w:rPr>
                <w:rFonts w:asciiTheme="majorBidi" w:hAnsiTheme="majorBidi" w:cstheme="majorBidi"/>
                <w:b w:val="0"/>
                <w:bCs w:val="0"/>
                <w:sz w:val="20"/>
                <w:szCs w:val="20"/>
              </w:rPr>
              <w:t xml:space="preserve"> </w:t>
            </w:r>
          </w:p>
          <w:p w:rsidR="00A645F8" w:rsidRPr="00DF7277" w:rsidRDefault="00A645F8" w:rsidP="00DF7277">
            <w:pPr>
              <w:pStyle w:val="Heading1"/>
              <w:shd w:val="clear" w:color="auto" w:fill="FFFFFF"/>
              <w:outlineLvl w:val="0"/>
              <w:rPr>
                <w:rFonts w:asciiTheme="majorBidi" w:hAnsiTheme="majorBidi" w:cstheme="majorBidi"/>
                <w:b w:val="0"/>
                <w:bCs w:val="0"/>
                <w:sz w:val="20"/>
                <w:szCs w:val="20"/>
              </w:rPr>
            </w:pPr>
          </w:p>
          <w:p w:rsidR="00A645F8" w:rsidRPr="00DF7277" w:rsidRDefault="00A645F8" w:rsidP="00DF7277">
            <w:pPr>
              <w:pStyle w:val="Heading1"/>
              <w:shd w:val="clear" w:color="auto" w:fill="FFFFFF"/>
              <w:outlineLvl w:val="0"/>
              <w:rPr>
                <w:rFonts w:asciiTheme="majorBidi" w:hAnsiTheme="majorBidi" w:cstheme="majorBidi"/>
                <w:b w:val="0"/>
                <w:bCs w:val="0"/>
                <w:sz w:val="20"/>
                <w:szCs w:val="20"/>
              </w:rPr>
            </w:pPr>
            <w:r w:rsidRPr="00DF7277">
              <w:rPr>
                <w:rFonts w:asciiTheme="majorBidi" w:hAnsiTheme="majorBidi" w:cstheme="majorBidi"/>
                <w:color w:val="777777"/>
                <w:sz w:val="20"/>
                <w:szCs w:val="20"/>
              </w:rPr>
              <w:t xml:space="preserve">Google Scholar </w:t>
            </w:r>
          </w:p>
        </w:tc>
        <w:tc>
          <w:tcPr>
            <w:tcW w:w="1350" w:type="dxa"/>
          </w:tcPr>
          <w:p w:rsidR="00ED2577" w:rsidRPr="00DF7277" w:rsidRDefault="00ED2577" w:rsidP="00DF7277">
            <w:pPr>
              <w:numPr>
                <w:ilvl w:val="0"/>
                <w:numId w:val="14"/>
              </w:numPr>
              <w:shd w:val="clear" w:color="auto" w:fill="FFFFFF"/>
              <w:bidi w:val="0"/>
              <w:spacing w:beforeAutospacing="1"/>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F7277">
              <w:rPr>
                <w:rFonts w:asciiTheme="majorBidi" w:hAnsiTheme="majorBidi" w:cstheme="majorBidi"/>
                <w:sz w:val="20"/>
                <w:szCs w:val="20"/>
              </w:rPr>
              <w:t xml:space="preserve">JULIE D. JENKS KETTMANN &amp; ELIZABETH M. ALTMAIER </w:t>
            </w:r>
          </w:p>
        </w:tc>
        <w:tc>
          <w:tcPr>
            <w:cnfStyle w:val="000010000000" w:firstRow="0" w:lastRow="0" w:firstColumn="0" w:lastColumn="0" w:oddVBand="1" w:evenVBand="0" w:oddHBand="0" w:evenHBand="0" w:firstRowFirstColumn="0" w:firstRowLastColumn="0" w:lastRowFirstColumn="0" w:lastRowLastColumn="0"/>
            <w:tcW w:w="720" w:type="dxa"/>
          </w:tcPr>
          <w:p w:rsidR="00ED2577" w:rsidRPr="00DF7277" w:rsidRDefault="00003106" w:rsidP="00DF7277">
            <w:pPr>
              <w:pStyle w:val="NoSpacing"/>
              <w:rPr>
                <w:rFonts w:asciiTheme="majorBidi" w:hAnsiTheme="majorBidi" w:cstheme="majorBidi"/>
                <w:bCs/>
                <w:sz w:val="20"/>
                <w:szCs w:val="20"/>
              </w:rPr>
            </w:pPr>
            <w:r w:rsidRPr="00DF7277">
              <w:rPr>
                <w:rFonts w:asciiTheme="majorBidi" w:hAnsiTheme="majorBidi" w:cstheme="majorBidi"/>
                <w:bCs/>
                <w:sz w:val="20"/>
                <w:szCs w:val="20"/>
              </w:rPr>
              <w:t>2008</w:t>
            </w:r>
          </w:p>
        </w:tc>
        <w:tc>
          <w:tcPr>
            <w:tcW w:w="1080" w:type="dxa"/>
          </w:tcPr>
          <w:p w:rsidR="00ED2577" w:rsidRPr="00DF7277" w:rsidRDefault="00003106" w:rsidP="00DF7277">
            <w:pPr>
              <w:pStyle w:val="NormalWeb"/>
              <w:spacing w:before="75" w:beforeAutospacing="0" w:after="240" w:afterAutospacing="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F7277">
              <w:rPr>
                <w:rFonts w:asciiTheme="majorBidi" w:hAnsiTheme="majorBidi" w:cstheme="majorBidi"/>
                <w:color w:val="333333"/>
                <w:sz w:val="20"/>
                <w:szCs w:val="20"/>
                <w:shd w:val="clear" w:color="auto" w:fill="FFFFFF"/>
              </w:rPr>
              <w:t>Considered the role of social support in mitigating depression among bone marrow transplant (BMT) patients.</w:t>
            </w:r>
          </w:p>
        </w:tc>
        <w:tc>
          <w:tcPr>
            <w:cnfStyle w:val="000010000000" w:firstRow="0" w:lastRow="0" w:firstColumn="0" w:lastColumn="0" w:oddVBand="1" w:evenVBand="0" w:oddHBand="0" w:evenHBand="0" w:firstRowFirstColumn="0" w:firstRowLastColumn="0" w:lastRowFirstColumn="0" w:lastRowLastColumn="0"/>
            <w:tcW w:w="1080" w:type="dxa"/>
          </w:tcPr>
          <w:p w:rsidR="00ED2577" w:rsidRPr="00DF7277" w:rsidRDefault="00003106" w:rsidP="00DF7277">
            <w:pPr>
              <w:pStyle w:val="Heading1"/>
              <w:shd w:val="clear" w:color="auto" w:fill="FFFFFF"/>
              <w:outlineLvl w:val="0"/>
              <w:rPr>
                <w:rFonts w:asciiTheme="majorBidi" w:hAnsiTheme="majorBidi" w:cstheme="majorBidi"/>
                <w:b w:val="0"/>
                <w:bCs w:val="0"/>
                <w:sz w:val="20"/>
                <w:szCs w:val="20"/>
              </w:rPr>
            </w:pPr>
            <w:r w:rsidRPr="00DF7277">
              <w:rPr>
                <w:rFonts w:asciiTheme="majorBidi" w:hAnsiTheme="majorBidi" w:cstheme="majorBidi"/>
                <w:b w:val="0"/>
                <w:bCs w:val="0"/>
                <w:sz w:val="20"/>
                <w:szCs w:val="20"/>
              </w:rPr>
              <w:t xml:space="preserve">Longitudinal study </w:t>
            </w:r>
          </w:p>
        </w:tc>
        <w:tc>
          <w:tcPr>
            <w:tcW w:w="1620" w:type="dxa"/>
          </w:tcPr>
          <w:p w:rsidR="00ED2577" w:rsidRPr="00DF7277" w:rsidRDefault="00ED2577" w:rsidP="00DF7277">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F7277">
              <w:rPr>
                <w:rFonts w:asciiTheme="majorBidi" w:hAnsiTheme="majorBidi" w:cstheme="majorBidi"/>
                <w:sz w:val="20"/>
                <w:szCs w:val="20"/>
              </w:rPr>
              <w:t>Social Support Scale (MOSSSS) and the Centers for Epidemiological Studies of Depression Scale (CES-D)</w:t>
            </w:r>
          </w:p>
        </w:tc>
        <w:tc>
          <w:tcPr>
            <w:cnfStyle w:val="000010000000" w:firstRow="0" w:lastRow="0" w:firstColumn="0" w:lastColumn="0" w:oddVBand="1" w:evenVBand="0" w:oddHBand="0" w:evenHBand="0" w:firstRowFirstColumn="0" w:firstRowLastColumn="0" w:lastRowFirstColumn="0" w:lastRowLastColumn="0"/>
            <w:tcW w:w="2790" w:type="dxa"/>
          </w:tcPr>
          <w:p w:rsidR="00ED2577" w:rsidRPr="00DF7277" w:rsidRDefault="00DF7277" w:rsidP="00DF7277">
            <w:pPr>
              <w:pStyle w:val="NoSpacing"/>
              <w:rPr>
                <w:rFonts w:asciiTheme="majorBidi" w:hAnsiTheme="majorBidi" w:cstheme="majorBidi"/>
                <w:sz w:val="20"/>
                <w:szCs w:val="20"/>
              </w:rPr>
            </w:pPr>
            <w:r w:rsidRPr="00DF7277">
              <w:rPr>
                <w:rFonts w:asciiTheme="majorBidi" w:hAnsiTheme="majorBidi" w:cstheme="majorBidi"/>
                <w:color w:val="333333"/>
                <w:sz w:val="20"/>
                <w:szCs w:val="20"/>
                <w:shd w:val="clear" w:color="auto" w:fill="FFFFFF"/>
              </w:rPr>
              <w:t>Moderate</w:t>
            </w:r>
            <w:r w:rsidR="00ED2577" w:rsidRPr="00DF7277">
              <w:rPr>
                <w:rFonts w:asciiTheme="majorBidi" w:hAnsiTheme="majorBidi" w:cstheme="majorBidi"/>
                <w:color w:val="333333"/>
                <w:sz w:val="20"/>
                <w:szCs w:val="20"/>
                <w:shd w:val="clear" w:color="auto" w:fill="FFFFFF"/>
              </w:rPr>
              <w:t xml:space="preserve"> levels of depressive symptoms in BMT patients, with 29.1 percent and 27.6 percent meeting the suggested criterion for clinical depression at pre-BMT and one year post-BMT, respectively. Overall, patients experienced a reduced level of depression post-BMT, although females reported more depression than males. Social support pre-BMT predicted depression levels post-BMT controlling for initial levels of depression. Clinical implications for health care providers working with cancer patients and their families are discussed.</w:t>
            </w:r>
          </w:p>
        </w:tc>
      </w:tr>
      <w:tr w:rsidR="001C0E61" w:rsidRPr="00DF7277" w:rsidTr="00626EAB">
        <w:trPr>
          <w:trHeight w:val="2770"/>
        </w:trPr>
        <w:tc>
          <w:tcPr>
            <w:cnfStyle w:val="000010000000" w:firstRow="0" w:lastRow="0" w:firstColumn="0" w:lastColumn="0" w:oddVBand="1" w:evenVBand="0" w:oddHBand="0" w:evenHBand="0" w:firstRowFirstColumn="0" w:firstRowLastColumn="0" w:lastRowFirstColumn="0" w:lastRowLastColumn="0"/>
            <w:tcW w:w="2808" w:type="dxa"/>
          </w:tcPr>
          <w:p w:rsidR="001C0E61" w:rsidRPr="00DF7277" w:rsidRDefault="001C0E61" w:rsidP="00DF7277">
            <w:pPr>
              <w:pStyle w:val="Heading1"/>
              <w:numPr>
                <w:ilvl w:val="0"/>
                <w:numId w:val="4"/>
              </w:numPr>
              <w:shd w:val="clear" w:color="auto" w:fill="FFFFFF"/>
              <w:spacing w:before="240" w:beforeAutospacing="0" w:after="120" w:afterAutospacing="0"/>
              <w:outlineLvl w:val="0"/>
              <w:rPr>
                <w:rFonts w:asciiTheme="majorBidi" w:hAnsiTheme="majorBidi" w:cstheme="majorBidi"/>
                <w:b w:val="0"/>
                <w:bCs w:val="0"/>
                <w:color w:val="000000"/>
                <w:sz w:val="20"/>
                <w:szCs w:val="20"/>
              </w:rPr>
            </w:pPr>
            <w:r w:rsidRPr="00DF7277">
              <w:rPr>
                <w:rFonts w:asciiTheme="majorBidi" w:hAnsiTheme="majorBidi" w:cstheme="majorBidi"/>
                <w:b w:val="0"/>
                <w:bCs w:val="0"/>
                <w:color w:val="000000"/>
                <w:sz w:val="20"/>
                <w:szCs w:val="20"/>
              </w:rPr>
              <w:t>Depression, Hopelessness and Social Support among Breast Cancer Patients: in Highly Endogamous Population</w:t>
            </w:r>
          </w:p>
          <w:p w:rsidR="001C0E61" w:rsidRPr="00DF7277" w:rsidRDefault="007C786F" w:rsidP="00DF7277">
            <w:pPr>
              <w:pStyle w:val="Heading1"/>
              <w:shd w:val="clear" w:color="auto" w:fill="FFFFFF"/>
              <w:outlineLvl w:val="0"/>
              <w:rPr>
                <w:rFonts w:asciiTheme="majorBidi" w:hAnsiTheme="majorBidi" w:cstheme="majorBidi"/>
                <w:b w:val="0"/>
                <w:bCs w:val="0"/>
                <w:sz w:val="20"/>
                <w:szCs w:val="20"/>
              </w:rPr>
            </w:pPr>
            <w:hyperlink r:id="rId67" w:history="1">
              <w:r w:rsidR="001C0E61" w:rsidRPr="00DF7277">
                <w:rPr>
                  <w:rStyle w:val="Hyperlink"/>
                  <w:rFonts w:asciiTheme="majorBidi" w:hAnsiTheme="majorBidi" w:cstheme="majorBidi"/>
                  <w:b w:val="0"/>
                  <w:bCs w:val="0"/>
                  <w:sz w:val="20"/>
                  <w:szCs w:val="20"/>
                </w:rPr>
                <w:t>https://dx.doi.org/10.22034%2FAPJCP.2017.18.7.1889</w:t>
              </w:r>
            </w:hyperlink>
            <w:r w:rsidR="001C0E61" w:rsidRPr="00DF7277">
              <w:rPr>
                <w:rFonts w:asciiTheme="majorBidi" w:hAnsiTheme="majorBidi" w:cstheme="majorBidi"/>
                <w:b w:val="0"/>
                <w:bCs w:val="0"/>
                <w:sz w:val="20"/>
                <w:szCs w:val="20"/>
              </w:rPr>
              <w:t xml:space="preserve"> </w:t>
            </w:r>
          </w:p>
          <w:p w:rsidR="007645BC" w:rsidRPr="00DF7277" w:rsidRDefault="007645BC" w:rsidP="00DF7277">
            <w:pPr>
              <w:pStyle w:val="Heading1"/>
              <w:shd w:val="clear" w:color="auto" w:fill="FFFFFF"/>
              <w:outlineLvl w:val="0"/>
              <w:rPr>
                <w:rFonts w:asciiTheme="majorBidi" w:hAnsiTheme="majorBidi" w:cstheme="majorBidi"/>
                <w:b w:val="0"/>
                <w:bCs w:val="0"/>
                <w:sz w:val="20"/>
                <w:szCs w:val="20"/>
              </w:rPr>
            </w:pPr>
            <w:r w:rsidRPr="00DF7277">
              <w:rPr>
                <w:rFonts w:asciiTheme="majorBidi" w:hAnsiTheme="majorBidi" w:cstheme="majorBidi"/>
                <w:color w:val="777777"/>
                <w:sz w:val="20"/>
                <w:szCs w:val="20"/>
              </w:rPr>
              <w:t>Google Scholar</w:t>
            </w:r>
          </w:p>
        </w:tc>
        <w:tc>
          <w:tcPr>
            <w:tcW w:w="1350" w:type="dxa"/>
          </w:tcPr>
          <w:p w:rsidR="001C0E61" w:rsidRPr="00DF7277" w:rsidRDefault="007C786F" w:rsidP="00DF7277">
            <w:pPr>
              <w:shd w:val="clear" w:color="auto" w:fill="FFFFFF"/>
              <w:bidi w:val="0"/>
              <w:spacing w:beforeAutospacing="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hyperlink r:id="rId68" w:history="1">
              <w:proofErr w:type="spellStart"/>
              <w:r w:rsidR="001C0E61" w:rsidRPr="00DF7277">
                <w:rPr>
                  <w:rStyle w:val="Hyperlink"/>
                  <w:rFonts w:asciiTheme="majorBidi" w:hAnsiTheme="majorBidi" w:cstheme="majorBidi"/>
                  <w:color w:val="2F4A8B"/>
                  <w:sz w:val="20"/>
                  <w:szCs w:val="20"/>
                  <w:shd w:val="clear" w:color="auto" w:fill="FFFFFF"/>
                </w:rPr>
                <w:t>Abdulbari</w:t>
              </w:r>
              <w:proofErr w:type="spellEnd"/>
              <w:r w:rsidR="001C0E61" w:rsidRPr="00DF7277">
                <w:rPr>
                  <w:rStyle w:val="Hyperlink"/>
                  <w:rFonts w:asciiTheme="majorBidi" w:hAnsiTheme="majorBidi" w:cstheme="majorBidi"/>
                  <w:color w:val="2F4A8B"/>
                  <w:sz w:val="20"/>
                  <w:szCs w:val="20"/>
                  <w:shd w:val="clear" w:color="auto" w:fill="FFFFFF"/>
                </w:rPr>
                <w:t xml:space="preserve"> </w:t>
              </w:r>
              <w:proofErr w:type="spellStart"/>
              <w:r w:rsidR="001C0E61" w:rsidRPr="00DF7277">
                <w:rPr>
                  <w:rStyle w:val="Hyperlink"/>
                  <w:rFonts w:asciiTheme="majorBidi" w:hAnsiTheme="majorBidi" w:cstheme="majorBidi"/>
                  <w:color w:val="2F4A8B"/>
                  <w:sz w:val="20"/>
                  <w:szCs w:val="20"/>
                  <w:shd w:val="clear" w:color="auto" w:fill="FFFFFF"/>
                </w:rPr>
                <w:t>Bener</w:t>
              </w:r>
              <w:proofErr w:type="spellEnd"/>
            </w:hyperlink>
            <w:r w:rsidR="001C0E61" w:rsidRPr="00DF7277">
              <w:rPr>
                <w:rFonts w:asciiTheme="majorBidi" w:hAnsiTheme="majorBidi" w:cstheme="majorBidi"/>
                <w:color w:val="000000"/>
                <w:sz w:val="20"/>
                <w:szCs w:val="20"/>
                <w:shd w:val="clear" w:color="auto" w:fill="FFFFFF"/>
              </w:rPr>
              <w:t>, </w:t>
            </w:r>
            <w:proofErr w:type="spellStart"/>
            <w:r w:rsidR="001C0E61" w:rsidRPr="00DF7277">
              <w:rPr>
                <w:rFonts w:asciiTheme="majorBidi" w:hAnsiTheme="majorBidi" w:cstheme="majorBidi"/>
                <w:sz w:val="20"/>
                <w:szCs w:val="20"/>
              </w:rPr>
              <w:fldChar w:fldCharType="begin"/>
            </w:r>
            <w:r w:rsidR="001C0E61" w:rsidRPr="00DF7277">
              <w:rPr>
                <w:rFonts w:asciiTheme="majorBidi" w:hAnsiTheme="majorBidi" w:cstheme="majorBidi"/>
                <w:sz w:val="20"/>
                <w:szCs w:val="20"/>
              </w:rPr>
              <w:instrText xml:space="preserve"> HYPERLINK "https://www.ncbi.nlm.nih.gov/pubmed/?term=Alsulaiman%20R%5BAuthor%5D&amp;cauthor=true&amp;cauthor_uid=28749617" </w:instrText>
            </w:r>
            <w:r w:rsidR="001C0E61" w:rsidRPr="00DF7277">
              <w:rPr>
                <w:rFonts w:asciiTheme="majorBidi" w:hAnsiTheme="majorBidi" w:cstheme="majorBidi"/>
                <w:sz w:val="20"/>
                <w:szCs w:val="20"/>
              </w:rPr>
              <w:fldChar w:fldCharType="separate"/>
            </w:r>
            <w:r w:rsidR="001C0E61" w:rsidRPr="00DF7277">
              <w:rPr>
                <w:rStyle w:val="Hyperlink"/>
                <w:rFonts w:asciiTheme="majorBidi" w:hAnsiTheme="majorBidi" w:cstheme="majorBidi"/>
                <w:color w:val="2F4A8B"/>
                <w:sz w:val="20"/>
                <w:szCs w:val="20"/>
                <w:shd w:val="clear" w:color="auto" w:fill="FFFFFF"/>
              </w:rPr>
              <w:t>Reem</w:t>
            </w:r>
            <w:proofErr w:type="spellEnd"/>
            <w:r w:rsidR="001C0E61" w:rsidRPr="00DF7277">
              <w:rPr>
                <w:rStyle w:val="Hyperlink"/>
                <w:rFonts w:asciiTheme="majorBidi" w:hAnsiTheme="majorBidi" w:cstheme="majorBidi"/>
                <w:color w:val="2F4A8B"/>
                <w:sz w:val="20"/>
                <w:szCs w:val="20"/>
                <w:shd w:val="clear" w:color="auto" w:fill="FFFFFF"/>
              </w:rPr>
              <w:t xml:space="preserve"> </w:t>
            </w:r>
            <w:proofErr w:type="spellStart"/>
            <w:r w:rsidR="001C0E61" w:rsidRPr="00DF7277">
              <w:rPr>
                <w:rStyle w:val="Hyperlink"/>
                <w:rFonts w:asciiTheme="majorBidi" w:hAnsiTheme="majorBidi" w:cstheme="majorBidi"/>
                <w:color w:val="2F4A8B"/>
                <w:sz w:val="20"/>
                <w:szCs w:val="20"/>
                <w:shd w:val="clear" w:color="auto" w:fill="FFFFFF"/>
              </w:rPr>
              <w:t>Alsulaiman</w:t>
            </w:r>
            <w:r w:rsidR="001C0E61" w:rsidRPr="00DF7277">
              <w:rPr>
                <w:rFonts w:asciiTheme="majorBidi" w:hAnsiTheme="majorBidi" w:cstheme="majorBidi"/>
                <w:sz w:val="20"/>
                <w:szCs w:val="20"/>
              </w:rPr>
              <w:fldChar w:fldCharType="end"/>
            </w:r>
            <w:r w:rsidR="001C0E61" w:rsidRPr="00DF7277">
              <w:rPr>
                <w:rFonts w:asciiTheme="majorBidi" w:hAnsiTheme="majorBidi" w:cstheme="majorBidi"/>
                <w:color w:val="000000"/>
                <w:sz w:val="20"/>
                <w:szCs w:val="20"/>
                <w:shd w:val="clear" w:color="auto" w:fill="FFFFFF"/>
              </w:rPr>
              <w:t>,</w:t>
            </w:r>
            <w:hyperlink r:id="rId69" w:history="1">
              <w:r w:rsidR="001C0E61" w:rsidRPr="00DF7277">
                <w:rPr>
                  <w:rStyle w:val="Hyperlink"/>
                  <w:rFonts w:asciiTheme="majorBidi" w:hAnsiTheme="majorBidi" w:cstheme="majorBidi"/>
                  <w:color w:val="2F4A8B"/>
                  <w:sz w:val="20"/>
                  <w:szCs w:val="20"/>
                  <w:shd w:val="clear" w:color="auto" w:fill="FFFFFF"/>
                </w:rPr>
                <w:t>Lisa</w:t>
              </w:r>
              <w:proofErr w:type="spellEnd"/>
              <w:r w:rsidR="001C0E61" w:rsidRPr="00DF7277">
                <w:rPr>
                  <w:rStyle w:val="Hyperlink"/>
                  <w:rFonts w:asciiTheme="majorBidi" w:hAnsiTheme="majorBidi" w:cstheme="majorBidi"/>
                  <w:color w:val="2F4A8B"/>
                  <w:sz w:val="20"/>
                  <w:szCs w:val="20"/>
                  <w:shd w:val="clear" w:color="auto" w:fill="FFFFFF"/>
                </w:rPr>
                <w:t xml:space="preserve"> </w:t>
              </w:r>
              <w:proofErr w:type="spellStart"/>
              <w:r w:rsidR="001C0E61" w:rsidRPr="00DF7277">
                <w:rPr>
                  <w:rStyle w:val="Hyperlink"/>
                  <w:rFonts w:asciiTheme="majorBidi" w:hAnsiTheme="majorBidi" w:cstheme="majorBidi"/>
                  <w:color w:val="2F4A8B"/>
                  <w:sz w:val="20"/>
                  <w:szCs w:val="20"/>
                  <w:shd w:val="clear" w:color="auto" w:fill="FFFFFF"/>
                </w:rPr>
                <w:t>Doodson</w:t>
              </w:r>
              <w:proofErr w:type="spellEnd"/>
            </w:hyperlink>
            <w:r w:rsidR="001C0E61" w:rsidRPr="00DF7277">
              <w:rPr>
                <w:rFonts w:asciiTheme="majorBidi" w:hAnsiTheme="majorBidi" w:cstheme="majorBidi"/>
                <w:color w:val="000000"/>
                <w:sz w:val="20"/>
                <w:szCs w:val="20"/>
                <w:shd w:val="clear" w:color="auto" w:fill="FFFFFF"/>
              </w:rPr>
              <w:t>, and </w:t>
            </w:r>
            <w:hyperlink r:id="rId70" w:history="1">
              <w:r w:rsidR="001C0E61" w:rsidRPr="00DF7277">
                <w:rPr>
                  <w:rStyle w:val="Hyperlink"/>
                  <w:rFonts w:asciiTheme="majorBidi" w:hAnsiTheme="majorBidi" w:cstheme="majorBidi"/>
                  <w:color w:val="2F4A8B"/>
                  <w:sz w:val="20"/>
                  <w:szCs w:val="20"/>
                  <w:shd w:val="clear" w:color="auto" w:fill="FFFFFF"/>
                </w:rPr>
                <w:t xml:space="preserve">Tony </w:t>
              </w:r>
              <w:proofErr w:type="spellStart"/>
              <w:r w:rsidR="001C0E61" w:rsidRPr="00DF7277">
                <w:rPr>
                  <w:rStyle w:val="Hyperlink"/>
                  <w:rFonts w:asciiTheme="majorBidi" w:hAnsiTheme="majorBidi" w:cstheme="majorBidi"/>
                  <w:color w:val="2F4A8B"/>
                  <w:sz w:val="20"/>
                  <w:szCs w:val="20"/>
                  <w:shd w:val="clear" w:color="auto" w:fill="FFFFFF"/>
                </w:rPr>
                <w:t>Agathangelou</w:t>
              </w:r>
              <w:proofErr w:type="spellEnd"/>
            </w:hyperlink>
          </w:p>
        </w:tc>
        <w:tc>
          <w:tcPr>
            <w:cnfStyle w:val="000010000000" w:firstRow="0" w:lastRow="0" w:firstColumn="0" w:lastColumn="0" w:oddVBand="1" w:evenVBand="0" w:oddHBand="0" w:evenHBand="0" w:firstRowFirstColumn="0" w:firstRowLastColumn="0" w:lastRowFirstColumn="0" w:lastRowLastColumn="0"/>
            <w:tcW w:w="720" w:type="dxa"/>
          </w:tcPr>
          <w:p w:rsidR="001C0E61" w:rsidRPr="00DF7277" w:rsidRDefault="001C0E61" w:rsidP="00DF7277">
            <w:pPr>
              <w:pStyle w:val="NoSpacing"/>
              <w:rPr>
                <w:rFonts w:asciiTheme="majorBidi" w:hAnsiTheme="majorBidi" w:cstheme="majorBidi"/>
                <w:sz w:val="20"/>
                <w:szCs w:val="20"/>
              </w:rPr>
            </w:pPr>
          </w:p>
        </w:tc>
        <w:tc>
          <w:tcPr>
            <w:tcW w:w="1080" w:type="dxa"/>
          </w:tcPr>
          <w:p w:rsidR="001C0E61" w:rsidRPr="00DF7277" w:rsidRDefault="001C0E61" w:rsidP="00DF7277">
            <w:pPr>
              <w:pStyle w:val="NormalWeb"/>
              <w:spacing w:before="75" w:beforeAutospacing="0" w:after="240" w:afterAutospacing="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333333"/>
                <w:sz w:val="20"/>
                <w:szCs w:val="20"/>
                <w:shd w:val="clear" w:color="auto" w:fill="FFFFFF"/>
              </w:rPr>
            </w:pPr>
            <w:r w:rsidRPr="00DF7277">
              <w:rPr>
                <w:rFonts w:asciiTheme="majorBidi" w:hAnsiTheme="majorBidi" w:cstheme="majorBidi"/>
                <w:color w:val="000000"/>
                <w:sz w:val="20"/>
                <w:szCs w:val="20"/>
                <w:shd w:val="clear" w:color="auto" w:fill="FFFFFF"/>
              </w:rPr>
              <w:t>To assess the relationship between different demographic variables, hopelessness, depression and social support of Breast cancer patients in Qatari’s population.</w:t>
            </w:r>
          </w:p>
        </w:tc>
        <w:tc>
          <w:tcPr>
            <w:cnfStyle w:val="000010000000" w:firstRow="0" w:lastRow="0" w:firstColumn="0" w:lastColumn="0" w:oddVBand="1" w:evenVBand="0" w:oddHBand="0" w:evenHBand="0" w:firstRowFirstColumn="0" w:firstRowLastColumn="0" w:lastRowFirstColumn="0" w:lastRowLastColumn="0"/>
            <w:tcW w:w="1080" w:type="dxa"/>
          </w:tcPr>
          <w:p w:rsidR="001C0E61" w:rsidRPr="00DF7277" w:rsidRDefault="001C0E61" w:rsidP="00DF7277">
            <w:pPr>
              <w:pStyle w:val="Heading1"/>
              <w:shd w:val="clear" w:color="auto" w:fill="FFFFFF"/>
              <w:outlineLvl w:val="0"/>
              <w:rPr>
                <w:rFonts w:asciiTheme="majorBidi" w:hAnsiTheme="majorBidi" w:cstheme="majorBidi"/>
                <w:b w:val="0"/>
                <w:bCs w:val="0"/>
                <w:sz w:val="20"/>
                <w:szCs w:val="20"/>
              </w:rPr>
            </w:pPr>
            <w:r w:rsidRPr="00DF7277">
              <w:rPr>
                <w:rFonts w:asciiTheme="majorBidi" w:hAnsiTheme="majorBidi" w:cstheme="majorBidi"/>
                <w:b w:val="0"/>
                <w:bCs w:val="0"/>
                <w:color w:val="000000"/>
                <w:sz w:val="20"/>
                <w:szCs w:val="20"/>
                <w:shd w:val="clear" w:color="auto" w:fill="FFFFFF"/>
              </w:rPr>
              <w:t>Observational cohort hospital based study</w:t>
            </w:r>
          </w:p>
        </w:tc>
        <w:tc>
          <w:tcPr>
            <w:tcW w:w="1620" w:type="dxa"/>
          </w:tcPr>
          <w:p w:rsidR="001C0E61" w:rsidRPr="00DF7277" w:rsidRDefault="001C0E61" w:rsidP="00DF7277">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F7277">
              <w:rPr>
                <w:rFonts w:asciiTheme="majorBidi" w:hAnsiTheme="majorBidi" w:cstheme="majorBidi"/>
                <w:color w:val="000000"/>
                <w:sz w:val="20"/>
                <w:szCs w:val="20"/>
                <w:shd w:val="clear" w:color="auto" w:fill="FFFFFF"/>
              </w:rPr>
              <w:t xml:space="preserve">Beck Hopelessness Scale (BHS), Back Depression Scale (BDS) and Multidimensional Scale of Perceived Social Support (MSPSS) </w:t>
            </w:r>
          </w:p>
        </w:tc>
        <w:tc>
          <w:tcPr>
            <w:cnfStyle w:val="000010000000" w:firstRow="0" w:lastRow="0" w:firstColumn="0" w:lastColumn="0" w:oddVBand="1" w:evenVBand="0" w:oddHBand="0" w:evenHBand="0" w:firstRowFirstColumn="0" w:firstRowLastColumn="0" w:lastRowFirstColumn="0" w:lastRowLastColumn="0"/>
            <w:tcW w:w="2790" w:type="dxa"/>
          </w:tcPr>
          <w:p w:rsidR="001C0E61" w:rsidRPr="00DF7277" w:rsidRDefault="001C0E61" w:rsidP="00DF7277">
            <w:pPr>
              <w:pStyle w:val="NoSpacing"/>
              <w:rPr>
                <w:rFonts w:asciiTheme="majorBidi" w:hAnsiTheme="majorBidi" w:cstheme="majorBidi"/>
                <w:color w:val="333333"/>
                <w:sz w:val="20"/>
                <w:szCs w:val="20"/>
                <w:shd w:val="clear" w:color="auto" w:fill="FFFFFF"/>
              </w:rPr>
            </w:pPr>
            <w:r w:rsidRPr="00DF7277">
              <w:rPr>
                <w:rFonts w:asciiTheme="majorBidi" w:hAnsiTheme="majorBidi" w:cstheme="majorBidi"/>
                <w:color w:val="000000"/>
                <w:sz w:val="20"/>
                <w:szCs w:val="20"/>
                <w:shd w:val="clear" w:color="auto" w:fill="FFFFFF"/>
              </w:rPr>
              <w:t xml:space="preserve">Hopelessness of the patients with breast cancer decreased with the increase in their social support. Therefore, activating patient social support systems is of importance in increasing their levels of hope. The present study revealed the coexistence of the socio-demographic, physical, psychological, and cognitive problems faced by patients with cancer. </w:t>
            </w:r>
          </w:p>
        </w:tc>
      </w:tr>
    </w:tbl>
    <w:p w:rsidR="00E66BFD" w:rsidRPr="00DF7277" w:rsidRDefault="00E66BFD" w:rsidP="00DF7277">
      <w:pPr>
        <w:bidi w:val="0"/>
        <w:spacing w:line="240" w:lineRule="auto"/>
        <w:rPr>
          <w:rFonts w:asciiTheme="majorBidi" w:hAnsiTheme="majorBidi" w:cstheme="majorBidi"/>
          <w:bCs/>
          <w:sz w:val="20"/>
          <w:szCs w:val="20"/>
        </w:rPr>
      </w:pPr>
    </w:p>
    <w:sectPr w:rsidR="00E66BFD" w:rsidRPr="00DF7277">
      <w:headerReference w:type="default" r:id="rId7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86F" w:rsidRDefault="007C786F" w:rsidP="00BA26BC">
      <w:pPr>
        <w:spacing w:after="0" w:line="240" w:lineRule="auto"/>
      </w:pPr>
      <w:r>
        <w:separator/>
      </w:r>
    </w:p>
  </w:endnote>
  <w:endnote w:type="continuationSeparator" w:id="0">
    <w:p w:rsidR="007C786F" w:rsidRDefault="007C786F" w:rsidP="00BA2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86F" w:rsidRDefault="007C786F" w:rsidP="00BA26BC">
      <w:pPr>
        <w:spacing w:after="0" w:line="240" w:lineRule="auto"/>
      </w:pPr>
      <w:r>
        <w:separator/>
      </w:r>
    </w:p>
  </w:footnote>
  <w:footnote w:type="continuationSeparator" w:id="0">
    <w:p w:rsidR="007C786F" w:rsidRDefault="007C786F" w:rsidP="00BA26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106" w:rsidRDefault="00003106" w:rsidP="00241920">
    <w:pPr>
      <w:pStyle w:val="Header"/>
      <w:tabs>
        <w:tab w:val="left" w:pos="5553"/>
      </w:tabs>
      <w:jc w:val="center"/>
      <w:rPr>
        <w:rFonts w:asciiTheme="majorBidi" w:hAnsiTheme="majorBidi" w:cstheme="majorBidi"/>
        <w:bCs/>
        <w:sz w:val="24"/>
        <w:szCs w:val="24"/>
      </w:rPr>
    </w:pPr>
    <w:r>
      <w:rPr>
        <w:rFonts w:asciiTheme="majorBidi" w:hAnsiTheme="majorBidi" w:cstheme="majorBidi"/>
        <w:bCs/>
        <w:sz w:val="24"/>
        <w:szCs w:val="24"/>
      </w:rPr>
      <w:t xml:space="preserve">Maher LR: </w:t>
    </w:r>
    <w:r w:rsidRPr="00A91464">
      <w:rPr>
        <w:rFonts w:asciiTheme="majorBidi" w:hAnsiTheme="majorBidi" w:cstheme="majorBidi"/>
        <w:bCs/>
        <w:sz w:val="24"/>
        <w:szCs w:val="24"/>
      </w:rPr>
      <w:t>Studies Matrix in appendix C</w:t>
    </w:r>
  </w:p>
  <w:p w:rsidR="00003106" w:rsidRPr="00A50A7D" w:rsidRDefault="00003106" w:rsidP="00FA6EC0">
    <w:pPr>
      <w:pStyle w:val="Header"/>
      <w:tabs>
        <w:tab w:val="left" w:pos="5553"/>
      </w:tabs>
      <w:jc w:val="right"/>
      <w:rPr>
        <w:i/>
        <w:iCs/>
        <w:sz w:val="23"/>
        <w:szCs w:val="23"/>
      </w:rPr>
    </w:pPr>
    <w:r w:rsidRPr="00A50A7D">
      <w:rPr>
        <w:rFonts w:asciiTheme="majorBidi" w:eastAsia="Calibri" w:hAnsiTheme="majorBidi" w:cstheme="majorBidi"/>
        <w:i/>
        <w:iCs/>
        <w:sz w:val="23"/>
        <w:szCs w:val="23"/>
      </w:rPr>
      <w:t xml:space="preserve">Rehabilitation interventions for depression symptoms </w:t>
    </w:r>
    <w:r w:rsidRPr="00A50A7D">
      <w:rPr>
        <w:rFonts w:asciiTheme="majorBidi" w:hAnsiTheme="majorBidi" w:cstheme="majorBidi"/>
        <w:i/>
        <w:iCs/>
        <w:sz w:val="23"/>
        <w:szCs w:val="23"/>
      </w:rPr>
      <w:t xml:space="preserve">among cancer patients in Palestine. </w:t>
    </w:r>
  </w:p>
  <w:p w:rsidR="00003106" w:rsidRPr="00FA6EC0" w:rsidRDefault="00003106" w:rsidP="00452B13">
    <w:pPr>
      <w:pStyle w:val="Header"/>
      <w:tabs>
        <w:tab w:val="left" w:pos="5553"/>
      </w:tabs>
      <w:jc w:val="right"/>
    </w:pPr>
  </w:p>
  <w:p w:rsidR="00003106" w:rsidRDefault="00003106" w:rsidP="00BA26BC">
    <w:pPr>
      <w:pStyle w:val="Header"/>
      <w:jc w:val="right"/>
      <w:rPr>
        <w:rtl/>
      </w:rPr>
    </w:pPr>
    <w:r>
      <w:rPr>
        <w:rFonts w:asciiTheme="majorBidi" w:hAnsiTheme="majorBidi" w:cstheme="majorBidi"/>
        <w:bCs/>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36328"/>
    <w:multiLevelType w:val="hybridMultilevel"/>
    <w:tmpl w:val="BD06106A"/>
    <w:lvl w:ilvl="0" w:tplc="2D2A3466">
      <w:start w:val="1"/>
      <w:numFmt w:val="decimal"/>
      <w:lvlText w:val="%1."/>
      <w:lvlJc w:val="left"/>
      <w:pPr>
        <w:ind w:left="45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F26A0"/>
    <w:multiLevelType w:val="multilevel"/>
    <w:tmpl w:val="23AA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4869AE"/>
    <w:multiLevelType w:val="multilevel"/>
    <w:tmpl w:val="00C87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5C1531"/>
    <w:multiLevelType w:val="hybridMultilevel"/>
    <w:tmpl w:val="41DC1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383589"/>
    <w:multiLevelType w:val="multilevel"/>
    <w:tmpl w:val="FEBC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333C29"/>
    <w:multiLevelType w:val="multilevel"/>
    <w:tmpl w:val="651C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690FC4"/>
    <w:multiLevelType w:val="multilevel"/>
    <w:tmpl w:val="0B842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143E40"/>
    <w:multiLevelType w:val="multilevel"/>
    <w:tmpl w:val="BC0C9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D11A2D"/>
    <w:multiLevelType w:val="multilevel"/>
    <w:tmpl w:val="D544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6B29D8"/>
    <w:multiLevelType w:val="multilevel"/>
    <w:tmpl w:val="1DA6E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A13A92"/>
    <w:multiLevelType w:val="multilevel"/>
    <w:tmpl w:val="6EC6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2C1C54"/>
    <w:multiLevelType w:val="multilevel"/>
    <w:tmpl w:val="F0D2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103386"/>
    <w:multiLevelType w:val="multilevel"/>
    <w:tmpl w:val="A088F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331FB3"/>
    <w:multiLevelType w:val="multilevel"/>
    <w:tmpl w:val="91804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006C8D"/>
    <w:multiLevelType w:val="hybridMultilevel"/>
    <w:tmpl w:val="41DC1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3"/>
  </w:num>
  <w:num w:numId="4">
    <w:abstractNumId w:val="14"/>
  </w:num>
  <w:num w:numId="5">
    <w:abstractNumId w:val="4"/>
  </w:num>
  <w:num w:numId="6">
    <w:abstractNumId w:val="7"/>
  </w:num>
  <w:num w:numId="7">
    <w:abstractNumId w:val="8"/>
  </w:num>
  <w:num w:numId="8">
    <w:abstractNumId w:val="12"/>
  </w:num>
  <w:num w:numId="9">
    <w:abstractNumId w:val="1"/>
  </w:num>
  <w:num w:numId="10">
    <w:abstractNumId w:val="10"/>
  </w:num>
  <w:num w:numId="11">
    <w:abstractNumId w:val="6"/>
  </w:num>
  <w:num w:numId="12">
    <w:abstractNumId w:val="3"/>
  </w:num>
  <w:num w:numId="13">
    <w:abstractNumId w:val="9"/>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BFD"/>
    <w:rsid w:val="00003106"/>
    <w:rsid w:val="000152D0"/>
    <w:rsid w:val="000327D0"/>
    <w:rsid w:val="00043CDE"/>
    <w:rsid w:val="00084567"/>
    <w:rsid w:val="00085913"/>
    <w:rsid w:val="00091EFE"/>
    <w:rsid w:val="00096126"/>
    <w:rsid w:val="00097D3F"/>
    <w:rsid w:val="000A35AF"/>
    <w:rsid w:val="000E2583"/>
    <w:rsid w:val="0010244E"/>
    <w:rsid w:val="0015198C"/>
    <w:rsid w:val="00186E6A"/>
    <w:rsid w:val="001945BC"/>
    <w:rsid w:val="001C0E61"/>
    <w:rsid w:val="001E2C35"/>
    <w:rsid w:val="001E33DE"/>
    <w:rsid w:val="001E34B8"/>
    <w:rsid w:val="00202AAA"/>
    <w:rsid w:val="00241920"/>
    <w:rsid w:val="0026244A"/>
    <w:rsid w:val="00264041"/>
    <w:rsid w:val="002774D6"/>
    <w:rsid w:val="0029187F"/>
    <w:rsid w:val="002C73D0"/>
    <w:rsid w:val="002E4B7E"/>
    <w:rsid w:val="002E775A"/>
    <w:rsid w:val="003515DF"/>
    <w:rsid w:val="003632FA"/>
    <w:rsid w:val="00365B05"/>
    <w:rsid w:val="00395628"/>
    <w:rsid w:val="003A28F4"/>
    <w:rsid w:val="003A3C1A"/>
    <w:rsid w:val="003C2B6A"/>
    <w:rsid w:val="003F5A89"/>
    <w:rsid w:val="00405D37"/>
    <w:rsid w:val="00405DB3"/>
    <w:rsid w:val="00413781"/>
    <w:rsid w:val="00434302"/>
    <w:rsid w:val="00452B13"/>
    <w:rsid w:val="0046620A"/>
    <w:rsid w:val="00481215"/>
    <w:rsid w:val="004A36BE"/>
    <w:rsid w:val="004C3D94"/>
    <w:rsid w:val="00531A43"/>
    <w:rsid w:val="00567A09"/>
    <w:rsid w:val="00574604"/>
    <w:rsid w:val="0058143D"/>
    <w:rsid w:val="005C6389"/>
    <w:rsid w:val="005F3578"/>
    <w:rsid w:val="00626EAB"/>
    <w:rsid w:val="00660734"/>
    <w:rsid w:val="006A5F27"/>
    <w:rsid w:val="006B4DCE"/>
    <w:rsid w:val="006E4B31"/>
    <w:rsid w:val="00707A60"/>
    <w:rsid w:val="007156E2"/>
    <w:rsid w:val="00725FD5"/>
    <w:rsid w:val="0073464B"/>
    <w:rsid w:val="007645BC"/>
    <w:rsid w:val="007C786F"/>
    <w:rsid w:val="007E0B86"/>
    <w:rsid w:val="007E77E9"/>
    <w:rsid w:val="008003AF"/>
    <w:rsid w:val="0081106C"/>
    <w:rsid w:val="00815C89"/>
    <w:rsid w:val="00845B3B"/>
    <w:rsid w:val="008802C6"/>
    <w:rsid w:val="008D55DD"/>
    <w:rsid w:val="008D7017"/>
    <w:rsid w:val="008E6F9C"/>
    <w:rsid w:val="0090376E"/>
    <w:rsid w:val="00911B7B"/>
    <w:rsid w:val="0092124A"/>
    <w:rsid w:val="00966A8D"/>
    <w:rsid w:val="00983EF7"/>
    <w:rsid w:val="009C2307"/>
    <w:rsid w:val="009D388A"/>
    <w:rsid w:val="00A14003"/>
    <w:rsid w:val="00A25AA4"/>
    <w:rsid w:val="00A5714B"/>
    <w:rsid w:val="00A645F8"/>
    <w:rsid w:val="00A77728"/>
    <w:rsid w:val="00A94F51"/>
    <w:rsid w:val="00AA66C4"/>
    <w:rsid w:val="00AE18A0"/>
    <w:rsid w:val="00B07ED9"/>
    <w:rsid w:val="00B10EB4"/>
    <w:rsid w:val="00B448AF"/>
    <w:rsid w:val="00B67DBC"/>
    <w:rsid w:val="00B73FDD"/>
    <w:rsid w:val="00BA26BC"/>
    <w:rsid w:val="00BB16A9"/>
    <w:rsid w:val="00BB18AE"/>
    <w:rsid w:val="00BC1C2B"/>
    <w:rsid w:val="00C33C75"/>
    <w:rsid w:val="00C90CD9"/>
    <w:rsid w:val="00CA0E52"/>
    <w:rsid w:val="00CD6CD6"/>
    <w:rsid w:val="00CE07EA"/>
    <w:rsid w:val="00CE4666"/>
    <w:rsid w:val="00CE6BD1"/>
    <w:rsid w:val="00D01B8E"/>
    <w:rsid w:val="00D22D68"/>
    <w:rsid w:val="00D3412A"/>
    <w:rsid w:val="00D96E73"/>
    <w:rsid w:val="00DD5962"/>
    <w:rsid w:val="00DE5F52"/>
    <w:rsid w:val="00DE7788"/>
    <w:rsid w:val="00DF7277"/>
    <w:rsid w:val="00E449F9"/>
    <w:rsid w:val="00E66BFD"/>
    <w:rsid w:val="00E754F2"/>
    <w:rsid w:val="00E97FE9"/>
    <w:rsid w:val="00EB18A8"/>
    <w:rsid w:val="00ED2577"/>
    <w:rsid w:val="00ED6563"/>
    <w:rsid w:val="00ED671F"/>
    <w:rsid w:val="00EF2992"/>
    <w:rsid w:val="00F10734"/>
    <w:rsid w:val="00F266DF"/>
    <w:rsid w:val="00F27943"/>
    <w:rsid w:val="00F325F2"/>
    <w:rsid w:val="00F404D5"/>
    <w:rsid w:val="00F43823"/>
    <w:rsid w:val="00F4608F"/>
    <w:rsid w:val="00F56D49"/>
    <w:rsid w:val="00FA6EC0"/>
    <w:rsid w:val="00FB4A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F27943"/>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405D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43"/>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27943"/>
    <w:rPr>
      <w:color w:val="0000FF"/>
      <w:u w:val="single"/>
    </w:rPr>
  </w:style>
  <w:style w:type="character" w:styleId="FollowedHyperlink">
    <w:name w:val="FollowedHyperlink"/>
    <w:basedOn w:val="DefaultParagraphFont"/>
    <w:uiPriority w:val="99"/>
    <w:semiHidden/>
    <w:unhideWhenUsed/>
    <w:rsid w:val="000A35AF"/>
    <w:rPr>
      <w:color w:val="800080" w:themeColor="followedHyperlink"/>
      <w:u w:val="single"/>
    </w:rPr>
  </w:style>
  <w:style w:type="paragraph" w:styleId="ListParagraph">
    <w:name w:val="List Paragraph"/>
    <w:basedOn w:val="Normal"/>
    <w:uiPriority w:val="34"/>
    <w:qFormat/>
    <w:rsid w:val="00E97FE9"/>
    <w:pPr>
      <w:ind w:left="720"/>
      <w:contextualSpacing/>
    </w:pPr>
  </w:style>
  <w:style w:type="paragraph" w:styleId="BalloonText">
    <w:name w:val="Balloon Text"/>
    <w:basedOn w:val="Normal"/>
    <w:link w:val="BalloonTextChar"/>
    <w:uiPriority w:val="99"/>
    <w:semiHidden/>
    <w:unhideWhenUsed/>
    <w:rsid w:val="00D34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412A"/>
    <w:rPr>
      <w:rFonts w:ascii="Tahoma" w:hAnsi="Tahoma" w:cs="Tahoma"/>
      <w:sz w:val="16"/>
      <w:szCs w:val="16"/>
    </w:rPr>
  </w:style>
  <w:style w:type="character" w:customStyle="1" w:styleId="hlfld-title">
    <w:name w:val="hlfld-title"/>
    <w:basedOn w:val="DefaultParagraphFont"/>
    <w:rsid w:val="00202AAA"/>
  </w:style>
  <w:style w:type="character" w:customStyle="1" w:styleId="hlfld-contribauthor">
    <w:name w:val="hlfld-contribauthor"/>
    <w:basedOn w:val="DefaultParagraphFont"/>
    <w:rsid w:val="00202AAA"/>
  </w:style>
  <w:style w:type="character" w:customStyle="1" w:styleId="comma-separator">
    <w:name w:val="comma-separator"/>
    <w:basedOn w:val="DefaultParagraphFont"/>
    <w:rsid w:val="00202AAA"/>
  </w:style>
  <w:style w:type="character" w:customStyle="1" w:styleId="author-xref-symbol">
    <w:name w:val="author-xref-symbol"/>
    <w:basedOn w:val="DefaultParagraphFont"/>
    <w:rsid w:val="00202AAA"/>
  </w:style>
  <w:style w:type="character" w:customStyle="1" w:styleId="Heading2Char">
    <w:name w:val="Heading 2 Char"/>
    <w:basedOn w:val="DefaultParagraphFont"/>
    <w:link w:val="Heading2"/>
    <w:uiPriority w:val="9"/>
    <w:rsid w:val="00405DB3"/>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F4608F"/>
    <w:rPr>
      <w:i/>
      <w:iCs/>
    </w:rPr>
  </w:style>
  <w:style w:type="paragraph" w:styleId="Header">
    <w:name w:val="header"/>
    <w:basedOn w:val="Normal"/>
    <w:link w:val="HeaderChar"/>
    <w:uiPriority w:val="99"/>
    <w:unhideWhenUsed/>
    <w:rsid w:val="00BA26BC"/>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26BC"/>
  </w:style>
  <w:style w:type="paragraph" w:styleId="Footer">
    <w:name w:val="footer"/>
    <w:basedOn w:val="Normal"/>
    <w:link w:val="FooterChar"/>
    <w:uiPriority w:val="99"/>
    <w:unhideWhenUsed/>
    <w:rsid w:val="00BA26BC"/>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26BC"/>
  </w:style>
  <w:style w:type="table" w:styleId="LightList">
    <w:name w:val="Light List"/>
    <w:basedOn w:val="TableNormal"/>
    <w:uiPriority w:val="61"/>
    <w:rsid w:val="00452B1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uthors-list-item">
    <w:name w:val="authors-list-item"/>
    <w:basedOn w:val="DefaultParagraphFont"/>
    <w:rsid w:val="00097D3F"/>
  </w:style>
  <w:style w:type="character" w:customStyle="1" w:styleId="author-sup-separator">
    <w:name w:val="author-sup-separator"/>
    <w:basedOn w:val="DefaultParagraphFont"/>
    <w:rsid w:val="00097D3F"/>
  </w:style>
  <w:style w:type="character" w:customStyle="1" w:styleId="comma">
    <w:name w:val="comma"/>
    <w:basedOn w:val="DefaultParagraphFont"/>
    <w:rsid w:val="00097D3F"/>
  </w:style>
  <w:style w:type="character" w:customStyle="1" w:styleId="identifier">
    <w:name w:val="identifier"/>
    <w:basedOn w:val="DefaultParagraphFont"/>
    <w:rsid w:val="00567A09"/>
  </w:style>
  <w:style w:type="character" w:customStyle="1" w:styleId="id-label">
    <w:name w:val="id-label"/>
    <w:basedOn w:val="DefaultParagraphFont"/>
    <w:rsid w:val="00567A09"/>
  </w:style>
  <w:style w:type="character" w:customStyle="1" w:styleId="nova-e-badge">
    <w:name w:val="nova-e-badge"/>
    <w:basedOn w:val="DefaultParagraphFont"/>
    <w:rsid w:val="00B10EB4"/>
  </w:style>
  <w:style w:type="paragraph" w:styleId="NoSpacing">
    <w:name w:val="No Spacing"/>
    <w:uiPriority w:val="1"/>
    <w:qFormat/>
    <w:rsid w:val="00EF2992"/>
    <w:pPr>
      <w:spacing w:after="0" w:line="240" w:lineRule="auto"/>
    </w:pPr>
    <w:rPr>
      <w:rFonts w:eastAsiaTheme="minorHAnsi"/>
    </w:rPr>
  </w:style>
  <w:style w:type="character" w:customStyle="1" w:styleId="title-text">
    <w:name w:val="title-text"/>
    <w:basedOn w:val="DefaultParagraphFont"/>
    <w:rsid w:val="00660734"/>
  </w:style>
  <w:style w:type="character" w:customStyle="1" w:styleId="text">
    <w:name w:val="text"/>
    <w:basedOn w:val="DefaultParagraphFont"/>
    <w:rsid w:val="00845B3B"/>
  </w:style>
  <w:style w:type="character" w:customStyle="1" w:styleId="author-ref">
    <w:name w:val="author-ref"/>
    <w:basedOn w:val="DefaultParagraphFont"/>
    <w:rsid w:val="00845B3B"/>
  </w:style>
  <w:style w:type="paragraph" w:styleId="NormalWeb">
    <w:name w:val="Normal (Web)"/>
    <w:basedOn w:val="Normal"/>
    <w:uiPriority w:val="99"/>
    <w:unhideWhenUsed/>
    <w:rsid w:val="00845B3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lqj4b">
    <w:name w:val="jlqj4b"/>
    <w:basedOn w:val="DefaultParagraphFont"/>
    <w:rsid w:val="009C23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F27943"/>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405D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43"/>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27943"/>
    <w:rPr>
      <w:color w:val="0000FF"/>
      <w:u w:val="single"/>
    </w:rPr>
  </w:style>
  <w:style w:type="character" w:styleId="FollowedHyperlink">
    <w:name w:val="FollowedHyperlink"/>
    <w:basedOn w:val="DefaultParagraphFont"/>
    <w:uiPriority w:val="99"/>
    <w:semiHidden/>
    <w:unhideWhenUsed/>
    <w:rsid w:val="000A35AF"/>
    <w:rPr>
      <w:color w:val="800080" w:themeColor="followedHyperlink"/>
      <w:u w:val="single"/>
    </w:rPr>
  </w:style>
  <w:style w:type="paragraph" w:styleId="ListParagraph">
    <w:name w:val="List Paragraph"/>
    <w:basedOn w:val="Normal"/>
    <w:uiPriority w:val="34"/>
    <w:qFormat/>
    <w:rsid w:val="00E97FE9"/>
    <w:pPr>
      <w:ind w:left="720"/>
      <w:contextualSpacing/>
    </w:pPr>
  </w:style>
  <w:style w:type="paragraph" w:styleId="BalloonText">
    <w:name w:val="Balloon Text"/>
    <w:basedOn w:val="Normal"/>
    <w:link w:val="BalloonTextChar"/>
    <w:uiPriority w:val="99"/>
    <w:semiHidden/>
    <w:unhideWhenUsed/>
    <w:rsid w:val="00D34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412A"/>
    <w:rPr>
      <w:rFonts w:ascii="Tahoma" w:hAnsi="Tahoma" w:cs="Tahoma"/>
      <w:sz w:val="16"/>
      <w:szCs w:val="16"/>
    </w:rPr>
  </w:style>
  <w:style w:type="character" w:customStyle="1" w:styleId="hlfld-title">
    <w:name w:val="hlfld-title"/>
    <w:basedOn w:val="DefaultParagraphFont"/>
    <w:rsid w:val="00202AAA"/>
  </w:style>
  <w:style w:type="character" w:customStyle="1" w:styleId="hlfld-contribauthor">
    <w:name w:val="hlfld-contribauthor"/>
    <w:basedOn w:val="DefaultParagraphFont"/>
    <w:rsid w:val="00202AAA"/>
  </w:style>
  <w:style w:type="character" w:customStyle="1" w:styleId="comma-separator">
    <w:name w:val="comma-separator"/>
    <w:basedOn w:val="DefaultParagraphFont"/>
    <w:rsid w:val="00202AAA"/>
  </w:style>
  <w:style w:type="character" w:customStyle="1" w:styleId="author-xref-symbol">
    <w:name w:val="author-xref-symbol"/>
    <w:basedOn w:val="DefaultParagraphFont"/>
    <w:rsid w:val="00202AAA"/>
  </w:style>
  <w:style w:type="character" w:customStyle="1" w:styleId="Heading2Char">
    <w:name w:val="Heading 2 Char"/>
    <w:basedOn w:val="DefaultParagraphFont"/>
    <w:link w:val="Heading2"/>
    <w:uiPriority w:val="9"/>
    <w:rsid w:val="00405DB3"/>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F4608F"/>
    <w:rPr>
      <w:i/>
      <w:iCs/>
    </w:rPr>
  </w:style>
  <w:style w:type="paragraph" w:styleId="Header">
    <w:name w:val="header"/>
    <w:basedOn w:val="Normal"/>
    <w:link w:val="HeaderChar"/>
    <w:uiPriority w:val="99"/>
    <w:unhideWhenUsed/>
    <w:rsid w:val="00BA26BC"/>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26BC"/>
  </w:style>
  <w:style w:type="paragraph" w:styleId="Footer">
    <w:name w:val="footer"/>
    <w:basedOn w:val="Normal"/>
    <w:link w:val="FooterChar"/>
    <w:uiPriority w:val="99"/>
    <w:unhideWhenUsed/>
    <w:rsid w:val="00BA26BC"/>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26BC"/>
  </w:style>
  <w:style w:type="table" w:styleId="LightList">
    <w:name w:val="Light List"/>
    <w:basedOn w:val="TableNormal"/>
    <w:uiPriority w:val="61"/>
    <w:rsid w:val="00452B1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uthors-list-item">
    <w:name w:val="authors-list-item"/>
    <w:basedOn w:val="DefaultParagraphFont"/>
    <w:rsid w:val="00097D3F"/>
  </w:style>
  <w:style w:type="character" w:customStyle="1" w:styleId="author-sup-separator">
    <w:name w:val="author-sup-separator"/>
    <w:basedOn w:val="DefaultParagraphFont"/>
    <w:rsid w:val="00097D3F"/>
  </w:style>
  <w:style w:type="character" w:customStyle="1" w:styleId="comma">
    <w:name w:val="comma"/>
    <w:basedOn w:val="DefaultParagraphFont"/>
    <w:rsid w:val="00097D3F"/>
  </w:style>
  <w:style w:type="character" w:customStyle="1" w:styleId="identifier">
    <w:name w:val="identifier"/>
    <w:basedOn w:val="DefaultParagraphFont"/>
    <w:rsid w:val="00567A09"/>
  </w:style>
  <w:style w:type="character" w:customStyle="1" w:styleId="id-label">
    <w:name w:val="id-label"/>
    <w:basedOn w:val="DefaultParagraphFont"/>
    <w:rsid w:val="00567A09"/>
  </w:style>
  <w:style w:type="character" w:customStyle="1" w:styleId="nova-e-badge">
    <w:name w:val="nova-e-badge"/>
    <w:basedOn w:val="DefaultParagraphFont"/>
    <w:rsid w:val="00B10EB4"/>
  </w:style>
  <w:style w:type="paragraph" w:styleId="NoSpacing">
    <w:name w:val="No Spacing"/>
    <w:uiPriority w:val="1"/>
    <w:qFormat/>
    <w:rsid w:val="00EF2992"/>
    <w:pPr>
      <w:spacing w:after="0" w:line="240" w:lineRule="auto"/>
    </w:pPr>
    <w:rPr>
      <w:rFonts w:eastAsiaTheme="minorHAnsi"/>
    </w:rPr>
  </w:style>
  <w:style w:type="character" w:customStyle="1" w:styleId="title-text">
    <w:name w:val="title-text"/>
    <w:basedOn w:val="DefaultParagraphFont"/>
    <w:rsid w:val="00660734"/>
  </w:style>
  <w:style w:type="character" w:customStyle="1" w:styleId="text">
    <w:name w:val="text"/>
    <w:basedOn w:val="DefaultParagraphFont"/>
    <w:rsid w:val="00845B3B"/>
  </w:style>
  <w:style w:type="character" w:customStyle="1" w:styleId="author-ref">
    <w:name w:val="author-ref"/>
    <w:basedOn w:val="DefaultParagraphFont"/>
    <w:rsid w:val="00845B3B"/>
  </w:style>
  <w:style w:type="paragraph" w:styleId="NormalWeb">
    <w:name w:val="Normal (Web)"/>
    <w:basedOn w:val="Normal"/>
    <w:uiPriority w:val="99"/>
    <w:unhideWhenUsed/>
    <w:rsid w:val="00845B3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lqj4b">
    <w:name w:val="jlqj4b"/>
    <w:basedOn w:val="DefaultParagraphFont"/>
    <w:rsid w:val="009C2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75479">
      <w:bodyDiv w:val="1"/>
      <w:marLeft w:val="0"/>
      <w:marRight w:val="0"/>
      <w:marTop w:val="0"/>
      <w:marBottom w:val="0"/>
      <w:divBdr>
        <w:top w:val="none" w:sz="0" w:space="0" w:color="auto"/>
        <w:left w:val="none" w:sz="0" w:space="0" w:color="auto"/>
        <w:bottom w:val="none" w:sz="0" w:space="0" w:color="auto"/>
        <w:right w:val="none" w:sz="0" w:space="0" w:color="auto"/>
      </w:divBdr>
    </w:div>
    <w:div w:id="193229258">
      <w:bodyDiv w:val="1"/>
      <w:marLeft w:val="0"/>
      <w:marRight w:val="0"/>
      <w:marTop w:val="0"/>
      <w:marBottom w:val="0"/>
      <w:divBdr>
        <w:top w:val="none" w:sz="0" w:space="0" w:color="auto"/>
        <w:left w:val="none" w:sz="0" w:space="0" w:color="auto"/>
        <w:bottom w:val="none" w:sz="0" w:space="0" w:color="auto"/>
        <w:right w:val="none" w:sz="0" w:space="0" w:color="auto"/>
      </w:divBdr>
      <w:divsChild>
        <w:div w:id="1778407467">
          <w:marLeft w:val="0"/>
          <w:marRight w:val="0"/>
          <w:marTop w:val="0"/>
          <w:marBottom w:val="0"/>
          <w:divBdr>
            <w:top w:val="none" w:sz="0" w:space="0" w:color="auto"/>
            <w:left w:val="none" w:sz="0" w:space="0" w:color="auto"/>
            <w:bottom w:val="none" w:sz="0" w:space="0" w:color="auto"/>
            <w:right w:val="none" w:sz="0" w:space="0" w:color="auto"/>
          </w:divBdr>
        </w:div>
        <w:div w:id="1797597871">
          <w:marLeft w:val="0"/>
          <w:marRight w:val="0"/>
          <w:marTop w:val="0"/>
          <w:marBottom w:val="0"/>
          <w:divBdr>
            <w:top w:val="none" w:sz="0" w:space="0" w:color="auto"/>
            <w:left w:val="none" w:sz="0" w:space="0" w:color="auto"/>
            <w:bottom w:val="none" w:sz="0" w:space="0" w:color="auto"/>
            <w:right w:val="none" w:sz="0" w:space="0" w:color="auto"/>
          </w:divBdr>
          <w:divsChild>
            <w:div w:id="1695304735">
              <w:marLeft w:val="0"/>
              <w:marRight w:val="0"/>
              <w:marTop w:val="0"/>
              <w:marBottom w:val="75"/>
              <w:divBdr>
                <w:top w:val="none" w:sz="0" w:space="0" w:color="auto"/>
                <w:left w:val="none" w:sz="0" w:space="0" w:color="auto"/>
                <w:bottom w:val="none" w:sz="0" w:space="0" w:color="auto"/>
                <w:right w:val="none" w:sz="0" w:space="0" w:color="auto"/>
              </w:divBdr>
              <w:divsChild>
                <w:div w:id="148400367">
                  <w:marLeft w:val="-38"/>
                  <w:marRight w:val="-38"/>
                  <w:marTop w:val="0"/>
                  <w:marBottom w:val="0"/>
                  <w:divBdr>
                    <w:top w:val="none" w:sz="0" w:space="0" w:color="auto"/>
                    <w:left w:val="none" w:sz="0" w:space="0" w:color="auto"/>
                    <w:bottom w:val="none" w:sz="0" w:space="0" w:color="auto"/>
                    <w:right w:val="none" w:sz="0" w:space="0" w:color="auto"/>
                  </w:divBdr>
                  <w:divsChild>
                    <w:div w:id="1442802970">
                      <w:marLeft w:val="0"/>
                      <w:marRight w:val="0"/>
                      <w:marTop w:val="0"/>
                      <w:marBottom w:val="0"/>
                      <w:divBdr>
                        <w:top w:val="none" w:sz="0" w:space="0" w:color="auto"/>
                        <w:left w:val="none" w:sz="0" w:space="0" w:color="auto"/>
                        <w:bottom w:val="none" w:sz="0" w:space="0" w:color="auto"/>
                        <w:right w:val="none" w:sz="0" w:space="0" w:color="auto"/>
                      </w:divBdr>
                      <w:divsChild>
                        <w:div w:id="957834629">
                          <w:marLeft w:val="0"/>
                          <w:marRight w:val="0"/>
                          <w:marTop w:val="0"/>
                          <w:marBottom w:val="0"/>
                          <w:divBdr>
                            <w:top w:val="none" w:sz="0" w:space="0" w:color="auto"/>
                            <w:left w:val="none" w:sz="0" w:space="0" w:color="auto"/>
                            <w:bottom w:val="none" w:sz="0" w:space="0" w:color="auto"/>
                            <w:right w:val="none" w:sz="0" w:space="0" w:color="auto"/>
                          </w:divBdr>
                          <w:divsChild>
                            <w:div w:id="111557050">
                              <w:marLeft w:val="-38"/>
                              <w:marRight w:val="-38"/>
                              <w:marTop w:val="0"/>
                              <w:marBottom w:val="0"/>
                              <w:divBdr>
                                <w:top w:val="none" w:sz="0" w:space="0" w:color="auto"/>
                                <w:left w:val="none" w:sz="0" w:space="0" w:color="auto"/>
                                <w:bottom w:val="none" w:sz="0" w:space="0" w:color="auto"/>
                                <w:right w:val="none" w:sz="0" w:space="0" w:color="auto"/>
                              </w:divBdr>
                              <w:divsChild>
                                <w:div w:id="120429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398180">
                      <w:marLeft w:val="0"/>
                      <w:marRight w:val="0"/>
                      <w:marTop w:val="0"/>
                      <w:marBottom w:val="0"/>
                      <w:divBdr>
                        <w:top w:val="none" w:sz="0" w:space="0" w:color="auto"/>
                        <w:left w:val="none" w:sz="0" w:space="0" w:color="auto"/>
                        <w:bottom w:val="none" w:sz="0" w:space="0" w:color="auto"/>
                        <w:right w:val="none" w:sz="0" w:space="0" w:color="auto"/>
                      </w:divBdr>
                      <w:divsChild>
                        <w:div w:id="763578002">
                          <w:marLeft w:val="0"/>
                          <w:marRight w:val="0"/>
                          <w:marTop w:val="0"/>
                          <w:marBottom w:val="0"/>
                          <w:divBdr>
                            <w:top w:val="none" w:sz="0" w:space="0" w:color="auto"/>
                            <w:left w:val="none" w:sz="0" w:space="0" w:color="auto"/>
                            <w:bottom w:val="none" w:sz="0" w:space="0" w:color="auto"/>
                            <w:right w:val="none" w:sz="0" w:space="0" w:color="auto"/>
                          </w:divBdr>
                          <w:divsChild>
                            <w:div w:id="1178085380">
                              <w:marLeft w:val="-38"/>
                              <w:marRight w:val="-38"/>
                              <w:marTop w:val="0"/>
                              <w:marBottom w:val="0"/>
                              <w:divBdr>
                                <w:top w:val="none" w:sz="0" w:space="0" w:color="auto"/>
                                <w:left w:val="none" w:sz="0" w:space="0" w:color="auto"/>
                                <w:bottom w:val="none" w:sz="0" w:space="0" w:color="auto"/>
                                <w:right w:val="none" w:sz="0" w:space="0" w:color="auto"/>
                              </w:divBdr>
                              <w:divsChild>
                                <w:div w:id="473720604">
                                  <w:marLeft w:val="0"/>
                                  <w:marRight w:val="0"/>
                                  <w:marTop w:val="0"/>
                                  <w:marBottom w:val="0"/>
                                  <w:divBdr>
                                    <w:top w:val="none" w:sz="0" w:space="0" w:color="auto"/>
                                    <w:left w:val="none" w:sz="0" w:space="0" w:color="auto"/>
                                    <w:bottom w:val="none" w:sz="0" w:space="0" w:color="auto"/>
                                    <w:right w:val="none" w:sz="0" w:space="0" w:color="auto"/>
                                  </w:divBdr>
                                  <w:divsChild>
                                    <w:div w:id="6014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609623">
                  <w:marLeft w:val="-38"/>
                  <w:marRight w:val="-38"/>
                  <w:marTop w:val="0"/>
                  <w:marBottom w:val="0"/>
                  <w:divBdr>
                    <w:top w:val="none" w:sz="0" w:space="0" w:color="auto"/>
                    <w:left w:val="none" w:sz="0" w:space="0" w:color="auto"/>
                    <w:bottom w:val="none" w:sz="0" w:space="0" w:color="auto"/>
                    <w:right w:val="none" w:sz="0" w:space="0" w:color="auto"/>
                  </w:divBdr>
                  <w:divsChild>
                    <w:div w:id="1597858767">
                      <w:marLeft w:val="0"/>
                      <w:marRight w:val="0"/>
                      <w:marTop w:val="0"/>
                      <w:marBottom w:val="0"/>
                      <w:divBdr>
                        <w:top w:val="none" w:sz="0" w:space="0" w:color="auto"/>
                        <w:left w:val="none" w:sz="0" w:space="0" w:color="auto"/>
                        <w:bottom w:val="none" w:sz="0" w:space="0" w:color="auto"/>
                        <w:right w:val="none" w:sz="0" w:space="0" w:color="auto"/>
                      </w:divBdr>
                      <w:divsChild>
                        <w:div w:id="289283053">
                          <w:marLeft w:val="0"/>
                          <w:marRight w:val="0"/>
                          <w:marTop w:val="0"/>
                          <w:marBottom w:val="0"/>
                          <w:divBdr>
                            <w:top w:val="none" w:sz="0" w:space="0" w:color="auto"/>
                            <w:left w:val="none" w:sz="0" w:space="0" w:color="auto"/>
                            <w:bottom w:val="none" w:sz="0" w:space="0" w:color="auto"/>
                            <w:right w:val="none" w:sz="0" w:space="0" w:color="auto"/>
                          </w:divBdr>
                          <w:divsChild>
                            <w:div w:id="1112821399">
                              <w:marLeft w:val="-38"/>
                              <w:marRight w:val="-38"/>
                              <w:marTop w:val="0"/>
                              <w:marBottom w:val="0"/>
                              <w:divBdr>
                                <w:top w:val="none" w:sz="0" w:space="0" w:color="auto"/>
                                <w:left w:val="none" w:sz="0" w:space="0" w:color="auto"/>
                                <w:bottom w:val="none" w:sz="0" w:space="0" w:color="auto"/>
                                <w:right w:val="none" w:sz="0" w:space="0" w:color="auto"/>
                              </w:divBdr>
                              <w:divsChild>
                                <w:div w:id="49919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849845">
                      <w:marLeft w:val="0"/>
                      <w:marRight w:val="0"/>
                      <w:marTop w:val="0"/>
                      <w:marBottom w:val="0"/>
                      <w:divBdr>
                        <w:top w:val="none" w:sz="0" w:space="0" w:color="auto"/>
                        <w:left w:val="none" w:sz="0" w:space="0" w:color="auto"/>
                        <w:bottom w:val="none" w:sz="0" w:space="0" w:color="auto"/>
                        <w:right w:val="none" w:sz="0" w:space="0" w:color="auto"/>
                      </w:divBdr>
                      <w:divsChild>
                        <w:div w:id="585116651">
                          <w:marLeft w:val="0"/>
                          <w:marRight w:val="0"/>
                          <w:marTop w:val="0"/>
                          <w:marBottom w:val="0"/>
                          <w:divBdr>
                            <w:top w:val="none" w:sz="0" w:space="0" w:color="auto"/>
                            <w:left w:val="none" w:sz="0" w:space="0" w:color="auto"/>
                            <w:bottom w:val="none" w:sz="0" w:space="0" w:color="auto"/>
                            <w:right w:val="none" w:sz="0" w:space="0" w:color="auto"/>
                          </w:divBdr>
                          <w:divsChild>
                            <w:div w:id="1792895775">
                              <w:marLeft w:val="-38"/>
                              <w:marRight w:val="-38"/>
                              <w:marTop w:val="0"/>
                              <w:marBottom w:val="0"/>
                              <w:divBdr>
                                <w:top w:val="none" w:sz="0" w:space="0" w:color="auto"/>
                                <w:left w:val="none" w:sz="0" w:space="0" w:color="auto"/>
                                <w:bottom w:val="none" w:sz="0" w:space="0" w:color="auto"/>
                                <w:right w:val="none" w:sz="0" w:space="0" w:color="auto"/>
                              </w:divBdr>
                              <w:divsChild>
                                <w:div w:id="1245189571">
                                  <w:marLeft w:val="0"/>
                                  <w:marRight w:val="0"/>
                                  <w:marTop w:val="0"/>
                                  <w:marBottom w:val="0"/>
                                  <w:divBdr>
                                    <w:top w:val="none" w:sz="0" w:space="0" w:color="auto"/>
                                    <w:left w:val="none" w:sz="0" w:space="0" w:color="auto"/>
                                    <w:bottom w:val="none" w:sz="0" w:space="0" w:color="auto"/>
                                    <w:right w:val="none" w:sz="0" w:space="0" w:color="auto"/>
                                  </w:divBdr>
                                  <w:divsChild>
                                    <w:div w:id="37423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782377">
                  <w:marLeft w:val="-38"/>
                  <w:marRight w:val="-38"/>
                  <w:marTop w:val="0"/>
                  <w:marBottom w:val="0"/>
                  <w:divBdr>
                    <w:top w:val="none" w:sz="0" w:space="0" w:color="auto"/>
                    <w:left w:val="none" w:sz="0" w:space="0" w:color="auto"/>
                    <w:bottom w:val="none" w:sz="0" w:space="0" w:color="auto"/>
                    <w:right w:val="none" w:sz="0" w:space="0" w:color="auto"/>
                  </w:divBdr>
                  <w:divsChild>
                    <w:div w:id="540242262">
                      <w:marLeft w:val="0"/>
                      <w:marRight w:val="0"/>
                      <w:marTop w:val="0"/>
                      <w:marBottom w:val="0"/>
                      <w:divBdr>
                        <w:top w:val="none" w:sz="0" w:space="0" w:color="auto"/>
                        <w:left w:val="none" w:sz="0" w:space="0" w:color="auto"/>
                        <w:bottom w:val="none" w:sz="0" w:space="0" w:color="auto"/>
                        <w:right w:val="none" w:sz="0" w:space="0" w:color="auto"/>
                      </w:divBdr>
                    </w:div>
                    <w:div w:id="964116522">
                      <w:marLeft w:val="0"/>
                      <w:marRight w:val="0"/>
                      <w:marTop w:val="0"/>
                      <w:marBottom w:val="0"/>
                      <w:divBdr>
                        <w:top w:val="none" w:sz="0" w:space="0" w:color="auto"/>
                        <w:left w:val="none" w:sz="0" w:space="0" w:color="auto"/>
                        <w:bottom w:val="none" w:sz="0" w:space="0" w:color="auto"/>
                        <w:right w:val="none" w:sz="0" w:space="0" w:color="auto"/>
                      </w:divBdr>
                      <w:divsChild>
                        <w:div w:id="1117021416">
                          <w:marLeft w:val="0"/>
                          <w:marRight w:val="0"/>
                          <w:marTop w:val="0"/>
                          <w:marBottom w:val="0"/>
                          <w:divBdr>
                            <w:top w:val="none" w:sz="0" w:space="0" w:color="auto"/>
                            <w:left w:val="none" w:sz="0" w:space="0" w:color="auto"/>
                            <w:bottom w:val="none" w:sz="0" w:space="0" w:color="auto"/>
                            <w:right w:val="none" w:sz="0" w:space="0" w:color="auto"/>
                          </w:divBdr>
                          <w:divsChild>
                            <w:div w:id="1323968263">
                              <w:marLeft w:val="-38"/>
                              <w:marRight w:val="-38"/>
                              <w:marTop w:val="0"/>
                              <w:marBottom w:val="0"/>
                              <w:divBdr>
                                <w:top w:val="none" w:sz="0" w:space="0" w:color="auto"/>
                                <w:left w:val="none" w:sz="0" w:space="0" w:color="auto"/>
                                <w:bottom w:val="none" w:sz="0" w:space="0" w:color="auto"/>
                                <w:right w:val="none" w:sz="0" w:space="0" w:color="auto"/>
                              </w:divBdr>
                              <w:divsChild>
                                <w:div w:id="112284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225897">
                      <w:marLeft w:val="0"/>
                      <w:marRight w:val="0"/>
                      <w:marTop w:val="0"/>
                      <w:marBottom w:val="0"/>
                      <w:divBdr>
                        <w:top w:val="none" w:sz="0" w:space="0" w:color="auto"/>
                        <w:left w:val="none" w:sz="0" w:space="0" w:color="auto"/>
                        <w:bottom w:val="none" w:sz="0" w:space="0" w:color="auto"/>
                        <w:right w:val="none" w:sz="0" w:space="0" w:color="auto"/>
                      </w:divBdr>
                      <w:divsChild>
                        <w:div w:id="160127875">
                          <w:marLeft w:val="0"/>
                          <w:marRight w:val="0"/>
                          <w:marTop w:val="0"/>
                          <w:marBottom w:val="0"/>
                          <w:divBdr>
                            <w:top w:val="none" w:sz="0" w:space="0" w:color="auto"/>
                            <w:left w:val="none" w:sz="0" w:space="0" w:color="auto"/>
                            <w:bottom w:val="none" w:sz="0" w:space="0" w:color="auto"/>
                            <w:right w:val="none" w:sz="0" w:space="0" w:color="auto"/>
                          </w:divBdr>
                          <w:divsChild>
                            <w:div w:id="1519662564">
                              <w:marLeft w:val="-38"/>
                              <w:marRight w:val="-38"/>
                              <w:marTop w:val="0"/>
                              <w:marBottom w:val="0"/>
                              <w:divBdr>
                                <w:top w:val="none" w:sz="0" w:space="0" w:color="auto"/>
                                <w:left w:val="none" w:sz="0" w:space="0" w:color="auto"/>
                                <w:bottom w:val="none" w:sz="0" w:space="0" w:color="auto"/>
                                <w:right w:val="none" w:sz="0" w:space="0" w:color="auto"/>
                              </w:divBdr>
                              <w:divsChild>
                                <w:div w:id="1765151187">
                                  <w:marLeft w:val="0"/>
                                  <w:marRight w:val="0"/>
                                  <w:marTop w:val="0"/>
                                  <w:marBottom w:val="0"/>
                                  <w:divBdr>
                                    <w:top w:val="none" w:sz="0" w:space="0" w:color="auto"/>
                                    <w:left w:val="none" w:sz="0" w:space="0" w:color="auto"/>
                                    <w:bottom w:val="none" w:sz="0" w:space="0" w:color="auto"/>
                                    <w:right w:val="none" w:sz="0" w:space="0" w:color="auto"/>
                                  </w:divBdr>
                                  <w:divsChild>
                                    <w:div w:id="36359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981780">
                  <w:marLeft w:val="-38"/>
                  <w:marRight w:val="-38"/>
                  <w:marTop w:val="0"/>
                  <w:marBottom w:val="0"/>
                  <w:divBdr>
                    <w:top w:val="none" w:sz="0" w:space="0" w:color="auto"/>
                    <w:left w:val="none" w:sz="0" w:space="0" w:color="auto"/>
                    <w:bottom w:val="none" w:sz="0" w:space="0" w:color="auto"/>
                    <w:right w:val="none" w:sz="0" w:space="0" w:color="auto"/>
                  </w:divBdr>
                  <w:divsChild>
                    <w:div w:id="836192576">
                      <w:marLeft w:val="0"/>
                      <w:marRight w:val="0"/>
                      <w:marTop w:val="0"/>
                      <w:marBottom w:val="0"/>
                      <w:divBdr>
                        <w:top w:val="none" w:sz="0" w:space="0" w:color="auto"/>
                        <w:left w:val="none" w:sz="0" w:space="0" w:color="auto"/>
                        <w:bottom w:val="none" w:sz="0" w:space="0" w:color="auto"/>
                        <w:right w:val="none" w:sz="0" w:space="0" w:color="auto"/>
                      </w:divBdr>
                      <w:divsChild>
                        <w:div w:id="306781801">
                          <w:marLeft w:val="0"/>
                          <w:marRight w:val="0"/>
                          <w:marTop w:val="0"/>
                          <w:marBottom w:val="0"/>
                          <w:divBdr>
                            <w:top w:val="none" w:sz="0" w:space="0" w:color="auto"/>
                            <w:left w:val="none" w:sz="0" w:space="0" w:color="auto"/>
                            <w:bottom w:val="none" w:sz="0" w:space="0" w:color="auto"/>
                            <w:right w:val="none" w:sz="0" w:space="0" w:color="auto"/>
                          </w:divBdr>
                          <w:divsChild>
                            <w:div w:id="202179501">
                              <w:marLeft w:val="-38"/>
                              <w:marRight w:val="-38"/>
                              <w:marTop w:val="0"/>
                              <w:marBottom w:val="0"/>
                              <w:divBdr>
                                <w:top w:val="none" w:sz="0" w:space="0" w:color="auto"/>
                                <w:left w:val="none" w:sz="0" w:space="0" w:color="auto"/>
                                <w:bottom w:val="none" w:sz="0" w:space="0" w:color="auto"/>
                                <w:right w:val="none" w:sz="0" w:space="0" w:color="auto"/>
                              </w:divBdr>
                              <w:divsChild>
                                <w:div w:id="137554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290771">
                      <w:marLeft w:val="0"/>
                      <w:marRight w:val="0"/>
                      <w:marTop w:val="0"/>
                      <w:marBottom w:val="0"/>
                      <w:divBdr>
                        <w:top w:val="none" w:sz="0" w:space="0" w:color="auto"/>
                        <w:left w:val="none" w:sz="0" w:space="0" w:color="auto"/>
                        <w:bottom w:val="none" w:sz="0" w:space="0" w:color="auto"/>
                        <w:right w:val="none" w:sz="0" w:space="0" w:color="auto"/>
                      </w:divBdr>
                    </w:div>
                    <w:div w:id="1344625156">
                      <w:marLeft w:val="0"/>
                      <w:marRight w:val="0"/>
                      <w:marTop w:val="0"/>
                      <w:marBottom w:val="0"/>
                      <w:divBdr>
                        <w:top w:val="none" w:sz="0" w:space="0" w:color="auto"/>
                        <w:left w:val="none" w:sz="0" w:space="0" w:color="auto"/>
                        <w:bottom w:val="none" w:sz="0" w:space="0" w:color="auto"/>
                        <w:right w:val="none" w:sz="0" w:space="0" w:color="auto"/>
                      </w:divBdr>
                      <w:divsChild>
                        <w:div w:id="453908490">
                          <w:marLeft w:val="0"/>
                          <w:marRight w:val="0"/>
                          <w:marTop w:val="0"/>
                          <w:marBottom w:val="0"/>
                          <w:divBdr>
                            <w:top w:val="none" w:sz="0" w:space="0" w:color="auto"/>
                            <w:left w:val="none" w:sz="0" w:space="0" w:color="auto"/>
                            <w:bottom w:val="none" w:sz="0" w:space="0" w:color="auto"/>
                            <w:right w:val="none" w:sz="0" w:space="0" w:color="auto"/>
                          </w:divBdr>
                          <w:divsChild>
                            <w:div w:id="1756397094">
                              <w:marLeft w:val="-38"/>
                              <w:marRight w:val="-38"/>
                              <w:marTop w:val="0"/>
                              <w:marBottom w:val="0"/>
                              <w:divBdr>
                                <w:top w:val="none" w:sz="0" w:space="0" w:color="auto"/>
                                <w:left w:val="none" w:sz="0" w:space="0" w:color="auto"/>
                                <w:bottom w:val="none" w:sz="0" w:space="0" w:color="auto"/>
                                <w:right w:val="none" w:sz="0" w:space="0" w:color="auto"/>
                              </w:divBdr>
                              <w:divsChild>
                                <w:div w:id="1109395422">
                                  <w:marLeft w:val="0"/>
                                  <w:marRight w:val="0"/>
                                  <w:marTop w:val="0"/>
                                  <w:marBottom w:val="0"/>
                                  <w:divBdr>
                                    <w:top w:val="none" w:sz="0" w:space="0" w:color="auto"/>
                                    <w:left w:val="none" w:sz="0" w:space="0" w:color="auto"/>
                                    <w:bottom w:val="none" w:sz="0" w:space="0" w:color="auto"/>
                                    <w:right w:val="none" w:sz="0" w:space="0" w:color="auto"/>
                                  </w:divBdr>
                                  <w:divsChild>
                                    <w:div w:id="52556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2719925">
      <w:bodyDiv w:val="1"/>
      <w:marLeft w:val="0"/>
      <w:marRight w:val="0"/>
      <w:marTop w:val="0"/>
      <w:marBottom w:val="0"/>
      <w:divBdr>
        <w:top w:val="none" w:sz="0" w:space="0" w:color="auto"/>
        <w:left w:val="none" w:sz="0" w:space="0" w:color="auto"/>
        <w:bottom w:val="none" w:sz="0" w:space="0" w:color="auto"/>
        <w:right w:val="none" w:sz="0" w:space="0" w:color="auto"/>
      </w:divBdr>
      <w:divsChild>
        <w:div w:id="1301572085">
          <w:marLeft w:val="0"/>
          <w:marRight w:val="0"/>
          <w:marTop w:val="0"/>
          <w:marBottom w:val="0"/>
          <w:divBdr>
            <w:top w:val="none" w:sz="0" w:space="0" w:color="auto"/>
            <w:left w:val="none" w:sz="0" w:space="0" w:color="auto"/>
            <w:bottom w:val="none" w:sz="0" w:space="0" w:color="auto"/>
            <w:right w:val="none" w:sz="0" w:space="0" w:color="auto"/>
          </w:divBdr>
        </w:div>
      </w:divsChild>
    </w:div>
    <w:div w:id="318655683">
      <w:bodyDiv w:val="1"/>
      <w:marLeft w:val="0"/>
      <w:marRight w:val="0"/>
      <w:marTop w:val="0"/>
      <w:marBottom w:val="0"/>
      <w:divBdr>
        <w:top w:val="none" w:sz="0" w:space="0" w:color="auto"/>
        <w:left w:val="none" w:sz="0" w:space="0" w:color="auto"/>
        <w:bottom w:val="none" w:sz="0" w:space="0" w:color="auto"/>
        <w:right w:val="none" w:sz="0" w:space="0" w:color="auto"/>
      </w:divBdr>
    </w:div>
    <w:div w:id="363947360">
      <w:bodyDiv w:val="1"/>
      <w:marLeft w:val="0"/>
      <w:marRight w:val="0"/>
      <w:marTop w:val="0"/>
      <w:marBottom w:val="0"/>
      <w:divBdr>
        <w:top w:val="none" w:sz="0" w:space="0" w:color="auto"/>
        <w:left w:val="none" w:sz="0" w:space="0" w:color="auto"/>
        <w:bottom w:val="none" w:sz="0" w:space="0" w:color="auto"/>
        <w:right w:val="none" w:sz="0" w:space="0" w:color="auto"/>
      </w:divBdr>
    </w:div>
    <w:div w:id="440685326">
      <w:bodyDiv w:val="1"/>
      <w:marLeft w:val="0"/>
      <w:marRight w:val="0"/>
      <w:marTop w:val="0"/>
      <w:marBottom w:val="0"/>
      <w:divBdr>
        <w:top w:val="none" w:sz="0" w:space="0" w:color="auto"/>
        <w:left w:val="none" w:sz="0" w:space="0" w:color="auto"/>
        <w:bottom w:val="none" w:sz="0" w:space="0" w:color="auto"/>
        <w:right w:val="none" w:sz="0" w:space="0" w:color="auto"/>
      </w:divBdr>
    </w:div>
    <w:div w:id="515576853">
      <w:bodyDiv w:val="1"/>
      <w:marLeft w:val="0"/>
      <w:marRight w:val="0"/>
      <w:marTop w:val="0"/>
      <w:marBottom w:val="0"/>
      <w:divBdr>
        <w:top w:val="none" w:sz="0" w:space="0" w:color="auto"/>
        <w:left w:val="none" w:sz="0" w:space="0" w:color="auto"/>
        <w:bottom w:val="none" w:sz="0" w:space="0" w:color="auto"/>
        <w:right w:val="none" w:sz="0" w:space="0" w:color="auto"/>
      </w:divBdr>
    </w:div>
    <w:div w:id="584800276">
      <w:bodyDiv w:val="1"/>
      <w:marLeft w:val="0"/>
      <w:marRight w:val="0"/>
      <w:marTop w:val="0"/>
      <w:marBottom w:val="0"/>
      <w:divBdr>
        <w:top w:val="none" w:sz="0" w:space="0" w:color="auto"/>
        <w:left w:val="none" w:sz="0" w:space="0" w:color="auto"/>
        <w:bottom w:val="none" w:sz="0" w:space="0" w:color="auto"/>
        <w:right w:val="none" w:sz="0" w:space="0" w:color="auto"/>
      </w:divBdr>
    </w:div>
    <w:div w:id="606280247">
      <w:bodyDiv w:val="1"/>
      <w:marLeft w:val="0"/>
      <w:marRight w:val="0"/>
      <w:marTop w:val="0"/>
      <w:marBottom w:val="0"/>
      <w:divBdr>
        <w:top w:val="none" w:sz="0" w:space="0" w:color="auto"/>
        <w:left w:val="none" w:sz="0" w:space="0" w:color="auto"/>
        <w:bottom w:val="none" w:sz="0" w:space="0" w:color="auto"/>
        <w:right w:val="none" w:sz="0" w:space="0" w:color="auto"/>
      </w:divBdr>
    </w:div>
    <w:div w:id="609314388">
      <w:bodyDiv w:val="1"/>
      <w:marLeft w:val="0"/>
      <w:marRight w:val="0"/>
      <w:marTop w:val="0"/>
      <w:marBottom w:val="0"/>
      <w:divBdr>
        <w:top w:val="none" w:sz="0" w:space="0" w:color="auto"/>
        <w:left w:val="none" w:sz="0" w:space="0" w:color="auto"/>
        <w:bottom w:val="none" w:sz="0" w:space="0" w:color="auto"/>
        <w:right w:val="none" w:sz="0" w:space="0" w:color="auto"/>
      </w:divBdr>
      <w:divsChild>
        <w:div w:id="1255552261">
          <w:marLeft w:val="0"/>
          <w:marRight w:val="0"/>
          <w:marTop w:val="0"/>
          <w:marBottom w:val="0"/>
          <w:divBdr>
            <w:top w:val="none" w:sz="0" w:space="0" w:color="auto"/>
            <w:left w:val="none" w:sz="0" w:space="0" w:color="auto"/>
            <w:bottom w:val="none" w:sz="0" w:space="0" w:color="auto"/>
            <w:right w:val="none" w:sz="0" w:space="0" w:color="auto"/>
          </w:divBdr>
          <w:divsChild>
            <w:div w:id="47922302">
              <w:marLeft w:val="0"/>
              <w:marRight w:val="0"/>
              <w:marTop w:val="0"/>
              <w:marBottom w:val="0"/>
              <w:divBdr>
                <w:top w:val="none" w:sz="0" w:space="0" w:color="auto"/>
                <w:left w:val="none" w:sz="0" w:space="0" w:color="auto"/>
                <w:bottom w:val="none" w:sz="0" w:space="0" w:color="auto"/>
                <w:right w:val="none" w:sz="0" w:space="0" w:color="auto"/>
              </w:divBdr>
              <w:divsChild>
                <w:div w:id="139559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82474">
      <w:bodyDiv w:val="1"/>
      <w:marLeft w:val="0"/>
      <w:marRight w:val="0"/>
      <w:marTop w:val="0"/>
      <w:marBottom w:val="0"/>
      <w:divBdr>
        <w:top w:val="none" w:sz="0" w:space="0" w:color="auto"/>
        <w:left w:val="none" w:sz="0" w:space="0" w:color="auto"/>
        <w:bottom w:val="none" w:sz="0" w:space="0" w:color="auto"/>
        <w:right w:val="none" w:sz="0" w:space="0" w:color="auto"/>
      </w:divBdr>
    </w:div>
    <w:div w:id="731580767">
      <w:bodyDiv w:val="1"/>
      <w:marLeft w:val="0"/>
      <w:marRight w:val="0"/>
      <w:marTop w:val="0"/>
      <w:marBottom w:val="0"/>
      <w:divBdr>
        <w:top w:val="none" w:sz="0" w:space="0" w:color="auto"/>
        <w:left w:val="none" w:sz="0" w:space="0" w:color="auto"/>
        <w:bottom w:val="none" w:sz="0" w:space="0" w:color="auto"/>
        <w:right w:val="none" w:sz="0" w:space="0" w:color="auto"/>
      </w:divBdr>
    </w:div>
    <w:div w:id="823396588">
      <w:bodyDiv w:val="1"/>
      <w:marLeft w:val="0"/>
      <w:marRight w:val="0"/>
      <w:marTop w:val="0"/>
      <w:marBottom w:val="0"/>
      <w:divBdr>
        <w:top w:val="none" w:sz="0" w:space="0" w:color="auto"/>
        <w:left w:val="none" w:sz="0" w:space="0" w:color="auto"/>
        <w:bottom w:val="none" w:sz="0" w:space="0" w:color="auto"/>
        <w:right w:val="none" w:sz="0" w:space="0" w:color="auto"/>
      </w:divBdr>
    </w:div>
    <w:div w:id="827942273">
      <w:bodyDiv w:val="1"/>
      <w:marLeft w:val="0"/>
      <w:marRight w:val="0"/>
      <w:marTop w:val="0"/>
      <w:marBottom w:val="0"/>
      <w:divBdr>
        <w:top w:val="none" w:sz="0" w:space="0" w:color="auto"/>
        <w:left w:val="none" w:sz="0" w:space="0" w:color="auto"/>
        <w:bottom w:val="none" w:sz="0" w:space="0" w:color="auto"/>
        <w:right w:val="none" w:sz="0" w:space="0" w:color="auto"/>
      </w:divBdr>
    </w:div>
    <w:div w:id="844978837">
      <w:bodyDiv w:val="1"/>
      <w:marLeft w:val="0"/>
      <w:marRight w:val="0"/>
      <w:marTop w:val="0"/>
      <w:marBottom w:val="0"/>
      <w:divBdr>
        <w:top w:val="none" w:sz="0" w:space="0" w:color="auto"/>
        <w:left w:val="none" w:sz="0" w:space="0" w:color="auto"/>
        <w:bottom w:val="none" w:sz="0" w:space="0" w:color="auto"/>
        <w:right w:val="none" w:sz="0" w:space="0" w:color="auto"/>
      </w:divBdr>
    </w:div>
    <w:div w:id="1034621094">
      <w:bodyDiv w:val="1"/>
      <w:marLeft w:val="0"/>
      <w:marRight w:val="0"/>
      <w:marTop w:val="0"/>
      <w:marBottom w:val="0"/>
      <w:divBdr>
        <w:top w:val="none" w:sz="0" w:space="0" w:color="auto"/>
        <w:left w:val="none" w:sz="0" w:space="0" w:color="auto"/>
        <w:bottom w:val="none" w:sz="0" w:space="0" w:color="auto"/>
        <w:right w:val="none" w:sz="0" w:space="0" w:color="auto"/>
      </w:divBdr>
    </w:div>
    <w:div w:id="1311401902">
      <w:bodyDiv w:val="1"/>
      <w:marLeft w:val="0"/>
      <w:marRight w:val="0"/>
      <w:marTop w:val="0"/>
      <w:marBottom w:val="0"/>
      <w:divBdr>
        <w:top w:val="none" w:sz="0" w:space="0" w:color="auto"/>
        <w:left w:val="none" w:sz="0" w:space="0" w:color="auto"/>
        <w:bottom w:val="none" w:sz="0" w:space="0" w:color="auto"/>
        <w:right w:val="none" w:sz="0" w:space="0" w:color="auto"/>
      </w:divBdr>
    </w:div>
    <w:div w:id="1335718566">
      <w:bodyDiv w:val="1"/>
      <w:marLeft w:val="0"/>
      <w:marRight w:val="0"/>
      <w:marTop w:val="0"/>
      <w:marBottom w:val="0"/>
      <w:divBdr>
        <w:top w:val="none" w:sz="0" w:space="0" w:color="auto"/>
        <w:left w:val="none" w:sz="0" w:space="0" w:color="auto"/>
        <w:bottom w:val="none" w:sz="0" w:space="0" w:color="auto"/>
        <w:right w:val="none" w:sz="0" w:space="0" w:color="auto"/>
      </w:divBdr>
    </w:div>
    <w:div w:id="1359889532">
      <w:bodyDiv w:val="1"/>
      <w:marLeft w:val="0"/>
      <w:marRight w:val="0"/>
      <w:marTop w:val="0"/>
      <w:marBottom w:val="0"/>
      <w:divBdr>
        <w:top w:val="none" w:sz="0" w:space="0" w:color="auto"/>
        <w:left w:val="none" w:sz="0" w:space="0" w:color="auto"/>
        <w:bottom w:val="none" w:sz="0" w:space="0" w:color="auto"/>
        <w:right w:val="none" w:sz="0" w:space="0" w:color="auto"/>
      </w:divBdr>
    </w:div>
    <w:div w:id="1379743633">
      <w:bodyDiv w:val="1"/>
      <w:marLeft w:val="0"/>
      <w:marRight w:val="0"/>
      <w:marTop w:val="0"/>
      <w:marBottom w:val="0"/>
      <w:divBdr>
        <w:top w:val="none" w:sz="0" w:space="0" w:color="auto"/>
        <w:left w:val="none" w:sz="0" w:space="0" w:color="auto"/>
        <w:bottom w:val="none" w:sz="0" w:space="0" w:color="auto"/>
        <w:right w:val="none" w:sz="0" w:space="0" w:color="auto"/>
      </w:divBdr>
    </w:div>
    <w:div w:id="1460416227">
      <w:bodyDiv w:val="1"/>
      <w:marLeft w:val="0"/>
      <w:marRight w:val="0"/>
      <w:marTop w:val="0"/>
      <w:marBottom w:val="0"/>
      <w:divBdr>
        <w:top w:val="none" w:sz="0" w:space="0" w:color="auto"/>
        <w:left w:val="none" w:sz="0" w:space="0" w:color="auto"/>
        <w:bottom w:val="none" w:sz="0" w:space="0" w:color="auto"/>
        <w:right w:val="none" w:sz="0" w:space="0" w:color="auto"/>
      </w:divBdr>
      <w:divsChild>
        <w:div w:id="651984136">
          <w:marLeft w:val="0"/>
          <w:marRight w:val="0"/>
          <w:marTop w:val="0"/>
          <w:marBottom w:val="0"/>
          <w:divBdr>
            <w:top w:val="none" w:sz="0" w:space="0" w:color="auto"/>
            <w:left w:val="none" w:sz="0" w:space="0" w:color="auto"/>
            <w:bottom w:val="none" w:sz="0" w:space="0" w:color="auto"/>
            <w:right w:val="none" w:sz="0" w:space="0" w:color="auto"/>
          </w:divBdr>
        </w:div>
        <w:div w:id="1441603889">
          <w:marLeft w:val="0"/>
          <w:marRight w:val="0"/>
          <w:marTop w:val="0"/>
          <w:marBottom w:val="0"/>
          <w:divBdr>
            <w:top w:val="none" w:sz="0" w:space="0" w:color="auto"/>
            <w:left w:val="none" w:sz="0" w:space="0" w:color="auto"/>
            <w:bottom w:val="none" w:sz="0" w:space="0" w:color="auto"/>
            <w:right w:val="none" w:sz="0" w:space="0" w:color="auto"/>
          </w:divBdr>
          <w:divsChild>
            <w:div w:id="92746671">
              <w:marLeft w:val="0"/>
              <w:marRight w:val="0"/>
              <w:marTop w:val="0"/>
              <w:marBottom w:val="75"/>
              <w:divBdr>
                <w:top w:val="none" w:sz="0" w:space="0" w:color="auto"/>
                <w:left w:val="none" w:sz="0" w:space="0" w:color="auto"/>
                <w:bottom w:val="none" w:sz="0" w:space="0" w:color="auto"/>
                <w:right w:val="none" w:sz="0" w:space="0" w:color="auto"/>
              </w:divBdr>
              <w:divsChild>
                <w:div w:id="677997662">
                  <w:marLeft w:val="-38"/>
                  <w:marRight w:val="-38"/>
                  <w:marTop w:val="0"/>
                  <w:marBottom w:val="0"/>
                  <w:divBdr>
                    <w:top w:val="none" w:sz="0" w:space="0" w:color="auto"/>
                    <w:left w:val="none" w:sz="0" w:space="0" w:color="auto"/>
                    <w:bottom w:val="none" w:sz="0" w:space="0" w:color="auto"/>
                    <w:right w:val="none" w:sz="0" w:space="0" w:color="auto"/>
                  </w:divBdr>
                  <w:divsChild>
                    <w:div w:id="90898857">
                      <w:marLeft w:val="0"/>
                      <w:marRight w:val="0"/>
                      <w:marTop w:val="0"/>
                      <w:marBottom w:val="0"/>
                      <w:divBdr>
                        <w:top w:val="none" w:sz="0" w:space="0" w:color="auto"/>
                        <w:left w:val="none" w:sz="0" w:space="0" w:color="auto"/>
                        <w:bottom w:val="none" w:sz="0" w:space="0" w:color="auto"/>
                        <w:right w:val="none" w:sz="0" w:space="0" w:color="auto"/>
                      </w:divBdr>
                      <w:divsChild>
                        <w:div w:id="669718706">
                          <w:marLeft w:val="0"/>
                          <w:marRight w:val="0"/>
                          <w:marTop w:val="0"/>
                          <w:marBottom w:val="0"/>
                          <w:divBdr>
                            <w:top w:val="none" w:sz="0" w:space="0" w:color="auto"/>
                            <w:left w:val="none" w:sz="0" w:space="0" w:color="auto"/>
                            <w:bottom w:val="none" w:sz="0" w:space="0" w:color="auto"/>
                            <w:right w:val="none" w:sz="0" w:space="0" w:color="auto"/>
                          </w:divBdr>
                          <w:divsChild>
                            <w:div w:id="1079130450">
                              <w:marLeft w:val="-38"/>
                              <w:marRight w:val="-38"/>
                              <w:marTop w:val="0"/>
                              <w:marBottom w:val="0"/>
                              <w:divBdr>
                                <w:top w:val="none" w:sz="0" w:space="0" w:color="auto"/>
                                <w:left w:val="none" w:sz="0" w:space="0" w:color="auto"/>
                                <w:bottom w:val="none" w:sz="0" w:space="0" w:color="auto"/>
                                <w:right w:val="none" w:sz="0" w:space="0" w:color="auto"/>
                              </w:divBdr>
                              <w:divsChild>
                                <w:div w:id="1227228402">
                                  <w:marLeft w:val="0"/>
                                  <w:marRight w:val="0"/>
                                  <w:marTop w:val="0"/>
                                  <w:marBottom w:val="0"/>
                                  <w:divBdr>
                                    <w:top w:val="none" w:sz="0" w:space="0" w:color="auto"/>
                                    <w:left w:val="none" w:sz="0" w:space="0" w:color="auto"/>
                                    <w:bottom w:val="none" w:sz="0" w:space="0" w:color="auto"/>
                                    <w:right w:val="none" w:sz="0" w:space="0" w:color="auto"/>
                                  </w:divBdr>
                                  <w:divsChild>
                                    <w:div w:id="185187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846045">
                      <w:marLeft w:val="0"/>
                      <w:marRight w:val="0"/>
                      <w:marTop w:val="0"/>
                      <w:marBottom w:val="0"/>
                      <w:divBdr>
                        <w:top w:val="none" w:sz="0" w:space="0" w:color="auto"/>
                        <w:left w:val="none" w:sz="0" w:space="0" w:color="auto"/>
                        <w:bottom w:val="none" w:sz="0" w:space="0" w:color="auto"/>
                        <w:right w:val="none" w:sz="0" w:space="0" w:color="auto"/>
                      </w:divBdr>
                      <w:divsChild>
                        <w:div w:id="1696691299">
                          <w:marLeft w:val="0"/>
                          <w:marRight w:val="0"/>
                          <w:marTop w:val="0"/>
                          <w:marBottom w:val="0"/>
                          <w:divBdr>
                            <w:top w:val="none" w:sz="0" w:space="0" w:color="auto"/>
                            <w:left w:val="none" w:sz="0" w:space="0" w:color="auto"/>
                            <w:bottom w:val="none" w:sz="0" w:space="0" w:color="auto"/>
                            <w:right w:val="none" w:sz="0" w:space="0" w:color="auto"/>
                          </w:divBdr>
                          <w:divsChild>
                            <w:div w:id="1857034191">
                              <w:marLeft w:val="-38"/>
                              <w:marRight w:val="-38"/>
                              <w:marTop w:val="0"/>
                              <w:marBottom w:val="0"/>
                              <w:divBdr>
                                <w:top w:val="none" w:sz="0" w:space="0" w:color="auto"/>
                                <w:left w:val="none" w:sz="0" w:space="0" w:color="auto"/>
                                <w:bottom w:val="none" w:sz="0" w:space="0" w:color="auto"/>
                                <w:right w:val="none" w:sz="0" w:space="0" w:color="auto"/>
                              </w:divBdr>
                              <w:divsChild>
                                <w:div w:id="111857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343758">
                  <w:marLeft w:val="-38"/>
                  <w:marRight w:val="-38"/>
                  <w:marTop w:val="0"/>
                  <w:marBottom w:val="0"/>
                  <w:divBdr>
                    <w:top w:val="none" w:sz="0" w:space="0" w:color="auto"/>
                    <w:left w:val="none" w:sz="0" w:space="0" w:color="auto"/>
                    <w:bottom w:val="none" w:sz="0" w:space="0" w:color="auto"/>
                    <w:right w:val="none" w:sz="0" w:space="0" w:color="auto"/>
                  </w:divBdr>
                  <w:divsChild>
                    <w:div w:id="401223218">
                      <w:marLeft w:val="0"/>
                      <w:marRight w:val="0"/>
                      <w:marTop w:val="0"/>
                      <w:marBottom w:val="0"/>
                      <w:divBdr>
                        <w:top w:val="none" w:sz="0" w:space="0" w:color="auto"/>
                        <w:left w:val="none" w:sz="0" w:space="0" w:color="auto"/>
                        <w:bottom w:val="none" w:sz="0" w:space="0" w:color="auto"/>
                        <w:right w:val="none" w:sz="0" w:space="0" w:color="auto"/>
                      </w:divBdr>
                      <w:divsChild>
                        <w:div w:id="853226056">
                          <w:marLeft w:val="0"/>
                          <w:marRight w:val="0"/>
                          <w:marTop w:val="0"/>
                          <w:marBottom w:val="0"/>
                          <w:divBdr>
                            <w:top w:val="none" w:sz="0" w:space="0" w:color="auto"/>
                            <w:left w:val="none" w:sz="0" w:space="0" w:color="auto"/>
                            <w:bottom w:val="none" w:sz="0" w:space="0" w:color="auto"/>
                            <w:right w:val="none" w:sz="0" w:space="0" w:color="auto"/>
                          </w:divBdr>
                          <w:divsChild>
                            <w:div w:id="1291665007">
                              <w:marLeft w:val="-38"/>
                              <w:marRight w:val="-38"/>
                              <w:marTop w:val="0"/>
                              <w:marBottom w:val="0"/>
                              <w:divBdr>
                                <w:top w:val="none" w:sz="0" w:space="0" w:color="auto"/>
                                <w:left w:val="none" w:sz="0" w:space="0" w:color="auto"/>
                                <w:bottom w:val="none" w:sz="0" w:space="0" w:color="auto"/>
                                <w:right w:val="none" w:sz="0" w:space="0" w:color="auto"/>
                              </w:divBdr>
                              <w:divsChild>
                                <w:div w:id="181433227">
                                  <w:marLeft w:val="0"/>
                                  <w:marRight w:val="0"/>
                                  <w:marTop w:val="0"/>
                                  <w:marBottom w:val="0"/>
                                  <w:divBdr>
                                    <w:top w:val="none" w:sz="0" w:space="0" w:color="auto"/>
                                    <w:left w:val="none" w:sz="0" w:space="0" w:color="auto"/>
                                    <w:bottom w:val="none" w:sz="0" w:space="0" w:color="auto"/>
                                    <w:right w:val="none" w:sz="0" w:space="0" w:color="auto"/>
                                  </w:divBdr>
                                  <w:divsChild>
                                    <w:div w:id="93587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392306">
                      <w:marLeft w:val="0"/>
                      <w:marRight w:val="0"/>
                      <w:marTop w:val="0"/>
                      <w:marBottom w:val="0"/>
                      <w:divBdr>
                        <w:top w:val="none" w:sz="0" w:space="0" w:color="auto"/>
                        <w:left w:val="none" w:sz="0" w:space="0" w:color="auto"/>
                        <w:bottom w:val="none" w:sz="0" w:space="0" w:color="auto"/>
                        <w:right w:val="none" w:sz="0" w:space="0" w:color="auto"/>
                      </w:divBdr>
                      <w:divsChild>
                        <w:div w:id="911423938">
                          <w:marLeft w:val="0"/>
                          <w:marRight w:val="0"/>
                          <w:marTop w:val="0"/>
                          <w:marBottom w:val="0"/>
                          <w:divBdr>
                            <w:top w:val="none" w:sz="0" w:space="0" w:color="auto"/>
                            <w:left w:val="none" w:sz="0" w:space="0" w:color="auto"/>
                            <w:bottom w:val="none" w:sz="0" w:space="0" w:color="auto"/>
                            <w:right w:val="none" w:sz="0" w:space="0" w:color="auto"/>
                          </w:divBdr>
                          <w:divsChild>
                            <w:div w:id="2102488250">
                              <w:marLeft w:val="-38"/>
                              <w:marRight w:val="-38"/>
                              <w:marTop w:val="0"/>
                              <w:marBottom w:val="0"/>
                              <w:divBdr>
                                <w:top w:val="none" w:sz="0" w:space="0" w:color="auto"/>
                                <w:left w:val="none" w:sz="0" w:space="0" w:color="auto"/>
                                <w:bottom w:val="none" w:sz="0" w:space="0" w:color="auto"/>
                                <w:right w:val="none" w:sz="0" w:space="0" w:color="auto"/>
                              </w:divBdr>
                              <w:divsChild>
                                <w:div w:id="94996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55678">
                  <w:marLeft w:val="-38"/>
                  <w:marRight w:val="-38"/>
                  <w:marTop w:val="0"/>
                  <w:marBottom w:val="0"/>
                  <w:divBdr>
                    <w:top w:val="none" w:sz="0" w:space="0" w:color="auto"/>
                    <w:left w:val="none" w:sz="0" w:space="0" w:color="auto"/>
                    <w:bottom w:val="none" w:sz="0" w:space="0" w:color="auto"/>
                    <w:right w:val="none" w:sz="0" w:space="0" w:color="auto"/>
                  </w:divBdr>
                  <w:divsChild>
                    <w:div w:id="278070268">
                      <w:marLeft w:val="0"/>
                      <w:marRight w:val="0"/>
                      <w:marTop w:val="0"/>
                      <w:marBottom w:val="0"/>
                      <w:divBdr>
                        <w:top w:val="none" w:sz="0" w:space="0" w:color="auto"/>
                        <w:left w:val="none" w:sz="0" w:space="0" w:color="auto"/>
                        <w:bottom w:val="none" w:sz="0" w:space="0" w:color="auto"/>
                        <w:right w:val="none" w:sz="0" w:space="0" w:color="auto"/>
                      </w:divBdr>
                      <w:divsChild>
                        <w:div w:id="660233563">
                          <w:marLeft w:val="0"/>
                          <w:marRight w:val="0"/>
                          <w:marTop w:val="0"/>
                          <w:marBottom w:val="0"/>
                          <w:divBdr>
                            <w:top w:val="none" w:sz="0" w:space="0" w:color="auto"/>
                            <w:left w:val="none" w:sz="0" w:space="0" w:color="auto"/>
                            <w:bottom w:val="none" w:sz="0" w:space="0" w:color="auto"/>
                            <w:right w:val="none" w:sz="0" w:space="0" w:color="auto"/>
                          </w:divBdr>
                          <w:divsChild>
                            <w:div w:id="1569918427">
                              <w:marLeft w:val="-38"/>
                              <w:marRight w:val="-38"/>
                              <w:marTop w:val="0"/>
                              <w:marBottom w:val="0"/>
                              <w:divBdr>
                                <w:top w:val="none" w:sz="0" w:space="0" w:color="auto"/>
                                <w:left w:val="none" w:sz="0" w:space="0" w:color="auto"/>
                                <w:bottom w:val="none" w:sz="0" w:space="0" w:color="auto"/>
                                <w:right w:val="none" w:sz="0" w:space="0" w:color="auto"/>
                              </w:divBdr>
                              <w:divsChild>
                                <w:div w:id="410085132">
                                  <w:marLeft w:val="0"/>
                                  <w:marRight w:val="0"/>
                                  <w:marTop w:val="0"/>
                                  <w:marBottom w:val="0"/>
                                  <w:divBdr>
                                    <w:top w:val="none" w:sz="0" w:space="0" w:color="auto"/>
                                    <w:left w:val="none" w:sz="0" w:space="0" w:color="auto"/>
                                    <w:bottom w:val="none" w:sz="0" w:space="0" w:color="auto"/>
                                    <w:right w:val="none" w:sz="0" w:space="0" w:color="auto"/>
                                  </w:divBdr>
                                  <w:divsChild>
                                    <w:div w:id="42318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336700">
                      <w:marLeft w:val="0"/>
                      <w:marRight w:val="0"/>
                      <w:marTop w:val="0"/>
                      <w:marBottom w:val="0"/>
                      <w:divBdr>
                        <w:top w:val="none" w:sz="0" w:space="0" w:color="auto"/>
                        <w:left w:val="none" w:sz="0" w:space="0" w:color="auto"/>
                        <w:bottom w:val="none" w:sz="0" w:space="0" w:color="auto"/>
                        <w:right w:val="none" w:sz="0" w:space="0" w:color="auto"/>
                      </w:divBdr>
                      <w:divsChild>
                        <w:div w:id="1746150434">
                          <w:marLeft w:val="0"/>
                          <w:marRight w:val="0"/>
                          <w:marTop w:val="0"/>
                          <w:marBottom w:val="0"/>
                          <w:divBdr>
                            <w:top w:val="none" w:sz="0" w:space="0" w:color="auto"/>
                            <w:left w:val="none" w:sz="0" w:space="0" w:color="auto"/>
                            <w:bottom w:val="none" w:sz="0" w:space="0" w:color="auto"/>
                            <w:right w:val="none" w:sz="0" w:space="0" w:color="auto"/>
                          </w:divBdr>
                          <w:divsChild>
                            <w:div w:id="780757352">
                              <w:marLeft w:val="-38"/>
                              <w:marRight w:val="-38"/>
                              <w:marTop w:val="0"/>
                              <w:marBottom w:val="0"/>
                              <w:divBdr>
                                <w:top w:val="none" w:sz="0" w:space="0" w:color="auto"/>
                                <w:left w:val="none" w:sz="0" w:space="0" w:color="auto"/>
                                <w:bottom w:val="none" w:sz="0" w:space="0" w:color="auto"/>
                                <w:right w:val="none" w:sz="0" w:space="0" w:color="auto"/>
                              </w:divBdr>
                              <w:divsChild>
                                <w:div w:id="197502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311882">
                      <w:marLeft w:val="0"/>
                      <w:marRight w:val="0"/>
                      <w:marTop w:val="0"/>
                      <w:marBottom w:val="0"/>
                      <w:divBdr>
                        <w:top w:val="none" w:sz="0" w:space="0" w:color="auto"/>
                        <w:left w:val="none" w:sz="0" w:space="0" w:color="auto"/>
                        <w:bottom w:val="none" w:sz="0" w:space="0" w:color="auto"/>
                        <w:right w:val="none" w:sz="0" w:space="0" w:color="auto"/>
                      </w:divBdr>
                    </w:div>
                  </w:divsChild>
                </w:div>
                <w:div w:id="2008551559">
                  <w:marLeft w:val="-38"/>
                  <w:marRight w:val="-38"/>
                  <w:marTop w:val="0"/>
                  <w:marBottom w:val="0"/>
                  <w:divBdr>
                    <w:top w:val="none" w:sz="0" w:space="0" w:color="auto"/>
                    <w:left w:val="none" w:sz="0" w:space="0" w:color="auto"/>
                    <w:bottom w:val="none" w:sz="0" w:space="0" w:color="auto"/>
                    <w:right w:val="none" w:sz="0" w:space="0" w:color="auto"/>
                  </w:divBdr>
                  <w:divsChild>
                    <w:div w:id="1252159606">
                      <w:marLeft w:val="0"/>
                      <w:marRight w:val="0"/>
                      <w:marTop w:val="0"/>
                      <w:marBottom w:val="0"/>
                      <w:divBdr>
                        <w:top w:val="none" w:sz="0" w:space="0" w:color="auto"/>
                        <w:left w:val="none" w:sz="0" w:space="0" w:color="auto"/>
                        <w:bottom w:val="none" w:sz="0" w:space="0" w:color="auto"/>
                        <w:right w:val="none" w:sz="0" w:space="0" w:color="auto"/>
                      </w:divBdr>
                      <w:divsChild>
                        <w:div w:id="1536501067">
                          <w:marLeft w:val="0"/>
                          <w:marRight w:val="0"/>
                          <w:marTop w:val="0"/>
                          <w:marBottom w:val="0"/>
                          <w:divBdr>
                            <w:top w:val="none" w:sz="0" w:space="0" w:color="auto"/>
                            <w:left w:val="none" w:sz="0" w:space="0" w:color="auto"/>
                            <w:bottom w:val="none" w:sz="0" w:space="0" w:color="auto"/>
                            <w:right w:val="none" w:sz="0" w:space="0" w:color="auto"/>
                          </w:divBdr>
                          <w:divsChild>
                            <w:div w:id="321087027">
                              <w:marLeft w:val="-38"/>
                              <w:marRight w:val="-38"/>
                              <w:marTop w:val="0"/>
                              <w:marBottom w:val="0"/>
                              <w:divBdr>
                                <w:top w:val="none" w:sz="0" w:space="0" w:color="auto"/>
                                <w:left w:val="none" w:sz="0" w:space="0" w:color="auto"/>
                                <w:bottom w:val="none" w:sz="0" w:space="0" w:color="auto"/>
                                <w:right w:val="none" w:sz="0" w:space="0" w:color="auto"/>
                              </w:divBdr>
                              <w:divsChild>
                                <w:div w:id="1367485747">
                                  <w:marLeft w:val="0"/>
                                  <w:marRight w:val="0"/>
                                  <w:marTop w:val="0"/>
                                  <w:marBottom w:val="0"/>
                                  <w:divBdr>
                                    <w:top w:val="none" w:sz="0" w:space="0" w:color="auto"/>
                                    <w:left w:val="none" w:sz="0" w:space="0" w:color="auto"/>
                                    <w:bottom w:val="none" w:sz="0" w:space="0" w:color="auto"/>
                                    <w:right w:val="none" w:sz="0" w:space="0" w:color="auto"/>
                                  </w:divBdr>
                                  <w:divsChild>
                                    <w:div w:id="47526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014485">
                      <w:marLeft w:val="0"/>
                      <w:marRight w:val="0"/>
                      <w:marTop w:val="0"/>
                      <w:marBottom w:val="0"/>
                      <w:divBdr>
                        <w:top w:val="none" w:sz="0" w:space="0" w:color="auto"/>
                        <w:left w:val="none" w:sz="0" w:space="0" w:color="auto"/>
                        <w:bottom w:val="none" w:sz="0" w:space="0" w:color="auto"/>
                        <w:right w:val="none" w:sz="0" w:space="0" w:color="auto"/>
                      </w:divBdr>
                      <w:divsChild>
                        <w:div w:id="139621026">
                          <w:marLeft w:val="0"/>
                          <w:marRight w:val="0"/>
                          <w:marTop w:val="0"/>
                          <w:marBottom w:val="0"/>
                          <w:divBdr>
                            <w:top w:val="none" w:sz="0" w:space="0" w:color="auto"/>
                            <w:left w:val="none" w:sz="0" w:space="0" w:color="auto"/>
                            <w:bottom w:val="none" w:sz="0" w:space="0" w:color="auto"/>
                            <w:right w:val="none" w:sz="0" w:space="0" w:color="auto"/>
                          </w:divBdr>
                          <w:divsChild>
                            <w:div w:id="1988438776">
                              <w:marLeft w:val="-38"/>
                              <w:marRight w:val="-38"/>
                              <w:marTop w:val="0"/>
                              <w:marBottom w:val="0"/>
                              <w:divBdr>
                                <w:top w:val="none" w:sz="0" w:space="0" w:color="auto"/>
                                <w:left w:val="none" w:sz="0" w:space="0" w:color="auto"/>
                                <w:bottom w:val="none" w:sz="0" w:space="0" w:color="auto"/>
                                <w:right w:val="none" w:sz="0" w:space="0" w:color="auto"/>
                              </w:divBdr>
                              <w:divsChild>
                                <w:div w:id="14620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4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391696">
      <w:bodyDiv w:val="1"/>
      <w:marLeft w:val="0"/>
      <w:marRight w:val="0"/>
      <w:marTop w:val="0"/>
      <w:marBottom w:val="0"/>
      <w:divBdr>
        <w:top w:val="none" w:sz="0" w:space="0" w:color="auto"/>
        <w:left w:val="none" w:sz="0" w:space="0" w:color="auto"/>
        <w:bottom w:val="none" w:sz="0" w:space="0" w:color="auto"/>
        <w:right w:val="none" w:sz="0" w:space="0" w:color="auto"/>
      </w:divBdr>
    </w:div>
    <w:div w:id="1606962775">
      <w:bodyDiv w:val="1"/>
      <w:marLeft w:val="0"/>
      <w:marRight w:val="0"/>
      <w:marTop w:val="0"/>
      <w:marBottom w:val="0"/>
      <w:divBdr>
        <w:top w:val="none" w:sz="0" w:space="0" w:color="auto"/>
        <w:left w:val="none" w:sz="0" w:space="0" w:color="auto"/>
        <w:bottom w:val="none" w:sz="0" w:space="0" w:color="auto"/>
        <w:right w:val="none" w:sz="0" w:space="0" w:color="auto"/>
      </w:divBdr>
    </w:div>
    <w:div w:id="1614358952">
      <w:bodyDiv w:val="1"/>
      <w:marLeft w:val="0"/>
      <w:marRight w:val="0"/>
      <w:marTop w:val="0"/>
      <w:marBottom w:val="0"/>
      <w:divBdr>
        <w:top w:val="none" w:sz="0" w:space="0" w:color="auto"/>
        <w:left w:val="none" w:sz="0" w:space="0" w:color="auto"/>
        <w:bottom w:val="none" w:sz="0" w:space="0" w:color="auto"/>
        <w:right w:val="none" w:sz="0" w:space="0" w:color="auto"/>
      </w:divBdr>
    </w:div>
    <w:div w:id="1633511120">
      <w:bodyDiv w:val="1"/>
      <w:marLeft w:val="0"/>
      <w:marRight w:val="0"/>
      <w:marTop w:val="0"/>
      <w:marBottom w:val="0"/>
      <w:divBdr>
        <w:top w:val="none" w:sz="0" w:space="0" w:color="auto"/>
        <w:left w:val="none" w:sz="0" w:space="0" w:color="auto"/>
        <w:bottom w:val="none" w:sz="0" w:space="0" w:color="auto"/>
        <w:right w:val="none" w:sz="0" w:space="0" w:color="auto"/>
      </w:divBdr>
    </w:div>
    <w:div w:id="1644695006">
      <w:bodyDiv w:val="1"/>
      <w:marLeft w:val="0"/>
      <w:marRight w:val="0"/>
      <w:marTop w:val="0"/>
      <w:marBottom w:val="0"/>
      <w:divBdr>
        <w:top w:val="none" w:sz="0" w:space="0" w:color="auto"/>
        <w:left w:val="none" w:sz="0" w:space="0" w:color="auto"/>
        <w:bottom w:val="none" w:sz="0" w:space="0" w:color="auto"/>
        <w:right w:val="none" w:sz="0" w:space="0" w:color="auto"/>
      </w:divBdr>
    </w:div>
    <w:div w:id="1659191964">
      <w:bodyDiv w:val="1"/>
      <w:marLeft w:val="0"/>
      <w:marRight w:val="0"/>
      <w:marTop w:val="0"/>
      <w:marBottom w:val="0"/>
      <w:divBdr>
        <w:top w:val="none" w:sz="0" w:space="0" w:color="auto"/>
        <w:left w:val="none" w:sz="0" w:space="0" w:color="auto"/>
        <w:bottom w:val="none" w:sz="0" w:space="0" w:color="auto"/>
        <w:right w:val="none" w:sz="0" w:space="0" w:color="auto"/>
      </w:divBdr>
    </w:div>
    <w:div w:id="1726905454">
      <w:bodyDiv w:val="1"/>
      <w:marLeft w:val="0"/>
      <w:marRight w:val="0"/>
      <w:marTop w:val="0"/>
      <w:marBottom w:val="0"/>
      <w:divBdr>
        <w:top w:val="none" w:sz="0" w:space="0" w:color="auto"/>
        <w:left w:val="none" w:sz="0" w:space="0" w:color="auto"/>
        <w:bottom w:val="none" w:sz="0" w:space="0" w:color="auto"/>
        <w:right w:val="none" w:sz="0" w:space="0" w:color="auto"/>
      </w:divBdr>
    </w:div>
    <w:div w:id="1770933222">
      <w:bodyDiv w:val="1"/>
      <w:marLeft w:val="0"/>
      <w:marRight w:val="0"/>
      <w:marTop w:val="0"/>
      <w:marBottom w:val="0"/>
      <w:divBdr>
        <w:top w:val="none" w:sz="0" w:space="0" w:color="auto"/>
        <w:left w:val="none" w:sz="0" w:space="0" w:color="auto"/>
        <w:bottom w:val="none" w:sz="0" w:space="0" w:color="auto"/>
        <w:right w:val="none" w:sz="0" w:space="0" w:color="auto"/>
      </w:divBdr>
    </w:div>
    <w:div w:id="1798176785">
      <w:bodyDiv w:val="1"/>
      <w:marLeft w:val="0"/>
      <w:marRight w:val="0"/>
      <w:marTop w:val="0"/>
      <w:marBottom w:val="0"/>
      <w:divBdr>
        <w:top w:val="none" w:sz="0" w:space="0" w:color="auto"/>
        <w:left w:val="none" w:sz="0" w:space="0" w:color="auto"/>
        <w:bottom w:val="none" w:sz="0" w:space="0" w:color="auto"/>
        <w:right w:val="none" w:sz="0" w:space="0" w:color="auto"/>
      </w:divBdr>
    </w:div>
    <w:div w:id="1820881598">
      <w:bodyDiv w:val="1"/>
      <w:marLeft w:val="0"/>
      <w:marRight w:val="0"/>
      <w:marTop w:val="0"/>
      <w:marBottom w:val="0"/>
      <w:divBdr>
        <w:top w:val="none" w:sz="0" w:space="0" w:color="auto"/>
        <w:left w:val="none" w:sz="0" w:space="0" w:color="auto"/>
        <w:bottom w:val="none" w:sz="0" w:space="0" w:color="auto"/>
        <w:right w:val="none" w:sz="0" w:space="0" w:color="auto"/>
      </w:divBdr>
    </w:div>
    <w:div w:id="1824857101">
      <w:bodyDiv w:val="1"/>
      <w:marLeft w:val="0"/>
      <w:marRight w:val="0"/>
      <w:marTop w:val="0"/>
      <w:marBottom w:val="0"/>
      <w:divBdr>
        <w:top w:val="none" w:sz="0" w:space="0" w:color="auto"/>
        <w:left w:val="none" w:sz="0" w:space="0" w:color="auto"/>
        <w:bottom w:val="none" w:sz="0" w:space="0" w:color="auto"/>
        <w:right w:val="none" w:sz="0" w:space="0" w:color="auto"/>
      </w:divBdr>
    </w:div>
    <w:div w:id="1940091976">
      <w:bodyDiv w:val="1"/>
      <w:marLeft w:val="0"/>
      <w:marRight w:val="0"/>
      <w:marTop w:val="0"/>
      <w:marBottom w:val="0"/>
      <w:divBdr>
        <w:top w:val="none" w:sz="0" w:space="0" w:color="auto"/>
        <w:left w:val="none" w:sz="0" w:space="0" w:color="auto"/>
        <w:bottom w:val="none" w:sz="0" w:space="0" w:color="auto"/>
        <w:right w:val="none" w:sz="0" w:space="0" w:color="auto"/>
      </w:divBdr>
    </w:div>
    <w:div w:id="2038045255">
      <w:bodyDiv w:val="1"/>
      <w:marLeft w:val="0"/>
      <w:marRight w:val="0"/>
      <w:marTop w:val="0"/>
      <w:marBottom w:val="0"/>
      <w:divBdr>
        <w:top w:val="none" w:sz="0" w:space="0" w:color="auto"/>
        <w:left w:val="none" w:sz="0" w:space="0" w:color="auto"/>
        <w:bottom w:val="none" w:sz="0" w:space="0" w:color="auto"/>
        <w:right w:val="none" w:sz="0" w:space="0" w:color="auto"/>
      </w:divBdr>
    </w:div>
    <w:div w:id="2078503943">
      <w:bodyDiv w:val="1"/>
      <w:marLeft w:val="0"/>
      <w:marRight w:val="0"/>
      <w:marTop w:val="0"/>
      <w:marBottom w:val="0"/>
      <w:divBdr>
        <w:top w:val="none" w:sz="0" w:space="0" w:color="auto"/>
        <w:left w:val="none" w:sz="0" w:space="0" w:color="auto"/>
        <w:bottom w:val="none" w:sz="0" w:space="0" w:color="auto"/>
        <w:right w:val="none" w:sz="0" w:space="0" w:color="auto"/>
      </w:divBdr>
      <w:divsChild>
        <w:div w:id="506478806">
          <w:marLeft w:val="0"/>
          <w:marRight w:val="0"/>
          <w:marTop w:val="0"/>
          <w:marBottom w:val="0"/>
          <w:divBdr>
            <w:top w:val="single" w:sz="6" w:space="0" w:color="DDDDDD"/>
            <w:left w:val="single" w:sz="6" w:space="0" w:color="DDDDDD"/>
            <w:bottom w:val="single" w:sz="6" w:space="0" w:color="DDDDDD"/>
            <w:right w:val="single" w:sz="6" w:space="0" w:color="DDDDDD"/>
          </w:divBdr>
          <w:divsChild>
            <w:div w:id="1211378408">
              <w:marLeft w:val="0"/>
              <w:marRight w:val="0"/>
              <w:marTop w:val="0"/>
              <w:marBottom w:val="0"/>
              <w:divBdr>
                <w:top w:val="none" w:sz="0" w:space="0" w:color="auto"/>
                <w:left w:val="none" w:sz="0" w:space="0" w:color="auto"/>
                <w:bottom w:val="none" w:sz="0" w:space="0" w:color="auto"/>
                <w:right w:val="none" w:sz="0" w:space="0" w:color="auto"/>
              </w:divBdr>
              <w:divsChild>
                <w:div w:id="2107457299">
                  <w:marLeft w:val="0"/>
                  <w:marRight w:val="0"/>
                  <w:marTop w:val="0"/>
                  <w:marBottom w:val="0"/>
                  <w:divBdr>
                    <w:top w:val="none" w:sz="0" w:space="0" w:color="auto"/>
                    <w:left w:val="none" w:sz="0" w:space="0" w:color="auto"/>
                    <w:bottom w:val="none" w:sz="0" w:space="0" w:color="auto"/>
                    <w:right w:val="none" w:sz="0" w:space="0" w:color="auto"/>
                  </w:divBdr>
                  <w:divsChild>
                    <w:div w:id="12509703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29585260">
          <w:marLeft w:val="0"/>
          <w:marRight w:val="0"/>
          <w:marTop w:val="0"/>
          <w:marBottom w:val="0"/>
          <w:divBdr>
            <w:top w:val="none" w:sz="0" w:space="0" w:color="auto"/>
            <w:left w:val="none" w:sz="0" w:space="0" w:color="auto"/>
            <w:bottom w:val="none" w:sz="0" w:space="0" w:color="auto"/>
            <w:right w:val="none" w:sz="0" w:space="0" w:color="auto"/>
          </w:divBdr>
          <w:divsChild>
            <w:div w:id="757940653">
              <w:marLeft w:val="-150"/>
              <w:marRight w:val="-150"/>
              <w:marTop w:val="0"/>
              <w:marBottom w:val="150"/>
              <w:divBdr>
                <w:top w:val="none" w:sz="0" w:space="0" w:color="auto"/>
                <w:left w:val="none" w:sz="0" w:space="0" w:color="auto"/>
                <w:bottom w:val="none" w:sz="0" w:space="0" w:color="auto"/>
                <w:right w:val="none" w:sz="0" w:space="0" w:color="auto"/>
              </w:divBdr>
              <w:divsChild>
                <w:div w:id="317660501">
                  <w:marLeft w:val="0"/>
                  <w:marRight w:val="0"/>
                  <w:marTop w:val="0"/>
                  <w:marBottom w:val="0"/>
                  <w:divBdr>
                    <w:top w:val="none" w:sz="0" w:space="0" w:color="auto"/>
                    <w:left w:val="none" w:sz="0" w:space="0" w:color="auto"/>
                    <w:bottom w:val="none" w:sz="0" w:space="0" w:color="auto"/>
                    <w:right w:val="none" w:sz="0" w:space="0" w:color="auto"/>
                  </w:divBdr>
                  <w:divsChild>
                    <w:div w:id="562566282">
                      <w:marLeft w:val="0"/>
                      <w:marRight w:val="0"/>
                      <w:marTop w:val="0"/>
                      <w:marBottom w:val="0"/>
                      <w:divBdr>
                        <w:top w:val="none" w:sz="0" w:space="0" w:color="auto"/>
                        <w:left w:val="none" w:sz="0" w:space="0" w:color="auto"/>
                        <w:bottom w:val="none" w:sz="0" w:space="0" w:color="auto"/>
                        <w:right w:val="none" w:sz="0" w:space="0" w:color="auto"/>
                      </w:divBdr>
                      <w:divsChild>
                        <w:div w:id="301469574">
                          <w:marLeft w:val="-75"/>
                          <w:marRight w:val="-75"/>
                          <w:marTop w:val="0"/>
                          <w:marBottom w:val="0"/>
                          <w:divBdr>
                            <w:top w:val="none" w:sz="0" w:space="0" w:color="auto"/>
                            <w:left w:val="none" w:sz="0" w:space="0" w:color="auto"/>
                            <w:bottom w:val="none" w:sz="0" w:space="0" w:color="auto"/>
                            <w:right w:val="none" w:sz="0" w:space="0" w:color="auto"/>
                          </w:divBdr>
                          <w:divsChild>
                            <w:div w:id="1300112540">
                              <w:marLeft w:val="0"/>
                              <w:marRight w:val="0"/>
                              <w:marTop w:val="0"/>
                              <w:marBottom w:val="0"/>
                              <w:divBdr>
                                <w:top w:val="none" w:sz="0" w:space="0" w:color="auto"/>
                                <w:left w:val="none" w:sz="0" w:space="0" w:color="auto"/>
                                <w:bottom w:val="none" w:sz="0" w:space="0" w:color="auto"/>
                                <w:right w:val="none" w:sz="0" w:space="0" w:color="auto"/>
                              </w:divBdr>
                              <w:divsChild>
                                <w:div w:id="458036861">
                                  <w:marLeft w:val="0"/>
                                  <w:marRight w:val="0"/>
                                  <w:marTop w:val="0"/>
                                  <w:marBottom w:val="0"/>
                                  <w:divBdr>
                                    <w:top w:val="none" w:sz="0" w:space="0" w:color="auto"/>
                                    <w:left w:val="none" w:sz="0" w:space="0" w:color="auto"/>
                                    <w:bottom w:val="none" w:sz="0" w:space="0" w:color="auto"/>
                                    <w:right w:val="none" w:sz="0" w:space="0" w:color="auto"/>
                                  </w:divBdr>
                                  <w:divsChild>
                                    <w:div w:id="1240747775">
                                      <w:marLeft w:val="0"/>
                                      <w:marRight w:val="0"/>
                                      <w:marTop w:val="0"/>
                                      <w:marBottom w:val="0"/>
                                      <w:divBdr>
                                        <w:top w:val="none" w:sz="0" w:space="0" w:color="auto"/>
                                        <w:left w:val="none" w:sz="0" w:space="0" w:color="auto"/>
                                        <w:bottom w:val="none" w:sz="0" w:space="0" w:color="auto"/>
                                        <w:right w:val="none" w:sz="0" w:space="0" w:color="auto"/>
                                      </w:divBdr>
                                      <w:divsChild>
                                        <w:div w:id="1198619759">
                                          <w:marLeft w:val="0"/>
                                          <w:marRight w:val="0"/>
                                          <w:marTop w:val="0"/>
                                          <w:marBottom w:val="0"/>
                                          <w:divBdr>
                                            <w:top w:val="none" w:sz="0" w:space="0" w:color="auto"/>
                                            <w:left w:val="none" w:sz="0" w:space="0" w:color="auto"/>
                                            <w:bottom w:val="none" w:sz="0" w:space="0" w:color="auto"/>
                                            <w:right w:val="none" w:sz="0" w:space="0" w:color="auto"/>
                                          </w:divBdr>
                                          <w:divsChild>
                                            <w:div w:id="932318387">
                                              <w:marLeft w:val="0"/>
                                              <w:marRight w:val="0"/>
                                              <w:marTop w:val="0"/>
                                              <w:marBottom w:val="0"/>
                                              <w:divBdr>
                                                <w:top w:val="none" w:sz="0" w:space="0" w:color="auto"/>
                                                <w:left w:val="none" w:sz="0" w:space="0" w:color="auto"/>
                                                <w:bottom w:val="none" w:sz="0" w:space="0" w:color="auto"/>
                                                <w:right w:val="none" w:sz="0" w:space="0" w:color="auto"/>
                                              </w:divBdr>
                                              <w:divsChild>
                                                <w:div w:id="139454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76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471954">
                  <w:marLeft w:val="0"/>
                  <w:marRight w:val="0"/>
                  <w:marTop w:val="0"/>
                  <w:marBottom w:val="0"/>
                  <w:divBdr>
                    <w:top w:val="none" w:sz="0" w:space="0" w:color="auto"/>
                    <w:left w:val="none" w:sz="0" w:space="0" w:color="auto"/>
                    <w:bottom w:val="none" w:sz="0" w:space="0" w:color="auto"/>
                    <w:right w:val="none" w:sz="0" w:space="0" w:color="auto"/>
                  </w:divBdr>
                  <w:divsChild>
                    <w:div w:id="76678108">
                      <w:marLeft w:val="0"/>
                      <w:marRight w:val="0"/>
                      <w:marTop w:val="0"/>
                      <w:marBottom w:val="0"/>
                      <w:divBdr>
                        <w:top w:val="none" w:sz="0" w:space="0" w:color="auto"/>
                        <w:left w:val="none" w:sz="0" w:space="0" w:color="auto"/>
                        <w:bottom w:val="none" w:sz="0" w:space="0" w:color="auto"/>
                        <w:right w:val="none" w:sz="0" w:space="0" w:color="auto"/>
                      </w:divBdr>
                      <w:divsChild>
                        <w:div w:id="2133207980">
                          <w:marLeft w:val="-75"/>
                          <w:marRight w:val="-75"/>
                          <w:marTop w:val="0"/>
                          <w:marBottom w:val="0"/>
                          <w:divBdr>
                            <w:top w:val="none" w:sz="0" w:space="0" w:color="auto"/>
                            <w:left w:val="none" w:sz="0" w:space="0" w:color="auto"/>
                            <w:bottom w:val="none" w:sz="0" w:space="0" w:color="auto"/>
                            <w:right w:val="none" w:sz="0" w:space="0" w:color="auto"/>
                          </w:divBdr>
                          <w:divsChild>
                            <w:div w:id="854152224">
                              <w:marLeft w:val="0"/>
                              <w:marRight w:val="0"/>
                              <w:marTop w:val="0"/>
                              <w:marBottom w:val="0"/>
                              <w:divBdr>
                                <w:top w:val="none" w:sz="0" w:space="0" w:color="auto"/>
                                <w:left w:val="none" w:sz="0" w:space="0" w:color="auto"/>
                                <w:bottom w:val="none" w:sz="0" w:space="0" w:color="auto"/>
                                <w:right w:val="none" w:sz="0" w:space="0" w:color="auto"/>
                              </w:divBdr>
                              <w:divsChild>
                                <w:div w:id="975838264">
                                  <w:marLeft w:val="0"/>
                                  <w:marRight w:val="0"/>
                                  <w:marTop w:val="0"/>
                                  <w:marBottom w:val="0"/>
                                  <w:divBdr>
                                    <w:top w:val="none" w:sz="0" w:space="0" w:color="auto"/>
                                    <w:left w:val="none" w:sz="0" w:space="0" w:color="auto"/>
                                    <w:bottom w:val="none" w:sz="0" w:space="0" w:color="auto"/>
                                    <w:right w:val="none" w:sz="0" w:space="0" w:color="auto"/>
                                  </w:divBdr>
                                  <w:divsChild>
                                    <w:div w:id="506216581">
                                      <w:marLeft w:val="0"/>
                                      <w:marRight w:val="0"/>
                                      <w:marTop w:val="0"/>
                                      <w:marBottom w:val="0"/>
                                      <w:divBdr>
                                        <w:top w:val="none" w:sz="0" w:space="0" w:color="auto"/>
                                        <w:left w:val="none" w:sz="0" w:space="0" w:color="auto"/>
                                        <w:bottom w:val="none" w:sz="0" w:space="0" w:color="auto"/>
                                        <w:right w:val="none" w:sz="0" w:space="0" w:color="auto"/>
                                      </w:divBdr>
                                      <w:divsChild>
                                        <w:div w:id="273752751">
                                          <w:marLeft w:val="0"/>
                                          <w:marRight w:val="0"/>
                                          <w:marTop w:val="0"/>
                                          <w:marBottom w:val="0"/>
                                          <w:divBdr>
                                            <w:top w:val="none" w:sz="0" w:space="0" w:color="auto"/>
                                            <w:left w:val="none" w:sz="0" w:space="0" w:color="auto"/>
                                            <w:bottom w:val="none" w:sz="0" w:space="0" w:color="auto"/>
                                            <w:right w:val="none" w:sz="0" w:space="0" w:color="auto"/>
                                          </w:divBdr>
                                          <w:divsChild>
                                            <w:div w:id="1722171390">
                                              <w:marLeft w:val="0"/>
                                              <w:marRight w:val="0"/>
                                              <w:marTop w:val="0"/>
                                              <w:marBottom w:val="0"/>
                                              <w:divBdr>
                                                <w:top w:val="none" w:sz="0" w:space="0" w:color="auto"/>
                                                <w:left w:val="none" w:sz="0" w:space="0" w:color="auto"/>
                                                <w:bottom w:val="none" w:sz="0" w:space="0" w:color="auto"/>
                                                <w:right w:val="none" w:sz="0" w:space="0" w:color="auto"/>
                                              </w:divBdr>
                                              <w:divsChild>
                                                <w:div w:id="169646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87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583923">
                  <w:marLeft w:val="0"/>
                  <w:marRight w:val="0"/>
                  <w:marTop w:val="0"/>
                  <w:marBottom w:val="0"/>
                  <w:divBdr>
                    <w:top w:val="none" w:sz="0" w:space="0" w:color="auto"/>
                    <w:left w:val="none" w:sz="0" w:space="0" w:color="auto"/>
                    <w:bottom w:val="none" w:sz="0" w:space="0" w:color="auto"/>
                    <w:right w:val="none" w:sz="0" w:space="0" w:color="auto"/>
                  </w:divBdr>
                  <w:divsChild>
                    <w:div w:id="1133523923">
                      <w:marLeft w:val="0"/>
                      <w:marRight w:val="0"/>
                      <w:marTop w:val="0"/>
                      <w:marBottom w:val="0"/>
                      <w:divBdr>
                        <w:top w:val="none" w:sz="0" w:space="0" w:color="auto"/>
                        <w:left w:val="none" w:sz="0" w:space="0" w:color="auto"/>
                        <w:bottom w:val="none" w:sz="0" w:space="0" w:color="auto"/>
                        <w:right w:val="none" w:sz="0" w:space="0" w:color="auto"/>
                      </w:divBdr>
                      <w:divsChild>
                        <w:div w:id="1079869274">
                          <w:marLeft w:val="-75"/>
                          <w:marRight w:val="-75"/>
                          <w:marTop w:val="0"/>
                          <w:marBottom w:val="0"/>
                          <w:divBdr>
                            <w:top w:val="none" w:sz="0" w:space="0" w:color="auto"/>
                            <w:left w:val="none" w:sz="0" w:space="0" w:color="auto"/>
                            <w:bottom w:val="none" w:sz="0" w:space="0" w:color="auto"/>
                            <w:right w:val="none" w:sz="0" w:space="0" w:color="auto"/>
                          </w:divBdr>
                          <w:divsChild>
                            <w:div w:id="416903831">
                              <w:marLeft w:val="0"/>
                              <w:marRight w:val="0"/>
                              <w:marTop w:val="0"/>
                              <w:marBottom w:val="0"/>
                              <w:divBdr>
                                <w:top w:val="none" w:sz="0" w:space="0" w:color="auto"/>
                                <w:left w:val="none" w:sz="0" w:space="0" w:color="auto"/>
                                <w:bottom w:val="none" w:sz="0" w:space="0" w:color="auto"/>
                                <w:right w:val="none" w:sz="0" w:space="0" w:color="auto"/>
                              </w:divBdr>
                            </w:div>
                            <w:div w:id="1185435859">
                              <w:marLeft w:val="0"/>
                              <w:marRight w:val="0"/>
                              <w:marTop w:val="0"/>
                              <w:marBottom w:val="0"/>
                              <w:divBdr>
                                <w:top w:val="none" w:sz="0" w:space="0" w:color="auto"/>
                                <w:left w:val="none" w:sz="0" w:space="0" w:color="auto"/>
                                <w:bottom w:val="none" w:sz="0" w:space="0" w:color="auto"/>
                                <w:right w:val="none" w:sz="0" w:space="0" w:color="auto"/>
                              </w:divBdr>
                              <w:divsChild>
                                <w:div w:id="533691165">
                                  <w:marLeft w:val="0"/>
                                  <w:marRight w:val="0"/>
                                  <w:marTop w:val="0"/>
                                  <w:marBottom w:val="0"/>
                                  <w:divBdr>
                                    <w:top w:val="none" w:sz="0" w:space="0" w:color="auto"/>
                                    <w:left w:val="none" w:sz="0" w:space="0" w:color="auto"/>
                                    <w:bottom w:val="none" w:sz="0" w:space="0" w:color="auto"/>
                                    <w:right w:val="none" w:sz="0" w:space="0" w:color="auto"/>
                                  </w:divBdr>
                                  <w:divsChild>
                                    <w:div w:id="805045482">
                                      <w:marLeft w:val="0"/>
                                      <w:marRight w:val="0"/>
                                      <w:marTop w:val="0"/>
                                      <w:marBottom w:val="0"/>
                                      <w:divBdr>
                                        <w:top w:val="none" w:sz="0" w:space="0" w:color="auto"/>
                                        <w:left w:val="none" w:sz="0" w:space="0" w:color="auto"/>
                                        <w:bottom w:val="none" w:sz="0" w:space="0" w:color="auto"/>
                                        <w:right w:val="none" w:sz="0" w:space="0" w:color="auto"/>
                                      </w:divBdr>
                                      <w:divsChild>
                                        <w:div w:id="1376583915">
                                          <w:marLeft w:val="0"/>
                                          <w:marRight w:val="0"/>
                                          <w:marTop w:val="0"/>
                                          <w:marBottom w:val="0"/>
                                          <w:divBdr>
                                            <w:top w:val="none" w:sz="0" w:space="0" w:color="auto"/>
                                            <w:left w:val="none" w:sz="0" w:space="0" w:color="auto"/>
                                            <w:bottom w:val="none" w:sz="0" w:space="0" w:color="auto"/>
                                            <w:right w:val="none" w:sz="0" w:space="0" w:color="auto"/>
                                          </w:divBdr>
                                          <w:divsChild>
                                            <w:div w:id="918103378">
                                              <w:marLeft w:val="0"/>
                                              <w:marRight w:val="0"/>
                                              <w:marTop w:val="0"/>
                                              <w:marBottom w:val="0"/>
                                              <w:divBdr>
                                                <w:top w:val="none" w:sz="0" w:space="0" w:color="auto"/>
                                                <w:left w:val="none" w:sz="0" w:space="0" w:color="auto"/>
                                                <w:bottom w:val="none" w:sz="0" w:space="0" w:color="auto"/>
                                                <w:right w:val="none" w:sz="0" w:space="0" w:color="auto"/>
                                              </w:divBdr>
                                              <w:divsChild>
                                                <w:div w:id="116342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2991518">
              <w:marLeft w:val="0"/>
              <w:marRight w:val="0"/>
              <w:marTop w:val="150"/>
              <w:marBottom w:val="150"/>
              <w:divBdr>
                <w:top w:val="none" w:sz="0" w:space="0" w:color="auto"/>
                <w:left w:val="none" w:sz="0" w:space="0" w:color="auto"/>
                <w:bottom w:val="none" w:sz="0" w:space="0" w:color="auto"/>
                <w:right w:val="none" w:sz="0" w:space="0" w:color="auto"/>
              </w:divBdr>
            </w:div>
            <w:div w:id="1998265425">
              <w:marLeft w:val="0"/>
              <w:marRight w:val="0"/>
              <w:marTop w:val="0"/>
              <w:marBottom w:val="0"/>
              <w:divBdr>
                <w:top w:val="none" w:sz="0" w:space="0" w:color="auto"/>
                <w:left w:val="none" w:sz="0" w:space="0" w:color="auto"/>
                <w:bottom w:val="none" w:sz="0" w:space="0" w:color="auto"/>
                <w:right w:val="none" w:sz="0" w:space="0" w:color="auto"/>
              </w:divBdr>
              <w:divsChild>
                <w:div w:id="1145052745">
                  <w:marLeft w:val="0"/>
                  <w:marRight w:val="0"/>
                  <w:marTop w:val="0"/>
                  <w:marBottom w:val="75"/>
                  <w:divBdr>
                    <w:top w:val="none" w:sz="0" w:space="0" w:color="auto"/>
                    <w:left w:val="none" w:sz="0" w:space="0" w:color="auto"/>
                    <w:bottom w:val="none" w:sz="0" w:space="0" w:color="auto"/>
                    <w:right w:val="none" w:sz="0" w:space="0" w:color="auto"/>
                  </w:divBdr>
                </w:div>
                <w:div w:id="201012983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1227998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term=Feldstain+A&amp;cauthor_id=28474241" TargetMode="External"/><Relationship Id="rId18" Type="http://schemas.openxmlformats.org/officeDocument/2006/relationships/hyperlink" Target="https://link.springer.com/article/10.1007%2Fs00520-003-0536-7" TargetMode="External"/><Relationship Id="rId26" Type="http://schemas.openxmlformats.org/officeDocument/2006/relationships/hyperlink" Target="https://pubmed.ncbi.nlm.nih.gov/?term=Christensen+KB&amp;cauthor_id=26026860" TargetMode="External"/><Relationship Id="rId39" Type="http://schemas.openxmlformats.org/officeDocument/2006/relationships/hyperlink" Target="https://pubmed.ncbi.nlm.nih.gov/?term=Green+E&amp;cauthor_id=17938701" TargetMode="External"/><Relationship Id="rId21" Type="http://schemas.openxmlformats.org/officeDocument/2006/relationships/hyperlink" Target="https://pubmed.ncbi.nlm.nih.gov/?term=Smith+CM&amp;cauthor_id=19170219" TargetMode="External"/><Relationship Id="rId34" Type="http://schemas.openxmlformats.org/officeDocument/2006/relationships/hyperlink" Target="https://www.researchgate.net/scientific-contributions/G-Vimala-2086669580?_sg%5B0%5D=612xnAznHoTyPOEOquowin8UfaKgqKLiSt_bNKhKCRGom9TlF77s3oxZ_sm7AwDaM1T8yAA.nk9YHXVUVkyBVUoIMpZ45anq4ekOCfq9xGy8vLmTWaxhdHnGKKcU147NibgKbez7tnTxslJUoLD6Yxvc1dO9NA&amp;_sg%5B1%5D=JuwzIwkMSI_0D6VhOBiBx93UGZ9Si1sokkgYtea2CxzTHZ1-uH3_m_O4NjLrJggdAFKmuCo.f0WwXNMx3dzSA9rX-14Z5Jq1MrhKsqZQaFV7yPST5L5NMx3fGXtS9A1A5SssC5wj4jjj5focHDm1D0k5hYsPYQ" TargetMode="External"/><Relationship Id="rId42" Type="http://schemas.openxmlformats.org/officeDocument/2006/relationships/hyperlink" Target="https://fada.birzeit.edu/jspui/handle/20.500.11889/4111" TargetMode="External"/><Relationship Id="rId47" Type="http://schemas.openxmlformats.org/officeDocument/2006/relationships/hyperlink" Target="https://www.researchgate.net/profile/Khalid-Halahleh-2?_sg%5B0%5D=85TD33iZo1_AHQI52-C9gmBbKhRcIHqEnEZNA6UnxSPy_RY8oTPHqRvh3dxzcU4exTZF--A.4MWp9ttBlHxMmAanWZzNABnzFZO2GRGSs34uGqazjWVbUuCo-iCOKtBAafFbSc5OUSPP4bPAG9zaXJp4q5VjxA&amp;_sg%5B1%5D=PlNKGuwgxqfcwomEyHZ8fKdAhtWSyWwIQ_7CGGt3RQtP9WzFMPij_SlneAiJ1bwQWLokUSk.jZUXpDvYuQxSWM4ieOjGbepuob3xK2NeLkKb65RQftt56DhpseE6kDVat-D-pCtDFP-DhJ8hsFnjDvCKNWtfJg" TargetMode="External"/><Relationship Id="rId50" Type="http://schemas.openxmlformats.org/officeDocument/2006/relationships/hyperlink" Target="https://ascopubs.org/doi/pdf/10.1200/jop.2016.011072" TargetMode="External"/><Relationship Id="rId55" Type="http://schemas.openxmlformats.org/officeDocument/2006/relationships/hyperlink" Target="https://pubmed.ncbi.nlm.nih.gov/29464801/" TargetMode="External"/><Relationship Id="rId63" Type="http://schemas.openxmlformats.org/officeDocument/2006/relationships/hyperlink" Target="https://www.researchgate.net/profile/Wagner-Gattaz?_sg%5B0%5D=yHg-Ce3VvEBzLYIZ3AVrJr5hxSi8GnGoVT-cP4_ZPszVURuN_rRWFVDTNQQg9lLrCvlix4w.pDYb7z9RRo9qGbyrh31uuV6HPWlNtGoe6f5tx27wyLqGttbQz5urDVOsGB3VcB3M6aeFqoTSrmYSfimmeLYPwA&amp;_sg%5B1%5D=qPVmqTgfZ-Q5xIvPQK2LhP1bBFQM383dGeL5xyI1bYpxnECU92LozPwCnp1wfUufOVyQVUM.-6hDkglwAAHBk9k_DaRErdVDY2iDYobjRhKeYH_cRtC0hiYn0tmIPqknNwIsfvxzyqTNpJJCZrVYED3ufeKzCw" TargetMode="External"/><Relationship Id="rId68" Type="http://schemas.openxmlformats.org/officeDocument/2006/relationships/hyperlink" Target="https://www.ncbi.nlm.nih.gov/pubmed/?term=Bener%20A%5BAuthor%5D&amp;cauthor=true&amp;cauthor_uid=28749617" TargetMode="Externa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ubmed.ncbi.nlm.nih.gov/?term=Chasen+M&amp;cauthor_id=28474241" TargetMode="External"/><Relationship Id="rId29" Type="http://schemas.openxmlformats.org/officeDocument/2006/relationships/hyperlink" Target="https://pubmed.ncbi.nlm.nih.gov/26026860/" TargetMode="External"/><Relationship Id="rId11" Type="http://schemas.openxmlformats.org/officeDocument/2006/relationships/hyperlink" Target="https://pubmed.ncbi.nlm.nih.gov/?term=Chasen+MR&amp;cauthor_id=25953381" TargetMode="External"/><Relationship Id="rId24" Type="http://schemas.openxmlformats.org/officeDocument/2006/relationships/hyperlink" Target="https://pubmed.ncbi.nlm.nih.gov/?term=Jakobsen+J&amp;cauthor_id=26026860" TargetMode="External"/><Relationship Id="rId32" Type="http://schemas.openxmlformats.org/officeDocument/2006/relationships/hyperlink" Target="https://pubmed.ncbi.nlm.nih.gov/?term=Akizuki+N&amp;cauthor_id=21381296" TargetMode="External"/><Relationship Id="rId37" Type="http://schemas.openxmlformats.org/officeDocument/2006/relationships/hyperlink" Target="https://pubmed.ncbi.nlm.nih.gov/?term=Katz+M&amp;cauthor_id=17938701" TargetMode="External"/><Relationship Id="rId40" Type="http://schemas.openxmlformats.org/officeDocument/2006/relationships/hyperlink" Target="https://pubmed.ncbi.nlm.nih.gov/?term=Mackay+JA&amp;cauthor_id=17938701" TargetMode="External"/><Relationship Id="rId45" Type="http://schemas.openxmlformats.org/officeDocument/2006/relationships/hyperlink" Target="https://fada.birzeit.edu/jspui/browse?type=author&amp;value=Al-Rjoub%2C+Belal" TargetMode="External"/><Relationship Id="rId53" Type="http://schemas.openxmlformats.org/officeDocument/2006/relationships/hyperlink" Target="https://doi.org/10.1007/s42399-020-00635-z" TargetMode="External"/><Relationship Id="rId58" Type="http://schemas.openxmlformats.org/officeDocument/2006/relationships/hyperlink" Target="https://pubmed.ncbi.nlm.nih.gov/?term=Mao+JJ&amp;cauthor_id=29464801" TargetMode="External"/><Relationship Id="rId66" Type="http://schemas.openxmlformats.org/officeDocument/2006/relationships/hyperlink" Target="https://doi.org/10.1177%2F1359105307084310" TargetMode="External"/><Relationship Id="rId5" Type="http://schemas.openxmlformats.org/officeDocument/2006/relationships/webSettings" Target="webSettings.xml"/><Relationship Id="rId15" Type="http://schemas.openxmlformats.org/officeDocument/2006/relationships/hyperlink" Target="https://pubmed.ncbi.nlm.nih.gov/?term=Bhargava+R&amp;cauthor_id=28474241" TargetMode="External"/><Relationship Id="rId23" Type="http://schemas.openxmlformats.org/officeDocument/2006/relationships/hyperlink" Target="https://pubmed.ncbi.nlm.nih.gov/?term=Piil+K&amp;cauthor_id=26026860" TargetMode="External"/><Relationship Id="rId28" Type="http://schemas.openxmlformats.org/officeDocument/2006/relationships/hyperlink" Target="https://pubmed.ncbi.nlm.nih.gov/?term=Juhler+M&amp;cauthor_id=26026860" TargetMode="External"/><Relationship Id="rId36" Type="http://schemas.openxmlformats.org/officeDocument/2006/relationships/hyperlink" Target="https://pubmed.ncbi.nlm.nih.gov/?term=Rodin+G&amp;cauthor_id=17938701" TargetMode="External"/><Relationship Id="rId49" Type="http://schemas.openxmlformats.org/officeDocument/2006/relationships/hyperlink" Target="https://www.sciencedirect.com/science/article/abs/pii/S1462388919301759" TargetMode="External"/><Relationship Id="rId57" Type="http://schemas.openxmlformats.org/officeDocument/2006/relationships/hyperlink" Target="https://pubmed.ncbi.nlm.nih.gov/?term=Hernandez+M&amp;cauthor_id=29464801" TargetMode="External"/><Relationship Id="rId61" Type="http://schemas.openxmlformats.org/officeDocument/2006/relationships/hyperlink" Target="https://www.researchgate.net/profile/Sara-Bottino-3?_sg%5B0%5D=yHg-Ce3VvEBzLYIZ3AVrJr5hxSi8GnGoVT-cP4_ZPszVURuN_rRWFVDTNQQg9lLrCvlix4w.pDYb7z9RRo9qGbyrh31uuV6HPWlNtGoe6f5tx27wyLqGttbQz5urDVOsGB3VcB3M6aeFqoTSrmYSfimmeLYPwA&amp;_sg%5B1%5D=qPVmqTgfZ-Q5xIvPQK2LhP1bBFQM383dGeL5xyI1bYpxnECU92LozPwCnp1wfUufOVyQVUM.-6hDkglwAAHBk9k_DaRErdVDY2iDYobjRhKeYH_cRtC0hiYn0tmIPqknNwIsfvxzyqTNpJJCZrVYED3ufeKzCw" TargetMode="External"/><Relationship Id="rId10" Type="http://schemas.openxmlformats.org/officeDocument/2006/relationships/hyperlink" Target="https://pubmed.ncbi.nlm.nih.gov/?term=Lebel+S&amp;cauthor_id=25953381" TargetMode="External"/><Relationship Id="rId19" Type="http://schemas.openxmlformats.org/officeDocument/2006/relationships/hyperlink" Target="https://pubmed.ncbi.nlm.nih.gov/19170219/" TargetMode="External"/><Relationship Id="rId31" Type="http://schemas.openxmlformats.org/officeDocument/2006/relationships/hyperlink" Target="https://pubmed.ncbi.nlm.nih.gov/21381296/" TargetMode="External"/><Relationship Id="rId44" Type="http://schemas.openxmlformats.org/officeDocument/2006/relationships/hyperlink" Target="https://fada.birzeit.edu/jspui/browse?type=author&amp;value=Asmar%2C+Imad" TargetMode="External"/><Relationship Id="rId52" Type="http://schemas.openxmlformats.org/officeDocument/2006/relationships/hyperlink" Target="https://apfmj.biomedcentral.com/articles/10.1186/s12930-017-0037-3" TargetMode="External"/><Relationship Id="rId60" Type="http://schemas.openxmlformats.org/officeDocument/2006/relationships/hyperlink" Target="http://dx.doi.org/10.1590/S0101-60832009000900007" TargetMode="External"/><Relationship Id="rId65" Type="http://schemas.openxmlformats.org/officeDocument/2006/relationships/hyperlink" Target="https://link.springer.com/article/10.1007/s10943-020-01066-9"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ubmed.ncbi.nlm.nih.gov/?term=Feldstain+A&amp;cauthor_id=25953381" TargetMode="External"/><Relationship Id="rId14" Type="http://schemas.openxmlformats.org/officeDocument/2006/relationships/hyperlink" Target="https://pubmed.ncbi.nlm.nih.gov/?term=MacDonald+N&amp;cauthor_id=28474241" TargetMode="External"/><Relationship Id="rId22" Type="http://schemas.openxmlformats.org/officeDocument/2006/relationships/hyperlink" Target="https://pubmed.ncbi.nlm.nih.gov/26026860/" TargetMode="External"/><Relationship Id="rId27" Type="http://schemas.openxmlformats.org/officeDocument/2006/relationships/hyperlink" Target="https://pubmed.ncbi.nlm.nih.gov/26026860/" TargetMode="External"/><Relationship Id="rId30" Type="http://schemas.openxmlformats.org/officeDocument/2006/relationships/hyperlink" Target="https://pubmed.ncbi.nlm.nih.gov/?term=Jarden+M&amp;cauthor_id=26026860" TargetMode="External"/><Relationship Id="rId35" Type="http://schemas.openxmlformats.org/officeDocument/2006/relationships/hyperlink" Target="https://pubmed.ncbi.nlm.nih.gov/17938701/" TargetMode="External"/><Relationship Id="rId43" Type="http://schemas.openxmlformats.org/officeDocument/2006/relationships/hyperlink" Target="https://fada.birzeit.edu/jspui/browse?type=author&amp;value=Dreidi%2C+Mu%27taz" TargetMode="External"/><Relationship Id="rId48" Type="http://schemas.openxmlformats.org/officeDocument/2006/relationships/hyperlink" Target="http://dx.doi.org/10.1016/S0885-3924(96)00181-9" TargetMode="External"/><Relationship Id="rId56" Type="http://schemas.openxmlformats.org/officeDocument/2006/relationships/hyperlink" Target="https://pubmed.ncbi.nlm.nih.gov/?term=Yeung+KS&amp;cauthor_id=29464801" TargetMode="External"/><Relationship Id="rId64" Type="http://schemas.openxmlformats.org/officeDocument/2006/relationships/hyperlink" Target="https://doi.org/10.1002/pon.3845" TargetMode="External"/><Relationship Id="rId69" Type="http://schemas.openxmlformats.org/officeDocument/2006/relationships/hyperlink" Target="https://www.ncbi.nlm.nih.gov/pubmed/?term=Doodson%20L%5BAuthor%5D&amp;cauthor=true&amp;cauthor_uid=28749617" TargetMode="External"/><Relationship Id="rId8" Type="http://schemas.openxmlformats.org/officeDocument/2006/relationships/hyperlink" Target="https://pubmed.ncbi.nlm.nih.gov/25953381/" TargetMode="External"/><Relationship Id="rId51" Type="http://schemas.openxmlformats.org/officeDocument/2006/relationships/hyperlink" Target="https://pubmed.ncbi.nlm.nih.gov/19242730/" TargetMode="External"/><Relationship Id="rId7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pubmed.ncbi.nlm.nih.gov/28474241/" TargetMode="External"/><Relationship Id="rId17" Type="http://schemas.openxmlformats.org/officeDocument/2006/relationships/hyperlink" Target="https://link.springer.com/article/10.1007%2Fs00520-003-0536-7" TargetMode="External"/><Relationship Id="rId25" Type="http://schemas.openxmlformats.org/officeDocument/2006/relationships/hyperlink" Target="https://pubmed.ncbi.nlm.nih.gov/26026860/" TargetMode="External"/><Relationship Id="rId33" Type="http://schemas.openxmlformats.org/officeDocument/2006/relationships/hyperlink" Target="https://www.researchgate.net/publication/285255380_Effectiveness_of_counseling_on_depression_among_cancer_patients_admitted_in_pravara_rural_hospital_Loni_Bk" TargetMode="External"/><Relationship Id="rId38" Type="http://schemas.openxmlformats.org/officeDocument/2006/relationships/hyperlink" Target="https://pubmed.ncbi.nlm.nih.gov/?term=Lloyd+N&amp;cauthor_id=17938701" TargetMode="External"/><Relationship Id="rId46" Type="http://schemas.openxmlformats.org/officeDocument/2006/relationships/hyperlink" Target="http://dx.doi.org/10.1016/S1470-2045(18)30323-1" TargetMode="External"/><Relationship Id="rId59" Type="http://schemas.openxmlformats.org/officeDocument/2006/relationships/hyperlink" Target="https://pubmed.ncbi.nlm.nih.gov/?term=Haviland+I&amp;cauthor_id=29464801" TargetMode="External"/><Relationship Id="rId67" Type="http://schemas.openxmlformats.org/officeDocument/2006/relationships/hyperlink" Target="https://dx.doi.org/10.22034%2FAPJCP.2017.18.7.1889" TargetMode="External"/><Relationship Id="rId20" Type="http://schemas.openxmlformats.org/officeDocument/2006/relationships/hyperlink" Target="https://pubmed.ncbi.nlm.nih.gov/?term=Gilbert+CR&amp;cauthor_id=19170219" TargetMode="External"/><Relationship Id="rId41" Type="http://schemas.openxmlformats.org/officeDocument/2006/relationships/hyperlink" Target="https://pubmed.ncbi.nlm.nih.gov/?term=Wong+RK&amp;cauthor_id=17938701" TargetMode="External"/><Relationship Id="rId54" Type="http://schemas.openxmlformats.org/officeDocument/2006/relationships/hyperlink" Target="https://www.researchgate.net/profile/Abdel-Aziz/publication/318851468_The_Relationship_Between_Post-Traumatic_Stress_Disorder_and_Coping_Strategies_among_Patients_with_Cancer_in_Gaza_Strip/links/5a574b4645851547b1bfc2bd/The-Relationship-Between-Post-Traumatic-Stress-Disorder-and-Coping-Strategies-among-Patients-with-Cancer-in-Gaza-Strip.pdf" TargetMode="External"/><Relationship Id="rId62" Type="http://schemas.openxmlformats.org/officeDocument/2006/relationships/hyperlink" Target="https://www.researchgate.net/profile/Renerio_Fraguas?_sg%5B0%5D=yHg-Ce3VvEBzLYIZ3AVrJr5hxSi8GnGoVT-cP4_ZPszVURuN_rRWFVDTNQQg9lLrCvlix4w.pDYb7z9RRo9qGbyrh31uuV6HPWlNtGoe6f5tx27wyLqGttbQz5urDVOsGB3VcB3M6aeFqoTSrmYSfimmeLYPwA&amp;_sg%5B1%5D=qPVmqTgfZ-Q5xIvPQK2LhP1bBFQM383dGeL5xyI1bYpxnECU92LozPwCnp1wfUufOVyQVUM.-6hDkglwAAHBk9k_DaRErdVDY2iDYobjRhKeYH_cRtC0hiYn0tmIPqknNwIsfvxzyqTNpJJCZrVYED3ufeKzCw" TargetMode="External"/><Relationship Id="rId70" Type="http://schemas.openxmlformats.org/officeDocument/2006/relationships/hyperlink" Target="https://www.ncbi.nlm.nih.gov/pubmed/?term=Agathangelou%20T%5BAuthor%5D&amp;cauthor=true&amp;cauthor_uid=28749617" TargetMode="Externa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4611</Words>
  <Characters>26287</Characters>
  <Application>Microsoft Office Word</Application>
  <DocSecurity>0</DocSecurity>
  <Lines>219</Lines>
  <Paragraphs>61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IBDA3GATE.COM</Company>
  <LinksUpToDate>false</LinksUpToDate>
  <CharactersWithSpaces>30837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raya co</dc:creator>
  <cp:lastModifiedBy>R..z</cp:lastModifiedBy>
  <cp:revision>2</cp:revision>
  <dcterms:created xsi:type="dcterms:W3CDTF">2022-03-12T17:59:00Z</dcterms:created>
  <dcterms:modified xsi:type="dcterms:W3CDTF">2022-03-12T17:59:00Z</dcterms:modified>
</cp:coreProperties>
</file>