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R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obot-assisted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thoracic surgery versus video-assisted thoracic surgery for lung lobectomy or segmentectomy in patients with non-small cell lung cancer: a meta-analysis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Jianglei Ma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1*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·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Xiaoyao Li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1*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·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Shifu Zhao</w:t>
      </w: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 xml:space="preserve">*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· </w:t>
      </w:r>
      <w:r>
        <w:rPr>
          <w:rFonts w:hint="eastAsia" w:ascii="Times New Roman" w:hAnsi="Times New Roman" w:cs="Times New Roman"/>
          <w:b w:val="0"/>
          <w:bCs/>
          <w:color w:val="000000"/>
          <w:sz w:val="20"/>
          <w:szCs w:val="20"/>
          <w:lang w:val="en-US" w:eastAsia="zh-CN"/>
        </w:rPr>
        <w:t>Jiawei Wang</w:t>
      </w:r>
      <w:r>
        <w:rPr>
          <w:rFonts w:hint="eastAsia" w:ascii="Times New Roman" w:hAnsi="Times New Roman" w:cs="Times New Roman"/>
          <w:b w:val="0"/>
          <w:bCs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color w:val="000000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>·</w:t>
      </w:r>
      <w:r>
        <w:rPr>
          <w:rFonts w:hint="eastAsia" w:ascii="Times New Roman" w:hAnsi="Times New Roman" w:cs="Times New Roman"/>
          <w:b/>
          <w:color w:val="00000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/>
          <w:color w:val="000000"/>
          <w:sz w:val="20"/>
          <w:szCs w:val="20"/>
          <w:lang w:val="en-US" w:eastAsia="zh-CN"/>
        </w:rPr>
        <w:t>Wujia Zhang</w:t>
      </w:r>
      <w:r>
        <w:rPr>
          <w:rFonts w:hint="eastAsia" w:ascii="Times New Roman" w:hAnsi="Times New Roman" w:cs="Times New Roman"/>
          <w:b w:val="0"/>
          <w:bCs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color w:val="000000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·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Guangyuan Sun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2＃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bidi="ar"/>
        </w:rPr>
      </w:pPr>
      <w:r>
        <w:rPr>
          <w:rFonts w:hint="eastAsia" w:ascii="Times New Roman" w:hAnsi="Times New Roman" w:cs="Times New Roman"/>
          <w:i w:val="0"/>
          <w:iCs w:val="0"/>
          <w:color w:val="000000"/>
          <w:kern w:val="2"/>
          <w:sz w:val="20"/>
          <w:szCs w:val="20"/>
          <w:vertAlign w:val="superscript"/>
          <w:lang w:val="en-US" w:eastAsia="zh-CN" w:bidi="ar"/>
        </w:rPr>
        <w:t>1</w:t>
      </w:r>
      <w:r>
        <w:rPr>
          <w:rFonts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bidi="ar"/>
        </w:rPr>
        <w:t xml:space="preserve">Student of the College of Basic Medical Sciences, </w:t>
      </w:r>
      <w:r>
        <w:rPr>
          <w:rFonts w:ascii="Times New Roman" w:hAnsi="Times New Roman" w:cs="Times New Roman"/>
          <w:color w:val="000000"/>
          <w:sz w:val="20"/>
          <w:szCs w:val="20"/>
        </w:rPr>
        <w:t>Naval</w:t>
      </w:r>
      <w:r>
        <w:rPr>
          <w:rFonts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bidi="ar"/>
        </w:rPr>
        <w:t xml:space="preserve"> Medical University,Shanghai</w:t>
      </w:r>
      <w:r>
        <w:rPr>
          <w:rFonts w:hint="default"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val="en-US" w:eastAsia="zh-CN" w:bidi="ar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bidi="ar"/>
        </w:rPr>
        <w:t>200433, China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hint="eastAsia" w:ascii="Times New Roman" w:hAnsi="Times New Roman" w:cs="Times New Roman"/>
          <w:i w:val="0"/>
          <w:iCs w:val="0"/>
          <w:color w:val="000000"/>
          <w:kern w:val="2"/>
          <w:sz w:val="20"/>
          <w:szCs w:val="20"/>
          <w:vertAlign w:val="superscript"/>
          <w:lang w:val="en-US" w:eastAsia="zh-CN" w:bidi="ar"/>
        </w:rPr>
        <w:t>2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Department of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Thoracic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Surgery, </w:t>
      </w:r>
      <w:bookmarkStart w:id="0" w:name="OLE_LINK6"/>
      <w:bookmarkStart w:id="1" w:name="OLE_LINK5"/>
      <w:bookmarkStart w:id="2" w:name="OLE_LINK4"/>
      <w:bookmarkStart w:id="3" w:name="OLE_LINK3"/>
      <w:r>
        <w:rPr>
          <w:rFonts w:ascii="Times New Roman" w:hAnsi="Times New Roman" w:cs="Times New Roman"/>
          <w:color w:val="000000"/>
          <w:sz w:val="20"/>
          <w:szCs w:val="20"/>
        </w:rPr>
        <w:t>Changzheng Hospital, Naval Medical University</w:t>
      </w:r>
      <w:bookmarkEnd w:id="0"/>
      <w:bookmarkEnd w:id="1"/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bookmarkEnd w:id="2"/>
      <w:bookmarkEnd w:id="3"/>
      <w:r>
        <w:rPr>
          <w:rFonts w:ascii="Times New Roman" w:hAnsi="Times New Roman" w:cs="Times New Roman"/>
          <w:color w:val="000000"/>
          <w:sz w:val="20"/>
          <w:szCs w:val="20"/>
        </w:rPr>
        <w:t>Shanghai 200003, China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Times New Roman" w:hAnsi="Times New Roman" w:cs="Times New Roman"/>
          <w:color w:val="000000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  <w:t>I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nstitutional addresses</w:t>
      </w:r>
      <w:r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No.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800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Xiangyin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Road,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Yang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pu District, Shanghai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200433</w:t>
      </w:r>
      <w:r>
        <w:rPr>
          <w:rFonts w:ascii="Times New Roman" w:hAnsi="Times New Roman" w:cs="Times New Roman"/>
          <w:color w:val="000000"/>
          <w:sz w:val="20"/>
          <w:szCs w:val="20"/>
        </w:rPr>
        <w:t>, China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</w:pPr>
      <w:bookmarkStart w:id="4" w:name="OLE_LINK1"/>
      <w:bookmarkStart w:id="5" w:name="OLE_LINK2"/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2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No. 415 Fengyang Road, Huangpu District, </w:t>
      </w:r>
      <w:bookmarkEnd w:id="4"/>
      <w:bookmarkEnd w:id="5"/>
      <w:r>
        <w:rPr>
          <w:rFonts w:ascii="Times New Roman" w:hAnsi="Times New Roman" w:cs="Times New Roman"/>
          <w:color w:val="000000"/>
          <w:sz w:val="20"/>
          <w:szCs w:val="20"/>
        </w:rPr>
        <w:t>Shanghai 200003, China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color w:val="000000"/>
          <w:sz w:val="20"/>
          <w:szCs w:val="20"/>
          <w:lang w:val="en-US" w:eastAsia="zh-CN"/>
        </w:rPr>
      </w:pPr>
    </w:p>
    <w:p>
      <w:pPr>
        <w:suppressLineNumbers/>
        <w:rPr>
          <w:rFonts w:hint="default" w:ascii="Times New Roman" w:hAnsi="Times New Roman" w:eastAsia="宋体" w:cs="Times New Roman"/>
          <w:color w:val="000000"/>
          <w:sz w:val="20"/>
          <w:szCs w:val="20"/>
          <w:vertAlign w:val="superscript"/>
          <w:lang w:val="en-US" w:eastAsia="zh-CN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>*Co-first authors:</w:t>
      </w:r>
      <w:r>
        <w:rPr>
          <w:rFonts w:hint="eastAsia" w:ascii="Times New Roman" w:hAnsi="Times New Roman" w:cs="Times New Roman"/>
          <w:b/>
          <w:color w:val="00000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Jianglei Ma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1*</w:t>
      </w: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000000"/>
          <w:sz w:val="20"/>
          <w:szCs w:val="20"/>
        </w:rPr>
        <w:t>&amp;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Xiaoyao Li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 xml:space="preserve">1* </w:t>
      </w:r>
      <w:r>
        <w:rPr>
          <w:rFonts w:hint="eastAsia" w:ascii="Times New Roman" w:hAnsi="Times New Roman" w:cs="Times New Roman"/>
          <w:color w:val="000000"/>
          <w:sz w:val="20"/>
          <w:szCs w:val="20"/>
        </w:rPr>
        <w:t>&amp;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Shifu Zhao</w:t>
      </w: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*</w:t>
      </w:r>
    </w:p>
    <w:p>
      <w:pPr>
        <w:suppressLineNumbers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>*</w:t>
      </w:r>
      <w:r>
        <w:rPr>
          <w:rFonts w:ascii="Times New Roman" w:hAnsi="Times New Roman" w:cs="Times New Roman"/>
          <w:color w:val="000000"/>
          <w:sz w:val="20"/>
          <w:szCs w:val="20"/>
        </w:rPr>
        <w:t>These authors contributed equally to this work.</w:t>
      </w:r>
    </w:p>
    <w:p>
      <w:pPr>
        <w:suppressLineNumbers/>
        <w:rPr>
          <w:rFonts w:ascii="Times New Roman" w:hAnsi="Times New Roman" w:cs="Times New Roman"/>
          <w:color w:val="000000"/>
          <w:sz w:val="20"/>
          <w:szCs w:val="20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vertAlign w:val="superscript"/>
          <w:lang w:val="en-US" w:eastAsia="zh-CN"/>
        </w:rPr>
        <w:t>＃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Corresponding author: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> 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Guangyuan Sun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2＃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E-mail: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sunguangyuan@126.com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  <w:bookmarkStart w:id="6" w:name="_GoBack"/>
      <w:bookmarkEnd w:id="6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976620" cy="2071370"/>
            <wp:effectExtent l="0" t="0" r="12700" b="1270"/>
            <wp:docPr id="1" name="图片 1" descr="estimated blood lo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stimated blood los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207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Figure S1. Sensitivity analysis result of estimated blood loss</w:t>
      </w:r>
    </w:p>
    <w:p>
      <w:pPr>
        <w:jc w:val="center"/>
        <w:rPr>
          <w:rFonts w:hint="default" w:ascii="Times New Roman" w:hAnsi="Times New Roman" w:cs="Times New Roman" w:eastAsiaTheme="minorEastAsia"/>
          <w:lang w:eastAsia="zh-CN"/>
        </w:rPr>
      </w:pPr>
    </w:p>
    <w:p>
      <w:pPr>
        <w:jc w:val="center"/>
        <w:rPr>
          <w:rFonts w:hint="default" w:ascii="Times New Roman" w:hAnsi="Times New Roman" w:cs="Times New Roman" w:eastAsiaTheme="minorEastAsia"/>
          <w:lang w:eastAsia="zh-CN"/>
        </w:rPr>
      </w:pPr>
    </w:p>
    <w:p>
      <w:pPr>
        <w:jc w:val="center"/>
        <w:rPr>
          <w:rFonts w:hint="default" w:ascii="Times New Roman" w:hAnsi="Times New Roman" w:cs="Times New Roman" w:eastAsiaTheme="minorEastAsia"/>
          <w:lang w:eastAsia="zh-CN"/>
        </w:rPr>
      </w:pPr>
    </w:p>
    <w:p>
      <w:pPr>
        <w:jc w:val="center"/>
        <w:rPr>
          <w:rFonts w:hint="default" w:ascii="Times New Roman" w:hAnsi="Times New Roman" w:cs="Times New Roman" w:eastAsiaTheme="minorEastAsia"/>
          <w:lang w:eastAsia="zh-CN"/>
        </w:rPr>
      </w:pPr>
    </w:p>
    <w:p>
      <w:pPr>
        <w:jc w:val="center"/>
        <w:rPr>
          <w:rFonts w:hint="eastAsia" w:ascii="Times New Roman" w:hAnsi="Times New Roman" w:cs="Times New Roman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CB2741"/>
    <w:rsid w:val="09396C42"/>
    <w:rsid w:val="49CB2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2021-01-21T00:05:00Z</dcterms:created>
  <dc:creator>Jianglei Ma1* · Xiaoyao Li1* · Shifu Zhao1* · Jiawei Wang1 · Wujia Zhang1 · Guangyuan Sun2＃</dc:creator>
  <cp:lastModifiedBy>笨小孩</cp:lastModifiedBy>
  <dcterms:modified xsi:type="dcterms:W3CDTF">2021-01-22T05:51:31Z</dcterms:modified>
  <dc:title>Robot-assisted thoracic surgery versus video-assisted thoracic surgery for lung lobectomy or segmentectomy in patients with non-small cell lung cancer: a meta-analysis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