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218C5A" w14:textId="6DFDF76F" w:rsidR="00FD507B" w:rsidRPr="004353B2" w:rsidRDefault="004353B2">
      <w:pPr>
        <w:rPr>
          <w:rFonts w:cs="Arial"/>
          <w:sz w:val="24"/>
          <w:szCs w:val="24"/>
        </w:rPr>
      </w:pPr>
      <w:r>
        <w:rPr>
          <w:b/>
          <w:sz w:val="24"/>
        </w:rPr>
        <w:t xml:space="preserve">Supplementary </w:t>
      </w:r>
      <w:r w:rsidR="00CE2292">
        <w:rPr>
          <w:b/>
          <w:sz w:val="24"/>
        </w:rPr>
        <w:t>Information</w:t>
      </w:r>
    </w:p>
    <w:sdt>
      <w:sdtPr>
        <w:rPr>
          <w:rFonts w:ascii="Arial" w:eastAsiaTheme="minorHAnsi" w:hAnsi="Arial" w:cstheme="minorBidi"/>
          <w:color w:val="auto"/>
          <w:sz w:val="22"/>
          <w:szCs w:val="22"/>
          <w:lang w:val="en-US" w:eastAsia="en-US"/>
        </w:rPr>
        <w:id w:val="-107134568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BC1562F" w14:textId="280820FB" w:rsidR="006859F6" w:rsidRDefault="006859F6" w:rsidP="00D9501B">
          <w:pPr>
            <w:pStyle w:val="Inhaltsverzeichnisberschrift"/>
            <w:spacing w:line="240" w:lineRule="auto"/>
            <w:rPr>
              <w:rFonts w:ascii="Arial" w:hAnsi="Arial" w:cs="Arial"/>
              <w:b/>
              <w:color w:val="auto"/>
              <w:sz w:val="22"/>
              <w:szCs w:val="22"/>
              <w:lang w:val="en-US"/>
            </w:rPr>
          </w:pPr>
          <w:r w:rsidRPr="00B40BB6">
            <w:rPr>
              <w:rFonts w:ascii="Arial" w:hAnsi="Arial" w:cs="Arial"/>
              <w:b/>
              <w:color w:val="auto"/>
              <w:sz w:val="22"/>
              <w:szCs w:val="22"/>
              <w:lang w:val="en-US"/>
            </w:rPr>
            <w:t xml:space="preserve">Table of </w:t>
          </w:r>
          <w:r w:rsidR="00F924D9" w:rsidRPr="00B40BB6">
            <w:rPr>
              <w:rFonts w:ascii="Arial" w:hAnsi="Arial" w:cs="Arial"/>
              <w:b/>
              <w:color w:val="auto"/>
              <w:sz w:val="22"/>
              <w:szCs w:val="22"/>
              <w:lang w:val="en-US"/>
            </w:rPr>
            <w:t>C</w:t>
          </w:r>
          <w:r w:rsidRPr="00B40BB6">
            <w:rPr>
              <w:rFonts w:ascii="Arial" w:hAnsi="Arial" w:cs="Arial"/>
              <w:b/>
              <w:color w:val="auto"/>
              <w:sz w:val="22"/>
              <w:szCs w:val="22"/>
              <w:lang w:val="en-US"/>
            </w:rPr>
            <w:t>ontents</w:t>
          </w:r>
        </w:p>
        <w:p w14:paraId="023C1661" w14:textId="28682AED" w:rsidR="00BD261C" w:rsidRDefault="00FD507B">
          <w:pPr>
            <w:pStyle w:val="Verzeichnis1"/>
            <w:tabs>
              <w:tab w:val="left" w:pos="440"/>
              <w:tab w:val="right" w:leader="dot" w:pos="9396"/>
            </w:tabs>
            <w:rPr>
              <w:rFonts w:asciiTheme="minorHAnsi" w:eastAsiaTheme="minorEastAsia" w:hAnsiTheme="minorHAnsi"/>
              <w:noProof/>
              <w:lang w:val="de-DE" w:eastAsia="de-DE"/>
            </w:rPr>
          </w:pPr>
          <w:r w:rsidRPr="006859F6">
            <w:rPr>
              <w:rFonts w:cs="Arial"/>
            </w:rPr>
            <w:fldChar w:fldCharType="begin"/>
          </w:r>
          <w:r w:rsidRPr="006859F6">
            <w:rPr>
              <w:rFonts w:cs="Arial"/>
            </w:rPr>
            <w:instrText xml:space="preserve"> TOC \o "1-3" \h \z \u </w:instrText>
          </w:r>
          <w:r w:rsidRPr="006859F6">
            <w:rPr>
              <w:rFonts w:cs="Arial"/>
            </w:rPr>
            <w:fldChar w:fldCharType="separate"/>
          </w:r>
          <w:hyperlink w:anchor="_Toc97820286" w:history="1">
            <w:r w:rsidR="00BD261C" w:rsidRPr="00984F7C">
              <w:rPr>
                <w:rStyle w:val="Hyperlink"/>
                <w:noProof/>
                <w:lang w:val="en-GB"/>
              </w:rPr>
              <w:t>1.</w:t>
            </w:r>
            <w:r w:rsidR="00BD261C">
              <w:rPr>
                <w:rFonts w:asciiTheme="minorHAnsi" w:eastAsiaTheme="minorEastAsia" w:hAnsiTheme="minorHAnsi"/>
                <w:noProof/>
                <w:lang w:val="de-DE" w:eastAsia="de-DE"/>
              </w:rPr>
              <w:tab/>
            </w:r>
            <w:r w:rsidR="00BD261C" w:rsidRPr="00984F7C">
              <w:rPr>
                <w:rStyle w:val="Hyperlink"/>
                <w:noProof/>
                <w:lang w:val="en-GB"/>
              </w:rPr>
              <w:t>Supplementary Tables</w:t>
            </w:r>
            <w:r w:rsidR="00BD261C">
              <w:rPr>
                <w:noProof/>
                <w:webHidden/>
              </w:rPr>
              <w:tab/>
            </w:r>
            <w:r w:rsidR="00BD261C">
              <w:rPr>
                <w:noProof/>
                <w:webHidden/>
              </w:rPr>
              <w:fldChar w:fldCharType="begin"/>
            </w:r>
            <w:r w:rsidR="00BD261C">
              <w:rPr>
                <w:noProof/>
                <w:webHidden/>
              </w:rPr>
              <w:instrText xml:space="preserve"> PAGEREF _Toc97820286 \h </w:instrText>
            </w:r>
            <w:r w:rsidR="00BD261C">
              <w:rPr>
                <w:noProof/>
                <w:webHidden/>
              </w:rPr>
            </w:r>
            <w:r w:rsidR="00BD261C">
              <w:rPr>
                <w:noProof/>
                <w:webHidden/>
              </w:rPr>
              <w:fldChar w:fldCharType="separate"/>
            </w:r>
            <w:r w:rsidR="00BD261C">
              <w:rPr>
                <w:noProof/>
                <w:webHidden/>
              </w:rPr>
              <w:t>2</w:t>
            </w:r>
            <w:r w:rsidR="00BD261C">
              <w:rPr>
                <w:noProof/>
                <w:webHidden/>
              </w:rPr>
              <w:fldChar w:fldCharType="end"/>
            </w:r>
          </w:hyperlink>
        </w:p>
        <w:p w14:paraId="56332A3B" w14:textId="39098517" w:rsidR="00BD261C" w:rsidRDefault="00BD261C">
          <w:pPr>
            <w:pStyle w:val="Verzeichnis2"/>
            <w:tabs>
              <w:tab w:val="right" w:leader="dot" w:pos="9396"/>
            </w:tabs>
            <w:rPr>
              <w:rFonts w:asciiTheme="minorHAnsi" w:eastAsiaTheme="minorEastAsia" w:hAnsiTheme="minorHAnsi"/>
              <w:noProof/>
              <w:lang w:val="de-DE" w:eastAsia="de-DE"/>
            </w:rPr>
          </w:pPr>
          <w:hyperlink w:anchor="_Toc97820287" w:history="1">
            <w:r w:rsidRPr="00984F7C">
              <w:rPr>
                <w:rStyle w:val="Hyperlink"/>
                <w:noProof/>
              </w:rPr>
              <w:t>Table S1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_Toc97820287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3E7EC9C" w14:textId="07AA67CD" w:rsidR="00BD261C" w:rsidRDefault="00BD261C">
          <w:pPr>
            <w:pStyle w:val="Verzeichnis2"/>
            <w:tabs>
              <w:tab w:val="right" w:leader="dot" w:pos="9396"/>
            </w:tabs>
            <w:rPr>
              <w:rFonts w:asciiTheme="minorHAnsi" w:eastAsiaTheme="minorEastAsia" w:hAnsiTheme="minorHAnsi"/>
              <w:noProof/>
              <w:lang w:val="de-DE" w:eastAsia="de-DE"/>
            </w:rPr>
          </w:pPr>
          <w:hyperlink w:anchor="_Toc97820288" w:history="1">
            <w:r w:rsidRPr="00984F7C">
              <w:rPr>
                <w:rStyle w:val="Hyperlink"/>
                <w:noProof/>
              </w:rPr>
              <w:t>Table S2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_Toc97820288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36CD89D" w14:textId="2DE9CD67" w:rsidR="00BD261C" w:rsidRDefault="00BD261C">
          <w:pPr>
            <w:pStyle w:val="Verzeichnis2"/>
            <w:tabs>
              <w:tab w:val="right" w:leader="dot" w:pos="9396"/>
            </w:tabs>
            <w:rPr>
              <w:rFonts w:asciiTheme="minorHAnsi" w:eastAsiaTheme="minorEastAsia" w:hAnsiTheme="minorHAnsi"/>
              <w:noProof/>
              <w:lang w:val="de-DE" w:eastAsia="de-DE"/>
            </w:rPr>
          </w:pPr>
          <w:hyperlink w:anchor="_Toc97820289" w:history="1">
            <w:r w:rsidRPr="00984F7C">
              <w:rPr>
                <w:rStyle w:val="Hyperlink"/>
                <w:noProof/>
              </w:rPr>
              <w:t>Table S3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_Toc97820289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BEE4DD" w14:textId="5F2AAD52" w:rsidR="00BD261C" w:rsidRDefault="00BD261C">
          <w:pPr>
            <w:pStyle w:val="Verzeichnis1"/>
            <w:tabs>
              <w:tab w:val="left" w:pos="440"/>
              <w:tab w:val="right" w:leader="dot" w:pos="9396"/>
            </w:tabs>
            <w:rPr>
              <w:rFonts w:asciiTheme="minorHAnsi" w:eastAsiaTheme="minorEastAsia" w:hAnsiTheme="minorHAnsi"/>
              <w:noProof/>
              <w:lang w:val="de-DE" w:eastAsia="de-DE"/>
            </w:rPr>
          </w:pPr>
          <w:hyperlink w:anchor="_Toc97820290" w:history="1">
            <w:r w:rsidRPr="00984F7C">
              <w:rPr>
                <w:rStyle w:val="Hyperlink"/>
                <w:noProof/>
                <w:lang w:val="en-GB"/>
              </w:rPr>
              <w:t>2.</w:t>
            </w:r>
            <w:r>
              <w:rPr>
                <w:rFonts w:asciiTheme="minorHAnsi" w:eastAsiaTheme="minorEastAsia" w:hAnsiTheme="minorHAnsi"/>
                <w:noProof/>
                <w:lang w:val="de-DE" w:eastAsia="de-DE"/>
              </w:rPr>
              <w:tab/>
            </w:r>
            <w:r w:rsidRPr="00984F7C">
              <w:rPr>
                <w:rStyle w:val="Hyperlink"/>
                <w:noProof/>
                <w:lang w:val="en-GB"/>
              </w:rPr>
              <w:t>Supplementary Figures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_Toc97820290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35EC66F" w14:textId="2A7444DA" w:rsidR="00BD261C" w:rsidRDefault="00BD261C">
          <w:pPr>
            <w:pStyle w:val="Verzeichnis2"/>
            <w:tabs>
              <w:tab w:val="right" w:leader="dot" w:pos="9396"/>
            </w:tabs>
            <w:rPr>
              <w:rFonts w:asciiTheme="minorHAnsi" w:eastAsiaTheme="minorEastAsia" w:hAnsiTheme="minorHAnsi"/>
              <w:noProof/>
              <w:lang w:val="de-DE" w:eastAsia="de-DE"/>
            </w:rPr>
          </w:pPr>
          <w:hyperlink w:anchor="_Toc97820291" w:history="1">
            <w:r w:rsidRPr="00984F7C">
              <w:rPr>
                <w:rStyle w:val="Hyperlink"/>
                <w:noProof/>
              </w:rPr>
              <w:t>Figure S1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_Toc97820291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EF4320" w14:textId="00C513DE" w:rsidR="00BD261C" w:rsidRDefault="00BD261C">
          <w:pPr>
            <w:pStyle w:val="Verzeichnis2"/>
            <w:tabs>
              <w:tab w:val="right" w:leader="dot" w:pos="9396"/>
            </w:tabs>
            <w:rPr>
              <w:rFonts w:asciiTheme="minorHAnsi" w:eastAsiaTheme="minorEastAsia" w:hAnsiTheme="minorHAnsi"/>
              <w:noProof/>
              <w:lang w:val="de-DE" w:eastAsia="de-DE"/>
            </w:rPr>
          </w:pPr>
          <w:hyperlink w:anchor="_Toc97820292" w:history="1">
            <w:r w:rsidRPr="00984F7C">
              <w:rPr>
                <w:rStyle w:val="Hyperlink"/>
                <w:noProof/>
              </w:rPr>
              <w:t>Figure S2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_Toc97820292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EF024F" w14:textId="322863A2" w:rsidR="00BD261C" w:rsidRDefault="00BD261C">
          <w:pPr>
            <w:pStyle w:val="Verzeichnis2"/>
            <w:tabs>
              <w:tab w:val="right" w:leader="dot" w:pos="9396"/>
            </w:tabs>
            <w:rPr>
              <w:rFonts w:asciiTheme="minorHAnsi" w:eastAsiaTheme="minorEastAsia" w:hAnsiTheme="minorHAnsi"/>
              <w:noProof/>
              <w:lang w:val="de-DE" w:eastAsia="de-DE"/>
            </w:rPr>
          </w:pPr>
          <w:hyperlink w:anchor="_Toc97820293" w:history="1">
            <w:r w:rsidRPr="00984F7C">
              <w:rPr>
                <w:rStyle w:val="Hyperlink"/>
                <w:noProof/>
              </w:rPr>
              <w:t>Figure S3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_Toc97820293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A3868D1" w14:textId="47A8A983" w:rsidR="00BD261C" w:rsidRDefault="00BD261C">
          <w:pPr>
            <w:pStyle w:val="Verzeichnis2"/>
            <w:tabs>
              <w:tab w:val="right" w:leader="dot" w:pos="9396"/>
            </w:tabs>
            <w:rPr>
              <w:rFonts w:asciiTheme="minorHAnsi" w:eastAsiaTheme="minorEastAsia" w:hAnsiTheme="minorHAnsi"/>
              <w:noProof/>
              <w:lang w:val="de-DE" w:eastAsia="de-DE"/>
            </w:rPr>
          </w:pPr>
          <w:hyperlink w:anchor="_Toc97820294" w:history="1">
            <w:r w:rsidRPr="00984F7C">
              <w:rPr>
                <w:rStyle w:val="Hyperlink"/>
                <w:noProof/>
              </w:rPr>
              <w:t>Figure S4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_Toc97820294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19E4C8" w14:textId="0D171B46" w:rsidR="00BD261C" w:rsidRDefault="00BD261C">
          <w:pPr>
            <w:pStyle w:val="Verzeichnis2"/>
            <w:tabs>
              <w:tab w:val="right" w:leader="dot" w:pos="9396"/>
            </w:tabs>
            <w:rPr>
              <w:rFonts w:asciiTheme="minorHAnsi" w:eastAsiaTheme="minorEastAsia" w:hAnsiTheme="minorHAnsi"/>
              <w:noProof/>
              <w:lang w:val="de-DE" w:eastAsia="de-DE"/>
            </w:rPr>
          </w:pPr>
          <w:hyperlink w:anchor="_Toc97820295" w:history="1">
            <w:r w:rsidRPr="00984F7C">
              <w:rPr>
                <w:rStyle w:val="Hyperlink"/>
                <w:noProof/>
              </w:rPr>
              <w:t>Figure S5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_Toc97820295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9DE9AC" w14:textId="1FD594C9" w:rsidR="004728E8" w:rsidRDefault="00BD261C" w:rsidP="004728E8">
          <w:pPr>
            <w:pStyle w:val="Verzeichnis1"/>
            <w:tabs>
              <w:tab w:val="left" w:pos="440"/>
              <w:tab w:val="right" w:leader="dot" w:pos="9396"/>
            </w:tabs>
            <w:rPr>
              <w:b/>
              <w:bCs/>
            </w:rPr>
          </w:pPr>
          <w:hyperlink w:anchor="_Toc97820296" w:history="1">
            <w:r w:rsidRPr="00984F7C">
              <w:rPr>
                <w:rStyle w:val="Hyperlink"/>
                <w:rFonts w:cs="Arial"/>
                <w:noProof/>
                <w:lang w:val="de-DE"/>
              </w:rPr>
              <w:t>3.</w:t>
            </w:r>
            <w:r>
              <w:rPr>
                <w:rFonts w:asciiTheme="minorHAnsi" w:eastAsiaTheme="minorEastAsia" w:hAnsiTheme="minorHAnsi"/>
                <w:noProof/>
                <w:lang w:val="de-DE" w:eastAsia="de-DE"/>
              </w:rPr>
              <w:tab/>
            </w:r>
            <w:r w:rsidRPr="00984F7C">
              <w:rPr>
                <w:rStyle w:val="Hyperlink"/>
                <w:rFonts w:cs="Arial"/>
                <w:noProof/>
                <w:lang w:val="de-DE"/>
              </w:rPr>
              <w:t>References</w:t>
            </w:r>
            <w:bookmarkStart w:id="0" w:name="_GoBack"/>
            <w:bookmarkEnd w:id="0"/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_Toc97820296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  <w:r w:rsidR="00FD507B" w:rsidRPr="006859F6">
            <w:rPr>
              <w:rFonts w:cs="Arial"/>
              <w:b/>
              <w:bCs/>
            </w:rPr>
            <w:fldChar w:fldCharType="end"/>
          </w:r>
        </w:p>
      </w:sdtContent>
    </w:sdt>
    <w:bookmarkStart w:id="1" w:name="_Toc75856196" w:displacedByCustomXml="prev"/>
    <w:bookmarkEnd w:id="1" w:displacedByCustomXml="prev"/>
    <w:bookmarkStart w:id="2" w:name="_Toc75856163" w:displacedByCustomXml="prev"/>
    <w:bookmarkEnd w:id="2" w:displacedByCustomXml="prev"/>
    <w:bookmarkStart w:id="3" w:name="_Toc75856130" w:displacedByCustomXml="prev"/>
    <w:bookmarkEnd w:id="3" w:displacedByCustomXml="prev"/>
    <w:bookmarkStart w:id="4" w:name="_Toc75856097" w:displacedByCustomXml="prev"/>
    <w:bookmarkEnd w:id="4" w:displacedByCustomXml="prev"/>
    <w:bookmarkStart w:id="5" w:name="_Toc75856027" w:displacedByCustomXml="prev"/>
    <w:bookmarkEnd w:id="5" w:displacedByCustomXml="prev"/>
    <w:bookmarkStart w:id="6" w:name="_Toc75855966" w:displacedByCustomXml="prev"/>
    <w:bookmarkEnd w:id="6" w:displacedByCustomXml="prev"/>
    <w:p w14:paraId="2F991EC9" w14:textId="41C9EE67" w:rsidR="00DA2654" w:rsidRDefault="00DA2654" w:rsidP="004728E8">
      <w:pPr>
        <w:pStyle w:val="berschrift1"/>
        <w:pageBreakBefore/>
        <w:numPr>
          <w:ilvl w:val="0"/>
          <w:numId w:val="16"/>
        </w:numPr>
        <w:ind w:left="357" w:hanging="357"/>
        <w:rPr>
          <w:lang w:val="en-GB"/>
        </w:rPr>
      </w:pPr>
      <w:bookmarkStart w:id="7" w:name="_Toc97820286"/>
      <w:r>
        <w:rPr>
          <w:lang w:val="en-GB"/>
        </w:rPr>
        <w:lastRenderedPageBreak/>
        <w:t>Supplementary Tables</w:t>
      </w:r>
      <w:bookmarkEnd w:id="7"/>
    </w:p>
    <w:p w14:paraId="203ED01A" w14:textId="77777777" w:rsidR="00DA2654" w:rsidRDefault="00DA2654" w:rsidP="00DA2654">
      <w:pPr>
        <w:rPr>
          <w:rFonts w:cs="Arial"/>
          <w:b/>
          <w:lang w:val="en-GB"/>
        </w:rPr>
      </w:pPr>
    </w:p>
    <w:p w14:paraId="24C22913" w14:textId="366D22D9" w:rsidR="00DA2654" w:rsidRDefault="00DA2654" w:rsidP="00DA2654">
      <w:pPr>
        <w:spacing w:line="480" w:lineRule="auto"/>
        <w:jc w:val="both"/>
        <w:rPr>
          <w:rFonts w:cs="Arial"/>
          <w:b/>
          <w:lang w:val="en-GB"/>
        </w:rPr>
      </w:pPr>
      <w:bookmarkStart w:id="8" w:name="_Toc97820287"/>
      <w:r w:rsidRPr="006859F6">
        <w:rPr>
          <w:rStyle w:val="berschrift2Zchn"/>
        </w:rPr>
        <w:t>Table S</w:t>
      </w:r>
      <w:r>
        <w:rPr>
          <w:rStyle w:val="berschrift2Zchn"/>
        </w:rPr>
        <w:t>1</w:t>
      </w:r>
      <w:bookmarkEnd w:id="8"/>
      <w:r w:rsidRPr="00774FE8">
        <w:rPr>
          <w:rFonts w:cs="Arial"/>
          <w:b/>
          <w:lang w:val="en-GB"/>
        </w:rPr>
        <w:t xml:space="preserve">. </w:t>
      </w:r>
      <w:r w:rsidRPr="006859F6">
        <w:rPr>
          <w:rFonts w:cs="Arial"/>
          <w:b/>
          <w:lang w:val="en-GB"/>
        </w:rPr>
        <w:t>Data from the patient and control children</w:t>
      </w:r>
    </w:p>
    <w:tbl>
      <w:tblPr>
        <w:tblW w:w="11764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054"/>
        <w:gridCol w:w="905"/>
        <w:gridCol w:w="904"/>
        <w:gridCol w:w="1056"/>
        <w:gridCol w:w="904"/>
        <w:gridCol w:w="905"/>
        <w:gridCol w:w="904"/>
        <w:gridCol w:w="755"/>
        <w:gridCol w:w="755"/>
        <w:gridCol w:w="755"/>
        <w:gridCol w:w="755"/>
        <w:gridCol w:w="755"/>
        <w:gridCol w:w="753"/>
        <w:gridCol w:w="604"/>
      </w:tblGrid>
      <w:tr w:rsidR="00A33745" w:rsidRPr="00476D27" w14:paraId="72547DBA" w14:textId="77777777" w:rsidTr="007B21AB">
        <w:trPr>
          <w:trHeight w:val="567"/>
        </w:trPr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6461C842" w14:textId="38AA9E5A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b/>
                <w:bCs/>
                <w:sz w:val="16"/>
                <w:szCs w:val="16"/>
              </w:rPr>
            </w:pPr>
            <w:r>
              <w:rPr>
                <w:rFonts w:eastAsia="Times New Roman" w:cs="Arial"/>
                <w:b/>
                <w:bCs/>
                <w:sz w:val="16"/>
                <w:szCs w:val="16"/>
              </w:rPr>
              <w:t>available</w:t>
            </w:r>
          </w:p>
        </w:tc>
        <w:tc>
          <w:tcPr>
            <w:tcW w:w="54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695466C6" w14:textId="187008A6" w:rsidR="00A33745" w:rsidRPr="00476D27" w:rsidRDefault="00A33745" w:rsidP="00A33745">
            <w:pPr>
              <w:spacing w:after="0" w:line="36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>
              <w:rPr>
                <w:rFonts w:eastAsia="Times New Roman" w:cs="Arial"/>
                <w:b/>
                <w:bCs/>
                <w:sz w:val="16"/>
                <w:szCs w:val="16"/>
              </w:rPr>
              <w:t>A</w:t>
            </w:r>
            <w:r w:rsidRPr="00476D27">
              <w:rPr>
                <w:rFonts w:eastAsia="Times New Roman" w:cs="Arial"/>
                <w:b/>
                <w:bCs/>
                <w:sz w:val="16"/>
                <w:szCs w:val="16"/>
              </w:rPr>
              <w:t xml:space="preserve">dipose tissue </w:t>
            </w:r>
            <w:r>
              <w:rPr>
                <w:rFonts w:eastAsia="Times New Roman" w:cs="Arial"/>
                <w:b/>
                <w:bCs/>
                <w:sz w:val="16"/>
                <w:szCs w:val="16"/>
              </w:rPr>
              <w:t>samples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55CD01EB" w14:textId="71FA037E" w:rsidR="00A33745" w:rsidRPr="00476D27" w:rsidRDefault="00A33745" w:rsidP="00A33745">
            <w:pPr>
              <w:spacing w:after="0" w:line="36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>
              <w:rPr>
                <w:rFonts w:eastAsia="Times New Roman" w:cs="Arial"/>
                <w:b/>
                <w:bCs/>
                <w:sz w:val="16"/>
                <w:szCs w:val="16"/>
              </w:rPr>
              <w:t>Gene expression data from PBL</w:t>
            </w:r>
          </w:p>
        </w:tc>
        <w:tc>
          <w:tcPr>
            <w:tcW w:w="1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77D68D18" w14:textId="77777777" w:rsidR="00A33745" w:rsidRDefault="00A33745" w:rsidP="00A33745">
            <w:pPr>
              <w:spacing w:after="0" w:line="36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476D27">
              <w:rPr>
                <w:rFonts w:eastAsia="Times New Roman" w:cs="Arial"/>
                <w:b/>
                <w:bCs/>
                <w:sz w:val="16"/>
                <w:szCs w:val="16"/>
              </w:rPr>
              <w:t>PBMCs RNA</w:t>
            </w:r>
          </w:p>
          <w:p w14:paraId="158A365E" w14:textId="7CEFC6D4" w:rsidR="00A33745" w:rsidRPr="00476D27" w:rsidRDefault="00A33745" w:rsidP="00A33745">
            <w:pPr>
              <w:spacing w:after="0" w:line="36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476D27">
              <w:rPr>
                <w:rFonts w:eastAsia="Times New Roman" w:cs="Arial"/>
                <w:b/>
                <w:bCs/>
                <w:sz w:val="16"/>
                <w:szCs w:val="16"/>
              </w:rPr>
              <w:t>seq</w:t>
            </w:r>
            <w:r>
              <w:rPr>
                <w:rFonts w:eastAsia="Times New Roman" w:cs="Arial"/>
                <w:b/>
                <w:bCs/>
                <w:sz w:val="16"/>
                <w:szCs w:val="16"/>
              </w:rPr>
              <w:t>uencing</w:t>
            </w:r>
          </w:p>
        </w:tc>
      </w:tr>
      <w:tr w:rsidR="00A33745" w:rsidRPr="00476D27" w14:paraId="09CA28FC" w14:textId="77777777" w:rsidTr="00A33745">
        <w:trPr>
          <w:trHeight w:val="297"/>
        </w:trPr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4CCE479A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476D27">
              <w:rPr>
                <w:rFonts w:eastAsia="Times New Roman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209DCD9E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476D27">
              <w:rPr>
                <w:rFonts w:eastAsia="Times New Roman" w:cs="Arial"/>
                <w:b/>
                <w:bCs/>
                <w:sz w:val="16"/>
                <w:szCs w:val="16"/>
              </w:rPr>
              <w:t>Patient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60E5E4BD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b/>
                <w:bCs/>
                <w:sz w:val="16"/>
                <w:szCs w:val="16"/>
              </w:rPr>
            </w:pPr>
            <w:proofErr w:type="spellStart"/>
            <w:r w:rsidRPr="00476D27">
              <w:rPr>
                <w:rFonts w:eastAsia="Times New Roman" w:cs="Arial"/>
                <w:b/>
                <w:bCs/>
                <w:sz w:val="16"/>
                <w:szCs w:val="16"/>
              </w:rPr>
              <w:t>Ctr</w:t>
            </w:r>
            <w:proofErr w:type="spellEnd"/>
            <w:r w:rsidRPr="00476D27">
              <w:rPr>
                <w:rFonts w:eastAsia="Times New Roman" w:cs="Arial"/>
                <w:b/>
                <w:bCs/>
                <w:sz w:val="16"/>
                <w:szCs w:val="16"/>
              </w:rPr>
              <w:t xml:space="preserve"> 1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6E85054B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b/>
                <w:bCs/>
                <w:sz w:val="16"/>
                <w:szCs w:val="16"/>
              </w:rPr>
            </w:pPr>
            <w:proofErr w:type="spellStart"/>
            <w:r w:rsidRPr="00476D27">
              <w:rPr>
                <w:rFonts w:eastAsia="Times New Roman" w:cs="Arial"/>
                <w:b/>
                <w:bCs/>
                <w:sz w:val="16"/>
                <w:szCs w:val="16"/>
              </w:rPr>
              <w:t>Ctr</w:t>
            </w:r>
            <w:proofErr w:type="spellEnd"/>
            <w:r w:rsidRPr="00476D27">
              <w:rPr>
                <w:rFonts w:eastAsia="Times New Roman" w:cs="Arial"/>
                <w:b/>
                <w:bCs/>
                <w:sz w:val="16"/>
                <w:szCs w:val="16"/>
              </w:rPr>
              <w:t xml:space="preserve"> 2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0028F7E6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b/>
                <w:bCs/>
                <w:sz w:val="16"/>
                <w:szCs w:val="16"/>
              </w:rPr>
            </w:pPr>
            <w:proofErr w:type="spellStart"/>
            <w:r w:rsidRPr="00476D27">
              <w:rPr>
                <w:rFonts w:eastAsia="Times New Roman" w:cs="Arial"/>
                <w:b/>
                <w:bCs/>
                <w:sz w:val="16"/>
                <w:szCs w:val="16"/>
              </w:rPr>
              <w:t>Ctr</w:t>
            </w:r>
            <w:proofErr w:type="spellEnd"/>
            <w:r w:rsidRPr="00476D27">
              <w:rPr>
                <w:rFonts w:eastAsia="Times New Roman" w:cs="Arial"/>
                <w:b/>
                <w:bCs/>
                <w:sz w:val="16"/>
                <w:szCs w:val="16"/>
              </w:rPr>
              <w:t xml:space="preserve"> 3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2DBC3128" w14:textId="23AA4CE0" w:rsidR="00A33745" w:rsidRPr="00476D27" w:rsidRDefault="00A33745" w:rsidP="00A33745">
            <w:pPr>
              <w:spacing w:after="0" w:line="360" w:lineRule="auto"/>
              <w:rPr>
                <w:rFonts w:eastAsia="Times New Roman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eastAsia="Times New Roman" w:cs="Arial"/>
                <w:b/>
                <w:bCs/>
                <w:sz w:val="16"/>
                <w:szCs w:val="16"/>
              </w:rPr>
              <w:t>Ctr</w:t>
            </w:r>
            <w:proofErr w:type="spellEnd"/>
            <w:r>
              <w:rPr>
                <w:rFonts w:eastAsia="Times New Roman" w:cs="Arial"/>
                <w:b/>
                <w:bCs/>
                <w:sz w:val="16"/>
                <w:szCs w:val="16"/>
              </w:rPr>
              <w:t xml:space="preserve"> 4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3EBAEA87" w14:textId="07F5EC78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b/>
                <w:bCs/>
                <w:sz w:val="16"/>
                <w:szCs w:val="16"/>
              </w:rPr>
            </w:pPr>
            <w:proofErr w:type="spellStart"/>
            <w:r w:rsidRPr="00476D27">
              <w:rPr>
                <w:rFonts w:eastAsia="Times New Roman" w:cs="Arial"/>
                <w:b/>
                <w:bCs/>
                <w:sz w:val="16"/>
                <w:szCs w:val="16"/>
              </w:rPr>
              <w:t>Ctr</w:t>
            </w:r>
            <w:proofErr w:type="spellEnd"/>
            <w:r w:rsidRPr="00476D27">
              <w:rPr>
                <w:rFonts w:eastAsia="Times New Roman" w:cs="Arial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eastAsia="Times New Roman" w:cs="Arial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23C40AD2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476D27">
              <w:rPr>
                <w:rFonts w:eastAsia="Times New Roman" w:cs="Arial"/>
                <w:b/>
                <w:bCs/>
                <w:sz w:val="16"/>
                <w:szCs w:val="16"/>
              </w:rPr>
              <w:t>Patient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32DFF0FB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b/>
                <w:bCs/>
                <w:sz w:val="16"/>
                <w:szCs w:val="16"/>
              </w:rPr>
            </w:pPr>
            <w:proofErr w:type="spellStart"/>
            <w:r w:rsidRPr="00476D27">
              <w:rPr>
                <w:rFonts w:eastAsia="Times New Roman" w:cs="Arial"/>
                <w:b/>
                <w:bCs/>
                <w:sz w:val="16"/>
                <w:szCs w:val="16"/>
              </w:rPr>
              <w:t>Ctr</w:t>
            </w:r>
            <w:proofErr w:type="spellEnd"/>
            <w:r w:rsidRPr="00476D27">
              <w:rPr>
                <w:rFonts w:eastAsia="Times New Roman" w:cs="Arial"/>
                <w:b/>
                <w:bCs/>
                <w:sz w:val="16"/>
                <w:szCs w:val="16"/>
              </w:rPr>
              <w:t xml:space="preserve"> 5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542CAD17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b/>
                <w:bCs/>
                <w:sz w:val="16"/>
                <w:szCs w:val="16"/>
              </w:rPr>
            </w:pPr>
            <w:proofErr w:type="spellStart"/>
            <w:r w:rsidRPr="00476D27">
              <w:rPr>
                <w:rFonts w:eastAsia="Times New Roman" w:cs="Arial"/>
                <w:b/>
                <w:bCs/>
                <w:sz w:val="16"/>
                <w:szCs w:val="16"/>
              </w:rPr>
              <w:t>Ctr</w:t>
            </w:r>
            <w:proofErr w:type="spellEnd"/>
            <w:r w:rsidRPr="00476D27">
              <w:rPr>
                <w:rFonts w:eastAsia="Times New Roman" w:cs="Arial"/>
                <w:b/>
                <w:bCs/>
                <w:sz w:val="16"/>
                <w:szCs w:val="16"/>
              </w:rPr>
              <w:t xml:space="preserve"> 6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50F93860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b/>
                <w:bCs/>
                <w:sz w:val="16"/>
                <w:szCs w:val="16"/>
              </w:rPr>
            </w:pPr>
            <w:proofErr w:type="spellStart"/>
            <w:r w:rsidRPr="00476D27">
              <w:rPr>
                <w:rFonts w:eastAsia="Times New Roman" w:cs="Arial"/>
                <w:b/>
                <w:bCs/>
                <w:sz w:val="16"/>
                <w:szCs w:val="16"/>
              </w:rPr>
              <w:t>Ctr</w:t>
            </w:r>
            <w:proofErr w:type="spellEnd"/>
            <w:r w:rsidRPr="00476D27">
              <w:rPr>
                <w:rFonts w:eastAsia="Times New Roman" w:cs="Arial"/>
                <w:b/>
                <w:bCs/>
                <w:sz w:val="16"/>
                <w:szCs w:val="16"/>
              </w:rPr>
              <w:t xml:space="preserve"> 7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03F49FBC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b/>
                <w:bCs/>
                <w:sz w:val="16"/>
                <w:szCs w:val="16"/>
              </w:rPr>
            </w:pPr>
            <w:proofErr w:type="spellStart"/>
            <w:r w:rsidRPr="00476D27">
              <w:rPr>
                <w:rFonts w:eastAsia="Times New Roman" w:cs="Arial"/>
                <w:b/>
                <w:bCs/>
                <w:sz w:val="16"/>
                <w:szCs w:val="16"/>
              </w:rPr>
              <w:t>Ctr</w:t>
            </w:r>
            <w:proofErr w:type="spellEnd"/>
            <w:r w:rsidRPr="00476D27">
              <w:rPr>
                <w:rFonts w:eastAsia="Times New Roman" w:cs="Arial"/>
                <w:b/>
                <w:bCs/>
                <w:sz w:val="16"/>
                <w:szCs w:val="16"/>
              </w:rPr>
              <w:t xml:space="preserve"> 8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AA08F24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476D27">
              <w:rPr>
                <w:rFonts w:eastAsia="Times New Roman" w:cs="Arial"/>
                <w:b/>
                <w:bCs/>
                <w:sz w:val="16"/>
                <w:szCs w:val="16"/>
              </w:rPr>
              <w:t>Patient</w:t>
            </w:r>
          </w:p>
        </w:tc>
        <w:tc>
          <w:tcPr>
            <w:tcW w:w="5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CA0397C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b/>
                <w:bCs/>
                <w:sz w:val="16"/>
                <w:szCs w:val="16"/>
              </w:rPr>
            </w:pPr>
            <w:proofErr w:type="spellStart"/>
            <w:r w:rsidRPr="00476D27">
              <w:rPr>
                <w:rFonts w:eastAsia="Times New Roman" w:cs="Arial"/>
                <w:b/>
                <w:bCs/>
                <w:sz w:val="16"/>
                <w:szCs w:val="16"/>
              </w:rPr>
              <w:t>Ctr</w:t>
            </w:r>
            <w:proofErr w:type="spellEnd"/>
            <w:r w:rsidRPr="00476D27">
              <w:rPr>
                <w:rFonts w:eastAsia="Times New Roman" w:cs="Arial"/>
                <w:b/>
                <w:bCs/>
                <w:sz w:val="16"/>
                <w:szCs w:val="16"/>
              </w:rPr>
              <w:t xml:space="preserve"> 9</w:t>
            </w:r>
          </w:p>
        </w:tc>
      </w:tr>
      <w:tr w:rsidR="00A33745" w:rsidRPr="00476D27" w14:paraId="2874138B" w14:textId="77777777" w:rsidTr="00A33745">
        <w:trPr>
          <w:trHeight w:val="297"/>
        </w:trPr>
        <w:tc>
          <w:tcPr>
            <w:tcW w:w="11479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14CD70FB" w14:textId="4103E81D" w:rsidR="00A33745" w:rsidRDefault="00A33745" w:rsidP="00A33745">
            <w:pPr>
              <w:spacing w:after="0" w:line="360" w:lineRule="auto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b/>
                <w:bCs/>
                <w:sz w:val="16"/>
                <w:szCs w:val="16"/>
              </w:rPr>
              <w:t>Anthropometric data</w:t>
            </w:r>
          </w:p>
        </w:tc>
      </w:tr>
      <w:tr w:rsidR="00A33745" w:rsidRPr="00476D27" w14:paraId="6BD4BFF4" w14:textId="77777777" w:rsidTr="00A33745">
        <w:trPr>
          <w:trHeight w:val="297"/>
        </w:trPr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0B8794D3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Age (years)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6B65251D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12.4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224DA7CC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17.4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182B0412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13.3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4547DA8A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11.8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1A8E478C" w14:textId="35E81222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12.7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7097BC38" w14:textId="64B0FB9E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1</w:t>
            </w:r>
            <w:r>
              <w:rPr>
                <w:rFonts w:eastAsia="Times New Roman" w:cs="Arial"/>
                <w:sz w:val="16"/>
                <w:szCs w:val="16"/>
              </w:rPr>
              <w:t>4</w:t>
            </w:r>
            <w:r w:rsidRPr="00476D27">
              <w:rPr>
                <w:rFonts w:eastAsia="Times New Roman" w:cs="Arial"/>
                <w:sz w:val="16"/>
                <w:szCs w:val="16"/>
              </w:rPr>
              <w:t>.7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081C9341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14.1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tcMar>
              <w:left w:w="0" w:type="dxa"/>
              <w:right w:w="0" w:type="dxa"/>
            </w:tcMar>
            <w:vAlign w:val="center"/>
            <w:hideMark/>
          </w:tcPr>
          <w:p w14:paraId="4B49CF19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tcMar>
              <w:left w:w="0" w:type="dxa"/>
              <w:right w:w="0" w:type="dxa"/>
            </w:tcMar>
            <w:vAlign w:val="center"/>
            <w:hideMark/>
          </w:tcPr>
          <w:p w14:paraId="699ACB8B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color w:val="000000"/>
                <w:sz w:val="16"/>
                <w:szCs w:val="16"/>
              </w:rPr>
              <w:t>12.8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tcMar>
              <w:left w:w="0" w:type="dxa"/>
              <w:right w:w="0" w:type="dxa"/>
            </w:tcMar>
            <w:vAlign w:val="center"/>
            <w:hideMark/>
          </w:tcPr>
          <w:p w14:paraId="727F8F0D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color w:val="000000"/>
                <w:sz w:val="16"/>
                <w:szCs w:val="16"/>
              </w:rPr>
              <w:t>12.3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tcMar>
              <w:left w:w="0" w:type="dxa"/>
              <w:right w:w="0" w:type="dxa"/>
            </w:tcMar>
            <w:vAlign w:val="center"/>
            <w:hideMark/>
          </w:tcPr>
          <w:p w14:paraId="229FD3B8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88A0632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589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21C8987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</w:rPr>
              <w:t>46.2</w:t>
            </w:r>
          </w:p>
        </w:tc>
      </w:tr>
      <w:tr w:rsidR="00A33745" w:rsidRPr="00476D27" w14:paraId="6121F546" w14:textId="77777777" w:rsidTr="00A33745">
        <w:trPr>
          <w:trHeight w:val="297"/>
        </w:trPr>
        <w:tc>
          <w:tcPr>
            <w:tcW w:w="10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5BD4F185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Sex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13425B27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female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73AFA6DB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female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34A10889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male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20D135AE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female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53562965" w14:textId="230C704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female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150519BF" w14:textId="0B6545F0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male</w:t>
            </w:r>
          </w:p>
        </w:tc>
        <w:tc>
          <w:tcPr>
            <w:tcW w:w="7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7FB97D70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female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0A0E35B7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female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5E2F630D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female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5AF7E50E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female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731B232C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female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nil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3214E0F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female</w:t>
            </w:r>
          </w:p>
        </w:tc>
        <w:tc>
          <w:tcPr>
            <w:tcW w:w="589" w:type="dxa"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FBC980C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female</w:t>
            </w:r>
          </w:p>
        </w:tc>
      </w:tr>
      <w:tr w:rsidR="00A33745" w:rsidRPr="00476D27" w14:paraId="03951648" w14:textId="77777777" w:rsidTr="00692872">
        <w:trPr>
          <w:trHeight w:val="475"/>
        </w:trPr>
        <w:tc>
          <w:tcPr>
            <w:tcW w:w="10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7123D1C0" w14:textId="77777777" w:rsidR="00A33745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Height (cm) /</w:t>
            </w:r>
          </w:p>
          <w:p w14:paraId="6ECB745D" w14:textId="62A7E1C3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Height SDS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0E3C103F" w14:textId="233ECD8A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181 </w:t>
            </w:r>
            <w:r w:rsidRPr="00476D27">
              <w:rPr>
                <w:rFonts w:eastAsia="Times New Roman" w:cs="Arial"/>
                <w:sz w:val="16"/>
                <w:szCs w:val="16"/>
              </w:rPr>
              <w:t>/ 3.4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3147E920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176 / 1.3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2EC738DB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156 / 0.0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2BDD074C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158 / 0.7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40D50B17" w14:textId="2F3C2A09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160 / 0.3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596DAB00" w14:textId="7C9B83B6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16</w:t>
            </w:r>
            <w:r>
              <w:rPr>
                <w:rFonts w:eastAsia="Times New Roman" w:cs="Arial"/>
                <w:sz w:val="16"/>
                <w:szCs w:val="16"/>
              </w:rPr>
              <w:t>3</w:t>
            </w:r>
            <w:r w:rsidRPr="00476D27">
              <w:rPr>
                <w:rFonts w:eastAsia="Times New Roman" w:cs="Arial"/>
                <w:sz w:val="16"/>
                <w:szCs w:val="16"/>
              </w:rPr>
              <w:t xml:space="preserve"> / </w:t>
            </w:r>
            <w:r>
              <w:rPr>
                <w:rFonts w:eastAsia="Times New Roman" w:cs="Arial"/>
                <w:sz w:val="16"/>
                <w:szCs w:val="16"/>
              </w:rPr>
              <w:t>-1.0</w:t>
            </w:r>
          </w:p>
        </w:tc>
        <w:tc>
          <w:tcPr>
            <w:tcW w:w="7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5F460846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183 / 2.9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left w:w="0" w:type="dxa"/>
              <w:right w:w="0" w:type="dxa"/>
            </w:tcMar>
            <w:vAlign w:val="center"/>
            <w:hideMark/>
          </w:tcPr>
          <w:p w14:paraId="1CB84723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color w:val="000000"/>
                <w:sz w:val="16"/>
                <w:szCs w:val="16"/>
              </w:rPr>
              <w:t>167 / 0.1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left w:w="0" w:type="dxa"/>
              <w:right w:w="0" w:type="dxa"/>
            </w:tcMar>
            <w:vAlign w:val="center"/>
            <w:hideMark/>
          </w:tcPr>
          <w:p w14:paraId="648DDE28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color w:val="000000"/>
                <w:sz w:val="16"/>
                <w:szCs w:val="16"/>
              </w:rPr>
              <w:t>186 / 3.8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left w:w="0" w:type="dxa"/>
              <w:right w:w="0" w:type="dxa"/>
            </w:tcMar>
            <w:vAlign w:val="center"/>
            <w:hideMark/>
          </w:tcPr>
          <w:p w14:paraId="31909992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color w:val="000000"/>
                <w:sz w:val="16"/>
                <w:szCs w:val="16"/>
              </w:rPr>
              <w:t>163 / 1.0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tcMar>
              <w:left w:w="0" w:type="dxa"/>
              <w:right w:w="0" w:type="dxa"/>
            </w:tcMar>
            <w:vAlign w:val="center"/>
            <w:hideMark/>
          </w:tcPr>
          <w:p w14:paraId="1360453E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color w:val="000000"/>
                <w:sz w:val="16"/>
                <w:szCs w:val="16"/>
              </w:rPr>
              <w:t>183 / 2.7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6F4D0EC6" w14:textId="77777777" w:rsidR="00A33745" w:rsidRPr="00476D27" w:rsidRDefault="00A33745" w:rsidP="00692872">
            <w:pPr>
              <w:spacing w:after="0" w:line="360" w:lineRule="auto"/>
              <w:rPr>
                <w:rFonts w:eastAsia="Times New Roman" w:cs="Arial"/>
                <w:color w:val="000000"/>
                <w:sz w:val="16"/>
                <w:szCs w:val="16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</w:rPr>
              <w:t>183 / 2.8</w:t>
            </w:r>
          </w:p>
        </w:tc>
        <w:tc>
          <w:tcPr>
            <w:tcW w:w="589" w:type="dxa"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7A3CA50E" w14:textId="77777777" w:rsidR="00A33745" w:rsidRPr="00476D27" w:rsidRDefault="00A33745" w:rsidP="00692872">
            <w:pPr>
              <w:spacing w:after="0" w:line="360" w:lineRule="auto"/>
              <w:rPr>
                <w:rFonts w:eastAsia="Times New Roman" w:cs="Arial"/>
                <w:color w:val="000000"/>
                <w:sz w:val="16"/>
                <w:szCs w:val="16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</w:rPr>
              <w:t>173</w:t>
            </w:r>
          </w:p>
        </w:tc>
      </w:tr>
      <w:tr w:rsidR="00A33745" w:rsidRPr="00476D27" w14:paraId="0E01A30D" w14:textId="77777777" w:rsidTr="00692872">
        <w:trPr>
          <w:trHeight w:val="475"/>
        </w:trPr>
        <w:tc>
          <w:tcPr>
            <w:tcW w:w="10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7967A7BB" w14:textId="77777777" w:rsidR="00A33745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BMI (kg/m²) /</w:t>
            </w:r>
          </w:p>
          <w:p w14:paraId="098475F1" w14:textId="5D8CE87B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BMI SDS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39AD515A" w14:textId="5F6D11B2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 xml:space="preserve">47.6 / 3.7 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4916C961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40.5 / 3.7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0A38665C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25.5 / 1.8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30BB7BEA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31.4 / 2.7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42337D3F" w14:textId="322577BB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29.7 / 2.4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238D8518" w14:textId="492C79BA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22.2</w:t>
            </w:r>
            <w:r w:rsidRPr="00476D27">
              <w:rPr>
                <w:rFonts w:eastAsia="Times New Roman" w:cs="Arial"/>
                <w:sz w:val="16"/>
                <w:szCs w:val="16"/>
              </w:rPr>
              <w:t xml:space="preserve"> / </w:t>
            </w:r>
            <w:r>
              <w:rPr>
                <w:rFonts w:eastAsia="Times New Roman" w:cs="Arial"/>
                <w:sz w:val="16"/>
                <w:szCs w:val="16"/>
              </w:rPr>
              <w:t>0.8</w:t>
            </w:r>
          </w:p>
        </w:tc>
        <w:tc>
          <w:tcPr>
            <w:tcW w:w="7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0737AF55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37.8 / 3.2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left w:w="0" w:type="dxa"/>
              <w:right w:w="0" w:type="dxa"/>
            </w:tcMar>
            <w:vAlign w:val="center"/>
            <w:hideMark/>
          </w:tcPr>
          <w:p w14:paraId="7E4DF989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color w:val="000000"/>
                <w:sz w:val="16"/>
                <w:szCs w:val="16"/>
              </w:rPr>
              <w:t>33.1 / 2.8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left w:w="0" w:type="dxa"/>
              <w:right w:w="0" w:type="dxa"/>
            </w:tcMar>
            <w:vAlign w:val="center"/>
            <w:hideMark/>
          </w:tcPr>
          <w:p w14:paraId="106AFCAD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color w:val="000000"/>
                <w:sz w:val="16"/>
                <w:szCs w:val="16"/>
              </w:rPr>
              <w:t>44.7 / 3.6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left w:w="0" w:type="dxa"/>
              <w:right w:w="0" w:type="dxa"/>
            </w:tcMar>
            <w:vAlign w:val="center"/>
            <w:hideMark/>
          </w:tcPr>
          <w:p w14:paraId="736C2EB8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color w:val="000000"/>
                <w:sz w:val="16"/>
                <w:szCs w:val="16"/>
              </w:rPr>
              <w:t>31.0 / 2.6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tcMar>
              <w:left w:w="0" w:type="dxa"/>
              <w:right w:w="0" w:type="dxa"/>
            </w:tcMar>
            <w:vAlign w:val="center"/>
            <w:hideMark/>
          </w:tcPr>
          <w:p w14:paraId="184939B0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color w:val="000000"/>
                <w:sz w:val="16"/>
                <w:szCs w:val="16"/>
              </w:rPr>
              <w:t>38.6 / 3.3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4C36DDB1" w14:textId="77777777" w:rsidR="00A33745" w:rsidRPr="00476D27" w:rsidRDefault="00A33745" w:rsidP="00692872">
            <w:pPr>
              <w:spacing w:after="0" w:line="360" w:lineRule="auto"/>
              <w:rPr>
                <w:rFonts w:eastAsia="Times New Roman" w:cs="Arial"/>
                <w:color w:val="000000"/>
                <w:sz w:val="16"/>
                <w:szCs w:val="16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</w:rPr>
              <w:t>39.7 / 3.4</w:t>
            </w:r>
          </w:p>
        </w:tc>
        <w:tc>
          <w:tcPr>
            <w:tcW w:w="589" w:type="dxa"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6FE3B773" w14:textId="77777777" w:rsidR="00A33745" w:rsidRPr="00476D27" w:rsidRDefault="00A33745" w:rsidP="00692872">
            <w:pPr>
              <w:spacing w:after="0" w:line="360" w:lineRule="auto"/>
              <w:rPr>
                <w:rFonts w:eastAsia="Times New Roman" w:cs="Arial"/>
                <w:color w:val="000000"/>
                <w:sz w:val="16"/>
                <w:szCs w:val="16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</w:rPr>
              <w:t>19.0</w:t>
            </w:r>
          </w:p>
        </w:tc>
      </w:tr>
      <w:tr w:rsidR="00A33745" w:rsidRPr="00476D27" w14:paraId="04F91821" w14:textId="77777777" w:rsidTr="00A33745">
        <w:trPr>
          <w:trHeight w:val="475"/>
        </w:trPr>
        <w:tc>
          <w:tcPr>
            <w:tcW w:w="10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6FD8EF54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Surgery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70625FE6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gastric bypass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0905FA76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gastric bypass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456636BE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removal 8P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7D4EE180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proofErr w:type="spellStart"/>
            <w:r w:rsidRPr="00476D27">
              <w:rPr>
                <w:rFonts w:eastAsia="Times New Roman" w:cs="Arial"/>
                <w:sz w:val="16"/>
                <w:szCs w:val="16"/>
              </w:rPr>
              <w:t>implan-tation</w:t>
            </w:r>
            <w:proofErr w:type="spellEnd"/>
            <w:r w:rsidRPr="00476D27">
              <w:rPr>
                <w:rFonts w:eastAsia="Times New Roman" w:cs="Arial"/>
                <w:sz w:val="16"/>
                <w:szCs w:val="16"/>
              </w:rPr>
              <w:t xml:space="preserve"> 8P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04215F28" w14:textId="626F2051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proofErr w:type="spellStart"/>
            <w:r w:rsidRPr="00476D27">
              <w:rPr>
                <w:rFonts w:eastAsia="Times New Roman" w:cs="Arial"/>
                <w:sz w:val="16"/>
                <w:szCs w:val="16"/>
              </w:rPr>
              <w:t>implan-tation</w:t>
            </w:r>
            <w:proofErr w:type="spellEnd"/>
            <w:r w:rsidRPr="00476D27">
              <w:rPr>
                <w:rFonts w:eastAsia="Times New Roman" w:cs="Arial"/>
                <w:sz w:val="16"/>
                <w:szCs w:val="16"/>
              </w:rPr>
              <w:t xml:space="preserve"> 8P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562DDA78" w14:textId="4C58C243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proofErr w:type="spellStart"/>
            <w:r w:rsidRPr="00476D27">
              <w:rPr>
                <w:rFonts w:eastAsia="Times New Roman" w:cs="Arial"/>
                <w:sz w:val="16"/>
                <w:szCs w:val="16"/>
              </w:rPr>
              <w:t>implan-tation</w:t>
            </w:r>
            <w:proofErr w:type="spellEnd"/>
            <w:r w:rsidRPr="00476D27">
              <w:rPr>
                <w:rFonts w:eastAsia="Times New Roman" w:cs="Arial"/>
                <w:sz w:val="16"/>
                <w:szCs w:val="16"/>
              </w:rPr>
              <w:t xml:space="preserve"> 8P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left w:w="0" w:type="dxa"/>
              <w:right w:w="0" w:type="dxa"/>
            </w:tcMar>
            <w:vAlign w:val="bottom"/>
            <w:hideMark/>
          </w:tcPr>
          <w:p w14:paraId="382307E2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left w:w="0" w:type="dxa"/>
              <w:right w:w="0" w:type="dxa"/>
            </w:tcMar>
            <w:vAlign w:val="bottom"/>
            <w:hideMark/>
          </w:tcPr>
          <w:p w14:paraId="32F23E39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left w:w="0" w:type="dxa"/>
              <w:right w:w="0" w:type="dxa"/>
            </w:tcMar>
            <w:vAlign w:val="bottom"/>
            <w:hideMark/>
          </w:tcPr>
          <w:p w14:paraId="1249D160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left w:w="0" w:type="dxa"/>
              <w:right w:w="0" w:type="dxa"/>
            </w:tcMar>
            <w:vAlign w:val="bottom"/>
            <w:hideMark/>
          </w:tcPr>
          <w:p w14:paraId="34F1F9FC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tcMar>
              <w:left w:w="0" w:type="dxa"/>
              <w:right w:w="0" w:type="dxa"/>
            </w:tcMar>
            <w:vAlign w:val="bottom"/>
            <w:hideMark/>
          </w:tcPr>
          <w:p w14:paraId="42101588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nil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7E16EC34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589" w:type="dxa"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0707303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color w:val="000000"/>
                <w:sz w:val="16"/>
                <w:szCs w:val="16"/>
              </w:rPr>
              <w:t>---</w:t>
            </w:r>
          </w:p>
        </w:tc>
      </w:tr>
      <w:tr w:rsidR="00A33745" w:rsidRPr="00476D27" w14:paraId="3FA2FCFA" w14:textId="77777777" w:rsidTr="00A33745">
        <w:trPr>
          <w:trHeight w:val="297"/>
        </w:trPr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631F5BE4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Location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4515129E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abdomen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54781A9A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abdomen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1EA172AB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femur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32B8D31A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knee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7A74D591" w14:textId="5C37A608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knee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  <w:hideMark/>
          </w:tcPr>
          <w:p w14:paraId="77876322" w14:textId="0F4C3AB4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476D27">
              <w:rPr>
                <w:rFonts w:eastAsia="Times New Roman" w:cs="Arial"/>
                <w:sz w:val="16"/>
                <w:szCs w:val="16"/>
              </w:rPr>
              <w:t>knee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cMar>
              <w:left w:w="0" w:type="dxa"/>
              <w:right w:w="0" w:type="dxa"/>
            </w:tcMar>
            <w:vAlign w:val="bottom"/>
            <w:hideMark/>
          </w:tcPr>
          <w:p w14:paraId="1FF315A0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cMar>
              <w:left w:w="0" w:type="dxa"/>
              <w:right w:w="0" w:type="dxa"/>
            </w:tcMar>
            <w:vAlign w:val="bottom"/>
            <w:hideMark/>
          </w:tcPr>
          <w:p w14:paraId="4B9161C8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cMar>
              <w:left w:w="0" w:type="dxa"/>
              <w:right w:w="0" w:type="dxa"/>
            </w:tcMar>
            <w:vAlign w:val="bottom"/>
            <w:hideMark/>
          </w:tcPr>
          <w:p w14:paraId="23611A83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cMar>
              <w:left w:w="0" w:type="dxa"/>
              <w:right w:w="0" w:type="dxa"/>
            </w:tcMar>
            <w:vAlign w:val="bottom"/>
            <w:hideMark/>
          </w:tcPr>
          <w:p w14:paraId="5F42D9CC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left w:w="0" w:type="dxa"/>
              <w:right w:w="0" w:type="dxa"/>
            </w:tcMar>
            <w:vAlign w:val="bottom"/>
            <w:hideMark/>
          </w:tcPr>
          <w:p w14:paraId="22AA4885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79ACCEE2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color w:val="000000"/>
                <w:sz w:val="16"/>
                <w:szCs w:val="16"/>
              </w:rPr>
              <w:t>---</w:t>
            </w:r>
          </w:p>
        </w:tc>
        <w:tc>
          <w:tcPr>
            <w:tcW w:w="58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7589B99F" w14:textId="77777777" w:rsidR="00A33745" w:rsidRPr="00476D27" w:rsidRDefault="00A33745" w:rsidP="00A33745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476D27">
              <w:rPr>
                <w:rFonts w:eastAsia="Times New Roman" w:cs="Arial"/>
                <w:color w:val="000000"/>
                <w:sz w:val="16"/>
                <w:szCs w:val="16"/>
              </w:rPr>
              <w:t>---</w:t>
            </w:r>
          </w:p>
        </w:tc>
      </w:tr>
    </w:tbl>
    <w:p w14:paraId="6ACFD22B" w14:textId="77777777" w:rsidR="00DA2654" w:rsidRDefault="00DA2654" w:rsidP="00DA2654">
      <w:pPr>
        <w:spacing w:line="360" w:lineRule="auto"/>
        <w:jc w:val="both"/>
        <w:rPr>
          <w:rFonts w:cs="Arial"/>
          <w:sz w:val="20"/>
          <w:lang w:val="en-GB"/>
        </w:rPr>
      </w:pPr>
    </w:p>
    <w:p w14:paraId="386162F7" w14:textId="44F3AA8E" w:rsidR="00DA2654" w:rsidRDefault="00DA2654" w:rsidP="004728E8">
      <w:pPr>
        <w:spacing w:line="360" w:lineRule="auto"/>
        <w:jc w:val="both"/>
        <w:rPr>
          <w:rFonts w:cs="Arial"/>
          <w:b/>
          <w:sz w:val="20"/>
          <w:szCs w:val="20"/>
          <w:lang w:val="en-GB"/>
        </w:rPr>
      </w:pPr>
      <w:proofErr w:type="spellStart"/>
      <w:r w:rsidRPr="00774FE8">
        <w:rPr>
          <w:rFonts w:cs="Arial"/>
          <w:sz w:val="20"/>
          <w:lang w:val="en-GB"/>
        </w:rPr>
        <w:t>Ctr</w:t>
      </w:r>
      <w:proofErr w:type="spellEnd"/>
      <w:r w:rsidRPr="00774FE8">
        <w:rPr>
          <w:rFonts w:cs="Arial"/>
          <w:sz w:val="20"/>
          <w:lang w:val="en-GB"/>
        </w:rPr>
        <w:t>, control; SDS, standard deviation score; BMI, bo</w:t>
      </w:r>
      <w:r>
        <w:rPr>
          <w:rFonts w:cs="Arial"/>
          <w:sz w:val="20"/>
          <w:lang w:val="en-GB"/>
        </w:rPr>
        <w:t xml:space="preserve">dy mass index; 8P, eight plate; PBL, peripheral blood </w:t>
      </w:r>
      <w:r w:rsidR="00126F2D">
        <w:rPr>
          <w:rFonts w:cs="Arial"/>
          <w:sz w:val="20"/>
          <w:lang w:val="en-GB"/>
        </w:rPr>
        <w:t>leukocytes; PBMCs, peripheral blood mononuclear cells</w:t>
      </w:r>
      <w:r>
        <w:rPr>
          <w:rFonts w:cs="Arial"/>
          <w:sz w:val="20"/>
          <w:lang w:val="en-GB"/>
        </w:rPr>
        <w:t>.</w:t>
      </w:r>
      <w:r>
        <w:rPr>
          <w:rFonts w:cs="Arial"/>
          <w:b/>
          <w:sz w:val="20"/>
          <w:szCs w:val="20"/>
          <w:lang w:val="en-GB"/>
        </w:rPr>
        <w:br w:type="page"/>
      </w:r>
    </w:p>
    <w:p w14:paraId="0B1E7DDE" w14:textId="552FE1D0" w:rsidR="00DA2654" w:rsidRPr="009D053E" w:rsidRDefault="00DA2654" w:rsidP="004728E8">
      <w:pPr>
        <w:pageBreakBefore/>
        <w:spacing w:line="360" w:lineRule="auto"/>
        <w:jc w:val="both"/>
        <w:rPr>
          <w:rFonts w:cs="Arial"/>
          <w:sz w:val="18"/>
          <w:lang w:val="en-GB"/>
        </w:rPr>
      </w:pPr>
      <w:bookmarkStart w:id="9" w:name="_Toc97820288"/>
      <w:r w:rsidRPr="006859F6">
        <w:rPr>
          <w:rStyle w:val="berschrift2Zchn"/>
        </w:rPr>
        <w:lastRenderedPageBreak/>
        <w:t>Table S</w:t>
      </w:r>
      <w:r>
        <w:rPr>
          <w:rStyle w:val="berschrift2Zchn"/>
        </w:rPr>
        <w:t>2</w:t>
      </w:r>
      <w:bookmarkEnd w:id="9"/>
      <w:r w:rsidRPr="00E776CA">
        <w:rPr>
          <w:rFonts w:cs="Arial"/>
          <w:b/>
          <w:sz w:val="20"/>
          <w:szCs w:val="20"/>
          <w:lang w:val="en-GB"/>
        </w:rPr>
        <w:t xml:space="preserve">. </w:t>
      </w:r>
      <w:r w:rsidRPr="006859F6">
        <w:rPr>
          <w:rFonts w:cs="Arial"/>
          <w:b/>
          <w:szCs w:val="20"/>
          <w:lang w:val="en-GB"/>
        </w:rPr>
        <w:t>Variants</w:t>
      </w:r>
      <w:r>
        <w:rPr>
          <w:rFonts w:cs="Arial"/>
          <w:b/>
          <w:szCs w:val="20"/>
          <w:lang w:val="en-GB"/>
        </w:rPr>
        <w:t xml:space="preserve"> strongly</w:t>
      </w:r>
      <w:r w:rsidRPr="006859F6">
        <w:rPr>
          <w:rFonts w:cs="Arial"/>
          <w:b/>
          <w:szCs w:val="20"/>
          <w:lang w:val="en-GB"/>
        </w:rPr>
        <w:t xml:space="preserve"> associated with red hair according to Morgan et al.</w:t>
      </w:r>
      <w:hyperlink w:anchor="_ENREF_1" w:tooltip="Morgan, 2018 #14" w:history="1">
        <w:r w:rsidR="00272E2F" w:rsidRPr="00B0627C">
          <w:rPr>
            <w:rFonts w:cs="Arial"/>
            <w:b/>
            <w:szCs w:val="20"/>
            <w:lang w:val="en-GB"/>
          </w:rPr>
          <w:fldChar w:fldCharType="begin"/>
        </w:r>
        <w:r w:rsidR="00272E2F">
          <w:rPr>
            <w:rFonts w:cs="Arial"/>
            <w:b/>
            <w:szCs w:val="20"/>
            <w:lang w:val="en-GB"/>
          </w:rPr>
          <w:instrText xml:space="preserve"> ADDIN EN.CITE &lt;EndNote&gt;&lt;Cite&gt;&lt;Author&gt;Morgan&lt;/Author&gt;&lt;Year&gt;2018&lt;/Year&gt;&lt;RecNum&gt;14&lt;/RecNum&gt;&lt;DisplayText&gt;&lt;style face="superscript"&gt;1&lt;/style&gt;&lt;/DisplayText&gt;&lt;record&gt;&lt;rec-number&gt;14&lt;/rec-number&gt;&lt;foreign-keys&gt;&lt;key app="EN" db-id="tvpepsf9cw05fdet92mpetto2f2z25xet0xz"&gt;14&lt;/key&gt;&lt;/foreign-keys&gt;&lt;ref-type name="Journal Article"&gt;17&lt;/ref-type&gt;&lt;contributors&gt;&lt;authors&gt;&lt;author&gt;Morgan, Michael D.&lt;/author&gt;&lt;author&gt;Pairo-Castineira, Erola&lt;/author&gt;&lt;author&gt;Rawlik, Konrad&lt;/author&gt;&lt;author&gt;Canela-Xandri, Oriol&lt;/author&gt;&lt;author&gt;Rees, Jonathan&lt;/author&gt;&lt;author&gt;Sims, David&lt;/author&gt;&lt;author&gt;Tenesa, Albert&lt;/author&gt;&lt;author&gt;Jackson, Ian J.&lt;/author&gt;&lt;/authors&gt;&lt;/contributors&gt;&lt;titles&gt;&lt;title&gt;Genome-wide study of hair colour in UK Biobank explains most of the SNP heritability&lt;/title&gt;&lt;secondary-title&gt;Nat Commun&lt;/secondary-title&gt;&lt;/titles&gt;&lt;periodical&gt;&lt;full-title&gt;Nat Commun&lt;/full-title&gt;&lt;/periodical&gt;&lt;pages&gt;5271&lt;/pages&gt;&lt;volume&gt;9&lt;/volume&gt;&lt;number&gt;1&lt;/number&gt;&lt;dates&gt;&lt;year&gt;2018&lt;/year&gt;&lt;pub-dates&gt;&lt;date&gt;2018/12/10&lt;/date&gt;&lt;/pub-dates&gt;&lt;/dates&gt;&lt;isbn&gt;2041-1723&lt;/isbn&gt;&lt;urls&gt;&lt;related-urls&gt;&lt;url&gt;https://doi.org/10.1038/s41467-018-07691-z&lt;/url&gt;&lt;/related-urls&gt;&lt;/urls&gt;&lt;electronic-resource-num&gt;10.1038/s41467-018-07691-z&lt;/electronic-resource-num&gt;&lt;/record&gt;&lt;/Cite&gt;&lt;/EndNote&gt;</w:instrText>
        </w:r>
        <w:r w:rsidR="00272E2F" w:rsidRPr="00B0627C">
          <w:rPr>
            <w:rFonts w:cs="Arial"/>
            <w:b/>
            <w:szCs w:val="20"/>
            <w:lang w:val="en-GB"/>
          </w:rPr>
          <w:fldChar w:fldCharType="separate"/>
        </w:r>
        <w:r w:rsidR="00272E2F" w:rsidRPr="00B339FF">
          <w:rPr>
            <w:rFonts w:cs="Arial"/>
            <w:b/>
            <w:noProof/>
            <w:szCs w:val="20"/>
            <w:vertAlign w:val="superscript"/>
            <w:lang w:val="en-GB"/>
          </w:rPr>
          <w:t>1</w:t>
        </w:r>
        <w:r w:rsidR="00272E2F" w:rsidRPr="00B0627C">
          <w:rPr>
            <w:rFonts w:cs="Arial"/>
            <w:b/>
            <w:szCs w:val="20"/>
            <w:lang w:val="en-GB"/>
          </w:rPr>
          <w:fldChar w:fldCharType="end"/>
        </w:r>
      </w:hyperlink>
      <w:r w:rsidRPr="00B0627C">
        <w:rPr>
          <w:rFonts w:cs="Arial"/>
          <w:b/>
          <w:szCs w:val="20"/>
          <w:lang w:val="en-GB"/>
        </w:rPr>
        <w:t xml:space="preserve"> </w:t>
      </w:r>
      <w:proofErr w:type="gramStart"/>
      <w:r w:rsidRPr="00B0627C">
        <w:rPr>
          <w:rFonts w:cs="Arial"/>
          <w:b/>
          <w:szCs w:val="20"/>
          <w:lang w:val="en-GB"/>
        </w:rPr>
        <w:t>in</w:t>
      </w:r>
      <w:proofErr w:type="gramEnd"/>
      <w:r w:rsidRPr="00B0627C">
        <w:rPr>
          <w:rFonts w:cs="Arial"/>
          <w:b/>
          <w:szCs w:val="20"/>
          <w:lang w:val="en-GB"/>
        </w:rPr>
        <w:t xml:space="preserve"> the patient and her father</w:t>
      </w: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1140"/>
        <w:gridCol w:w="1246"/>
        <w:gridCol w:w="2034"/>
        <w:gridCol w:w="1279"/>
        <w:gridCol w:w="1062"/>
        <w:gridCol w:w="1107"/>
      </w:tblGrid>
      <w:tr w:rsidR="00DA2654" w:rsidRPr="00335959" w14:paraId="767AC7EC" w14:textId="77777777" w:rsidTr="00443CA1">
        <w:trPr>
          <w:trHeight w:val="300"/>
        </w:trPr>
        <w:tc>
          <w:tcPr>
            <w:tcW w:w="1140" w:type="dxa"/>
            <w:noWrap/>
            <w:vAlign w:val="center"/>
            <w:hideMark/>
          </w:tcPr>
          <w:p w14:paraId="2BCF62D9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b/>
                <w:bCs/>
                <w:sz w:val="16"/>
                <w:szCs w:val="16"/>
              </w:rPr>
            </w:pPr>
            <w:r w:rsidRPr="00874AC9">
              <w:rPr>
                <w:rFonts w:cs="Arial"/>
                <w:b/>
                <w:bCs/>
                <w:sz w:val="16"/>
                <w:szCs w:val="16"/>
              </w:rPr>
              <w:t>Gene</w:t>
            </w:r>
          </w:p>
        </w:tc>
        <w:tc>
          <w:tcPr>
            <w:tcW w:w="1246" w:type="dxa"/>
            <w:noWrap/>
            <w:vAlign w:val="center"/>
            <w:hideMark/>
          </w:tcPr>
          <w:p w14:paraId="4E0FF752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b/>
                <w:bCs/>
                <w:sz w:val="16"/>
                <w:szCs w:val="16"/>
              </w:rPr>
            </w:pPr>
            <w:r>
              <w:rPr>
                <w:rFonts w:cs="Arial"/>
                <w:b/>
                <w:bCs/>
                <w:sz w:val="16"/>
                <w:szCs w:val="16"/>
              </w:rPr>
              <w:t>Variant</w:t>
            </w:r>
            <w:r w:rsidRPr="00874AC9">
              <w:rPr>
                <w:rFonts w:cs="Arial"/>
                <w:b/>
                <w:bCs/>
                <w:sz w:val="16"/>
                <w:szCs w:val="16"/>
              </w:rPr>
              <w:t xml:space="preserve"> ID</w:t>
            </w:r>
          </w:p>
        </w:tc>
        <w:tc>
          <w:tcPr>
            <w:tcW w:w="2034" w:type="dxa"/>
            <w:noWrap/>
            <w:vAlign w:val="center"/>
            <w:hideMark/>
          </w:tcPr>
          <w:p w14:paraId="558FF27C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b/>
                <w:bCs/>
                <w:sz w:val="16"/>
                <w:szCs w:val="16"/>
              </w:rPr>
            </w:pPr>
            <w:r w:rsidRPr="00874AC9">
              <w:rPr>
                <w:rFonts w:cs="Arial"/>
                <w:b/>
                <w:bCs/>
                <w:sz w:val="16"/>
                <w:szCs w:val="16"/>
              </w:rPr>
              <w:t>Effect</w:t>
            </w:r>
          </w:p>
        </w:tc>
        <w:tc>
          <w:tcPr>
            <w:tcW w:w="1279" w:type="dxa"/>
            <w:noWrap/>
            <w:vAlign w:val="center"/>
            <w:hideMark/>
          </w:tcPr>
          <w:p w14:paraId="0E5655E4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b/>
                <w:bCs/>
                <w:sz w:val="16"/>
                <w:szCs w:val="16"/>
              </w:rPr>
            </w:pPr>
            <w:r>
              <w:rPr>
                <w:rFonts w:cs="Arial"/>
                <w:b/>
                <w:bCs/>
                <w:sz w:val="16"/>
                <w:szCs w:val="16"/>
              </w:rPr>
              <w:t>A</w:t>
            </w:r>
            <w:r w:rsidRPr="00874AC9">
              <w:rPr>
                <w:rFonts w:cs="Arial"/>
                <w:b/>
                <w:bCs/>
                <w:sz w:val="16"/>
                <w:szCs w:val="16"/>
              </w:rPr>
              <w:t>ssociated with red hair</w:t>
            </w:r>
          </w:p>
        </w:tc>
        <w:tc>
          <w:tcPr>
            <w:tcW w:w="1062" w:type="dxa"/>
            <w:noWrap/>
            <w:vAlign w:val="center"/>
            <w:hideMark/>
          </w:tcPr>
          <w:p w14:paraId="2129D350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b/>
                <w:bCs/>
                <w:sz w:val="16"/>
                <w:szCs w:val="16"/>
              </w:rPr>
            </w:pPr>
            <w:r w:rsidRPr="00874AC9">
              <w:rPr>
                <w:rFonts w:cs="Arial"/>
                <w:b/>
                <w:bCs/>
                <w:sz w:val="16"/>
                <w:szCs w:val="16"/>
              </w:rPr>
              <w:t>Patient</w:t>
            </w:r>
          </w:p>
        </w:tc>
        <w:tc>
          <w:tcPr>
            <w:tcW w:w="1107" w:type="dxa"/>
            <w:noWrap/>
            <w:vAlign w:val="center"/>
            <w:hideMark/>
          </w:tcPr>
          <w:p w14:paraId="5C9C627A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b/>
                <w:bCs/>
                <w:sz w:val="16"/>
                <w:szCs w:val="16"/>
              </w:rPr>
            </w:pPr>
            <w:r w:rsidRPr="00874AC9">
              <w:rPr>
                <w:rFonts w:cs="Arial"/>
                <w:b/>
                <w:bCs/>
                <w:sz w:val="16"/>
                <w:szCs w:val="16"/>
              </w:rPr>
              <w:t>Father</w:t>
            </w:r>
          </w:p>
        </w:tc>
      </w:tr>
      <w:tr w:rsidR="00DA2654" w:rsidRPr="00335959" w14:paraId="6895939A" w14:textId="77777777" w:rsidTr="00443CA1">
        <w:trPr>
          <w:trHeight w:val="300"/>
        </w:trPr>
        <w:tc>
          <w:tcPr>
            <w:tcW w:w="1140" w:type="dxa"/>
            <w:noWrap/>
            <w:vAlign w:val="center"/>
            <w:hideMark/>
          </w:tcPr>
          <w:p w14:paraId="5F548E43" w14:textId="77777777" w:rsidR="00DA2654" w:rsidRPr="00BB48BA" w:rsidRDefault="00DA2654" w:rsidP="00443CA1">
            <w:pPr>
              <w:spacing w:line="360" w:lineRule="auto"/>
              <w:jc w:val="both"/>
              <w:rPr>
                <w:rFonts w:cs="Arial"/>
                <w:i/>
                <w:sz w:val="16"/>
                <w:szCs w:val="16"/>
              </w:rPr>
            </w:pPr>
            <w:r w:rsidRPr="00BB48BA">
              <w:rPr>
                <w:rFonts w:cs="Arial"/>
                <w:i/>
                <w:sz w:val="16"/>
                <w:szCs w:val="16"/>
              </w:rPr>
              <w:t>MC1R</w:t>
            </w:r>
          </w:p>
        </w:tc>
        <w:tc>
          <w:tcPr>
            <w:tcW w:w="1246" w:type="dxa"/>
            <w:noWrap/>
            <w:vAlign w:val="center"/>
            <w:hideMark/>
          </w:tcPr>
          <w:p w14:paraId="49E27EF9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rs1805006</w:t>
            </w:r>
          </w:p>
        </w:tc>
        <w:tc>
          <w:tcPr>
            <w:tcW w:w="2034" w:type="dxa"/>
            <w:noWrap/>
            <w:vAlign w:val="center"/>
            <w:hideMark/>
          </w:tcPr>
          <w:p w14:paraId="112E001C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D84E</w:t>
            </w:r>
          </w:p>
        </w:tc>
        <w:tc>
          <w:tcPr>
            <w:tcW w:w="1279" w:type="dxa"/>
            <w:noWrap/>
            <w:vAlign w:val="center"/>
            <w:hideMark/>
          </w:tcPr>
          <w:p w14:paraId="2CC6E9FF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A</w:t>
            </w:r>
          </w:p>
        </w:tc>
        <w:tc>
          <w:tcPr>
            <w:tcW w:w="1062" w:type="dxa"/>
            <w:noWrap/>
            <w:vAlign w:val="center"/>
            <w:hideMark/>
          </w:tcPr>
          <w:p w14:paraId="660B9B79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C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C</w:t>
            </w:r>
          </w:p>
        </w:tc>
        <w:tc>
          <w:tcPr>
            <w:tcW w:w="1107" w:type="dxa"/>
            <w:noWrap/>
            <w:vAlign w:val="center"/>
            <w:hideMark/>
          </w:tcPr>
          <w:p w14:paraId="665867DE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C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C</w:t>
            </w:r>
          </w:p>
        </w:tc>
      </w:tr>
      <w:tr w:rsidR="00DA2654" w:rsidRPr="00335959" w14:paraId="6C663847" w14:textId="77777777" w:rsidTr="00443CA1">
        <w:trPr>
          <w:trHeight w:val="300"/>
        </w:trPr>
        <w:tc>
          <w:tcPr>
            <w:tcW w:w="1140" w:type="dxa"/>
            <w:noWrap/>
            <w:vAlign w:val="center"/>
            <w:hideMark/>
          </w:tcPr>
          <w:p w14:paraId="4D4C609F" w14:textId="77777777" w:rsidR="00DA2654" w:rsidRPr="00BB48BA" w:rsidRDefault="00DA2654" w:rsidP="00443CA1">
            <w:pPr>
              <w:spacing w:line="360" w:lineRule="auto"/>
              <w:jc w:val="both"/>
              <w:rPr>
                <w:rFonts w:cs="Arial"/>
                <w:i/>
                <w:sz w:val="16"/>
                <w:szCs w:val="16"/>
              </w:rPr>
            </w:pPr>
            <w:r w:rsidRPr="00BB48BA">
              <w:rPr>
                <w:rFonts w:cs="Arial"/>
                <w:i/>
                <w:sz w:val="16"/>
                <w:szCs w:val="16"/>
              </w:rPr>
              <w:t>MC1R</w:t>
            </w:r>
          </w:p>
        </w:tc>
        <w:tc>
          <w:tcPr>
            <w:tcW w:w="1246" w:type="dxa"/>
            <w:noWrap/>
            <w:vAlign w:val="center"/>
            <w:hideMark/>
          </w:tcPr>
          <w:p w14:paraId="0623A043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rs1805007</w:t>
            </w:r>
          </w:p>
        </w:tc>
        <w:tc>
          <w:tcPr>
            <w:tcW w:w="2034" w:type="dxa"/>
            <w:noWrap/>
            <w:vAlign w:val="center"/>
            <w:hideMark/>
          </w:tcPr>
          <w:p w14:paraId="1FC7DE6B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R151C</w:t>
            </w:r>
          </w:p>
        </w:tc>
        <w:tc>
          <w:tcPr>
            <w:tcW w:w="1279" w:type="dxa"/>
            <w:noWrap/>
            <w:vAlign w:val="center"/>
            <w:hideMark/>
          </w:tcPr>
          <w:p w14:paraId="51AC6B90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T</w:t>
            </w:r>
          </w:p>
        </w:tc>
        <w:tc>
          <w:tcPr>
            <w:tcW w:w="1062" w:type="dxa"/>
            <w:noWrap/>
            <w:vAlign w:val="center"/>
            <w:hideMark/>
          </w:tcPr>
          <w:p w14:paraId="5EA75218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C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C</w:t>
            </w:r>
          </w:p>
        </w:tc>
        <w:tc>
          <w:tcPr>
            <w:tcW w:w="1107" w:type="dxa"/>
            <w:noWrap/>
            <w:vAlign w:val="center"/>
            <w:hideMark/>
          </w:tcPr>
          <w:p w14:paraId="54055A4E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C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C</w:t>
            </w:r>
          </w:p>
        </w:tc>
      </w:tr>
      <w:tr w:rsidR="00DA2654" w:rsidRPr="00335959" w14:paraId="680265FB" w14:textId="77777777" w:rsidTr="00443CA1">
        <w:trPr>
          <w:trHeight w:val="300"/>
        </w:trPr>
        <w:tc>
          <w:tcPr>
            <w:tcW w:w="1140" w:type="dxa"/>
            <w:noWrap/>
            <w:vAlign w:val="center"/>
            <w:hideMark/>
          </w:tcPr>
          <w:p w14:paraId="2889E2BF" w14:textId="77777777" w:rsidR="00DA2654" w:rsidRPr="00BB48BA" w:rsidRDefault="00DA2654" w:rsidP="00443CA1">
            <w:pPr>
              <w:spacing w:line="360" w:lineRule="auto"/>
              <w:jc w:val="both"/>
              <w:rPr>
                <w:rFonts w:cs="Arial"/>
                <w:i/>
                <w:sz w:val="16"/>
                <w:szCs w:val="16"/>
              </w:rPr>
            </w:pPr>
            <w:r w:rsidRPr="00BB48BA">
              <w:rPr>
                <w:rFonts w:cs="Arial"/>
                <w:i/>
                <w:sz w:val="16"/>
                <w:szCs w:val="16"/>
              </w:rPr>
              <w:t>MC1R</w:t>
            </w:r>
          </w:p>
        </w:tc>
        <w:tc>
          <w:tcPr>
            <w:tcW w:w="1246" w:type="dxa"/>
            <w:noWrap/>
            <w:vAlign w:val="center"/>
            <w:hideMark/>
          </w:tcPr>
          <w:p w14:paraId="4CCC830A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rs1110400</w:t>
            </w:r>
          </w:p>
        </w:tc>
        <w:tc>
          <w:tcPr>
            <w:tcW w:w="2034" w:type="dxa"/>
            <w:noWrap/>
            <w:vAlign w:val="center"/>
            <w:hideMark/>
          </w:tcPr>
          <w:p w14:paraId="5CCC05AD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I155T</w:t>
            </w:r>
          </w:p>
        </w:tc>
        <w:tc>
          <w:tcPr>
            <w:tcW w:w="1279" w:type="dxa"/>
            <w:noWrap/>
            <w:vAlign w:val="center"/>
            <w:hideMark/>
          </w:tcPr>
          <w:p w14:paraId="1A029F08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C</w:t>
            </w:r>
          </w:p>
        </w:tc>
        <w:tc>
          <w:tcPr>
            <w:tcW w:w="1062" w:type="dxa"/>
            <w:noWrap/>
            <w:vAlign w:val="center"/>
            <w:hideMark/>
          </w:tcPr>
          <w:p w14:paraId="719BBFEF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T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T</w:t>
            </w:r>
          </w:p>
        </w:tc>
        <w:tc>
          <w:tcPr>
            <w:tcW w:w="1107" w:type="dxa"/>
            <w:noWrap/>
            <w:vAlign w:val="center"/>
            <w:hideMark/>
          </w:tcPr>
          <w:p w14:paraId="7F1F1F58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T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T</w:t>
            </w:r>
          </w:p>
        </w:tc>
      </w:tr>
      <w:tr w:rsidR="00DA2654" w:rsidRPr="00335959" w14:paraId="25FC11B5" w14:textId="77777777" w:rsidTr="00443CA1">
        <w:trPr>
          <w:trHeight w:val="300"/>
        </w:trPr>
        <w:tc>
          <w:tcPr>
            <w:tcW w:w="1140" w:type="dxa"/>
            <w:noWrap/>
            <w:vAlign w:val="center"/>
            <w:hideMark/>
          </w:tcPr>
          <w:p w14:paraId="3F0F477E" w14:textId="77777777" w:rsidR="00DA2654" w:rsidRPr="00BB48BA" w:rsidRDefault="00DA2654" w:rsidP="00443CA1">
            <w:pPr>
              <w:spacing w:line="360" w:lineRule="auto"/>
              <w:jc w:val="both"/>
              <w:rPr>
                <w:rFonts w:cs="Arial"/>
                <w:i/>
                <w:sz w:val="16"/>
                <w:szCs w:val="16"/>
              </w:rPr>
            </w:pPr>
            <w:r w:rsidRPr="00BB48BA">
              <w:rPr>
                <w:rFonts w:cs="Arial"/>
                <w:i/>
                <w:sz w:val="16"/>
                <w:szCs w:val="16"/>
              </w:rPr>
              <w:t>MC1R</w:t>
            </w:r>
          </w:p>
        </w:tc>
        <w:tc>
          <w:tcPr>
            <w:tcW w:w="1246" w:type="dxa"/>
            <w:noWrap/>
            <w:vAlign w:val="center"/>
            <w:hideMark/>
          </w:tcPr>
          <w:p w14:paraId="48368989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rs1805009</w:t>
            </w:r>
          </w:p>
        </w:tc>
        <w:tc>
          <w:tcPr>
            <w:tcW w:w="2034" w:type="dxa"/>
            <w:noWrap/>
            <w:vAlign w:val="center"/>
            <w:hideMark/>
          </w:tcPr>
          <w:p w14:paraId="6F4721A9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D294H</w:t>
            </w:r>
          </w:p>
        </w:tc>
        <w:tc>
          <w:tcPr>
            <w:tcW w:w="1279" w:type="dxa"/>
            <w:noWrap/>
            <w:vAlign w:val="center"/>
            <w:hideMark/>
          </w:tcPr>
          <w:p w14:paraId="16E348E2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C</w:t>
            </w:r>
          </w:p>
        </w:tc>
        <w:tc>
          <w:tcPr>
            <w:tcW w:w="1062" w:type="dxa"/>
            <w:noWrap/>
            <w:vAlign w:val="center"/>
            <w:hideMark/>
          </w:tcPr>
          <w:p w14:paraId="286FBC94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G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G</w:t>
            </w:r>
          </w:p>
        </w:tc>
        <w:tc>
          <w:tcPr>
            <w:tcW w:w="1107" w:type="dxa"/>
            <w:noWrap/>
            <w:vAlign w:val="center"/>
            <w:hideMark/>
          </w:tcPr>
          <w:p w14:paraId="61A22F43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G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G</w:t>
            </w:r>
          </w:p>
        </w:tc>
      </w:tr>
      <w:tr w:rsidR="00DA2654" w:rsidRPr="00335959" w14:paraId="002E251C" w14:textId="77777777" w:rsidTr="00443CA1">
        <w:trPr>
          <w:trHeight w:val="300"/>
        </w:trPr>
        <w:tc>
          <w:tcPr>
            <w:tcW w:w="1140" w:type="dxa"/>
            <w:noWrap/>
            <w:vAlign w:val="center"/>
            <w:hideMark/>
          </w:tcPr>
          <w:p w14:paraId="5240039A" w14:textId="77777777" w:rsidR="00DA2654" w:rsidRPr="00BB48BA" w:rsidRDefault="00DA2654" w:rsidP="00443CA1">
            <w:pPr>
              <w:spacing w:line="360" w:lineRule="auto"/>
              <w:jc w:val="both"/>
              <w:rPr>
                <w:rFonts w:cs="Arial"/>
                <w:i/>
                <w:sz w:val="16"/>
                <w:szCs w:val="16"/>
              </w:rPr>
            </w:pPr>
            <w:r w:rsidRPr="00BB48BA">
              <w:rPr>
                <w:rFonts w:cs="Arial"/>
                <w:i/>
                <w:sz w:val="16"/>
                <w:szCs w:val="16"/>
              </w:rPr>
              <w:t>MC1R</w:t>
            </w:r>
          </w:p>
        </w:tc>
        <w:tc>
          <w:tcPr>
            <w:tcW w:w="1246" w:type="dxa"/>
            <w:noWrap/>
            <w:vAlign w:val="center"/>
            <w:hideMark/>
          </w:tcPr>
          <w:p w14:paraId="7CD70348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rs1805008</w:t>
            </w:r>
          </w:p>
        </w:tc>
        <w:tc>
          <w:tcPr>
            <w:tcW w:w="2034" w:type="dxa"/>
            <w:noWrap/>
            <w:vAlign w:val="center"/>
            <w:hideMark/>
          </w:tcPr>
          <w:p w14:paraId="5FA5E747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rg160Trp or R160W</w:t>
            </w:r>
          </w:p>
        </w:tc>
        <w:tc>
          <w:tcPr>
            <w:tcW w:w="1279" w:type="dxa"/>
            <w:noWrap/>
            <w:vAlign w:val="center"/>
            <w:hideMark/>
          </w:tcPr>
          <w:p w14:paraId="7AA66E06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T</w:t>
            </w:r>
          </w:p>
        </w:tc>
        <w:tc>
          <w:tcPr>
            <w:tcW w:w="1062" w:type="dxa"/>
            <w:noWrap/>
            <w:vAlign w:val="center"/>
            <w:hideMark/>
          </w:tcPr>
          <w:p w14:paraId="5DD7D736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C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C</w:t>
            </w:r>
          </w:p>
        </w:tc>
        <w:tc>
          <w:tcPr>
            <w:tcW w:w="1107" w:type="dxa"/>
            <w:noWrap/>
            <w:vAlign w:val="center"/>
            <w:hideMark/>
          </w:tcPr>
          <w:p w14:paraId="3C681659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C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C</w:t>
            </w:r>
          </w:p>
        </w:tc>
      </w:tr>
      <w:tr w:rsidR="00DA2654" w:rsidRPr="00335959" w14:paraId="74ABFAC3" w14:textId="77777777" w:rsidTr="00443CA1">
        <w:trPr>
          <w:trHeight w:val="300"/>
        </w:trPr>
        <w:tc>
          <w:tcPr>
            <w:tcW w:w="1140" w:type="dxa"/>
            <w:noWrap/>
            <w:vAlign w:val="center"/>
            <w:hideMark/>
          </w:tcPr>
          <w:p w14:paraId="05524F4F" w14:textId="77777777" w:rsidR="00DA2654" w:rsidRPr="00BB48BA" w:rsidRDefault="00DA2654" w:rsidP="00443CA1">
            <w:pPr>
              <w:spacing w:line="360" w:lineRule="auto"/>
              <w:jc w:val="both"/>
              <w:rPr>
                <w:rFonts w:cs="Arial"/>
                <w:i/>
                <w:sz w:val="16"/>
                <w:szCs w:val="16"/>
              </w:rPr>
            </w:pPr>
            <w:r w:rsidRPr="00BB48BA">
              <w:rPr>
                <w:rFonts w:cs="Arial"/>
                <w:i/>
                <w:sz w:val="16"/>
                <w:szCs w:val="16"/>
              </w:rPr>
              <w:t>MC1R</w:t>
            </w:r>
          </w:p>
        </w:tc>
        <w:tc>
          <w:tcPr>
            <w:tcW w:w="1246" w:type="dxa"/>
            <w:noWrap/>
            <w:vAlign w:val="center"/>
            <w:hideMark/>
          </w:tcPr>
          <w:p w14:paraId="41B93CA7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rs34357723</w:t>
            </w:r>
          </w:p>
        </w:tc>
        <w:tc>
          <w:tcPr>
            <w:tcW w:w="2034" w:type="dxa"/>
            <w:noWrap/>
            <w:vAlign w:val="center"/>
            <w:hideMark/>
          </w:tcPr>
          <w:p w14:paraId="7A58A84B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97kb from the 5' end of MC1R</w:t>
            </w:r>
          </w:p>
        </w:tc>
        <w:tc>
          <w:tcPr>
            <w:tcW w:w="1279" w:type="dxa"/>
            <w:noWrap/>
            <w:vAlign w:val="center"/>
            <w:hideMark/>
          </w:tcPr>
          <w:p w14:paraId="363D4633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T</w:t>
            </w:r>
          </w:p>
        </w:tc>
        <w:tc>
          <w:tcPr>
            <w:tcW w:w="1062" w:type="dxa"/>
            <w:noWrap/>
            <w:vAlign w:val="center"/>
            <w:hideMark/>
          </w:tcPr>
          <w:p w14:paraId="67BADD3B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C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C</w:t>
            </w:r>
          </w:p>
        </w:tc>
        <w:tc>
          <w:tcPr>
            <w:tcW w:w="1107" w:type="dxa"/>
            <w:noWrap/>
            <w:vAlign w:val="center"/>
            <w:hideMark/>
          </w:tcPr>
          <w:p w14:paraId="06C5FDF3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C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C</w:t>
            </w:r>
          </w:p>
        </w:tc>
      </w:tr>
      <w:tr w:rsidR="00DA2654" w:rsidRPr="00335959" w14:paraId="72A2BC5A" w14:textId="77777777" w:rsidTr="00443CA1">
        <w:trPr>
          <w:trHeight w:val="300"/>
        </w:trPr>
        <w:tc>
          <w:tcPr>
            <w:tcW w:w="1140" w:type="dxa"/>
            <w:noWrap/>
            <w:vAlign w:val="center"/>
            <w:hideMark/>
          </w:tcPr>
          <w:p w14:paraId="04C0007B" w14:textId="77777777" w:rsidR="00DA2654" w:rsidRPr="00BB48BA" w:rsidRDefault="00DA2654" w:rsidP="00443CA1">
            <w:pPr>
              <w:spacing w:line="360" w:lineRule="auto"/>
              <w:jc w:val="both"/>
              <w:rPr>
                <w:rFonts w:cs="Arial"/>
                <w:i/>
                <w:sz w:val="16"/>
                <w:szCs w:val="16"/>
              </w:rPr>
            </w:pPr>
            <w:r w:rsidRPr="00BB48BA">
              <w:rPr>
                <w:rFonts w:cs="Arial"/>
                <w:i/>
                <w:sz w:val="16"/>
                <w:szCs w:val="16"/>
              </w:rPr>
              <w:t>MC1R</w:t>
            </w:r>
          </w:p>
        </w:tc>
        <w:tc>
          <w:tcPr>
            <w:tcW w:w="1246" w:type="dxa"/>
            <w:noWrap/>
            <w:vAlign w:val="center"/>
            <w:hideMark/>
          </w:tcPr>
          <w:p w14:paraId="54DF290D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rs368507952</w:t>
            </w:r>
          </w:p>
        </w:tc>
        <w:tc>
          <w:tcPr>
            <w:tcW w:w="2034" w:type="dxa"/>
            <w:noWrap/>
            <w:vAlign w:val="center"/>
            <w:hideMark/>
          </w:tcPr>
          <w:p w14:paraId="1036C4AC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R306H</w:t>
            </w:r>
          </w:p>
        </w:tc>
        <w:tc>
          <w:tcPr>
            <w:tcW w:w="1279" w:type="dxa"/>
            <w:noWrap/>
            <w:vAlign w:val="center"/>
            <w:hideMark/>
          </w:tcPr>
          <w:p w14:paraId="2023B202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A</w:t>
            </w:r>
          </w:p>
        </w:tc>
        <w:tc>
          <w:tcPr>
            <w:tcW w:w="1062" w:type="dxa"/>
            <w:noWrap/>
            <w:vAlign w:val="center"/>
            <w:hideMark/>
          </w:tcPr>
          <w:p w14:paraId="1470C10F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G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G</w:t>
            </w:r>
          </w:p>
        </w:tc>
        <w:tc>
          <w:tcPr>
            <w:tcW w:w="1107" w:type="dxa"/>
            <w:noWrap/>
            <w:vAlign w:val="center"/>
            <w:hideMark/>
          </w:tcPr>
          <w:p w14:paraId="44AB171E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G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G</w:t>
            </w:r>
          </w:p>
        </w:tc>
      </w:tr>
      <w:tr w:rsidR="00DA2654" w:rsidRPr="00335959" w14:paraId="1AB12FFA" w14:textId="77777777" w:rsidTr="00443CA1">
        <w:trPr>
          <w:trHeight w:val="300"/>
        </w:trPr>
        <w:tc>
          <w:tcPr>
            <w:tcW w:w="1140" w:type="dxa"/>
            <w:noWrap/>
            <w:vAlign w:val="center"/>
            <w:hideMark/>
          </w:tcPr>
          <w:p w14:paraId="6820BC75" w14:textId="77777777" w:rsidR="00DA2654" w:rsidRPr="00BB48BA" w:rsidRDefault="00DA2654" w:rsidP="00443CA1">
            <w:pPr>
              <w:spacing w:line="360" w:lineRule="auto"/>
              <w:jc w:val="both"/>
              <w:rPr>
                <w:rFonts w:cs="Arial"/>
                <w:i/>
                <w:sz w:val="16"/>
                <w:szCs w:val="16"/>
              </w:rPr>
            </w:pPr>
            <w:r w:rsidRPr="00BB48BA">
              <w:rPr>
                <w:rFonts w:cs="Arial"/>
                <w:i/>
                <w:sz w:val="16"/>
                <w:szCs w:val="16"/>
              </w:rPr>
              <w:t>MC1R</w:t>
            </w:r>
          </w:p>
        </w:tc>
        <w:tc>
          <w:tcPr>
            <w:tcW w:w="1246" w:type="dxa"/>
            <w:noWrap/>
            <w:vAlign w:val="center"/>
            <w:hideMark/>
          </w:tcPr>
          <w:p w14:paraId="4AEAC6C5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rs200000734</w:t>
            </w:r>
          </w:p>
        </w:tc>
        <w:tc>
          <w:tcPr>
            <w:tcW w:w="2034" w:type="dxa"/>
            <w:noWrap/>
            <w:vAlign w:val="center"/>
            <w:hideMark/>
          </w:tcPr>
          <w:p w14:paraId="2BD84D7B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R213W</w:t>
            </w:r>
          </w:p>
        </w:tc>
        <w:tc>
          <w:tcPr>
            <w:tcW w:w="1279" w:type="dxa"/>
            <w:noWrap/>
            <w:vAlign w:val="center"/>
            <w:hideMark/>
          </w:tcPr>
          <w:p w14:paraId="24214053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T</w:t>
            </w:r>
          </w:p>
        </w:tc>
        <w:tc>
          <w:tcPr>
            <w:tcW w:w="1062" w:type="dxa"/>
            <w:noWrap/>
            <w:vAlign w:val="center"/>
            <w:hideMark/>
          </w:tcPr>
          <w:p w14:paraId="2AAD856C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C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C</w:t>
            </w:r>
          </w:p>
        </w:tc>
        <w:tc>
          <w:tcPr>
            <w:tcW w:w="1107" w:type="dxa"/>
            <w:noWrap/>
            <w:vAlign w:val="center"/>
            <w:hideMark/>
          </w:tcPr>
          <w:p w14:paraId="5DE44ED5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C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C</w:t>
            </w:r>
          </w:p>
        </w:tc>
      </w:tr>
      <w:tr w:rsidR="00DA2654" w:rsidRPr="00335959" w14:paraId="7DD3CCB2" w14:textId="77777777" w:rsidTr="00443CA1">
        <w:trPr>
          <w:trHeight w:val="300"/>
        </w:trPr>
        <w:tc>
          <w:tcPr>
            <w:tcW w:w="1140" w:type="dxa"/>
            <w:noWrap/>
            <w:vAlign w:val="center"/>
            <w:hideMark/>
          </w:tcPr>
          <w:p w14:paraId="1A8A4132" w14:textId="77777777" w:rsidR="00DA2654" w:rsidRPr="00BB48BA" w:rsidRDefault="00DA2654" w:rsidP="00443CA1">
            <w:pPr>
              <w:spacing w:line="360" w:lineRule="auto"/>
              <w:jc w:val="both"/>
              <w:rPr>
                <w:rFonts w:cs="Arial"/>
                <w:i/>
                <w:sz w:val="16"/>
                <w:szCs w:val="16"/>
              </w:rPr>
            </w:pPr>
            <w:r w:rsidRPr="00BB48BA">
              <w:rPr>
                <w:rFonts w:cs="Arial"/>
                <w:i/>
                <w:sz w:val="16"/>
                <w:szCs w:val="16"/>
              </w:rPr>
              <w:t>MC1R</w:t>
            </w:r>
          </w:p>
        </w:tc>
        <w:tc>
          <w:tcPr>
            <w:tcW w:w="1246" w:type="dxa"/>
            <w:noWrap/>
            <w:vAlign w:val="center"/>
            <w:hideMark/>
          </w:tcPr>
          <w:p w14:paraId="44F3D78E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rs201326893</w:t>
            </w:r>
          </w:p>
        </w:tc>
        <w:tc>
          <w:tcPr>
            <w:tcW w:w="2034" w:type="dxa"/>
            <w:noWrap/>
            <w:vAlign w:val="center"/>
            <w:hideMark/>
          </w:tcPr>
          <w:p w14:paraId="59A14BDC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Y152X</w:t>
            </w:r>
          </w:p>
        </w:tc>
        <w:tc>
          <w:tcPr>
            <w:tcW w:w="1279" w:type="dxa"/>
            <w:noWrap/>
            <w:vAlign w:val="center"/>
            <w:hideMark/>
          </w:tcPr>
          <w:p w14:paraId="1BE818A2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A</w:t>
            </w:r>
          </w:p>
        </w:tc>
        <w:tc>
          <w:tcPr>
            <w:tcW w:w="1062" w:type="dxa"/>
            <w:noWrap/>
            <w:vAlign w:val="center"/>
            <w:hideMark/>
          </w:tcPr>
          <w:p w14:paraId="3205ACEF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C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C</w:t>
            </w:r>
          </w:p>
        </w:tc>
        <w:tc>
          <w:tcPr>
            <w:tcW w:w="1107" w:type="dxa"/>
            <w:noWrap/>
            <w:vAlign w:val="center"/>
            <w:hideMark/>
          </w:tcPr>
          <w:p w14:paraId="1EC81B80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C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C</w:t>
            </w:r>
          </w:p>
        </w:tc>
      </w:tr>
      <w:tr w:rsidR="00DA2654" w:rsidRPr="00335959" w14:paraId="0392C577" w14:textId="77777777" w:rsidTr="00443CA1">
        <w:trPr>
          <w:trHeight w:val="300"/>
        </w:trPr>
        <w:tc>
          <w:tcPr>
            <w:tcW w:w="1140" w:type="dxa"/>
            <w:noWrap/>
            <w:vAlign w:val="center"/>
            <w:hideMark/>
          </w:tcPr>
          <w:p w14:paraId="4160C8A4" w14:textId="77777777" w:rsidR="00DA2654" w:rsidRPr="00BB48BA" w:rsidRDefault="00DA2654" w:rsidP="00443CA1">
            <w:pPr>
              <w:spacing w:line="360" w:lineRule="auto"/>
              <w:jc w:val="both"/>
              <w:rPr>
                <w:rFonts w:cs="Arial"/>
                <w:i/>
                <w:sz w:val="16"/>
                <w:szCs w:val="16"/>
              </w:rPr>
            </w:pPr>
            <w:r w:rsidRPr="00BB48BA">
              <w:rPr>
                <w:rFonts w:cs="Arial"/>
                <w:i/>
                <w:sz w:val="16"/>
                <w:szCs w:val="16"/>
              </w:rPr>
              <w:t>MC1R</w:t>
            </w:r>
          </w:p>
        </w:tc>
        <w:tc>
          <w:tcPr>
            <w:tcW w:w="1246" w:type="dxa"/>
            <w:noWrap/>
            <w:vAlign w:val="center"/>
            <w:hideMark/>
          </w:tcPr>
          <w:p w14:paraId="38FE1EB6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rs11547464</w:t>
            </w:r>
          </w:p>
        </w:tc>
        <w:tc>
          <w:tcPr>
            <w:tcW w:w="2034" w:type="dxa"/>
            <w:noWrap/>
            <w:vAlign w:val="center"/>
            <w:hideMark/>
          </w:tcPr>
          <w:p w14:paraId="07ECEB83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R142H</w:t>
            </w:r>
          </w:p>
        </w:tc>
        <w:tc>
          <w:tcPr>
            <w:tcW w:w="1279" w:type="dxa"/>
            <w:noWrap/>
            <w:vAlign w:val="center"/>
            <w:hideMark/>
          </w:tcPr>
          <w:p w14:paraId="2713A754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A</w:t>
            </w:r>
          </w:p>
        </w:tc>
        <w:tc>
          <w:tcPr>
            <w:tcW w:w="1062" w:type="dxa"/>
            <w:noWrap/>
            <w:vAlign w:val="center"/>
            <w:hideMark/>
          </w:tcPr>
          <w:p w14:paraId="380717D5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G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G</w:t>
            </w:r>
          </w:p>
        </w:tc>
        <w:tc>
          <w:tcPr>
            <w:tcW w:w="1107" w:type="dxa"/>
            <w:noWrap/>
            <w:vAlign w:val="center"/>
            <w:hideMark/>
          </w:tcPr>
          <w:p w14:paraId="032A29D0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G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G</w:t>
            </w:r>
          </w:p>
        </w:tc>
      </w:tr>
      <w:tr w:rsidR="00DA2654" w:rsidRPr="00335959" w14:paraId="73E987A7" w14:textId="77777777" w:rsidTr="00443CA1">
        <w:trPr>
          <w:trHeight w:val="300"/>
        </w:trPr>
        <w:tc>
          <w:tcPr>
            <w:tcW w:w="1140" w:type="dxa"/>
            <w:noWrap/>
            <w:vAlign w:val="center"/>
            <w:hideMark/>
          </w:tcPr>
          <w:p w14:paraId="30AE22DA" w14:textId="77777777" w:rsidR="00DA2654" w:rsidRPr="00BB48BA" w:rsidRDefault="00DA2654" w:rsidP="00443CA1">
            <w:pPr>
              <w:spacing w:line="360" w:lineRule="auto"/>
              <w:jc w:val="both"/>
              <w:rPr>
                <w:rFonts w:cs="Arial"/>
                <w:i/>
                <w:sz w:val="16"/>
                <w:szCs w:val="16"/>
              </w:rPr>
            </w:pPr>
            <w:r w:rsidRPr="00BB48BA">
              <w:rPr>
                <w:rFonts w:cs="Arial"/>
                <w:i/>
                <w:sz w:val="16"/>
                <w:szCs w:val="16"/>
              </w:rPr>
              <w:t>MC1R</w:t>
            </w:r>
          </w:p>
        </w:tc>
        <w:tc>
          <w:tcPr>
            <w:tcW w:w="1246" w:type="dxa"/>
            <w:noWrap/>
            <w:vAlign w:val="center"/>
            <w:hideMark/>
          </w:tcPr>
          <w:p w14:paraId="237BCDA5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rs3212379</w:t>
            </w:r>
          </w:p>
        </w:tc>
        <w:tc>
          <w:tcPr>
            <w:tcW w:w="2034" w:type="dxa"/>
            <w:noWrap/>
            <w:vAlign w:val="center"/>
            <w:hideMark/>
          </w:tcPr>
          <w:p w14:paraId="5F8CEFF8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upstream</w:t>
            </w:r>
          </w:p>
        </w:tc>
        <w:tc>
          <w:tcPr>
            <w:tcW w:w="1279" w:type="dxa"/>
            <w:noWrap/>
            <w:vAlign w:val="center"/>
            <w:hideMark/>
          </w:tcPr>
          <w:p w14:paraId="3CDEE80E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T</w:t>
            </w:r>
          </w:p>
        </w:tc>
        <w:tc>
          <w:tcPr>
            <w:tcW w:w="1062" w:type="dxa"/>
            <w:noWrap/>
            <w:vAlign w:val="center"/>
            <w:hideMark/>
          </w:tcPr>
          <w:p w14:paraId="4E7932E8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C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C</w:t>
            </w:r>
          </w:p>
        </w:tc>
        <w:tc>
          <w:tcPr>
            <w:tcW w:w="1107" w:type="dxa"/>
            <w:noWrap/>
            <w:vAlign w:val="center"/>
            <w:hideMark/>
          </w:tcPr>
          <w:p w14:paraId="1AA2D59C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C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C</w:t>
            </w:r>
          </w:p>
        </w:tc>
      </w:tr>
      <w:tr w:rsidR="00DA2654" w:rsidRPr="00335959" w14:paraId="483616BC" w14:textId="77777777" w:rsidTr="00443CA1">
        <w:trPr>
          <w:trHeight w:val="300"/>
        </w:trPr>
        <w:tc>
          <w:tcPr>
            <w:tcW w:w="1140" w:type="dxa"/>
            <w:noWrap/>
            <w:vAlign w:val="center"/>
            <w:hideMark/>
          </w:tcPr>
          <w:p w14:paraId="61060488" w14:textId="77777777" w:rsidR="00DA2654" w:rsidRPr="00BB48BA" w:rsidRDefault="00DA2654" w:rsidP="00443CA1">
            <w:pPr>
              <w:spacing w:line="360" w:lineRule="auto"/>
              <w:jc w:val="both"/>
              <w:rPr>
                <w:rFonts w:cs="Arial"/>
                <w:i/>
                <w:sz w:val="16"/>
                <w:szCs w:val="16"/>
              </w:rPr>
            </w:pPr>
            <w:r w:rsidRPr="00BB48BA">
              <w:rPr>
                <w:rFonts w:cs="Arial"/>
                <w:i/>
                <w:sz w:val="16"/>
                <w:szCs w:val="16"/>
              </w:rPr>
              <w:t>MC1R</w:t>
            </w:r>
          </w:p>
        </w:tc>
        <w:tc>
          <w:tcPr>
            <w:tcW w:w="1246" w:type="dxa"/>
            <w:noWrap/>
            <w:vAlign w:val="center"/>
            <w:hideMark/>
          </w:tcPr>
          <w:p w14:paraId="3EE8C0C7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rs34474212</w:t>
            </w:r>
          </w:p>
        </w:tc>
        <w:tc>
          <w:tcPr>
            <w:tcW w:w="2034" w:type="dxa"/>
            <w:noWrap/>
            <w:vAlign w:val="center"/>
            <w:hideMark/>
          </w:tcPr>
          <w:p w14:paraId="0238774D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S83P</w:t>
            </w:r>
          </w:p>
        </w:tc>
        <w:tc>
          <w:tcPr>
            <w:tcW w:w="1279" w:type="dxa"/>
            <w:noWrap/>
            <w:vAlign w:val="center"/>
            <w:hideMark/>
          </w:tcPr>
          <w:p w14:paraId="4B4572C1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C</w:t>
            </w:r>
          </w:p>
        </w:tc>
        <w:tc>
          <w:tcPr>
            <w:tcW w:w="1062" w:type="dxa"/>
            <w:noWrap/>
            <w:vAlign w:val="center"/>
            <w:hideMark/>
          </w:tcPr>
          <w:p w14:paraId="42502F48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T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T</w:t>
            </w:r>
          </w:p>
        </w:tc>
        <w:tc>
          <w:tcPr>
            <w:tcW w:w="1107" w:type="dxa"/>
            <w:noWrap/>
            <w:vAlign w:val="center"/>
            <w:hideMark/>
          </w:tcPr>
          <w:p w14:paraId="1932AD7B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T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T</w:t>
            </w:r>
          </w:p>
        </w:tc>
      </w:tr>
      <w:tr w:rsidR="00DA2654" w:rsidRPr="00335959" w14:paraId="7AE80278" w14:textId="77777777" w:rsidTr="00443CA1">
        <w:trPr>
          <w:trHeight w:val="300"/>
        </w:trPr>
        <w:tc>
          <w:tcPr>
            <w:tcW w:w="1140" w:type="dxa"/>
            <w:noWrap/>
            <w:vAlign w:val="center"/>
            <w:hideMark/>
          </w:tcPr>
          <w:p w14:paraId="5E12F5F9" w14:textId="77777777" w:rsidR="00DA2654" w:rsidRPr="00BB48BA" w:rsidRDefault="00DA2654" w:rsidP="00443CA1">
            <w:pPr>
              <w:spacing w:line="360" w:lineRule="auto"/>
              <w:jc w:val="both"/>
              <w:rPr>
                <w:rFonts w:cs="Arial"/>
                <w:i/>
                <w:sz w:val="16"/>
                <w:szCs w:val="16"/>
              </w:rPr>
            </w:pPr>
            <w:r w:rsidRPr="00BB48BA">
              <w:rPr>
                <w:rFonts w:cs="Arial"/>
                <w:i/>
                <w:sz w:val="16"/>
                <w:szCs w:val="16"/>
              </w:rPr>
              <w:t>MC1R</w:t>
            </w:r>
          </w:p>
        </w:tc>
        <w:tc>
          <w:tcPr>
            <w:tcW w:w="1246" w:type="dxa"/>
            <w:noWrap/>
            <w:vAlign w:val="center"/>
            <w:hideMark/>
          </w:tcPr>
          <w:p w14:paraId="18733CD5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rs34158934</w:t>
            </w:r>
          </w:p>
        </w:tc>
        <w:tc>
          <w:tcPr>
            <w:tcW w:w="2034" w:type="dxa"/>
            <w:noWrap/>
            <w:vAlign w:val="center"/>
            <w:hideMark/>
          </w:tcPr>
          <w:p w14:paraId="17F17606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T95M</w:t>
            </w:r>
          </w:p>
        </w:tc>
        <w:tc>
          <w:tcPr>
            <w:tcW w:w="1279" w:type="dxa"/>
            <w:noWrap/>
            <w:vAlign w:val="center"/>
            <w:hideMark/>
          </w:tcPr>
          <w:p w14:paraId="254971F6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T</w:t>
            </w:r>
          </w:p>
        </w:tc>
        <w:tc>
          <w:tcPr>
            <w:tcW w:w="1062" w:type="dxa"/>
            <w:noWrap/>
            <w:vAlign w:val="center"/>
            <w:hideMark/>
          </w:tcPr>
          <w:p w14:paraId="0DA5C389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C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C</w:t>
            </w:r>
          </w:p>
        </w:tc>
        <w:tc>
          <w:tcPr>
            <w:tcW w:w="1107" w:type="dxa"/>
            <w:noWrap/>
            <w:vAlign w:val="center"/>
            <w:hideMark/>
          </w:tcPr>
          <w:p w14:paraId="2B4B1817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C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C</w:t>
            </w:r>
          </w:p>
        </w:tc>
      </w:tr>
      <w:tr w:rsidR="00DA2654" w:rsidRPr="00335959" w14:paraId="2EFC5945" w14:textId="77777777" w:rsidTr="00443CA1">
        <w:trPr>
          <w:trHeight w:val="300"/>
        </w:trPr>
        <w:tc>
          <w:tcPr>
            <w:tcW w:w="1140" w:type="dxa"/>
            <w:noWrap/>
            <w:vAlign w:val="center"/>
            <w:hideMark/>
          </w:tcPr>
          <w:p w14:paraId="31B3A6D0" w14:textId="77777777" w:rsidR="00DA2654" w:rsidRPr="00BB48BA" w:rsidRDefault="00DA2654" w:rsidP="00443CA1">
            <w:pPr>
              <w:spacing w:line="360" w:lineRule="auto"/>
              <w:jc w:val="both"/>
              <w:rPr>
                <w:rFonts w:cs="Arial"/>
                <w:i/>
                <w:sz w:val="16"/>
                <w:szCs w:val="16"/>
              </w:rPr>
            </w:pPr>
            <w:r w:rsidRPr="00BB48BA">
              <w:rPr>
                <w:rFonts w:cs="Arial"/>
                <w:i/>
                <w:sz w:val="16"/>
                <w:szCs w:val="16"/>
              </w:rPr>
              <w:t>MC1R</w:t>
            </w:r>
          </w:p>
        </w:tc>
        <w:tc>
          <w:tcPr>
            <w:tcW w:w="1246" w:type="dxa"/>
            <w:noWrap/>
            <w:vAlign w:val="center"/>
            <w:hideMark/>
          </w:tcPr>
          <w:p w14:paraId="54133EB8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rs555179612</w:t>
            </w:r>
          </w:p>
        </w:tc>
        <w:tc>
          <w:tcPr>
            <w:tcW w:w="2034" w:type="dxa"/>
            <w:noWrap/>
            <w:vAlign w:val="center"/>
            <w:hideMark/>
          </w:tcPr>
          <w:p w14:paraId="015A0BCA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I182Hfs</w:t>
            </w:r>
          </w:p>
        </w:tc>
        <w:tc>
          <w:tcPr>
            <w:tcW w:w="1279" w:type="dxa"/>
            <w:noWrap/>
            <w:vAlign w:val="center"/>
            <w:hideMark/>
          </w:tcPr>
          <w:p w14:paraId="7682E9EB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TC</w:t>
            </w:r>
          </w:p>
        </w:tc>
        <w:tc>
          <w:tcPr>
            <w:tcW w:w="1062" w:type="dxa"/>
            <w:noWrap/>
            <w:vAlign w:val="center"/>
            <w:hideMark/>
          </w:tcPr>
          <w:p w14:paraId="1754DCA7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C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C</w:t>
            </w:r>
          </w:p>
        </w:tc>
        <w:tc>
          <w:tcPr>
            <w:tcW w:w="1107" w:type="dxa"/>
            <w:noWrap/>
            <w:vAlign w:val="center"/>
            <w:hideMark/>
          </w:tcPr>
          <w:p w14:paraId="2DA1B07C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C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C</w:t>
            </w:r>
          </w:p>
        </w:tc>
      </w:tr>
      <w:tr w:rsidR="00DA2654" w:rsidRPr="00335959" w14:paraId="6820A9FF" w14:textId="77777777" w:rsidTr="00443CA1">
        <w:trPr>
          <w:trHeight w:val="300"/>
        </w:trPr>
        <w:tc>
          <w:tcPr>
            <w:tcW w:w="1140" w:type="dxa"/>
            <w:noWrap/>
            <w:vAlign w:val="center"/>
            <w:hideMark/>
          </w:tcPr>
          <w:p w14:paraId="21F965D7" w14:textId="77777777" w:rsidR="00DA2654" w:rsidRPr="00BB48BA" w:rsidRDefault="00DA2654" w:rsidP="00443CA1">
            <w:pPr>
              <w:spacing w:line="360" w:lineRule="auto"/>
              <w:jc w:val="both"/>
              <w:rPr>
                <w:rFonts w:cs="Arial"/>
                <w:i/>
                <w:sz w:val="16"/>
                <w:szCs w:val="16"/>
              </w:rPr>
            </w:pPr>
            <w:r w:rsidRPr="00BB48BA">
              <w:rPr>
                <w:rFonts w:cs="Arial"/>
                <w:i/>
                <w:sz w:val="16"/>
                <w:szCs w:val="16"/>
              </w:rPr>
              <w:t>RALY/ASIP</w:t>
            </w:r>
          </w:p>
        </w:tc>
        <w:tc>
          <w:tcPr>
            <w:tcW w:w="1246" w:type="dxa"/>
            <w:noWrap/>
            <w:vAlign w:val="center"/>
            <w:hideMark/>
          </w:tcPr>
          <w:p w14:paraId="77C49E4D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 xml:space="preserve">rs6059655 </w:t>
            </w:r>
          </w:p>
        </w:tc>
        <w:tc>
          <w:tcPr>
            <w:tcW w:w="2034" w:type="dxa"/>
            <w:noWrap/>
            <w:vAlign w:val="center"/>
            <w:hideMark/>
          </w:tcPr>
          <w:p w14:paraId="4CF9EED3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non-coding</w:t>
            </w:r>
          </w:p>
        </w:tc>
        <w:tc>
          <w:tcPr>
            <w:tcW w:w="1279" w:type="dxa"/>
            <w:noWrap/>
            <w:vAlign w:val="center"/>
            <w:hideMark/>
          </w:tcPr>
          <w:p w14:paraId="2B4C026D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A</w:t>
            </w:r>
          </w:p>
        </w:tc>
        <w:tc>
          <w:tcPr>
            <w:tcW w:w="1062" w:type="dxa"/>
            <w:noWrap/>
            <w:vAlign w:val="center"/>
            <w:hideMark/>
          </w:tcPr>
          <w:p w14:paraId="1E05C70C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G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G</w:t>
            </w:r>
          </w:p>
        </w:tc>
        <w:tc>
          <w:tcPr>
            <w:tcW w:w="1107" w:type="dxa"/>
            <w:noWrap/>
            <w:vAlign w:val="center"/>
            <w:hideMark/>
          </w:tcPr>
          <w:p w14:paraId="5EB1DAB8" w14:textId="77777777" w:rsidR="00DA2654" w:rsidRPr="00874AC9" w:rsidRDefault="00DA2654" w:rsidP="00443CA1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  <w:r w:rsidRPr="00874AC9">
              <w:rPr>
                <w:rFonts w:cs="Arial"/>
                <w:sz w:val="16"/>
                <w:szCs w:val="16"/>
              </w:rPr>
              <w:t>G</w:t>
            </w:r>
            <w:r>
              <w:rPr>
                <w:rFonts w:cs="Arial"/>
                <w:sz w:val="16"/>
                <w:szCs w:val="16"/>
              </w:rPr>
              <w:t>/</w:t>
            </w:r>
            <w:r w:rsidRPr="00874AC9">
              <w:rPr>
                <w:rFonts w:cs="Arial"/>
                <w:sz w:val="16"/>
                <w:szCs w:val="16"/>
              </w:rPr>
              <w:t>G</w:t>
            </w:r>
          </w:p>
        </w:tc>
      </w:tr>
    </w:tbl>
    <w:p w14:paraId="48267DB8" w14:textId="77777777" w:rsidR="00DA2654" w:rsidRDefault="00DA2654" w:rsidP="00DA2654">
      <w:pPr>
        <w:spacing w:line="360" w:lineRule="auto"/>
        <w:jc w:val="both"/>
        <w:rPr>
          <w:rFonts w:cs="Arial"/>
          <w:sz w:val="20"/>
          <w:szCs w:val="20"/>
          <w:lang w:val="en-GB"/>
        </w:rPr>
      </w:pPr>
    </w:p>
    <w:p w14:paraId="410D4D4A" w14:textId="6B7EB949" w:rsidR="00DA2654" w:rsidRDefault="00DA2654" w:rsidP="004728E8">
      <w:pPr>
        <w:spacing w:line="360" w:lineRule="auto"/>
        <w:jc w:val="both"/>
        <w:rPr>
          <w:rFonts w:cs="Arial"/>
          <w:b/>
          <w:sz w:val="20"/>
          <w:lang w:val="en-GB"/>
        </w:rPr>
      </w:pPr>
      <w:r w:rsidRPr="00774FE8">
        <w:rPr>
          <w:rFonts w:cs="Arial"/>
          <w:sz w:val="20"/>
          <w:szCs w:val="20"/>
          <w:lang w:val="en-GB"/>
        </w:rPr>
        <w:t xml:space="preserve">The affected gene, </w:t>
      </w:r>
      <w:r>
        <w:rPr>
          <w:rFonts w:cs="Arial"/>
          <w:sz w:val="20"/>
          <w:szCs w:val="20"/>
          <w:lang w:val="en-GB"/>
        </w:rPr>
        <w:t xml:space="preserve">variant ID, </w:t>
      </w:r>
      <w:r w:rsidRPr="00774FE8">
        <w:rPr>
          <w:rFonts w:cs="Arial"/>
          <w:sz w:val="20"/>
          <w:szCs w:val="20"/>
          <w:lang w:val="en-GB"/>
        </w:rPr>
        <w:t xml:space="preserve">effect and the allele associated with red hair is </w:t>
      </w:r>
      <w:r w:rsidR="00C670CD">
        <w:rPr>
          <w:rFonts w:cs="Arial"/>
          <w:sz w:val="20"/>
          <w:szCs w:val="20"/>
          <w:lang w:val="en-GB"/>
        </w:rPr>
        <w:t>shown, together with</w:t>
      </w:r>
      <w:r w:rsidRPr="00774FE8">
        <w:rPr>
          <w:rFonts w:cs="Arial"/>
          <w:sz w:val="20"/>
          <w:szCs w:val="20"/>
          <w:lang w:val="en-GB"/>
        </w:rPr>
        <w:t xml:space="preserve"> </w:t>
      </w:r>
      <w:r w:rsidR="00C670CD">
        <w:rPr>
          <w:rFonts w:cs="Arial"/>
          <w:sz w:val="20"/>
          <w:szCs w:val="20"/>
          <w:lang w:val="en-GB"/>
        </w:rPr>
        <w:t>t</w:t>
      </w:r>
      <w:r w:rsidRPr="00774FE8">
        <w:rPr>
          <w:rFonts w:cs="Arial"/>
          <w:sz w:val="20"/>
          <w:szCs w:val="20"/>
          <w:lang w:val="en-GB"/>
        </w:rPr>
        <w:t>he genotype</w:t>
      </w:r>
      <w:r>
        <w:rPr>
          <w:rFonts w:cs="Arial"/>
          <w:sz w:val="20"/>
          <w:szCs w:val="20"/>
          <w:lang w:val="en-GB"/>
        </w:rPr>
        <w:t>s</w:t>
      </w:r>
      <w:r w:rsidRPr="00774FE8">
        <w:rPr>
          <w:rFonts w:cs="Arial"/>
          <w:sz w:val="20"/>
          <w:szCs w:val="20"/>
          <w:lang w:val="en-GB"/>
        </w:rPr>
        <w:t xml:space="preserve"> of </w:t>
      </w:r>
      <w:r w:rsidR="00C670CD">
        <w:rPr>
          <w:rFonts w:cs="Arial"/>
          <w:sz w:val="20"/>
          <w:szCs w:val="20"/>
          <w:lang w:val="en-GB"/>
        </w:rPr>
        <w:t xml:space="preserve">the </w:t>
      </w:r>
      <w:r w:rsidRPr="00774FE8">
        <w:rPr>
          <w:rFonts w:cs="Arial"/>
          <w:sz w:val="20"/>
          <w:szCs w:val="20"/>
          <w:lang w:val="en-GB"/>
        </w:rPr>
        <w:t>patient</w:t>
      </w:r>
      <w:r>
        <w:rPr>
          <w:rFonts w:cs="Arial"/>
          <w:sz w:val="20"/>
          <w:szCs w:val="20"/>
          <w:lang w:val="en-GB"/>
        </w:rPr>
        <w:t xml:space="preserve"> and </w:t>
      </w:r>
      <w:r w:rsidR="00C670CD">
        <w:rPr>
          <w:rFonts w:cs="Arial"/>
          <w:sz w:val="20"/>
          <w:szCs w:val="20"/>
          <w:lang w:val="en-GB"/>
        </w:rPr>
        <w:t>her</w:t>
      </w:r>
      <w:r>
        <w:rPr>
          <w:rFonts w:cs="Arial"/>
          <w:sz w:val="20"/>
          <w:szCs w:val="20"/>
          <w:lang w:val="en-GB"/>
        </w:rPr>
        <w:t xml:space="preserve"> father</w:t>
      </w:r>
      <w:r w:rsidRPr="00774FE8">
        <w:rPr>
          <w:rFonts w:cs="Arial"/>
          <w:sz w:val="20"/>
          <w:szCs w:val="20"/>
          <w:lang w:val="en-GB"/>
        </w:rPr>
        <w:t>.</w:t>
      </w:r>
      <w:r>
        <w:rPr>
          <w:rFonts w:cs="Arial"/>
          <w:sz w:val="20"/>
          <w:szCs w:val="20"/>
          <w:lang w:val="en-GB"/>
        </w:rPr>
        <w:t xml:space="preserve"> </w:t>
      </w:r>
      <w:r w:rsidRPr="00BB48BA">
        <w:rPr>
          <w:rFonts w:cs="Arial"/>
          <w:i/>
          <w:sz w:val="20"/>
          <w:szCs w:val="20"/>
          <w:lang w:val="en-GB"/>
        </w:rPr>
        <w:t>MC1R</w:t>
      </w:r>
      <w:r>
        <w:rPr>
          <w:rFonts w:cs="Arial"/>
          <w:sz w:val="20"/>
          <w:szCs w:val="20"/>
          <w:lang w:val="en-GB"/>
        </w:rPr>
        <w:t>,</w:t>
      </w:r>
      <w:r w:rsidRPr="00774FE8">
        <w:rPr>
          <w:rFonts w:cs="Arial"/>
          <w:sz w:val="20"/>
          <w:szCs w:val="20"/>
          <w:lang w:val="en-GB"/>
        </w:rPr>
        <w:t xml:space="preserve"> </w:t>
      </w:r>
      <w:proofErr w:type="spellStart"/>
      <w:r w:rsidRPr="00774FE8">
        <w:rPr>
          <w:rFonts w:cs="Arial"/>
          <w:sz w:val="20"/>
          <w:szCs w:val="20"/>
          <w:lang w:val="en-GB"/>
        </w:rPr>
        <w:t>melanocortin</w:t>
      </w:r>
      <w:proofErr w:type="spellEnd"/>
      <w:r w:rsidRPr="00774FE8">
        <w:rPr>
          <w:rFonts w:cs="Arial"/>
          <w:sz w:val="20"/>
          <w:szCs w:val="20"/>
          <w:lang w:val="en-GB"/>
        </w:rPr>
        <w:t xml:space="preserve"> receptor 1</w:t>
      </w:r>
      <w:r>
        <w:rPr>
          <w:rFonts w:cs="Arial"/>
          <w:sz w:val="20"/>
          <w:szCs w:val="20"/>
          <w:lang w:val="en-GB"/>
        </w:rPr>
        <w:t>;</w:t>
      </w:r>
      <w:r w:rsidRPr="00774FE8">
        <w:rPr>
          <w:rFonts w:cs="Arial"/>
          <w:sz w:val="20"/>
          <w:szCs w:val="20"/>
          <w:lang w:val="en-GB"/>
        </w:rPr>
        <w:t xml:space="preserve"> </w:t>
      </w:r>
      <w:r w:rsidRPr="00BB48BA">
        <w:rPr>
          <w:rFonts w:cs="Arial"/>
          <w:i/>
          <w:sz w:val="20"/>
          <w:szCs w:val="20"/>
          <w:lang w:val="en-GB"/>
        </w:rPr>
        <w:t>RALY</w:t>
      </w:r>
      <w:r>
        <w:rPr>
          <w:rFonts w:cs="Arial"/>
          <w:sz w:val="20"/>
          <w:szCs w:val="20"/>
          <w:lang w:val="en-GB"/>
        </w:rPr>
        <w:t>,</w:t>
      </w:r>
      <w:r w:rsidRPr="00774FE8">
        <w:rPr>
          <w:rFonts w:cs="Arial"/>
          <w:sz w:val="20"/>
          <w:szCs w:val="20"/>
          <w:lang w:val="en-GB"/>
        </w:rPr>
        <w:t xml:space="preserve"> RALY </w:t>
      </w:r>
      <w:r w:rsidR="005F12CA">
        <w:rPr>
          <w:rFonts w:cs="Arial"/>
          <w:sz w:val="20"/>
          <w:szCs w:val="20"/>
          <w:lang w:val="en-GB"/>
        </w:rPr>
        <w:t>h</w:t>
      </w:r>
      <w:r w:rsidR="005F12CA" w:rsidRPr="00774FE8">
        <w:rPr>
          <w:rFonts w:cs="Arial"/>
          <w:sz w:val="20"/>
          <w:szCs w:val="20"/>
          <w:lang w:val="en-GB"/>
        </w:rPr>
        <w:t xml:space="preserve">eterogeneous </w:t>
      </w:r>
      <w:r w:rsidR="005F12CA">
        <w:rPr>
          <w:rFonts w:cs="Arial"/>
          <w:sz w:val="20"/>
          <w:szCs w:val="20"/>
          <w:lang w:val="en-GB"/>
        </w:rPr>
        <w:t>n</w:t>
      </w:r>
      <w:r w:rsidR="005F12CA" w:rsidRPr="00774FE8">
        <w:rPr>
          <w:rFonts w:cs="Arial"/>
          <w:sz w:val="20"/>
          <w:szCs w:val="20"/>
          <w:lang w:val="en-GB"/>
        </w:rPr>
        <w:t xml:space="preserve">uclear </w:t>
      </w:r>
      <w:r w:rsidR="005F12CA">
        <w:rPr>
          <w:rFonts w:cs="Arial"/>
          <w:sz w:val="20"/>
          <w:szCs w:val="20"/>
          <w:lang w:val="en-GB"/>
        </w:rPr>
        <w:t>r</w:t>
      </w:r>
      <w:r w:rsidR="005F12CA" w:rsidRPr="00774FE8">
        <w:rPr>
          <w:rFonts w:cs="Arial"/>
          <w:sz w:val="20"/>
          <w:szCs w:val="20"/>
          <w:lang w:val="en-GB"/>
        </w:rPr>
        <w:t>ibonucleoprotein</w:t>
      </w:r>
      <w:r>
        <w:rPr>
          <w:rFonts w:cs="Arial"/>
          <w:sz w:val="20"/>
          <w:szCs w:val="20"/>
          <w:lang w:val="en-GB"/>
        </w:rPr>
        <w:t>;</w:t>
      </w:r>
      <w:r w:rsidRPr="00774FE8">
        <w:rPr>
          <w:rFonts w:cs="Arial"/>
          <w:sz w:val="20"/>
          <w:szCs w:val="20"/>
          <w:lang w:val="en-GB"/>
        </w:rPr>
        <w:t xml:space="preserve"> </w:t>
      </w:r>
      <w:r w:rsidRPr="00BB48BA">
        <w:rPr>
          <w:rFonts w:cs="Arial"/>
          <w:i/>
          <w:sz w:val="20"/>
          <w:szCs w:val="20"/>
          <w:lang w:val="en-GB"/>
        </w:rPr>
        <w:t>ASIP</w:t>
      </w:r>
      <w:r>
        <w:rPr>
          <w:rFonts w:cs="Arial"/>
          <w:sz w:val="20"/>
          <w:szCs w:val="20"/>
          <w:lang w:val="en-GB"/>
        </w:rPr>
        <w:t>,</w:t>
      </w:r>
      <w:r w:rsidRPr="00774FE8">
        <w:rPr>
          <w:rFonts w:cs="Arial"/>
          <w:sz w:val="20"/>
          <w:szCs w:val="20"/>
          <w:lang w:val="en-GB"/>
        </w:rPr>
        <w:t xml:space="preserve"> </w:t>
      </w:r>
      <w:r>
        <w:rPr>
          <w:rFonts w:cs="Arial"/>
          <w:sz w:val="20"/>
          <w:szCs w:val="20"/>
          <w:lang w:val="en-GB"/>
        </w:rPr>
        <w:t>a</w:t>
      </w:r>
      <w:r w:rsidRPr="00774FE8">
        <w:rPr>
          <w:rFonts w:cs="Arial"/>
          <w:sz w:val="20"/>
          <w:szCs w:val="20"/>
          <w:lang w:val="en-GB"/>
        </w:rPr>
        <w:t>gouti-</w:t>
      </w:r>
      <w:proofErr w:type="spellStart"/>
      <w:r w:rsidRPr="00774FE8">
        <w:rPr>
          <w:rFonts w:cs="Arial"/>
          <w:sz w:val="20"/>
          <w:szCs w:val="20"/>
          <w:lang w:val="en-GB"/>
        </w:rPr>
        <w:t>signaling</w:t>
      </w:r>
      <w:proofErr w:type="spellEnd"/>
      <w:r w:rsidRPr="00774FE8">
        <w:rPr>
          <w:rFonts w:cs="Arial"/>
          <w:sz w:val="20"/>
          <w:szCs w:val="20"/>
          <w:lang w:val="en-GB"/>
        </w:rPr>
        <w:t xml:space="preserve"> protein</w:t>
      </w:r>
      <w:r>
        <w:rPr>
          <w:rFonts w:cs="Arial"/>
          <w:sz w:val="20"/>
          <w:szCs w:val="20"/>
          <w:lang w:val="en-GB"/>
        </w:rPr>
        <w:t>.</w:t>
      </w:r>
      <w:r w:rsidRPr="00774FE8">
        <w:rPr>
          <w:rFonts w:cs="Arial"/>
          <w:sz w:val="20"/>
          <w:szCs w:val="20"/>
          <w:lang w:val="en-GB"/>
        </w:rPr>
        <w:t xml:space="preserve"> </w:t>
      </w:r>
      <w:r>
        <w:rPr>
          <w:rFonts w:cs="Arial"/>
          <w:b/>
          <w:sz w:val="20"/>
          <w:lang w:val="en-GB"/>
        </w:rPr>
        <w:br w:type="page"/>
      </w:r>
    </w:p>
    <w:p w14:paraId="56190EA8" w14:textId="06EE3895" w:rsidR="00DA2654" w:rsidRPr="00774FE8" w:rsidRDefault="00DA2654" w:rsidP="004728E8">
      <w:pPr>
        <w:pStyle w:val="KeinLeerraum"/>
        <w:pageBreakBefore/>
        <w:spacing w:line="360" w:lineRule="auto"/>
        <w:jc w:val="both"/>
        <w:rPr>
          <w:rFonts w:ascii="Arial" w:hAnsi="Arial" w:cs="Arial"/>
        </w:rPr>
      </w:pPr>
      <w:bookmarkStart w:id="10" w:name="_Toc97820289"/>
      <w:r w:rsidRPr="006859F6">
        <w:rPr>
          <w:rStyle w:val="berschrift2Zchn"/>
        </w:rPr>
        <w:lastRenderedPageBreak/>
        <w:t xml:space="preserve">Table </w:t>
      </w:r>
      <w:r w:rsidR="00EC5163" w:rsidRPr="006859F6">
        <w:rPr>
          <w:rStyle w:val="berschrift2Zchn"/>
        </w:rPr>
        <w:t>S</w:t>
      </w:r>
      <w:r w:rsidR="00EC5163">
        <w:rPr>
          <w:rStyle w:val="berschrift2Zchn"/>
        </w:rPr>
        <w:t>3</w:t>
      </w:r>
      <w:bookmarkEnd w:id="10"/>
      <w:r w:rsidRPr="006859F6">
        <w:rPr>
          <w:rFonts w:ascii="Arial" w:hAnsi="Arial" w:cs="Arial"/>
          <w:b/>
        </w:rPr>
        <w:t>. Primer sequences</w:t>
      </w:r>
      <w:r w:rsidRPr="00774FE8">
        <w:rPr>
          <w:rFonts w:ascii="Arial" w:hAnsi="Arial" w:cs="Arial"/>
        </w:rPr>
        <w:fldChar w:fldCharType="begin"/>
      </w:r>
      <w:r w:rsidRPr="00774FE8">
        <w:rPr>
          <w:rFonts w:ascii="Arial" w:hAnsi="Arial" w:cs="Arial"/>
        </w:rPr>
        <w:instrText xml:space="preserve"> LINK </w:instrText>
      </w:r>
      <w:r>
        <w:rPr>
          <w:rFonts w:ascii="Arial" w:hAnsi="Arial" w:cs="Arial"/>
        </w:rPr>
        <w:instrText xml:space="preserve">Excel.Sheet.12 "\\\\medizin.uni-leipzig.de\\data\\workgroup\\KIK\\Pädiatrisches Forschungszentrum\\AG Prof. Körner\\PROJEKTE\\ASIP\\sonstiges\\für Manuskript\\Primerliste BWS Projekt.xlsx" "ASIP paper!Z1S1:Z9S5" </w:instrText>
      </w:r>
      <w:r w:rsidRPr="00774FE8">
        <w:rPr>
          <w:rFonts w:ascii="Arial" w:hAnsi="Arial" w:cs="Arial"/>
        </w:rPr>
        <w:instrText xml:space="preserve">\a \f 4 \h  \* MERGEFORMAT </w:instrText>
      </w:r>
      <w:r w:rsidRPr="00774FE8">
        <w:rPr>
          <w:rFonts w:ascii="Arial" w:hAnsi="Arial" w:cs="Arial"/>
        </w:rPr>
        <w:fldChar w:fldCharType="separate"/>
      </w:r>
    </w:p>
    <w:tbl>
      <w:tblPr>
        <w:tblW w:w="936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872"/>
        <w:gridCol w:w="2551"/>
        <w:gridCol w:w="2552"/>
        <w:gridCol w:w="2394"/>
      </w:tblGrid>
      <w:tr w:rsidR="00DA2654" w:rsidRPr="00774FE8" w14:paraId="446C868D" w14:textId="77777777" w:rsidTr="00443CA1">
        <w:trPr>
          <w:trHeight w:val="472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1A543227" w14:textId="77777777" w:rsidR="00DA2654" w:rsidRPr="00774FE8" w:rsidRDefault="00DA2654" w:rsidP="00443CA1">
            <w:pPr>
              <w:spacing w:line="360" w:lineRule="auto"/>
              <w:jc w:val="both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774FE8">
              <w:rPr>
                <w:rFonts w:eastAsia="Times New Roman" w:cs="Arial"/>
                <w:b/>
                <w:bCs/>
                <w:sz w:val="16"/>
                <w:szCs w:val="16"/>
              </w:rPr>
              <w:t>Target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B14C3F5" w14:textId="77777777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774FE8">
              <w:rPr>
                <w:rFonts w:eastAsia="Times New Roman" w:cs="Arial"/>
                <w:b/>
                <w:bCs/>
                <w:sz w:val="16"/>
                <w:szCs w:val="16"/>
              </w:rPr>
              <w:t>Primer, forward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6AE53E9" w14:textId="77777777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774FE8">
              <w:rPr>
                <w:rFonts w:eastAsia="Times New Roman" w:cs="Arial"/>
                <w:b/>
                <w:bCs/>
                <w:sz w:val="16"/>
                <w:szCs w:val="16"/>
              </w:rPr>
              <w:t>Primer, reverse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D5FD8A" w14:textId="77777777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774FE8">
              <w:rPr>
                <w:rFonts w:eastAsia="Times New Roman" w:cs="Arial"/>
                <w:b/>
                <w:bCs/>
                <w:sz w:val="16"/>
                <w:szCs w:val="16"/>
              </w:rPr>
              <w:t>Probe</w:t>
            </w:r>
            <w:r>
              <w:rPr>
                <w:rFonts w:eastAsia="Times New Roman" w:cs="Arial"/>
                <w:b/>
                <w:bCs/>
                <w:sz w:val="16"/>
                <w:szCs w:val="16"/>
              </w:rPr>
              <w:t>/SYBR green</w:t>
            </w:r>
          </w:p>
        </w:tc>
      </w:tr>
      <w:tr w:rsidR="00DA2654" w:rsidRPr="00774FE8" w14:paraId="54A183F2" w14:textId="77777777" w:rsidTr="00443CA1">
        <w:trPr>
          <w:trHeight w:val="472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</w:tcPr>
          <w:p w14:paraId="1272ACF6" w14:textId="77777777" w:rsidR="00DA2654" w:rsidRPr="00774FE8" w:rsidRDefault="00DA2654" w:rsidP="00443CA1">
            <w:pPr>
              <w:spacing w:line="360" w:lineRule="auto"/>
              <w:jc w:val="both"/>
              <w:rPr>
                <w:rFonts w:eastAsia="Times New Roman" w:cs="Arial"/>
                <w:b/>
                <w:bCs/>
                <w:sz w:val="16"/>
                <w:szCs w:val="16"/>
              </w:rPr>
            </w:pPr>
            <w:r>
              <w:rPr>
                <w:rFonts w:eastAsia="Times New Roman" w:cs="Arial"/>
                <w:b/>
                <w:bCs/>
                <w:sz w:val="16"/>
                <w:szCs w:val="16"/>
              </w:rPr>
              <w:t xml:space="preserve">Gene expression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546215C2" w14:textId="77777777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b/>
                <w:bCs/>
                <w:sz w:val="16"/>
                <w:szCs w:val="16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51E99CC0" w14:textId="77777777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b/>
                <w:bCs/>
                <w:sz w:val="16"/>
                <w:szCs w:val="16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0A2F5376" w14:textId="77777777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b/>
                <w:bCs/>
                <w:sz w:val="16"/>
                <w:szCs w:val="16"/>
              </w:rPr>
            </w:pPr>
          </w:p>
        </w:tc>
      </w:tr>
      <w:tr w:rsidR="00DA2654" w:rsidRPr="00774FE8" w14:paraId="2CD1EA36" w14:textId="77777777" w:rsidTr="00443CA1">
        <w:trPr>
          <w:trHeight w:val="286"/>
        </w:trPr>
        <w:tc>
          <w:tcPr>
            <w:tcW w:w="187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</w:tcPr>
          <w:p w14:paraId="534FCFF4" w14:textId="77777777" w:rsidR="00DA2654" w:rsidRPr="00BE71A6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</w:pPr>
            <w:r w:rsidRPr="00BE71A6"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  <w:t>ACTB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7E992D7" w14:textId="77777777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774FE8">
              <w:rPr>
                <w:rFonts w:eastAsia="Times New Roman" w:cs="Arial"/>
                <w:color w:val="000000"/>
                <w:sz w:val="16"/>
                <w:szCs w:val="16"/>
              </w:rPr>
              <w:t>CGAGCGCGGCTACAGCTT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6B31BB9" w14:textId="77777777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774FE8">
              <w:rPr>
                <w:rFonts w:eastAsia="Times New Roman" w:cs="Arial"/>
                <w:color w:val="000000"/>
                <w:sz w:val="16"/>
                <w:szCs w:val="16"/>
              </w:rPr>
              <w:t>CCTTAATGTCACGCACGATTT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</w:tcPr>
          <w:p w14:paraId="703B44F9" w14:textId="77777777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774FE8">
              <w:rPr>
                <w:rFonts w:eastAsia="Times New Roman" w:cs="Arial"/>
                <w:color w:val="000000"/>
                <w:sz w:val="16"/>
                <w:szCs w:val="16"/>
              </w:rPr>
              <w:t>ACCACCACGGCCGAGCGG</w:t>
            </w:r>
          </w:p>
        </w:tc>
      </w:tr>
      <w:tr w:rsidR="00DA2654" w:rsidRPr="00774FE8" w14:paraId="6353CE39" w14:textId="77777777" w:rsidTr="00443CA1">
        <w:trPr>
          <w:trHeight w:val="286"/>
        </w:trPr>
        <w:tc>
          <w:tcPr>
            <w:tcW w:w="187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14:paraId="0C12E6DF" w14:textId="77777777" w:rsidR="00DA2654" w:rsidRPr="00BE71A6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</w:pPr>
            <w:r w:rsidRPr="00BE71A6"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  <w:t>ADIPOQ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2FB6E7" w14:textId="77777777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774FE8">
              <w:rPr>
                <w:rFonts w:eastAsia="Times New Roman" w:cs="Arial"/>
                <w:color w:val="000000"/>
                <w:sz w:val="16"/>
                <w:szCs w:val="16"/>
              </w:rPr>
              <w:t>GGC CGT GAT GGC AGA GAT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88971B" w14:textId="77777777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774FE8">
              <w:rPr>
                <w:rFonts w:eastAsia="Times New Roman" w:cs="Arial"/>
                <w:color w:val="000000"/>
                <w:sz w:val="16"/>
                <w:szCs w:val="16"/>
              </w:rPr>
              <w:t>CCT TCA GCC CCG GGT ACT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C19C2D2" w14:textId="77777777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774FE8">
              <w:rPr>
                <w:rFonts w:eastAsia="Times New Roman" w:cs="Arial"/>
                <w:color w:val="000000"/>
                <w:sz w:val="16"/>
                <w:szCs w:val="16"/>
              </w:rPr>
              <w:t>CGATGTCTCCCTTAGGACCAATAAGACCTGG</w:t>
            </w:r>
          </w:p>
        </w:tc>
      </w:tr>
      <w:tr w:rsidR="00DA2654" w:rsidRPr="00774FE8" w14:paraId="66757CEF" w14:textId="77777777" w:rsidTr="00443CA1">
        <w:trPr>
          <w:trHeight w:val="286"/>
        </w:trPr>
        <w:tc>
          <w:tcPr>
            <w:tcW w:w="187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14:paraId="211B5C0B" w14:textId="77777777" w:rsidR="00DA2654" w:rsidRPr="00BE71A6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</w:pPr>
            <w:r w:rsidRPr="00BE71A6"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  <w:t>AP2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A6C4B9" w14:textId="77777777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774FE8">
              <w:rPr>
                <w:rFonts w:eastAsia="Times New Roman" w:cs="Arial"/>
                <w:color w:val="000000"/>
                <w:sz w:val="16"/>
                <w:szCs w:val="16"/>
              </w:rPr>
              <w:t>GCTTTTGTAGGTACCTGGAAACTTG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D5C5EC" w14:textId="2A8583EE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774FE8">
              <w:rPr>
                <w:rFonts w:eastAsia="Times New Roman" w:cs="Arial"/>
                <w:color w:val="000000"/>
                <w:sz w:val="16"/>
                <w:szCs w:val="16"/>
              </w:rPr>
              <w:t>ACA CTG ATG ATC ATG TTA GGT TTG G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516CAF8" w14:textId="77777777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774FE8">
              <w:rPr>
                <w:rFonts w:eastAsia="Times New Roman" w:cs="Arial"/>
                <w:color w:val="000000"/>
                <w:sz w:val="16"/>
                <w:szCs w:val="16"/>
              </w:rPr>
              <w:t xml:space="preserve">CCTGGTGGCAAAGCCCACTCCTCAT </w:t>
            </w:r>
          </w:p>
        </w:tc>
      </w:tr>
      <w:tr w:rsidR="00DA2654" w:rsidRPr="00774FE8" w14:paraId="38FDF36A" w14:textId="77777777" w:rsidTr="00443CA1">
        <w:trPr>
          <w:trHeight w:val="286"/>
        </w:trPr>
        <w:tc>
          <w:tcPr>
            <w:tcW w:w="187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14:paraId="4446CBCB" w14:textId="77777777" w:rsidR="00DA2654" w:rsidRPr="00BE71A6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</w:pPr>
            <w:r w:rsidRPr="00BE71A6"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  <w:t>ASIP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0504F5" w14:textId="77777777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774FE8">
              <w:rPr>
                <w:rFonts w:eastAsia="Times New Roman" w:cs="Arial"/>
                <w:sz w:val="16"/>
                <w:szCs w:val="16"/>
              </w:rPr>
              <w:t>CAACTCCTCTGTGAACCTACTGGAT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9C1F85" w14:textId="77777777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774FE8">
              <w:rPr>
                <w:rFonts w:eastAsia="Times New Roman" w:cs="Arial"/>
                <w:color w:val="000000"/>
                <w:sz w:val="16"/>
                <w:szCs w:val="16"/>
              </w:rPr>
              <w:t>TGCCGATCTGTTTGGATTTCT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271F62E" w14:textId="77777777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333333"/>
                <w:sz w:val="16"/>
                <w:szCs w:val="16"/>
              </w:rPr>
            </w:pPr>
            <w:r w:rsidRPr="00774FE8">
              <w:rPr>
                <w:rFonts w:eastAsia="Times New Roman" w:cs="Arial"/>
                <w:color w:val="333333"/>
                <w:sz w:val="16"/>
                <w:szCs w:val="16"/>
              </w:rPr>
              <w:t>CCCTTCTGTCTCTATTGTGGCGCTGAAC</w:t>
            </w:r>
          </w:p>
        </w:tc>
      </w:tr>
      <w:tr w:rsidR="00DA2654" w:rsidRPr="00774FE8" w14:paraId="30D4401E" w14:textId="77777777" w:rsidTr="00443CA1">
        <w:trPr>
          <w:trHeight w:val="286"/>
        </w:trPr>
        <w:tc>
          <w:tcPr>
            <w:tcW w:w="187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</w:tcPr>
          <w:p w14:paraId="017005E6" w14:textId="77777777" w:rsidR="00DA2654" w:rsidRPr="00BE71A6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19EFA9B" w14:textId="77777777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B00F30A" w14:textId="77777777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</w:tcPr>
          <w:p w14:paraId="3E7886B2" w14:textId="77777777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333333"/>
                <w:sz w:val="16"/>
                <w:szCs w:val="16"/>
              </w:rPr>
            </w:pPr>
          </w:p>
        </w:tc>
      </w:tr>
      <w:tr w:rsidR="0068531F" w:rsidRPr="00774FE8" w14:paraId="1B476178" w14:textId="77777777" w:rsidTr="00B52D4E">
        <w:trPr>
          <w:trHeight w:val="429"/>
        </w:trPr>
        <w:tc>
          <w:tcPr>
            <w:tcW w:w="187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</w:tcPr>
          <w:p w14:paraId="2004B966" w14:textId="19032330" w:rsidR="0068531F" w:rsidRPr="0068531F" w:rsidRDefault="0068531F" w:rsidP="00443CA1">
            <w:pPr>
              <w:spacing w:after="0" w:line="360" w:lineRule="auto"/>
              <w:jc w:val="both"/>
              <w:rPr>
                <w:rFonts w:eastAsia="Times New Roman" w:cs="Arial"/>
                <w:bCs/>
                <w:i/>
                <w:iCs/>
                <w:sz w:val="16"/>
                <w:szCs w:val="16"/>
              </w:rPr>
            </w:pPr>
            <w:r w:rsidRPr="0068531F">
              <w:rPr>
                <w:rFonts w:eastAsia="Times New Roman" w:cs="Arial"/>
                <w:bCs/>
                <w:i/>
                <w:iCs/>
                <w:sz w:val="16"/>
                <w:szCs w:val="16"/>
              </w:rPr>
              <w:t>CXCR4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D7957D6" w14:textId="7480F3E9" w:rsidR="0068531F" w:rsidRPr="0068531F" w:rsidRDefault="0068531F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cs="Arial"/>
                <w:sz w:val="16"/>
                <w:szCs w:val="16"/>
                <w:lang w:eastAsia="en-GB"/>
              </w:rPr>
              <w:t>CACCGCATCTGGAGAACCA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04939F5" w14:textId="5629A057" w:rsidR="0068531F" w:rsidRPr="0068531F" w:rsidRDefault="0068531F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cs="Arial"/>
                <w:sz w:val="16"/>
                <w:szCs w:val="16"/>
                <w:lang w:eastAsia="en-GB"/>
              </w:rPr>
              <w:t>GCCCATTTCCTCGGTGTAGTT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</w:tcPr>
          <w:p w14:paraId="44416187" w14:textId="1BF6D2C9" w:rsidR="0068531F" w:rsidRPr="0068531F" w:rsidRDefault="0068531F" w:rsidP="00443CA1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68531F">
              <w:rPr>
                <w:rFonts w:eastAsia="Times New Roman" w:cs="Arial"/>
                <w:color w:val="000000"/>
                <w:sz w:val="16"/>
                <w:szCs w:val="16"/>
              </w:rPr>
              <w:t>SYBR green</w:t>
            </w:r>
          </w:p>
        </w:tc>
      </w:tr>
      <w:tr w:rsidR="0068531F" w:rsidRPr="00774FE8" w14:paraId="768FD7CE" w14:textId="77777777" w:rsidTr="00B52D4E">
        <w:trPr>
          <w:trHeight w:val="429"/>
        </w:trPr>
        <w:tc>
          <w:tcPr>
            <w:tcW w:w="187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</w:tcPr>
          <w:p w14:paraId="195745B2" w14:textId="38EBD6E2" w:rsidR="0068531F" w:rsidRPr="0068531F" w:rsidRDefault="0068531F" w:rsidP="00443CA1">
            <w:pPr>
              <w:spacing w:after="0" w:line="360" w:lineRule="auto"/>
              <w:jc w:val="both"/>
              <w:rPr>
                <w:rFonts w:eastAsia="Times New Roman" w:cs="Arial"/>
                <w:bCs/>
                <w:i/>
                <w:iCs/>
                <w:sz w:val="16"/>
                <w:szCs w:val="16"/>
              </w:rPr>
            </w:pPr>
            <w:r w:rsidRPr="0068531F">
              <w:rPr>
                <w:rFonts w:eastAsia="Times New Roman" w:cs="Arial"/>
                <w:bCs/>
                <w:i/>
                <w:iCs/>
                <w:sz w:val="16"/>
                <w:szCs w:val="16"/>
              </w:rPr>
              <w:t>FOXA2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E0DBEB9" w14:textId="77777777" w:rsidR="0068531F" w:rsidRPr="0068531F" w:rsidRDefault="0068531F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cs="Arial"/>
                <w:sz w:val="16"/>
                <w:szCs w:val="16"/>
                <w:lang w:eastAsia="en-GB"/>
              </w:rPr>
              <w:t>GGGAGCGGTGAAGATGGA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41988AB" w14:textId="6D6CEF56" w:rsidR="0068531F" w:rsidRPr="0068531F" w:rsidRDefault="0068531F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cs="Arial"/>
                <w:sz w:val="16"/>
                <w:szCs w:val="16"/>
                <w:lang w:eastAsia="en-GB"/>
              </w:rPr>
              <w:t>TCATGTTGCTCACGGAGGAGTA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</w:tcPr>
          <w:p w14:paraId="229CDB25" w14:textId="0DDACDF7" w:rsidR="0068531F" w:rsidRPr="0068531F" w:rsidRDefault="0068531F" w:rsidP="00443CA1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68531F">
              <w:rPr>
                <w:rFonts w:eastAsia="Times New Roman" w:cs="Arial"/>
                <w:color w:val="000000"/>
                <w:sz w:val="16"/>
                <w:szCs w:val="16"/>
              </w:rPr>
              <w:t>SYBR green</w:t>
            </w:r>
          </w:p>
        </w:tc>
      </w:tr>
      <w:tr w:rsidR="00DA2654" w:rsidRPr="00774FE8" w14:paraId="4AB57935" w14:textId="77777777" w:rsidTr="00443CA1">
        <w:trPr>
          <w:trHeight w:val="429"/>
        </w:trPr>
        <w:tc>
          <w:tcPr>
            <w:tcW w:w="187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</w:tcPr>
          <w:p w14:paraId="59AC967D" w14:textId="77777777" w:rsidR="00DA2654" w:rsidRPr="0068531F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bCs/>
                <w:i/>
                <w:iCs/>
                <w:sz w:val="16"/>
                <w:szCs w:val="16"/>
              </w:rPr>
            </w:pPr>
            <w:r w:rsidRPr="0068531F">
              <w:rPr>
                <w:rFonts w:eastAsia="Times New Roman" w:cs="Arial"/>
                <w:bCs/>
                <w:i/>
                <w:iCs/>
                <w:sz w:val="16"/>
                <w:szCs w:val="16"/>
              </w:rPr>
              <w:t>ITCH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D162036" w14:textId="77777777" w:rsidR="00DA2654" w:rsidRPr="0068531F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proofErr w:type="spellStart"/>
            <w:r w:rsidRPr="0068531F">
              <w:rPr>
                <w:rFonts w:eastAsia="Times New Roman" w:cs="Arial"/>
                <w:color w:val="000000"/>
                <w:sz w:val="16"/>
                <w:szCs w:val="16"/>
              </w:rPr>
              <w:t>TaqMan</w:t>
            </w:r>
            <w:proofErr w:type="spellEnd"/>
            <w:r w:rsidRPr="0068531F">
              <w:rPr>
                <w:rFonts w:eastAsia="Times New Roman" w:cs="Arial"/>
                <w:color w:val="000000"/>
                <w:sz w:val="16"/>
                <w:szCs w:val="16"/>
              </w:rPr>
              <w:t xml:space="preserve"> Assay Hs00395201_m1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</w:tcPr>
          <w:p w14:paraId="64DE998C" w14:textId="77777777" w:rsidR="00DA2654" w:rsidRPr="0068531F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</w:p>
        </w:tc>
      </w:tr>
      <w:tr w:rsidR="00707240" w:rsidRPr="00774FE8" w14:paraId="0D0EF6D9" w14:textId="77777777" w:rsidTr="00443CA1">
        <w:trPr>
          <w:trHeight w:val="429"/>
        </w:trPr>
        <w:tc>
          <w:tcPr>
            <w:tcW w:w="1872" w:type="dxa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</w:tcPr>
          <w:p w14:paraId="7FFD21A5" w14:textId="1F317526" w:rsidR="00707240" w:rsidRPr="0068531F" w:rsidRDefault="00707240" w:rsidP="00443CA1">
            <w:pPr>
              <w:spacing w:after="0" w:line="360" w:lineRule="auto"/>
              <w:jc w:val="both"/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  <w:t>MESP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2D00B592" w14:textId="1C8D43F0" w:rsidR="00707240" w:rsidRPr="0068531F" w:rsidRDefault="00707240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cs="Arial"/>
                <w:sz w:val="16"/>
                <w:szCs w:val="16"/>
                <w:lang w:eastAsia="en-GB"/>
              </w:rPr>
              <w:t>CTGCCTGAGGAGCCCAAGT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0F427AFB" w14:textId="428AB922" w:rsidR="00707240" w:rsidRPr="0068531F" w:rsidRDefault="00707240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cs="Arial"/>
                <w:sz w:val="16"/>
                <w:szCs w:val="16"/>
                <w:lang w:eastAsia="en-GB"/>
              </w:rPr>
              <w:t>GCAGTCTGCCAAGGAACCA</w:t>
            </w:r>
          </w:p>
        </w:tc>
        <w:tc>
          <w:tcPr>
            <w:tcW w:w="2394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</w:tcPr>
          <w:p w14:paraId="0474B9F7" w14:textId="694EA8B9" w:rsidR="00707240" w:rsidRPr="0068531F" w:rsidRDefault="0068531F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color w:val="000000"/>
                <w:sz w:val="16"/>
                <w:szCs w:val="16"/>
              </w:rPr>
              <w:t>SYBR green</w:t>
            </w:r>
          </w:p>
        </w:tc>
      </w:tr>
      <w:tr w:rsidR="00707240" w:rsidRPr="00774FE8" w14:paraId="1362AACA" w14:textId="77777777" w:rsidTr="00443CA1">
        <w:trPr>
          <w:trHeight w:val="429"/>
        </w:trPr>
        <w:tc>
          <w:tcPr>
            <w:tcW w:w="1872" w:type="dxa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</w:tcPr>
          <w:p w14:paraId="1220AC91" w14:textId="6C667030" w:rsidR="00707240" w:rsidRPr="0068531F" w:rsidRDefault="00707240" w:rsidP="00443CA1">
            <w:pPr>
              <w:spacing w:after="0" w:line="360" w:lineRule="auto"/>
              <w:jc w:val="both"/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  <w:t>MIXL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0A88DFF7" w14:textId="77341A48" w:rsidR="00707240" w:rsidRPr="0068531F" w:rsidRDefault="00707240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cs="Arial"/>
                <w:sz w:val="16"/>
                <w:szCs w:val="16"/>
                <w:lang w:eastAsia="en-GB"/>
              </w:rPr>
              <w:t>CCGAGTCCAGGATCCAGGTA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4004BD6E" w14:textId="16B2A2FD" w:rsidR="00707240" w:rsidRPr="0068531F" w:rsidRDefault="00707240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cs="Arial"/>
                <w:sz w:val="16"/>
                <w:szCs w:val="16"/>
                <w:lang w:eastAsia="en-GB"/>
              </w:rPr>
              <w:t>CTCTGACGCCGAGACTTGG</w:t>
            </w:r>
          </w:p>
        </w:tc>
        <w:tc>
          <w:tcPr>
            <w:tcW w:w="2394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</w:tcPr>
          <w:p w14:paraId="10E3EF5E" w14:textId="5A4358CE" w:rsidR="00707240" w:rsidRPr="0068531F" w:rsidRDefault="0068531F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color w:val="000000"/>
                <w:sz w:val="16"/>
                <w:szCs w:val="16"/>
              </w:rPr>
              <w:t>SYBR green</w:t>
            </w:r>
          </w:p>
        </w:tc>
      </w:tr>
      <w:tr w:rsidR="00707240" w:rsidRPr="00774FE8" w14:paraId="2D703631" w14:textId="77777777" w:rsidTr="00443CA1">
        <w:trPr>
          <w:trHeight w:val="429"/>
        </w:trPr>
        <w:tc>
          <w:tcPr>
            <w:tcW w:w="1872" w:type="dxa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</w:tcPr>
          <w:p w14:paraId="0B43B2AD" w14:textId="6371ADBA" w:rsidR="00707240" w:rsidRPr="0068531F" w:rsidRDefault="00707240" w:rsidP="00443CA1">
            <w:pPr>
              <w:spacing w:after="0" w:line="360" w:lineRule="auto"/>
              <w:jc w:val="both"/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  <w:t>NANOG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3F2A4408" w14:textId="2DDF142E" w:rsidR="00707240" w:rsidRPr="0068531F" w:rsidRDefault="00707240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cs="Arial"/>
                <w:sz w:val="16"/>
                <w:szCs w:val="16"/>
                <w:lang w:eastAsia="en-GB"/>
              </w:rPr>
              <w:t>CCTTCCTCCATGGATCTGCTT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5380AEB0" w14:textId="70232B7A" w:rsidR="00707240" w:rsidRPr="0068531F" w:rsidRDefault="00707240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cs="Arial"/>
                <w:sz w:val="16"/>
                <w:szCs w:val="16"/>
                <w:lang w:eastAsia="en-GB"/>
              </w:rPr>
              <w:t>CTTGACCGGGACCTTGTCTTC</w:t>
            </w:r>
          </w:p>
        </w:tc>
        <w:tc>
          <w:tcPr>
            <w:tcW w:w="2394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</w:tcPr>
          <w:p w14:paraId="0ABA703B" w14:textId="68FB5F6B" w:rsidR="00707240" w:rsidRPr="0068531F" w:rsidRDefault="0068531F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color w:val="000000"/>
                <w:sz w:val="16"/>
                <w:szCs w:val="16"/>
              </w:rPr>
              <w:t>SYBR green</w:t>
            </w:r>
          </w:p>
        </w:tc>
      </w:tr>
      <w:tr w:rsidR="00707240" w:rsidRPr="00774FE8" w14:paraId="48F585F2" w14:textId="77777777" w:rsidTr="00443CA1">
        <w:trPr>
          <w:trHeight w:val="429"/>
        </w:trPr>
        <w:tc>
          <w:tcPr>
            <w:tcW w:w="1872" w:type="dxa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</w:tcPr>
          <w:p w14:paraId="4E33EC35" w14:textId="3B63FE17" w:rsidR="00707240" w:rsidRPr="0068531F" w:rsidRDefault="00707240" w:rsidP="00443CA1">
            <w:pPr>
              <w:spacing w:after="0" w:line="360" w:lineRule="auto"/>
              <w:jc w:val="both"/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68531F"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  <w:t>Nestin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38F983B9" w14:textId="6B97C47C" w:rsidR="00707240" w:rsidRPr="0068531F" w:rsidRDefault="00707240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cs="Arial"/>
                <w:sz w:val="16"/>
                <w:szCs w:val="16"/>
                <w:lang w:eastAsia="en-GB"/>
              </w:rPr>
              <w:t>GTCTCAGGACAGTGCTGAGCCTTC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573F1B36" w14:textId="18CDB063" w:rsidR="00707240" w:rsidRPr="0068531F" w:rsidRDefault="0068531F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cs="Arial"/>
                <w:sz w:val="16"/>
                <w:szCs w:val="16"/>
                <w:lang w:eastAsia="en-GB"/>
              </w:rPr>
              <w:t>TCCCCTGAGGACCAGGAGTCTC</w:t>
            </w:r>
          </w:p>
        </w:tc>
        <w:tc>
          <w:tcPr>
            <w:tcW w:w="2394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</w:tcPr>
          <w:p w14:paraId="2B03B9A4" w14:textId="5F68DB51" w:rsidR="00707240" w:rsidRPr="0068531F" w:rsidRDefault="0068531F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color w:val="000000"/>
                <w:sz w:val="16"/>
                <w:szCs w:val="16"/>
              </w:rPr>
              <w:t>SYBR green</w:t>
            </w:r>
          </w:p>
        </w:tc>
      </w:tr>
      <w:tr w:rsidR="00707240" w:rsidRPr="00774FE8" w14:paraId="7B597324" w14:textId="77777777" w:rsidTr="00443CA1">
        <w:trPr>
          <w:trHeight w:val="429"/>
        </w:trPr>
        <w:tc>
          <w:tcPr>
            <w:tcW w:w="1872" w:type="dxa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</w:tcPr>
          <w:p w14:paraId="4BB9A1AC" w14:textId="1FB47AC4" w:rsidR="00707240" w:rsidRPr="0068531F" w:rsidRDefault="00707240" w:rsidP="00443CA1">
            <w:pPr>
              <w:spacing w:after="0" w:line="360" w:lineRule="auto"/>
              <w:jc w:val="both"/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  <w:t>OCT4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2B7C105D" w14:textId="2076D221" w:rsidR="00707240" w:rsidRPr="0068531F" w:rsidRDefault="00707240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cs="Arial"/>
                <w:sz w:val="16"/>
                <w:szCs w:val="16"/>
                <w:lang w:eastAsia="en-GB"/>
              </w:rPr>
              <w:t>CAATTTGCCAAGCTCCTGAAG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518C8132" w14:textId="366092DB" w:rsidR="00707240" w:rsidRPr="0068531F" w:rsidRDefault="00707240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cs="Arial"/>
                <w:sz w:val="16"/>
                <w:szCs w:val="16"/>
                <w:lang w:eastAsia="en-GB"/>
              </w:rPr>
              <w:t>AAAGCGGCAGATGGTCGTT</w:t>
            </w:r>
          </w:p>
        </w:tc>
        <w:tc>
          <w:tcPr>
            <w:tcW w:w="2394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</w:tcPr>
          <w:p w14:paraId="16454AF6" w14:textId="675C0411" w:rsidR="00707240" w:rsidRPr="0068531F" w:rsidRDefault="0068531F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color w:val="000000"/>
                <w:sz w:val="16"/>
                <w:szCs w:val="16"/>
              </w:rPr>
              <w:t>SYBR green</w:t>
            </w:r>
          </w:p>
        </w:tc>
      </w:tr>
      <w:tr w:rsidR="00707240" w:rsidRPr="00774FE8" w14:paraId="1BEF1B2E" w14:textId="77777777" w:rsidTr="00443CA1">
        <w:trPr>
          <w:trHeight w:val="429"/>
        </w:trPr>
        <w:tc>
          <w:tcPr>
            <w:tcW w:w="1872" w:type="dxa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</w:tcPr>
          <w:p w14:paraId="43AD563F" w14:textId="549B2496" w:rsidR="00707240" w:rsidRPr="0068531F" w:rsidRDefault="00707240" w:rsidP="00443CA1">
            <w:pPr>
              <w:spacing w:after="0" w:line="360" w:lineRule="auto"/>
              <w:jc w:val="both"/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  <w:t>PAX6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6BD29024" w14:textId="54220A69" w:rsidR="00707240" w:rsidRPr="0068531F" w:rsidRDefault="0068531F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color w:val="000000"/>
                <w:sz w:val="16"/>
                <w:szCs w:val="16"/>
              </w:rPr>
              <w:t>TCTTTGCTTGGGAAATCCG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07F0AC71" w14:textId="15411E69" w:rsidR="00707240" w:rsidRPr="0068531F" w:rsidRDefault="0068531F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color w:val="000000"/>
                <w:sz w:val="16"/>
                <w:szCs w:val="16"/>
              </w:rPr>
              <w:t>CTGCCCGTTCAACATCCTTAG</w:t>
            </w:r>
          </w:p>
        </w:tc>
        <w:tc>
          <w:tcPr>
            <w:tcW w:w="2394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</w:tcPr>
          <w:p w14:paraId="37142C2A" w14:textId="594B15AA" w:rsidR="00707240" w:rsidRPr="0068531F" w:rsidRDefault="0068531F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color w:val="000000"/>
                <w:sz w:val="16"/>
                <w:szCs w:val="16"/>
              </w:rPr>
              <w:t>SYBR green</w:t>
            </w:r>
          </w:p>
        </w:tc>
      </w:tr>
      <w:tr w:rsidR="00DA2654" w:rsidRPr="00774FE8" w14:paraId="164B3D3A" w14:textId="77777777" w:rsidTr="00443CA1">
        <w:trPr>
          <w:trHeight w:val="429"/>
        </w:trPr>
        <w:tc>
          <w:tcPr>
            <w:tcW w:w="1872" w:type="dxa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</w:tcPr>
          <w:p w14:paraId="2EF7CEEE" w14:textId="77777777" w:rsidR="00DA2654" w:rsidRPr="0068531F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bCs/>
                <w:i/>
                <w:iCs/>
                <w:sz w:val="16"/>
                <w:szCs w:val="16"/>
              </w:rPr>
            </w:pPr>
            <w:r w:rsidRPr="0068531F"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  <w:t>PPARG</w:t>
            </w:r>
            <w:r w:rsidRPr="0068531F" w:rsidDel="00B10F80">
              <w:rPr>
                <w:rFonts w:eastAsia="Times New Roman" w:cs="Arial"/>
                <w:bCs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73CA50C8" w14:textId="14B867AA" w:rsidR="00DA2654" w:rsidRPr="0068531F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color w:val="000000"/>
                <w:sz w:val="16"/>
                <w:szCs w:val="16"/>
              </w:rPr>
              <w:t>GATCCAGTGGTTGCAGATTACAA</w:t>
            </w:r>
            <w:r w:rsidRPr="0068531F" w:rsidDel="00B10F80">
              <w:rPr>
                <w:rFonts w:eastAsia="Times New Roman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</w:tcPr>
          <w:p w14:paraId="3389FE12" w14:textId="77777777" w:rsidR="00DA2654" w:rsidRPr="0068531F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color w:val="000000"/>
                <w:sz w:val="16"/>
                <w:szCs w:val="16"/>
              </w:rPr>
              <w:t>GAGGGAGTTGGAAGGCTCTTC</w:t>
            </w:r>
            <w:r w:rsidRPr="0068531F" w:rsidDel="00B10F80">
              <w:rPr>
                <w:rFonts w:eastAsia="Times New Roman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394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</w:tcPr>
          <w:p w14:paraId="4FE4C44A" w14:textId="77777777" w:rsidR="00DA2654" w:rsidRPr="0068531F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sz w:val="16"/>
                <w:szCs w:val="16"/>
              </w:rPr>
            </w:pPr>
            <w:r w:rsidRPr="0068531F">
              <w:rPr>
                <w:rFonts w:eastAsia="Times New Roman" w:cs="Arial"/>
                <w:color w:val="000000"/>
                <w:sz w:val="16"/>
                <w:szCs w:val="16"/>
              </w:rPr>
              <w:t>TGACCTGAAACTTCAAGAGTACCAAAGTGCAA</w:t>
            </w:r>
          </w:p>
        </w:tc>
      </w:tr>
      <w:tr w:rsidR="00707240" w:rsidRPr="00774FE8" w14:paraId="1A0C7AEF" w14:textId="77777777" w:rsidTr="00443CA1">
        <w:trPr>
          <w:trHeight w:val="286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</w:tcPr>
          <w:p w14:paraId="5326F90A" w14:textId="46B8F8E5" w:rsidR="00707240" w:rsidRPr="0068531F" w:rsidRDefault="00707240" w:rsidP="00443CA1">
            <w:pPr>
              <w:spacing w:after="0" w:line="360" w:lineRule="auto"/>
              <w:jc w:val="both"/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  <w:t>SOX1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192CC82E" w14:textId="3BBE6088" w:rsidR="00707240" w:rsidRPr="0068531F" w:rsidRDefault="00707240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cs="Arial"/>
                <w:sz w:val="16"/>
                <w:szCs w:val="16"/>
                <w:lang w:eastAsia="en-GB"/>
              </w:rPr>
              <w:t>GAGAACCCCAAGATGCACAA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6608547E" w14:textId="2E2B13EF" w:rsidR="00707240" w:rsidRPr="0068531F" w:rsidRDefault="00707240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cs="Arial"/>
                <w:sz w:val="16"/>
                <w:szCs w:val="16"/>
                <w:lang w:eastAsia="en-GB"/>
              </w:rPr>
              <w:t>CCTCGGACATGACCTTCCA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689E400F" w14:textId="39C28F88" w:rsidR="00707240" w:rsidRPr="0068531F" w:rsidRDefault="0068531F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color w:val="000000"/>
                <w:sz w:val="16"/>
                <w:szCs w:val="16"/>
              </w:rPr>
              <w:t>SYBR green</w:t>
            </w:r>
          </w:p>
        </w:tc>
      </w:tr>
      <w:tr w:rsidR="00707240" w:rsidRPr="00774FE8" w14:paraId="19F9A894" w14:textId="77777777" w:rsidTr="00443CA1">
        <w:trPr>
          <w:trHeight w:val="286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</w:tcPr>
          <w:p w14:paraId="052514C4" w14:textId="69440B91" w:rsidR="00707240" w:rsidRPr="0068531F" w:rsidRDefault="00707240" w:rsidP="00443CA1">
            <w:pPr>
              <w:spacing w:after="0" w:line="360" w:lineRule="auto"/>
              <w:jc w:val="both"/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  <w:t>SOX2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7A9A4943" w14:textId="0F8451B6" w:rsidR="00707240" w:rsidRPr="0068531F" w:rsidRDefault="00707240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cs="Arial"/>
                <w:sz w:val="16"/>
                <w:szCs w:val="16"/>
                <w:lang w:eastAsia="en-GB"/>
              </w:rPr>
              <w:t>CCTCCGGGACATGATCAGCATGTA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0BF99A09" w14:textId="7474236F" w:rsidR="00707240" w:rsidRPr="0068531F" w:rsidRDefault="00707240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cs="Arial"/>
                <w:sz w:val="16"/>
                <w:szCs w:val="16"/>
                <w:lang w:eastAsia="en-GB"/>
              </w:rPr>
              <w:t>GCAGTGTGCCGTTAATGGCCGTG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01970724" w14:textId="1AEC7D57" w:rsidR="00707240" w:rsidRPr="0068531F" w:rsidRDefault="0068531F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color w:val="000000"/>
                <w:sz w:val="16"/>
                <w:szCs w:val="16"/>
              </w:rPr>
              <w:t>SYBR green</w:t>
            </w:r>
          </w:p>
        </w:tc>
      </w:tr>
      <w:tr w:rsidR="00707240" w:rsidRPr="00774FE8" w14:paraId="2D8BBF8D" w14:textId="77777777" w:rsidTr="00443CA1">
        <w:trPr>
          <w:trHeight w:val="286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</w:tcPr>
          <w:p w14:paraId="741D5E12" w14:textId="2CC919D2" w:rsidR="00707240" w:rsidRPr="0068531F" w:rsidRDefault="00707240" w:rsidP="00443CA1">
            <w:pPr>
              <w:spacing w:after="0" w:line="360" w:lineRule="auto"/>
              <w:jc w:val="both"/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  <w:t>SOX17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25AEC423" w14:textId="09658420" w:rsidR="00707240" w:rsidRPr="0068531F" w:rsidRDefault="0068531F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cs="Arial"/>
                <w:sz w:val="16"/>
                <w:szCs w:val="16"/>
                <w:lang w:eastAsia="en-GB"/>
              </w:rPr>
              <w:t>GGCGCAGCAGAATCCAGA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3CA74643" w14:textId="438297A6" w:rsidR="00707240" w:rsidRPr="0068531F" w:rsidRDefault="0068531F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cs="Arial"/>
                <w:sz w:val="16"/>
                <w:szCs w:val="16"/>
                <w:lang w:eastAsia="en-GB"/>
              </w:rPr>
              <w:t>CCACGACTTGCCCAGCAT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783F401E" w14:textId="386FB992" w:rsidR="00707240" w:rsidRPr="0068531F" w:rsidRDefault="0068531F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color w:val="000000"/>
                <w:sz w:val="16"/>
                <w:szCs w:val="16"/>
              </w:rPr>
              <w:t>SYBR green</w:t>
            </w:r>
          </w:p>
        </w:tc>
      </w:tr>
      <w:tr w:rsidR="00707240" w:rsidRPr="00774FE8" w14:paraId="060AABA4" w14:textId="77777777" w:rsidTr="00443CA1">
        <w:trPr>
          <w:trHeight w:val="286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</w:tcPr>
          <w:p w14:paraId="178E2382" w14:textId="19696738" w:rsidR="00707240" w:rsidRPr="0068531F" w:rsidRDefault="00707240" w:rsidP="00443CA1">
            <w:pPr>
              <w:spacing w:after="0" w:line="360" w:lineRule="auto"/>
              <w:jc w:val="both"/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  <w:t>T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42F4FEA7" w14:textId="5431C2F4" w:rsidR="00707240" w:rsidRPr="0068531F" w:rsidRDefault="00707240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cs="Arial"/>
                <w:sz w:val="16"/>
                <w:szCs w:val="16"/>
                <w:lang w:eastAsia="en-GB"/>
              </w:rPr>
              <w:t>CAACCTCACTGACGGTGAAAAA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4BDA30FF" w14:textId="66FA10AC" w:rsidR="00707240" w:rsidRPr="0068531F" w:rsidRDefault="00707240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cs="Arial"/>
                <w:sz w:val="16"/>
                <w:szCs w:val="16"/>
                <w:lang w:eastAsia="en-GB"/>
              </w:rPr>
              <w:t>ACAAATTCTGGTGTGCCAAAGTT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0C9688CC" w14:textId="3E3D3206" w:rsidR="00707240" w:rsidRPr="0068531F" w:rsidRDefault="0068531F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color w:val="000000"/>
                <w:sz w:val="16"/>
                <w:szCs w:val="16"/>
              </w:rPr>
              <w:t>SYBR green</w:t>
            </w:r>
          </w:p>
        </w:tc>
      </w:tr>
      <w:tr w:rsidR="00DA2654" w:rsidRPr="00774FE8" w14:paraId="194246AF" w14:textId="77777777" w:rsidTr="00443CA1">
        <w:trPr>
          <w:trHeight w:val="286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</w:tcPr>
          <w:p w14:paraId="5F789496" w14:textId="77777777" w:rsidR="00DA2654" w:rsidRPr="0068531F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  <w:t>TBP</w:t>
            </w:r>
            <w:r w:rsidRPr="0068531F" w:rsidDel="00B10F80"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2FE93960" w14:textId="77777777" w:rsidR="00DA2654" w:rsidRPr="0068531F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color w:val="000000"/>
                <w:sz w:val="16"/>
                <w:szCs w:val="16"/>
              </w:rPr>
              <w:t>TTGTAAACTTGACCTAAAGACCATTGC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214AED85" w14:textId="77777777" w:rsidR="00DA2654" w:rsidRPr="0068531F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color w:val="000000"/>
                <w:sz w:val="16"/>
                <w:szCs w:val="16"/>
              </w:rPr>
              <w:t>TTCGTGGCTCTCTTATCCTCATG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5286D265" w14:textId="77777777" w:rsidR="00DA2654" w:rsidRPr="0068531F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68531F">
              <w:rPr>
                <w:rFonts w:eastAsia="Times New Roman" w:cs="Arial"/>
                <w:color w:val="000000"/>
                <w:sz w:val="16"/>
                <w:szCs w:val="16"/>
              </w:rPr>
              <w:t>AACGCCGAATATAATCCCAAGCGGTTTG</w:t>
            </w:r>
            <w:r w:rsidRPr="0068531F" w:rsidDel="00B10F80">
              <w:rPr>
                <w:rFonts w:eastAsia="Times New Roman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DA2654" w:rsidRPr="00774FE8" w14:paraId="74BFA6B9" w14:textId="77777777" w:rsidTr="00443CA1">
        <w:trPr>
          <w:trHeight w:val="286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</w:tcPr>
          <w:p w14:paraId="1E9E60D2" w14:textId="47A1BC34" w:rsidR="00DA2654" w:rsidRPr="00B10F80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b/>
                <w:bCs/>
                <w:iCs/>
                <w:color w:val="000000"/>
                <w:sz w:val="16"/>
                <w:szCs w:val="16"/>
              </w:rPr>
            </w:pPr>
            <w:proofErr w:type="spellStart"/>
            <w:r>
              <w:rPr>
                <w:rFonts w:eastAsia="Times New Roman" w:cs="Arial"/>
                <w:b/>
                <w:bCs/>
                <w:iCs/>
                <w:color w:val="000000"/>
                <w:sz w:val="16"/>
                <w:szCs w:val="16"/>
              </w:rPr>
              <w:t>gDNA</w:t>
            </w:r>
            <w:proofErr w:type="spellEnd"/>
            <w:r>
              <w:rPr>
                <w:rFonts w:eastAsia="Times New Roman" w:cs="Arial"/>
                <w:b/>
                <w:bCs/>
                <w:iCs/>
                <w:color w:val="000000"/>
                <w:sz w:val="16"/>
                <w:szCs w:val="16"/>
              </w:rPr>
              <w:t xml:space="preserve"> copy numbers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3CF52970" w14:textId="77777777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24437CAA" w14:textId="77777777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4C124A77" w14:textId="77777777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</w:p>
        </w:tc>
      </w:tr>
      <w:tr w:rsidR="00DA2654" w:rsidRPr="00774FE8" w14:paraId="7A7ED3B9" w14:textId="77777777" w:rsidTr="00ED2E97">
        <w:trPr>
          <w:trHeight w:val="286"/>
        </w:trPr>
        <w:tc>
          <w:tcPr>
            <w:tcW w:w="1872" w:type="dxa"/>
            <w:tcBorders>
              <w:left w:val="single" w:sz="4" w:space="0" w:color="auto"/>
              <w:right w:val="nil"/>
            </w:tcBorders>
            <w:shd w:val="clear" w:color="000000" w:fill="FFFFFF"/>
          </w:tcPr>
          <w:p w14:paraId="776BEBD5" w14:textId="77777777" w:rsidR="00DA2654" w:rsidRPr="00BE71A6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bCs/>
                <w:i/>
                <w:iCs/>
                <w:sz w:val="16"/>
                <w:szCs w:val="16"/>
              </w:rPr>
            </w:pPr>
            <w:r w:rsidRPr="00BE71A6"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  <w:t>ACTB</w:t>
            </w:r>
          </w:p>
        </w:tc>
        <w:tc>
          <w:tcPr>
            <w:tcW w:w="2551" w:type="dxa"/>
            <w:tcBorders>
              <w:left w:val="nil"/>
              <w:right w:val="nil"/>
            </w:tcBorders>
            <w:shd w:val="clear" w:color="000000" w:fill="FFFFFF"/>
            <w:noWrap/>
          </w:tcPr>
          <w:p w14:paraId="0243487D" w14:textId="77777777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774FE8">
              <w:rPr>
                <w:rFonts w:eastAsia="Times New Roman" w:cs="Arial"/>
                <w:color w:val="000000"/>
                <w:sz w:val="16"/>
                <w:szCs w:val="16"/>
              </w:rPr>
              <w:t>CGAGCGCGGCTACAGCTT</w:t>
            </w:r>
          </w:p>
        </w:tc>
        <w:tc>
          <w:tcPr>
            <w:tcW w:w="2552" w:type="dxa"/>
            <w:tcBorders>
              <w:left w:val="nil"/>
              <w:right w:val="nil"/>
            </w:tcBorders>
            <w:shd w:val="clear" w:color="000000" w:fill="FFFFFF"/>
            <w:noWrap/>
          </w:tcPr>
          <w:p w14:paraId="6A408B7F" w14:textId="77777777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774FE8">
              <w:rPr>
                <w:rFonts w:eastAsia="Times New Roman" w:cs="Arial"/>
                <w:color w:val="000000"/>
                <w:sz w:val="16"/>
                <w:szCs w:val="16"/>
              </w:rPr>
              <w:t>CCTTAATGTCACGCACGATTT</w:t>
            </w:r>
          </w:p>
        </w:tc>
        <w:tc>
          <w:tcPr>
            <w:tcW w:w="2394" w:type="dxa"/>
            <w:tcBorders>
              <w:left w:val="nil"/>
              <w:right w:val="single" w:sz="4" w:space="0" w:color="auto"/>
            </w:tcBorders>
            <w:shd w:val="clear" w:color="000000" w:fill="FFFFFF"/>
            <w:noWrap/>
          </w:tcPr>
          <w:p w14:paraId="493467CC" w14:textId="22BDEC03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</w:rPr>
              <w:t>SYBR green</w:t>
            </w:r>
          </w:p>
        </w:tc>
      </w:tr>
      <w:tr w:rsidR="00DA2654" w:rsidRPr="00774FE8" w14:paraId="23C6BCF7" w14:textId="77777777" w:rsidTr="00ED2E97">
        <w:trPr>
          <w:trHeight w:val="286"/>
        </w:trPr>
        <w:tc>
          <w:tcPr>
            <w:tcW w:w="1872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</w:tcPr>
          <w:p w14:paraId="5E8B56E8" w14:textId="77777777" w:rsidR="00DA2654" w:rsidRPr="00BE71A6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</w:pPr>
            <w:r w:rsidRPr="00BE71A6">
              <w:rPr>
                <w:rFonts w:eastAsia="Times New Roman" w:cs="Arial"/>
                <w:bCs/>
                <w:i/>
                <w:iCs/>
                <w:color w:val="000000"/>
                <w:sz w:val="16"/>
                <w:szCs w:val="16"/>
              </w:rPr>
              <w:t>ITCH-ASIP fusion</w:t>
            </w:r>
          </w:p>
        </w:tc>
        <w:tc>
          <w:tcPr>
            <w:tcW w:w="2551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2291DAEC" w14:textId="77777777" w:rsidR="00DA2654" w:rsidRPr="00BE71A6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774FE8">
              <w:rPr>
                <w:rFonts w:eastAsia="Times New Roman" w:cs="Arial"/>
                <w:color w:val="000000"/>
                <w:sz w:val="16"/>
                <w:szCs w:val="16"/>
              </w:rPr>
              <w:t>TGGAGAAAAGGAATCATCAGAGGA</w:t>
            </w:r>
          </w:p>
        </w:tc>
        <w:tc>
          <w:tcPr>
            <w:tcW w:w="2552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50886501" w14:textId="77777777" w:rsidR="00DA2654" w:rsidRPr="00BE71A6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 w:rsidRPr="00774FE8">
              <w:rPr>
                <w:rFonts w:eastAsia="Times New Roman" w:cs="Arial"/>
                <w:color w:val="000000"/>
                <w:sz w:val="16"/>
                <w:szCs w:val="16"/>
              </w:rPr>
              <w:t>GTGGTGAGCAAGGGACGTTTCAGC</w:t>
            </w:r>
          </w:p>
        </w:tc>
        <w:tc>
          <w:tcPr>
            <w:tcW w:w="239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1B97A5F7" w14:textId="77777777" w:rsidR="00DA2654" w:rsidRPr="00774FE8" w:rsidRDefault="00DA2654" w:rsidP="00443CA1">
            <w:pPr>
              <w:spacing w:after="0" w:line="360" w:lineRule="auto"/>
              <w:jc w:val="both"/>
              <w:rPr>
                <w:rFonts w:eastAsia="Times New Roman" w:cs="Arial"/>
                <w:color w:val="000000"/>
                <w:sz w:val="16"/>
                <w:szCs w:val="16"/>
              </w:rPr>
            </w:pPr>
            <w:r>
              <w:rPr>
                <w:rFonts w:eastAsia="Times New Roman" w:cs="Arial"/>
                <w:color w:val="000000"/>
                <w:sz w:val="16"/>
                <w:szCs w:val="16"/>
              </w:rPr>
              <w:t>SYBR green</w:t>
            </w:r>
          </w:p>
        </w:tc>
      </w:tr>
    </w:tbl>
    <w:p w14:paraId="4E2AB9F7" w14:textId="77777777" w:rsidR="00DA2654" w:rsidRPr="006E5DB2" w:rsidRDefault="00DA2654" w:rsidP="00DA2654">
      <w:pPr>
        <w:pStyle w:val="KeinLeerraum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74FE8">
        <w:rPr>
          <w:rFonts w:ascii="Arial" w:hAnsi="Arial" w:cs="Arial"/>
        </w:rPr>
        <w:fldChar w:fldCharType="end"/>
      </w:r>
    </w:p>
    <w:p w14:paraId="64E04884" w14:textId="6074689F" w:rsidR="00DA2654" w:rsidRPr="00911343" w:rsidRDefault="00DA2654" w:rsidP="004728E8">
      <w:pPr>
        <w:pStyle w:val="KeinLeerraum"/>
        <w:spacing w:line="360" w:lineRule="auto"/>
        <w:jc w:val="both"/>
        <w:rPr>
          <w:rFonts w:cs="Arial"/>
        </w:rPr>
      </w:pPr>
      <w:r w:rsidRPr="006E5DB2">
        <w:rPr>
          <w:rFonts w:ascii="Arial" w:hAnsi="Arial" w:cs="Arial"/>
          <w:sz w:val="20"/>
          <w:szCs w:val="20"/>
        </w:rPr>
        <w:t>Sequences are given in 5’ to 3’ direction. As</w:t>
      </w:r>
      <w:r w:rsidRPr="00BE71A6">
        <w:rPr>
          <w:rFonts w:ascii="Arial" w:hAnsi="Arial" w:cs="Arial"/>
          <w:sz w:val="20"/>
          <w:szCs w:val="20"/>
        </w:rPr>
        <w:t xml:space="preserve"> dye/quencher FAM/TAMRA or HEX/TAMRA was used.</w:t>
      </w:r>
      <w:r>
        <w:rPr>
          <w:rFonts w:ascii="Arial" w:hAnsi="Arial" w:cs="Arial"/>
          <w:sz w:val="20"/>
          <w:szCs w:val="20"/>
        </w:rPr>
        <w:t xml:space="preserve"> If SYBR green was used this is indicate</w:t>
      </w:r>
      <w:r w:rsidR="00EF2F6E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 xml:space="preserve"> in the last column. </w:t>
      </w:r>
      <w:r w:rsidRPr="00F924D9">
        <w:rPr>
          <w:rFonts w:ascii="Arial" w:hAnsi="Arial" w:cs="Arial"/>
          <w:i/>
          <w:sz w:val="20"/>
          <w:szCs w:val="20"/>
        </w:rPr>
        <w:t>ACTB</w:t>
      </w:r>
      <w:r w:rsidRPr="00F924D9">
        <w:rPr>
          <w:rFonts w:ascii="Arial" w:hAnsi="Arial" w:cs="Arial"/>
          <w:sz w:val="20"/>
          <w:szCs w:val="20"/>
        </w:rPr>
        <w:t xml:space="preserve">, beta actin; </w:t>
      </w:r>
      <w:r w:rsidRPr="00F924D9">
        <w:rPr>
          <w:rFonts w:ascii="Arial" w:hAnsi="Arial" w:cs="Arial"/>
          <w:i/>
          <w:sz w:val="20"/>
          <w:szCs w:val="20"/>
        </w:rPr>
        <w:t>ADIPOQ</w:t>
      </w:r>
      <w:r w:rsidRPr="00F924D9">
        <w:rPr>
          <w:rFonts w:ascii="Arial" w:hAnsi="Arial" w:cs="Arial"/>
          <w:sz w:val="20"/>
          <w:szCs w:val="20"/>
        </w:rPr>
        <w:t xml:space="preserve">, adiponectin; </w:t>
      </w:r>
      <w:r w:rsidRPr="00F924D9">
        <w:rPr>
          <w:rFonts w:ascii="Arial" w:hAnsi="Arial" w:cs="Arial"/>
          <w:i/>
          <w:sz w:val="20"/>
          <w:szCs w:val="20"/>
        </w:rPr>
        <w:t>AP2</w:t>
      </w:r>
      <w:r w:rsidRPr="00F924D9">
        <w:rPr>
          <w:rFonts w:ascii="Arial" w:hAnsi="Arial" w:cs="Arial"/>
          <w:sz w:val="20"/>
          <w:szCs w:val="20"/>
        </w:rPr>
        <w:t xml:space="preserve">, adipocyte protein 2; </w:t>
      </w:r>
      <w:r w:rsidRPr="00F924D9">
        <w:rPr>
          <w:rFonts w:ascii="Arial" w:hAnsi="Arial" w:cs="Arial"/>
          <w:i/>
          <w:sz w:val="20"/>
          <w:szCs w:val="20"/>
        </w:rPr>
        <w:t>ASIP</w:t>
      </w:r>
      <w:r w:rsidRPr="00F924D9">
        <w:rPr>
          <w:rFonts w:ascii="Arial" w:hAnsi="Arial" w:cs="Arial"/>
          <w:sz w:val="20"/>
          <w:szCs w:val="20"/>
        </w:rPr>
        <w:t xml:space="preserve">, agouti-signaling protein; </w:t>
      </w:r>
      <w:r w:rsidR="006E0364" w:rsidRPr="006E0364">
        <w:rPr>
          <w:rFonts w:ascii="Arial" w:hAnsi="Arial" w:cs="Arial"/>
          <w:i/>
          <w:sz w:val="20"/>
          <w:szCs w:val="20"/>
        </w:rPr>
        <w:t>CXCR4</w:t>
      </w:r>
      <w:r w:rsidR="006E0364">
        <w:rPr>
          <w:rFonts w:ascii="Arial" w:hAnsi="Arial" w:cs="Arial"/>
          <w:sz w:val="20"/>
          <w:szCs w:val="20"/>
        </w:rPr>
        <w:t>,</w:t>
      </w:r>
      <w:r w:rsidR="006E0364" w:rsidRPr="006E0364">
        <w:t xml:space="preserve"> </w:t>
      </w:r>
      <w:r w:rsidR="006E0364" w:rsidRPr="006E0364">
        <w:rPr>
          <w:rFonts w:ascii="Arial" w:hAnsi="Arial" w:cs="Arial"/>
          <w:sz w:val="20"/>
          <w:szCs w:val="20"/>
        </w:rPr>
        <w:t>C-X-C Motif Chemokine Receptor 4</w:t>
      </w:r>
      <w:r w:rsidR="006E0364">
        <w:rPr>
          <w:rFonts w:ascii="Arial" w:hAnsi="Arial" w:cs="Arial"/>
          <w:sz w:val="20"/>
          <w:szCs w:val="20"/>
        </w:rPr>
        <w:t xml:space="preserve">; </w:t>
      </w:r>
      <w:r w:rsidR="006E0364" w:rsidRPr="006E0364">
        <w:rPr>
          <w:rFonts w:ascii="Arial" w:hAnsi="Arial" w:cs="Arial"/>
          <w:i/>
          <w:sz w:val="20"/>
          <w:szCs w:val="20"/>
        </w:rPr>
        <w:t>FOXA2</w:t>
      </w:r>
      <w:r w:rsidR="006E0364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6E0364" w:rsidRPr="006E0364">
        <w:rPr>
          <w:rFonts w:ascii="Arial" w:hAnsi="Arial" w:cs="Arial"/>
          <w:sz w:val="20"/>
          <w:szCs w:val="20"/>
        </w:rPr>
        <w:t>Forkhead</w:t>
      </w:r>
      <w:proofErr w:type="spellEnd"/>
      <w:r w:rsidR="006E0364" w:rsidRPr="006E0364">
        <w:rPr>
          <w:rFonts w:ascii="Arial" w:hAnsi="Arial" w:cs="Arial"/>
          <w:sz w:val="20"/>
          <w:szCs w:val="20"/>
        </w:rPr>
        <w:t xml:space="preserve"> </w:t>
      </w:r>
      <w:r w:rsidR="006E0364" w:rsidRPr="006E0364">
        <w:rPr>
          <w:rFonts w:ascii="Arial" w:hAnsi="Arial" w:cs="Arial"/>
          <w:sz w:val="20"/>
          <w:szCs w:val="20"/>
        </w:rPr>
        <w:lastRenderedPageBreak/>
        <w:t>Box A2</w:t>
      </w:r>
      <w:r w:rsidR="006E0364">
        <w:rPr>
          <w:rFonts w:ascii="Arial" w:hAnsi="Arial" w:cs="Arial"/>
          <w:sz w:val="20"/>
          <w:szCs w:val="20"/>
        </w:rPr>
        <w:t>;</w:t>
      </w:r>
      <w:r w:rsidR="006E0364" w:rsidRPr="006E0364">
        <w:rPr>
          <w:rFonts w:ascii="Arial" w:hAnsi="Arial" w:cs="Arial"/>
          <w:sz w:val="20"/>
          <w:szCs w:val="20"/>
        </w:rPr>
        <w:t xml:space="preserve"> </w:t>
      </w:r>
      <w:r w:rsidRPr="00F924D9">
        <w:rPr>
          <w:rFonts w:ascii="Arial" w:hAnsi="Arial" w:cs="Arial"/>
          <w:i/>
          <w:sz w:val="20"/>
          <w:szCs w:val="20"/>
        </w:rPr>
        <w:t>ITCH</w:t>
      </w:r>
      <w:r>
        <w:rPr>
          <w:rFonts w:ascii="Arial" w:hAnsi="Arial" w:cs="Arial"/>
          <w:sz w:val="20"/>
          <w:szCs w:val="20"/>
        </w:rPr>
        <w:t>, i</w:t>
      </w:r>
      <w:r w:rsidRPr="00F924D9">
        <w:rPr>
          <w:rFonts w:ascii="Arial" w:hAnsi="Arial" w:cs="Arial"/>
          <w:sz w:val="20"/>
          <w:szCs w:val="20"/>
        </w:rPr>
        <w:t xml:space="preserve">tchy E3 ubiquitin protein ligase; </w:t>
      </w:r>
      <w:r w:rsidRPr="00F924D9">
        <w:rPr>
          <w:rFonts w:ascii="Arial" w:hAnsi="Arial" w:cs="Arial"/>
          <w:i/>
          <w:sz w:val="20"/>
          <w:szCs w:val="20"/>
        </w:rPr>
        <w:t>ITCH-ASIP</w:t>
      </w:r>
      <w:r w:rsidRPr="00F924D9">
        <w:rPr>
          <w:rFonts w:ascii="Arial" w:hAnsi="Arial" w:cs="Arial"/>
          <w:sz w:val="20"/>
          <w:szCs w:val="20"/>
        </w:rPr>
        <w:t xml:space="preserve"> </w:t>
      </w:r>
      <w:r w:rsidRPr="00F924D9">
        <w:rPr>
          <w:rFonts w:ascii="Arial" w:hAnsi="Arial" w:cs="Arial"/>
          <w:i/>
          <w:sz w:val="20"/>
          <w:szCs w:val="20"/>
        </w:rPr>
        <w:t>fusion</w:t>
      </w:r>
      <w:r w:rsidRPr="00F924D9">
        <w:rPr>
          <w:rFonts w:ascii="Arial" w:hAnsi="Arial" w:cs="Arial"/>
          <w:sz w:val="20"/>
          <w:szCs w:val="20"/>
        </w:rPr>
        <w:t xml:space="preserve">, unique sequence of the </w:t>
      </w:r>
      <w:r w:rsidRPr="00F924D9">
        <w:rPr>
          <w:rFonts w:ascii="Arial" w:hAnsi="Arial" w:cs="Arial"/>
          <w:i/>
          <w:sz w:val="20"/>
          <w:szCs w:val="20"/>
        </w:rPr>
        <w:t xml:space="preserve">ITCH-ASIP </w:t>
      </w:r>
      <w:r w:rsidRPr="00021B83">
        <w:rPr>
          <w:rFonts w:ascii="Arial" w:hAnsi="Arial" w:cs="Arial"/>
          <w:sz w:val="20"/>
          <w:szCs w:val="20"/>
        </w:rPr>
        <w:t xml:space="preserve">fusion </w:t>
      </w:r>
      <w:r w:rsidRPr="00F924D9">
        <w:rPr>
          <w:rFonts w:ascii="Arial" w:hAnsi="Arial" w:cs="Arial"/>
          <w:sz w:val="20"/>
          <w:szCs w:val="20"/>
        </w:rPr>
        <w:t xml:space="preserve">gene; </w:t>
      </w:r>
      <w:r w:rsidR="006E0364" w:rsidRPr="006E0364">
        <w:rPr>
          <w:rFonts w:ascii="Arial" w:hAnsi="Arial" w:cs="Arial"/>
          <w:i/>
          <w:sz w:val="20"/>
          <w:szCs w:val="20"/>
        </w:rPr>
        <w:t>MESP</w:t>
      </w:r>
      <w:r w:rsidR="006E0364">
        <w:rPr>
          <w:rFonts w:ascii="Arial" w:hAnsi="Arial" w:cs="Arial"/>
          <w:sz w:val="20"/>
          <w:szCs w:val="20"/>
        </w:rPr>
        <w:t xml:space="preserve">, </w:t>
      </w:r>
      <w:r w:rsidR="006E0364" w:rsidRPr="006E0364">
        <w:rPr>
          <w:rFonts w:ascii="Arial" w:hAnsi="Arial" w:cs="Arial"/>
          <w:sz w:val="20"/>
          <w:szCs w:val="20"/>
        </w:rPr>
        <w:t>Mesoderm Posterior BHLH Transcription Factor</w:t>
      </w:r>
      <w:r w:rsidR="006E0364">
        <w:rPr>
          <w:rFonts w:ascii="Arial" w:hAnsi="Arial" w:cs="Arial"/>
          <w:sz w:val="20"/>
          <w:szCs w:val="20"/>
        </w:rPr>
        <w:t>;</w:t>
      </w:r>
      <w:r w:rsidR="006E0364" w:rsidRPr="006E0364">
        <w:rPr>
          <w:rFonts w:ascii="Arial" w:hAnsi="Arial" w:cs="Arial"/>
          <w:sz w:val="20"/>
          <w:szCs w:val="20"/>
        </w:rPr>
        <w:t xml:space="preserve"> </w:t>
      </w:r>
      <w:r w:rsidR="006E0364" w:rsidRPr="006E0364">
        <w:rPr>
          <w:rFonts w:ascii="Arial" w:hAnsi="Arial" w:cs="Arial"/>
          <w:i/>
          <w:sz w:val="20"/>
          <w:szCs w:val="20"/>
        </w:rPr>
        <w:t>MIXL</w:t>
      </w:r>
      <w:r w:rsidR="006E0364">
        <w:rPr>
          <w:rFonts w:ascii="Arial" w:hAnsi="Arial" w:cs="Arial"/>
          <w:sz w:val="20"/>
          <w:szCs w:val="20"/>
        </w:rPr>
        <w:t>,</w:t>
      </w:r>
      <w:r w:rsidR="006E0364" w:rsidRPr="006E0364">
        <w:t xml:space="preserve"> </w:t>
      </w:r>
      <w:r w:rsidR="006E0364" w:rsidRPr="006E0364">
        <w:rPr>
          <w:rFonts w:ascii="Arial" w:hAnsi="Arial" w:cs="Arial"/>
          <w:sz w:val="20"/>
          <w:szCs w:val="20"/>
        </w:rPr>
        <w:t xml:space="preserve">Mix Paired-Like </w:t>
      </w:r>
      <w:proofErr w:type="spellStart"/>
      <w:r w:rsidR="006E0364" w:rsidRPr="006E0364">
        <w:rPr>
          <w:rFonts w:ascii="Arial" w:hAnsi="Arial" w:cs="Arial"/>
          <w:sz w:val="20"/>
          <w:szCs w:val="20"/>
        </w:rPr>
        <w:t>Homeobox</w:t>
      </w:r>
      <w:proofErr w:type="spellEnd"/>
      <w:r w:rsidR="006E0364">
        <w:rPr>
          <w:rFonts w:ascii="Arial" w:hAnsi="Arial" w:cs="Arial"/>
          <w:sz w:val="20"/>
          <w:szCs w:val="20"/>
        </w:rPr>
        <w:t xml:space="preserve">; </w:t>
      </w:r>
      <w:r w:rsidR="006E0364" w:rsidRPr="006E0364">
        <w:rPr>
          <w:rFonts w:ascii="Arial" w:hAnsi="Arial" w:cs="Arial"/>
          <w:i/>
          <w:sz w:val="20"/>
          <w:szCs w:val="20"/>
        </w:rPr>
        <w:t>NANOG</w:t>
      </w:r>
      <w:r w:rsidR="006E0364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6E0364" w:rsidRPr="006E0364">
        <w:rPr>
          <w:rFonts w:ascii="Arial" w:hAnsi="Arial" w:cs="Arial"/>
          <w:sz w:val="20"/>
          <w:szCs w:val="20"/>
        </w:rPr>
        <w:t>Nanog</w:t>
      </w:r>
      <w:proofErr w:type="spellEnd"/>
      <w:r w:rsidR="006E0364" w:rsidRPr="006E0364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E0364" w:rsidRPr="006E0364">
        <w:rPr>
          <w:rFonts w:ascii="Arial" w:hAnsi="Arial" w:cs="Arial"/>
          <w:sz w:val="20"/>
          <w:szCs w:val="20"/>
        </w:rPr>
        <w:t>Homeobox</w:t>
      </w:r>
      <w:proofErr w:type="spellEnd"/>
      <w:r w:rsidR="006E0364">
        <w:rPr>
          <w:rFonts w:ascii="Arial" w:hAnsi="Arial" w:cs="Arial"/>
          <w:sz w:val="20"/>
          <w:szCs w:val="20"/>
        </w:rPr>
        <w:t xml:space="preserve">; </w:t>
      </w:r>
      <w:r w:rsidR="006E0364" w:rsidRPr="006E0364">
        <w:rPr>
          <w:rFonts w:ascii="Arial" w:hAnsi="Arial" w:cs="Arial"/>
          <w:i/>
          <w:sz w:val="20"/>
          <w:szCs w:val="20"/>
        </w:rPr>
        <w:t>OCT4</w:t>
      </w:r>
      <w:r w:rsidR="006E0364">
        <w:rPr>
          <w:rFonts w:ascii="Arial" w:hAnsi="Arial" w:cs="Arial"/>
          <w:sz w:val="20"/>
          <w:szCs w:val="20"/>
        </w:rPr>
        <w:t xml:space="preserve">, </w:t>
      </w:r>
      <w:r w:rsidR="00AA69CE" w:rsidRPr="00AA69CE">
        <w:rPr>
          <w:rFonts w:ascii="Arial" w:hAnsi="Arial" w:cs="Arial"/>
          <w:sz w:val="20"/>
          <w:szCs w:val="20"/>
        </w:rPr>
        <w:t xml:space="preserve">POU Class 5 </w:t>
      </w:r>
      <w:proofErr w:type="spellStart"/>
      <w:r w:rsidR="00AA69CE" w:rsidRPr="00AA69CE">
        <w:rPr>
          <w:rFonts w:ascii="Arial" w:hAnsi="Arial" w:cs="Arial"/>
          <w:sz w:val="20"/>
          <w:szCs w:val="20"/>
        </w:rPr>
        <w:t>Homeobox</w:t>
      </w:r>
      <w:proofErr w:type="spellEnd"/>
      <w:r w:rsidR="00AA69CE" w:rsidRPr="00AA69CE">
        <w:rPr>
          <w:rFonts w:ascii="Arial" w:hAnsi="Arial" w:cs="Arial"/>
          <w:sz w:val="20"/>
          <w:szCs w:val="20"/>
        </w:rPr>
        <w:t xml:space="preserve"> 1</w:t>
      </w:r>
      <w:r w:rsidR="00AA69CE">
        <w:rPr>
          <w:rFonts w:ascii="Arial" w:hAnsi="Arial" w:cs="Arial"/>
          <w:sz w:val="20"/>
          <w:szCs w:val="20"/>
        </w:rPr>
        <w:t xml:space="preserve">; </w:t>
      </w:r>
      <w:r w:rsidR="00AA69CE" w:rsidRPr="00AA69CE">
        <w:rPr>
          <w:rFonts w:ascii="Arial" w:hAnsi="Arial" w:cs="Arial"/>
          <w:i/>
          <w:sz w:val="20"/>
          <w:szCs w:val="20"/>
        </w:rPr>
        <w:t>PAX6</w:t>
      </w:r>
      <w:r w:rsidR="00AA69CE">
        <w:rPr>
          <w:rFonts w:ascii="Arial" w:hAnsi="Arial" w:cs="Arial"/>
          <w:sz w:val="20"/>
          <w:szCs w:val="20"/>
        </w:rPr>
        <w:t>,</w:t>
      </w:r>
      <w:r w:rsidR="00AA69CE" w:rsidRPr="00AA69CE">
        <w:t xml:space="preserve"> </w:t>
      </w:r>
      <w:r w:rsidR="00AA69CE" w:rsidRPr="00AA69CE">
        <w:rPr>
          <w:rFonts w:ascii="Arial" w:hAnsi="Arial" w:cs="Arial"/>
          <w:sz w:val="20"/>
          <w:szCs w:val="20"/>
        </w:rPr>
        <w:t>Paired Box 6</w:t>
      </w:r>
      <w:r w:rsidR="00AA69CE">
        <w:rPr>
          <w:rFonts w:ascii="Arial" w:hAnsi="Arial" w:cs="Arial"/>
          <w:sz w:val="20"/>
          <w:szCs w:val="20"/>
        </w:rPr>
        <w:t xml:space="preserve">; </w:t>
      </w:r>
      <w:r w:rsidRPr="00F924D9">
        <w:rPr>
          <w:rFonts w:ascii="Arial" w:hAnsi="Arial" w:cs="Arial"/>
          <w:i/>
          <w:sz w:val="20"/>
          <w:szCs w:val="20"/>
        </w:rPr>
        <w:t>PPARG</w:t>
      </w:r>
      <w:r w:rsidRPr="00F924D9">
        <w:rPr>
          <w:rFonts w:ascii="Arial" w:hAnsi="Arial" w:cs="Arial"/>
          <w:sz w:val="20"/>
          <w:szCs w:val="20"/>
        </w:rPr>
        <w:t xml:space="preserve">, peroxisome proliferator-activated receptor gamma; </w:t>
      </w:r>
      <w:r w:rsidR="00AA69CE" w:rsidRPr="00AA69CE">
        <w:rPr>
          <w:rFonts w:ascii="Arial" w:hAnsi="Arial" w:cs="Arial"/>
          <w:i/>
          <w:sz w:val="20"/>
          <w:szCs w:val="20"/>
        </w:rPr>
        <w:t>SOX1</w:t>
      </w:r>
      <w:r w:rsidR="00AA69CE">
        <w:rPr>
          <w:rFonts w:ascii="Arial" w:hAnsi="Arial" w:cs="Arial"/>
          <w:sz w:val="20"/>
          <w:szCs w:val="20"/>
        </w:rPr>
        <w:t xml:space="preserve">, </w:t>
      </w:r>
      <w:r w:rsidR="00AA69CE" w:rsidRPr="00AA69CE">
        <w:rPr>
          <w:rFonts w:ascii="Arial" w:hAnsi="Arial" w:cs="Arial"/>
          <w:sz w:val="20"/>
          <w:szCs w:val="20"/>
        </w:rPr>
        <w:t>SRY-Box Transcription Factor 1</w:t>
      </w:r>
      <w:r w:rsidR="00AA69CE">
        <w:rPr>
          <w:rFonts w:ascii="Arial" w:hAnsi="Arial" w:cs="Arial"/>
          <w:sz w:val="20"/>
          <w:szCs w:val="20"/>
        </w:rPr>
        <w:t xml:space="preserve">; </w:t>
      </w:r>
      <w:r w:rsidR="00AA69CE" w:rsidRPr="00AA69CE">
        <w:rPr>
          <w:rFonts w:ascii="Arial" w:hAnsi="Arial" w:cs="Arial"/>
          <w:i/>
          <w:sz w:val="20"/>
          <w:szCs w:val="20"/>
        </w:rPr>
        <w:t>SOX2</w:t>
      </w:r>
      <w:r w:rsidR="00AA69CE">
        <w:rPr>
          <w:rFonts w:ascii="Arial" w:hAnsi="Arial" w:cs="Arial"/>
          <w:sz w:val="20"/>
          <w:szCs w:val="20"/>
        </w:rPr>
        <w:t xml:space="preserve">, SRY-Box Transcription Factor 2; </w:t>
      </w:r>
      <w:r w:rsidR="00AA69CE" w:rsidRPr="00AA69CE">
        <w:rPr>
          <w:rFonts w:ascii="Arial" w:hAnsi="Arial" w:cs="Arial"/>
          <w:i/>
          <w:sz w:val="20"/>
          <w:szCs w:val="20"/>
        </w:rPr>
        <w:t>SOX17</w:t>
      </w:r>
      <w:r w:rsidR="00AA69CE">
        <w:rPr>
          <w:rFonts w:ascii="Arial" w:hAnsi="Arial" w:cs="Arial"/>
          <w:sz w:val="20"/>
          <w:szCs w:val="20"/>
        </w:rPr>
        <w:t xml:space="preserve">, SRY-Box Transcription Factor 17; </w:t>
      </w:r>
      <w:r w:rsidR="00AA69CE" w:rsidRPr="00AA69CE">
        <w:rPr>
          <w:rFonts w:ascii="Arial" w:hAnsi="Arial" w:cs="Arial"/>
          <w:i/>
          <w:sz w:val="20"/>
          <w:szCs w:val="20"/>
        </w:rPr>
        <w:t>T</w:t>
      </w:r>
      <w:r w:rsidR="00AA69CE">
        <w:rPr>
          <w:rFonts w:ascii="Arial" w:hAnsi="Arial" w:cs="Arial"/>
          <w:sz w:val="20"/>
          <w:szCs w:val="20"/>
        </w:rPr>
        <w:t xml:space="preserve">, </w:t>
      </w:r>
      <w:r w:rsidR="00AA69CE" w:rsidRPr="00AA69CE">
        <w:rPr>
          <w:rFonts w:ascii="Arial" w:hAnsi="Arial" w:cs="Arial"/>
          <w:sz w:val="20"/>
          <w:szCs w:val="20"/>
        </w:rPr>
        <w:t>T-Box Transcription Factor T</w:t>
      </w:r>
      <w:r w:rsidR="00AA69CE">
        <w:rPr>
          <w:rFonts w:ascii="Arial" w:hAnsi="Arial" w:cs="Arial"/>
          <w:sz w:val="20"/>
          <w:szCs w:val="20"/>
        </w:rPr>
        <w:t>;</w:t>
      </w:r>
      <w:r w:rsidR="00AA69CE" w:rsidRPr="00AA69CE">
        <w:rPr>
          <w:rFonts w:ascii="Arial" w:hAnsi="Arial" w:cs="Arial"/>
          <w:sz w:val="20"/>
          <w:szCs w:val="20"/>
        </w:rPr>
        <w:t xml:space="preserve"> </w:t>
      </w:r>
      <w:r w:rsidRPr="00F924D9">
        <w:rPr>
          <w:rFonts w:ascii="Arial" w:hAnsi="Arial" w:cs="Arial"/>
          <w:i/>
          <w:sz w:val="20"/>
          <w:szCs w:val="20"/>
        </w:rPr>
        <w:t>TBP</w:t>
      </w:r>
      <w:r>
        <w:rPr>
          <w:rFonts w:ascii="Arial" w:hAnsi="Arial" w:cs="Arial"/>
          <w:sz w:val="20"/>
          <w:szCs w:val="20"/>
        </w:rPr>
        <w:t>, TATA-box binding protein</w:t>
      </w:r>
      <w:r w:rsidR="00B9294C">
        <w:rPr>
          <w:rFonts w:ascii="Arial" w:hAnsi="Arial" w:cs="Arial"/>
          <w:sz w:val="20"/>
          <w:szCs w:val="20"/>
        </w:rPr>
        <w:t>.</w:t>
      </w:r>
      <w:r w:rsidRPr="00911343">
        <w:rPr>
          <w:rFonts w:cs="Arial"/>
        </w:rPr>
        <w:br w:type="page"/>
      </w:r>
    </w:p>
    <w:p w14:paraId="03C7DBD3" w14:textId="24AADFD7" w:rsidR="00BB05FC" w:rsidRDefault="00F924D9" w:rsidP="004728E8">
      <w:pPr>
        <w:pStyle w:val="berschrift1"/>
        <w:pageBreakBefore/>
        <w:numPr>
          <w:ilvl w:val="0"/>
          <w:numId w:val="16"/>
        </w:numPr>
        <w:ind w:left="357" w:hanging="357"/>
        <w:rPr>
          <w:lang w:val="en-GB"/>
        </w:rPr>
      </w:pPr>
      <w:bookmarkStart w:id="11" w:name="_Toc97820290"/>
      <w:r>
        <w:rPr>
          <w:lang w:val="en-GB"/>
        </w:rPr>
        <w:lastRenderedPageBreak/>
        <w:t xml:space="preserve">Supplementary </w:t>
      </w:r>
      <w:r w:rsidR="00D86C88">
        <w:rPr>
          <w:lang w:val="en-GB"/>
        </w:rPr>
        <w:t>Figures</w:t>
      </w:r>
      <w:bookmarkEnd w:id="11"/>
    </w:p>
    <w:p w14:paraId="41C6929A" w14:textId="0370D129" w:rsidR="00BB05FC" w:rsidRDefault="00BB05FC" w:rsidP="00BB05FC">
      <w:pPr>
        <w:spacing w:line="360" w:lineRule="auto"/>
        <w:jc w:val="center"/>
      </w:pPr>
    </w:p>
    <w:p w14:paraId="452F8010" w14:textId="052F356B" w:rsidR="00D041F1" w:rsidRPr="00883A54" w:rsidRDefault="00B93C6F" w:rsidP="007C067D">
      <w:pPr>
        <w:spacing w:line="360" w:lineRule="auto"/>
        <w:jc w:val="center"/>
        <w:rPr>
          <w:rFonts w:cs="Arial"/>
          <w:b/>
          <w:color w:val="0070C0"/>
          <w:lang w:val="en-GB"/>
        </w:rPr>
      </w:pPr>
      <w:r>
        <w:object w:dxaOrig="9816" w:dyaOrig="12118" w14:anchorId="7E09C5C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0.7pt;height:480.2pt" o:ole="">
            <v:imagedata r:id="rId12" o:title=""/>
          </v:shape>
          <o:OLEObject Type="Embed" ProgID="Prism6.Document" ShapeID="_x0000_i1025" DrawAspect="Content" ObjectID="_1708433039" r:id="rId13"/>
        </w:object>
      </w:r>
    </w:p>
    <w:p w14:paraId="79F2EE0A" w14:textId="3FF84C76" w:rsidR="00BB05FC" w:rsidRDefault="00BB05FC" w:rsidP="00BB05FC">
      <w:pPr>
        <w:spacing w:after="0" w:line="360" w:lineRule="auto"/>
        <w:jc w:val="both"/>
        <w:rPr>
          <w:rFonts w:cs="Arial"/>
          <w:b/>
          <w:sz w:val="20"/>
          <w:szCs w:val="20"/>
        </w:rPr>
      </w:pPr>
      <w:bookmarkStart w:id="12" w:name="_Toc97820291"/>
      <w:r w:rsidRPr="006859F6">
        <w:rPr>
          <w:rStyle w:val="berschrift2Zchn"/>
        </w:rPr>
        <w:t>Figure S</w:t>
      </w:r>
      <w:r w:rsidR="00E34E26">
        <w:rPr>
          <w:rStyle w:val="berschrift2Zchn"/>
          <w:szCs w:val="22"/>
        </w:rPr>
        <w:t>1</w:t>
      </w:r>
      <w:bookmarkEnd w:id="12"/>
      <w:r w:rsidRPr="00F924D9">
        <w:rPr>
          <w:rFonts w:cs="Arial"/>
          <w:b/>
        </w:rPr>
        <w:t xml:space="preserve">. Liver and metabolic parameters of the patient </w:t>
      </w:r>
    </w:p>
    <w:p w14:paraId="7EAFFAAB" w14:textId="6E669A70" w:rsidR="00EF504D" w:rsidRPr="00911343" w:rsidRDefault="00BB05FC" w:rsidP="0056005D">
      <w:pPr>
        <w:spacing w:after="0" w:line="360" w:lineRule="auto"/>
        <w:jc w:val="both"/>
        <w:rPr>
          <w:lang w:val="en-GB"/>
        </w:rPr>
      </w:pPr>
      <w:r w:rsidRPr="001D0FBC">
        <w:rPr>
          <w:rFonts w:cs="Arial"/>
          <w:sz w:val="20"/>
          <w:szCs w:val="20"/>
          <w:lang w:val="en-GB"/>
        </w:rPr>
        <w:t>(</w:t>
      </w:r>
      <w:r w:rsidR="00D041F1">
        <w:rPr>
          <w:rFonts w:cs="Arial"/>
          <w:sz w:val="20"/>
          <w:szCs w:val="20"/>
          <w:lang w:val="en-GB"/>
        </w:rPr>
        <w:t>A</w:t>
      </w:r>
      <w:r w:rsidRPr="001D0FBC">
        <w:rPr>
          <w:rFonts w:cs="Arial"/>
          <w:sz w:val="20"/>
          <w:szCs w:val="20"/>
          <w:lang w:val="en-GB"/>
        </w:rPr>
        <w:t xml:space="preserve">) </w:t>
      </w:r>
      <w:r w:rsidR="006D6612">
        <w:rPr>
          <w:rFonts w:cs="Arial"/>
          <w:sz w:val="20"/>
          <w:szCs w:val="20"/>
          <w:lang w:val="en-GB"/>
        </w:rPr>
        <w:t>Serum levels of</w:t>
      </w:r>
      <w:r w:rsidR="00D041F1">
        <w:rPr>
          <w:rFonts w:cs="Arial"/>
          <w:sz w:val="20"/>
          <w:szCs w:val="20"/>
          <w:lang w:val="en-GB"/>
        </w:rPr>
        <w:t xml:space="preserve"> </w:t>
      </w:r>
      <w:r w:rsidRPr="001D0FBC">
        <w:rPr>
          <w:rFonts w:cs="Arial"/>
          <w:sz w:val="20"/>
          <w:szCs w:val="20"/>
          <w:lang w:val="en-GB"/>
        </w:rPr>
        <w:t>asp</w:t>
      </w:r>
      <w:r>
        <w:rPr>
          <w:rFonts w:cs="Arial"/>
          <w:sz w:val="20"/>
          <w:szCs w:val="20"/>
          <w:lang w:val="en-GB"/>
        </w:rPr>
        <w:t>artate aminotransferase (AS</w:t>
      </w:r>
      <w:r w:rsidR="00D041F1">
        <w:rPr>
          <w:rFonts w:cs="Arial"/>
          <w:sz w:val="20"/>
          <w:szCs w:val="20"/>
          <w:lang w:val="en-GB"/>
        </w:rPr>
        <w:t>A</w:t>
      </w:r>
      <w:r>
        <w:rPr>
          <w:rFonts w:cs="Arial"/>
          <w:sz w:val="20"/>
          <w:szCs w:val="20"/>
          <w:lang w:val="en-GB"/>
        </w:rPr>
        <w:t xml:space="preserve">T) </w:t>
      </w:r>
      <w:r w:rsidR="006D6612">
        <w:rPr>
          <w:rFonts w:cs="Arial"/>
          <w:sz w:val="20"/>
          <w:szCs w:val="20"/>
          <w:lang w:val="en-GB"/>
        </w:rPr>
        <w:t xml:space="preserve">are indicated with </w:t>
      </w:r>
      <w:r w:rsidRPr="001D0FBC">
        <w:rPr>
          <w:rFonts w:cs="Arial"/>
          <w:sz w:val="20"/>
          <w:szCs w:val="20"/>
          <w:lang w:val="en-GB"/>
        </w:rPr>
        <w:t>the 3</w:t>
      </w:r>
      <w:r w:rsidRPr="001D0FBC">
        <w:rPr>
          <w:rFonts w:cs="Arial"/>
          <w:sz w:val="20"/>
          <w:szCs w:val="20"/>
          <w:vertAlign w:val="superscript"/>
          <w:lang w:val="en-GB"/>
        </w:rPr>
        <w:t xml:space="preserve">rd </w:t>
      </w:r>
      <w:r w:rsidRPr="001D0FBC">
        <w:rPr>
          <w:rFonts w:cs="Arial"/>
          <w:sz w:val="20"/>
          <w:szCs w:val="20"/>
          <w:lang w:val="en-GB"/>
        </w:rPr>
        <w:t>(P3), 50</w:t>
      </w:r>
      <w:r w:rsidRPr="001D0FBC">
        <w:rPr>
          <w:rFonts w:cs="Arial"/>
          <w:sz w:val="20"/>
          <w:szCs w:val="20"/>
          <w:vertAlign w:val="superscript"/>
          <w:lang w:val="en-GB"/>
        </w:rPr>
        <w:t xml:space="preserve">th </w:t>
      </w:r>
      <w:r w:rsidRPr="001D0FBC">
        <w:rPr>
          <w:rFonts w:cs="Arial"/>
          <w:sz w:val="20"/>
          <w:szCs w:val="20"/>
          <w:lang w:val="en-GB"/>
        </w:rPr>
        <w:t>(P50), and 97</w:t>
      </w:r>
      <w:r w:rsidRPr="001D0FBC">
        <w:rPr>
          <w:rFonts w:cs="Arial"/>
          <w:sz w:val="20"/>
          <w:szCs w:val="20"/>
          <w:vertAlign w:val="superscript"/>
          <w:lang w:val="en-GB"/>
        </w:rPr>
        <w:t>th</w:t>
      </w:r>
      <w:r w:rsidRPr="001D0FBC">
        <w:rPr>
          <w:rFonts w:cs="Arial"/>
          <w:sz w:val="20"/>
          <w:szCs w:val="20"/>
          <w:lang w:val="en-GB"/>
        </w:rPr>
        <w:t xml:space="preserve"> (P97) percentile </w:t>
      </w:r>
      <w:r w:rsidR="00D041F1">
        <w:rPr>
          <w:rFonts w:cs="Arial"/>
          <w:sz w:val="20"/>
          <w:szCs w:val="20"/>
          <w:lang w:val="en-GB"/>
        </w:rPr>
        <w:t xml:space="preserve">according to </w:t>
      </w:r>
      <w:proofErr w:type="spellStart"/>
      <w:r w:rsidR="00D041F1">
        <w:rPr>
          <w:rFonts w:cs="Arial"/>
          <w:sz w:val="20"/>
          <w:szCs w:val="20"/>
          <w:lang w:val="en-GB"/>
        </w:rPr>
        <w:t>Bussler</w:t>
      </w:r>
      <w:proofErr w:type="spellEnd"/>
      <w:r w:rsidR="00D041F1">
        <w:rPr>
          <w:rFonts w:cs="Arial"/>
          <w:sz w:val="20"/>
          <w:szCs w:val="20"/>
          <w:lang w:val="en-GB"/>
        </w:rPr>
        <w:t xml:space="preserve"> </w:t>
      </w:r>
      <w:r w:rsidR="00D041F1" w:rsidRPr="00D041F1">
        <w:rPr>
          <w:rFonts w:cs="Arial"/>
          <w:i/>
          <w:sz w:val="20"/>
          <w:szCs w:val="20"/>
          <w:lang w:val="en-GB"/>
        </w:rPr>
        <w:t>et</w:t>
      </w:r>
      <w:r w:rsidR="00D041F1">
        <w:rPr>
          <w:rFonts w:cs="Arial"/>
          <w:sz w:val="20"/>
          <w:szCs w:val="20"/>
          <w:lang w:val="en-GB"/>
        </w:rPr>
        <w:t xml:space="preserve"> </w:t>
      </w:r>
      <w:r w:rsidR="00D041F1" w:rsidRPr="00D041F1">
        <w:rPr>
          <w:rFonts w:cs="Arial"/>
          <w:i/>
          <w:sz w:val="20"/>
          <w:szCs w:val="20"/>
          <w:lang w:val="en-GB"/>
        </w:rPr>
        <w:t>al</w:t>
      </w:r>
      <w:r w:rsidR="00D041F1">
        <w:rPr>
          <w:rFonts w:cs="Arial"/>
          <w:sz w:val="20"/>
          <w:szCs w:val="20"/>
          <w:lang w:val="en-GB"/>
        </w:rPr>
        <w:t>.</w:t>
      </w:r>
      <w:hyperlink w:anchor="_ENREF_2" w:tooltip="Bussler, 2018 #33" w:history="1">
        <w:r w:rsidR="00272E2F">
          <w:rPr>
            <w:rFonts w:cs="Arial"/>
            <w:sz w:val="20"/>
            <w:szCs w:val="20"/>
            <w:lang w:val="en-GB"/>
          </w:rPr>
          <w:fldChar w:fldCharType="begin"/>
        </w:r>
        <w:r w:rsidR="00272E2F">
          <w:rPr>
            <w:rFonts w:cs="Arial"/>
            <w:sz w:val="20"/>
            <w:szCs w:val="20"/>
            <w:lang w:val="en-GB"/>
          </w:rPr>
          <w:instrText xml:space="preserve"> ADDIN EN.CITE &lt;EndNote&gt;&lt;Cite&gt;&lt;Author&gt;Bussler&lt;/Author&gt;&lt;Year&gt;2018&lt;/Year&gt;&lt;RecNum&gt;33&lt;/RecNum&gt;&lt;DisplayText&gt;&lt;style face="superscript"&gt;2&lt;/style&gt;&lt;/DisplayText&gt;&lt;record&gt;&lt;rec-number&gt;33&lt;/rec-number&gt;&lt;foreign-keys&gt;&lt;key app="EN" db-id="tvpepsf9cw05fdet92mpetto2f2z25xet0xz"&gt;33&lt;/key&gt;&lt;/foreign-keys&gt;&lt;ref-type name="Journal Article"&gt;17&lt;/ref-type&gt;&lt;contributors&gt;&lt;authors&gt;&lt;author&gt;Bussler, Sarah&lt;/author&gt;&lt;author&gt;Vogel, Mandy&lt;/author&gt;&lt;author&gt;Pietzner, Diana&lt;/author&gt;&lt;author&gt;Harms, Kristian&lt;/author&gt;&lt;author&gt;Buzek, Theresa&lt;/author&gt;&lt;author&gt;Penke, Melanie&lt;/author&gt;&lt;author&gt;Händel, Norman&lt;/author&gt;&lt;author&gt;Körner, Antje&lt;/author&gt;&lt;author&gt;Baumann, Ulrich&lt;/author&gt;&lt;author&gt;Kiess, Wieland&lt;/author&gt;&lt;author&gt;Flemming, Gunter&lt;/author&gt;&lt;/authors&gt;&lt;/contributors&gt;&lt;titles&gt;&lt;title&gt;New pediatric percentiles of liver enzyme serum levels (alanine aminotransferase, aspartate aminotransferase, γ-glutamyltransferase): Effects of age, sex, body mass index, and pubertal stage&lt;/title&gt;&lt;secondary-title&gt;Hepatology&lt;/secondary-title&gt;&lt;alt-title&gt;Hepatology&lt;/alt-title&gt;&lt;/titles&gt;&lt;periodical&gt;&lt;full-title&gt;Hepatology&lt;/full-title&gt;&lt;abbr-1&gt;Hepatology&lt;/abbr-1&gt;&lt;/periodical&gt;&lt;alt-periodical&gt;&lt;full-title&gt;Hepatology&lt;/full-title&gt;&lt;abbr-1&gt;Hepatology&lt;/abbr-1&gt;&lt;/alt-periodical&gt;&lt;pages&gt;1319-1330&lt;/pages&gt;&lt;volume&gt;68&lt;/volume&gt;&lt;number&gt;4&lt;/number&gt;&lt;dates&gt;&lt;year&gt;2018&lt;/year&gt;&lt;/dates&gt;&lt;isbn&gt;0270-9139&lt;/isbn&gt;&lt;urls&gt;&lt;related-urls&gt;&lt;url&gt;https://aasldpubs.onlinelibrary.wiley.com/doi/abs/10.1002/hep.29542&lt;/url&gt;&lt;/related-urls&gt;&lt;/urls&gt;&lt;electronic-resource-num&gt;https://doi.org/10.1002/hep.29542&lt;/electronic-resource-num&gt;&lt;/record&gt;&lt;/Cite&gt;&lt;/EndNote&gt;</w:instrText>
        </w:r>
        <w:r w:rsidR="00272E2F">
          <w:rPr>
            <w:rFonts w:cs="Arial"/>
            <w:sz w:val="20"/>
            <w:szCs w:val="20"/>
            <w:lang w:val="en-GB"/>
          </w:rPr>
          <w:fldChar w:fldCharType="separate"/>
        </w:r>
        <w:r w:rsidR="00272E2F" w:rsidRPr="00B339FF">
          <w:rPr>
            <w:rFonts w:cs="Arial"/>
            <w:noProof/>
            <w:sz w:val="20"/>
            <w:szCs w:val="20"/>
            <w:vertAlign w:val="superscript"/>
            <w:lang w:val="en-GB"/>
          </w:rPr>
          <w:t>2</w:t>
        </w:r>
        <w:r w:rsidR="00272E2F">
          <w:rPr>
            <w:rFonts w:cs="Arial"/>
            <w:sz w:val="20"/>
            <w:szCs w:val="20"/>
            <w:lang w:val="en-GB"/>
          </w:rPr>
          <w:fldChar w:fldCharType="end"/>
        </w:r>
      </w:hyperlink>
      <w:hyperlink w:anchor="_ENREF_19" w:tooltip="Bussler, 2018 #33" w:history="1"/>
      <w:r w:rsidRPr="001D0FBC">
        <w:rPr>
          <w:rFonts w:cs="Arial"/>
          <w:sz w:val="20"/>
          <w:szCs w:val="20"/>
          <w:lang w:val="en-GB"/>
        </w:rPr>
        <w:t>. (</w:t>
      </w:r>
      <w:r w:rsidR="006D6612">
        <w:rPr>
          <w:rFonts w:cs="Arial"/>
          <w:sz w:val="20"/>
          <w:szCs w:val="20"/>
          <w:lang w:val="en-GB"/>
        </w:rPr>
        <w:t>B</w:t>
      </w:r>
      <w:r w:rsidRPr="001D0FBC">
        <w:rPr>
          <w:rFonts w:cs="Arial"/>
          <w:sz w:val="20"/>
          <w:szCs w:val="20"/>
          <w:lang w:val="en-GB"/>
        </w:rPr>
        <w:t xml:space="preserve">) </w:t>
      </w:r>
      <w:proofErr w:type="gramStart"/>
      <w:r w:rsidRPr="001D0FBC">
        <w:rPr>
          <w:rFonts w:cs="Arial"/>
          <w:sz w:val="20"/>
          <w:szCs w:val="20"/>
          <w:lang w:val="en-GB"/>
        </w:rPr>
        <w:t>fasting</w:t>
      </w:r>
      <w:proofErr w:type="gramEnd"/>
      <w:r w:rsidRPr="001D0FBC">
        <w:rPr>
          <w:rFonts w:cs="Arial"/>
          <w:sz w:val="20"/>
          <w:szCs w:val="20"/>
          <w:lang w:val="en-GB"/>
        </w:rPr>
        <w:t xml:space="preserve"> glucose, (</w:t>
      </w:r>
      <w:r w:rsidR="006D6612">
        <w:rPr>
          <w:rFonts w:cs="Arial"/>
          <w:sz w:val="20"/>
          <w:szCs w:val="20"/>
          <w:lang w:val="en-GB"/>
        </w:rPr>
        <w:t>C</w:t>
      </w:r>
      <w:r w:rsidRPr="001D0FBC">
        <w:rPr>
          <w:rFonts w:cs="Arial"/>
          <w:sz w:val="20"/>
          <w:szCs w:val="20"/>
          <w:lang w:val="en-GB"/>
        </w:rPr>
        <w:t>) Homeostatic Model Assessment for Insulin Resistance (HOMA-IR), (</w:t>
      </w:r>
      <w:r w:rsidR="006D6612">
        <w:rPr>
          <w:rFonts w:cs="Arial"/>
          <w:sz w:val="20"/>
          <w:szCs w:val="20"/>
          <w:lang w:val="en-GB"/>
        </w:rPr>
        <w:t>D</w:t>
      </w:r>
      <w:r w:rsidRPr="001D0FBC">
        <w:rPr>
          <w:rFonts w:cs="Arial"/>
          <w:sz w:val="20"/>
          <w:szCs w:val="20"/>
          <w:lang w:val="en-GB"/>
        </w:rPr>
        <w:t>) glycated h</w:t>
      </w:r>
      <w:r w:rsidR="004F15E9">
        <w:rPr>
          <w:rFonts w:cs="Arial"/>
          <w:sz w:val="20"/>
          <w:szCs w:val="20"/>
          <w:lang w:val="en-GB"/>
        </w:rPr>
        <w:t>a</w:t>
      </w:r>
      <w:r w:rsidRPr="001D0FBC">
        <w:rPr>
          <w:rFonts w:cs="Arial"/>
          <w:sz w:val="20"/>
          <w:szCs w:val="20"/>
          <w:lang w:val="en-GB"/>
        </w:rPr>
        <w:t>emoglobin (</w:t>
      </w:r>
      <w:r>
        <w:rPr>
          <w:rFonts w:cs="Arial"/>
          <w:sz w:val="20"/>
          <w:szCs w:val="20"/>
          <w:lang w:val="en-GB"/>
        </w:rPr>
        <w:t>H</w:t>
      </w:r>
      <w:r w:rsidRPr="001D0FBC">
        <w:rPr>
          <w:rFonts w:cs="Arial"/>
          <w:sz w:val="20"/>
          <w:szCs w:val="20"/>
          <w:lang w:val="en-GB"/>
        </w:rPr>
        <w:t>bA1c)</w:t>
      </w:r>
      <w:r w:rsidR="006C33C3">
        <w:rPr>
          <w:rFonts w:cs="Arial"/>
          <w:sz w:val="20"/>
          <w:szCs w:val="20"/>
          <w:lang w:val="en-GB"/>
        </w:rPr>
        <w:t>,</w:t>
      </w:r>
      <w:r w:rsidRPr="001D0FBC">
        <w:rPr>
          <w:rFonts w:cs="Arial"/>
          <w:sz w:val="20"/>
          <w:szCs w:val="20"/>
          <w:lang w:val="en-GB"/>
        </w:rPr>
        <w:t xml:space="preserve"> and (</w:t>
      </w:r>
      <w:r w:rsidR="006D6612">
        <w:rPr>
          <w:rFonts w:cs="Arial"/>
          <w:sz w:val="20"/>
          <w:szCs w:val="20"/>
          <w:lang w:val="en-GB"/>
        </w:rPr>
        <w:t>E</w:t>
      </w:r>
      <w:r w:rsidRPr="001D0FBC">
        <w:rPr>
          <w:rFonts w:cs="Arial"/>
          <w:sz w:val="20"/>
          <w:szCs w:val="20"/>
          <w:lang w:val="en-GB"/>
        </w:rPr>
        <w:t>) 2</w:t>
      </w:r>
      <w:r>
        <w:rPr>
          <w:rFonts w:cs="Arial"/>
          <w:sz w:val="20"/>
          <w:szCs w:val="20"/>
          <w:lang w:val="en-GB"/>
        </w:rPr>
        <w:t xml:space="preserve"> </w:t>
      </w:r>
      <w:r w:rsidRPr="001D0FBC">
        <w:rPr>
          <w:rFonts w:cs="Arial"/>
          <w:sz w:val="20"/>
          <w:szCs w:val="20"/>
          <w:lang w:val="en-GB"/>
        </w:rPr>
        <w:t>h</w:t>
      </w:r>
      <w:r>
        <w:rPr>
          <w:rFonts w:cs="Arial"/>
          <w:sz w:val="20"/>
          <w:szCs w:val="20"/>
          <w:lang w:val="en-GB"/>
        </w:rPr>
        <w:t>our (2h)</w:t>
      </w:r>
      <w:r w:rsidRPr="001D0FBC">
        <w:rPr>
          <w:rFonts w:cs="Arial"/>
          <w:sz w:val="20"/>
          <w:szCs w:val="20"/>
          <w:lang w:val="en-GB"/>
        </w:rPr>
        <w:t xml:space="preserve"> glucose levels are prese</w:t>
      </w:r>
      <w:r w:rsidRPr="005F12CA">
        <w:rPr>
          <w:rFonts w:cs="Arial"/>
          <w:sz w:val="20"/>
          <w:szCs w:val="20"/>
          <w:lang w:val="en-GB"/>
        </w:rPr>
        <w:t>nted</w:t>
      </w:r>
      <w:r w:rsidRPr="005F12CA">
        <w:rPr>
          <w:rFonts w:cs="Arial"/>
          <w:sz w:val="20"/>
          <w:szCs w:val="20"/>
        </w:rPr>
        <w:t xml:space="preserve">. </w:t>
      </w:r>
      <w:r w:rsidR="006D6612" w:rsidRPr="005F12CA">
        <w:rPr>
          <w:rFonts w:cs="Arial"/>
          <w:sz w:val="20"/>
          <w:szCs w:val="20"/>
        </w:rPr>
        <w:t xml:space="preserve">The </w:t>
      </w:r>
      <w:r w:rsidR="00B93C6F" w:rsidRPr="005F12CA">
        <w:rPr>
          <w:rFonts w:cs="Arial"/>
          <w:sz w:val="20"/>
          <w:szCs w:val="20"/>
        </w:rPr>
        <w:t xml:space="preserve">blue </w:t>
      </w:r>
      <w:r w:rsidR="006D6612" w:rsidRPr="005F12CA">
        <w:rPr>
          <w:rFonts w:cs="Arial"/>
          <w:sz w:val="20"/>
          <w:szCs w:val="20"/>
        </w:rPr>
        <w:t>arrow marks the time point of bariatric surgery of the patient at the age of 12.4 years</w:t>
      </w:r>
      <w:r w:rsidRPr="005F12CA">
        <w:rPr>
          <w:rFonts w:cs="Arial"/>
          <w:sz w:val="20"/>
          <w:szCs w:val="20"/>
        </w:rPr>
        <w:t xml:space="preserve">. </w:t>
      </w:r>
      <w:r w:rsidR="006D6612" w:rsidRPr="005F12CA">
        <w:rPr>
          <w:rFonts w:cs="Arial"/>
          <w:sz w:val="20"/>
          <w:szCs w:val="20"/>
        </w:rPr>
        <w:t xml:space="preserve">Reference ranges in </w:t>
      </w:r>
      <w:r w:rsidR="00EC5163" w:rsidRPr="005F12CA">
        <w:rPr>
          <w:rFonts w:cs="Arial"/>
          <w:sz w:val="20"/>
          <w:szCs w:val="20"/>
        </w:rPr>
        <w:t>(</w:t>
      </w:r>
      <w:r w:rsidR="006D6612" w:rsidRPr="005F12CA">
        <w:rPr>
          <w:rFonts w:cs="Arial"/>
          <w:sz w:val="20"/>
          <w:szCs w:val="20"/>
        </w:rPr>
        <w:t>B</w:t>
      </w:r>
      <w:r w:rsidR="00EC5163" w:rsidRPr="005F12CA">
        <w:rPr>
          <w:rFonts w:cs="Arial"/>
          <w:sz w:val="20"/>
          <w:szCs w:val="20"/>
        </w:rPr>
        <w:t>)</w:t>
      </w:r>
      <w:r w:rsidR="006D6612" w:rsidRPr="005F12CA">
        <w:rPr>
          <w:rFonts w:cs="Arial"/>
          <w:sz w:val="20"/>
          <w:szCs w:val="20"/>
        </w:rPr>
        <w:t>-</w:t>
      </w:r>
      <w:r w:rsidR="00EC5163" w:rsidRPr="005F12CA">
        <w:rPr>
          <w:rFonts w:cs="Arial"/>
          <w:sz w:val="20"/>
          <w:szCs w:val="20"/>
        </w:rPr>
        <w:t>(</w:t>
      </w:r>
      <w:r w:rsidR="006D6612" w:rsidRPr="005F12CA">
        <w:rPr>
          <w:rFonts w:cs="Arial"/>
          <w:sz w:val="20"/>
          <w:szCs w:val="20"/>
        </w:rPr>
        <w:t>E</w:t>
      </w:r>
      <w:r w:rsidR="00EC5163" w:rsidRPr="005F12CA">
        <w:rPr>
          <w:rFonts w:cs="Arial"/>
          <w:sz w:val="20"/>
          <w:szCs w:val="20"/>
        </w:rPr>
        <w:t>)</w:t>
      </w:r>
      <w:r w:rsidR="006D6612" w:rsidRPr="005F12CA">
        <w:rPr>
          <w:rFonts w:cs="Arial"/>
          <w:sz w:val="20"/>
          <w:szCs w:val="20"/>
        </w:rPr>
        <w:t xml:space="preserve"> are set</w:t>
      </w:r>
      <w:r w:rsidRPr="005F12CA">
        <w:rPr>
          <w:rFonts w:cs="Arial"/>
          <w:sz w:val="20"/>
          <w:szCs w:val="20"/>
        </w:rPr>
        <w:t xml:space="preserve"> according to the American Diabetes Association</w:t>
      </w:r>
      <w:hyperlink w:anchor="_ENREF_3" w:tooltip="Yang, 1997 #17" w:history="1">
        <w:r w:rsidR="00272E2F" w:rsidRPr="005F12CA">
          <w:rPr>
            <w:rFonts w:cs="Arial"/>
            <w:sz w:val="20"/>
            <w:szCs w:val="20"/>
          </w:rPr>
          <w:fldChar w:fldCharType="begin"/>
        </w:r>
        <w:r w:rsidR="00272E2F">
          <w:rPr>
            <w:rFonts w:cs="Arial"/>
            <w:sz w:val="20"/>
            <w:szCs w:val="20"/>
          </w:rPr>
          <w:instrText xml:space="preserve"> ADDIN EN.CITE &lt;EndNote&gt;&lt;Cite&gt;&lt;Author&gt;Yang&lt;/Author&gt;&lt;Year&gt;1997&lt;/Year&gt;&lt;RecNum&gt;17&lt;/RecNum&gt;&lt;DisplayText&gt;&lt;style face="superscript"&gt;3&lt;/style&gt;&lt;/DisplayText&gt;&lt;record&gt;&lt;rec-number&gt;17&lt;/rec-number&gt;&lt;foreign-keys&gt;&lt;key app="EN" db-id="tvpepsf9cw05fdet92mpetto2f2z25xet0xz"&gt;17&lt;/key&gt;&lt;/foreign-keys&gt;&lt;ref-type name="Journal Article"&gt;17&lt;/ref-type&gt;&lt;contributors&gt;&lt;authors&gt;&lt;author&gt;Yang, Ying-Kui&lt;/author&gt;&lt;author&gt;Ollmann, Michael M.&lt;/author&gt;&lt;author&gt;Wilson, Brent D.&lt;/author&gt;&lt;author&gt;Dickinson, Chris&lt;/author&gt;&lt;author&gt;Yamada, Tadataka&lt;/author&gt;&lt;author&gt;Barsh, Gregory S.&lt;/author&gt;&lt;author&gt;Gantz, Ira&lt;/author&gt;&lt;/authors&gt;&lt;/contributors&gt;&lt;titles&gt;&lt;title&gt;Effects of recombinant agouti-signaling protein on melanocortin action&lt;/title&gt;&lt;secondary-title&gt;Mol Endocrinol &lt;/secondary-title&gt;&lt;/titles&gt;&lt;periodical&gt;&lt;full-title&gt;Mol Endocrinol&lt;/full-title&gt;&lt;/periodical&gt;&lt;pages&gt;274-280&lt;/pages&gt;&lt;volume&gt;11&lt;/volume&gt;&lt;number&gt;3&lt;/number&gt;&lt;dates&gt;&lt;year&gt;1997&lt;/year&gt;&lt;/dates&gt;&lt;isbn&gt;0888-8809&lt;/isbn&gt;&lt;urls&gt;&lt;related-urls&gt;&lt;url&gt;https://doi.org/10.1210/mend.11.3.9898&lt;/url&gt;&lt;/related-urls&gt;&lt;/urls&gt;&lt;electronic-resource-num&gt;10.1210/mend.11.3.9898&lt;/electronic-resource-num&gt;&lt;access-date&gt;3/12/2020&lt;/access-date&gt;&lt;/record&gt;&lt;/Cite&gt;&lt;/EndNote&gt;</w:instrText>
        </w:r>
        <w:r w:rsidR="00272E2F" w:rsidRPr="005F12CA">
          <w:rPr>
            <w:rFonts w:cs="Arial"/>
            <w:sz w:val="20"/>
            <w:szCs w:val="20"/>
          </w:rPr>
          <w:fldChar w:fldCharType="separate"/>
        </w:r>
        <w:r w:rsidR="00272E2F" w:rsidRPr="00B339FF">
          <w:rPr>
            <w:rFonts w:cs="Arial"/>
            <w:noProof/>
            <w:sz w:val="20"/>
            <w:szCs w:val="20"/>
            <w:vertAlign w:val="superscript"/>
          </w:rPr>
          <w:t>3</w:t>
        </w:r>
        <w:r w:rsidR="00272E2F" w:rsidRPr="005F12CA">
          <w:rPr>
            <w:rFonts w:cs="Arial"/>
            <w:sz w:val="20"/>
            <w:szCs w:val="20"/>
          </w:rPr>
          <w:fldChar w:fldCharType="end"/>
        </w:r>
      </w:hyperlink>
      <w:r w:rsidRPr="005F12CA">
        <w:rPr>
          <w:rFonts w:cs="Arial"/>
          <w:sz w:val="20"/>
          <w:szCs w:val="20"/>
        </w:rPr>
        <w:t xml:space="preserve"> or Allard </w:t>
      </w:r>
      <w:r w:rsidRPr="005F12CA">
        <w:rPr>
          <w:rFonts w:cs="Arial"/>
          <w:i/>
          <w:sz w:val="20"/>
          <w:szCs w:val="20"/>
        </w:rPr>
        <w:t>et al</w:t>
      </w:r>
      <w:r w:rsidRPr="005F12CA">
        <w:rPr>
          <w:rFonts w:cs="Arial"/>
          <w:sz w:val="20"/>
          <w:szCs w:val="20"/>
        </w:rPr>
        <w:t>.</w:t>
      </w:r>
      <w:hyperlink w:anchor="_ENREF_4" w:tooltip="Allard, 2003 #49" w:history="1">
        <w:r w:rsidR="00272E2F" w:rsidRPr="005F12CA">
          <w:rPr>
            <w:rFonts w:cs="Arial"/>
            <w:sz w:val="20"/>
            <w:szCs w:val="20"/>
          </w:rPr>
          <w:fldChar w:fldCharType="begin">
            <w:fldData xml:space="preserve">PEVuZE5vdGU+PENpdGU+PEF1dGhvcj5BbGxhcmQ8L0F1dGhvcj48WWVhcj4yMDAzPC9ZZWFyPjxS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</w:fldData>
          </w:fldChar>
        </w:r>
        <w:r w:rsidR="00272E2F">
          <w:rPr>
            <w:rFonts w:cs="Arial"/>
            <w:sz w:val="20"/>
            <w:szCs w:val="20"/>
          </w:rPr>
          <w:instrText xml:space="preserve"> ADDIN EN.CITE </w:instrText>
        </w:r>
        <w:r w:rsidR="00272E2F">
          <w:rPr>
            <w:rFonts w:cs="Arial"/>
            <w:sz w:val="20"/>
            <w:szCs w:val="20"/>
          </w:rPr>
          <w:fldChar w:fldCharType="begin">
            <w:fldData xml:space="preserve">PEVuZE5vdGU+PENpdGU+PEF1dGhvcj5BbGxhcmQ8L0F1dGhvcj48WWVhcj4yMDAzPC9ZZWFyPjxS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</w:fldData>
          </w:fldChar>
        </w:r>
        <w:r w:rsidR="00272E2F">
          <w:rPr>
            <w:rFonts w:cs="Arial"/>
            <w:sz w:val="20"/>
            <w:szCs w:val="20"/>
          </w:rPr>
          <w:instrText xml:space="preserve"> ADDIN EN.CITE.DATA </w:instrText>
        </w:r>
        <w:r w:rsidR="00272E2F">
          <w:rPr>
            <w:rFonts w:cs="Arial"/>
            <w:sz w:val="20"/>
            <w:szCs w:val="20"/>
          </w:rPr>
        </w:r>
        <w:r w:rsidR="00272E2F">
          <w:rPr>
            <w:rFonts w:cs="Arial"/>
            <w:sz w:val="20"/>
            <w:szCs w:val="20"/>
          </w:rPr>
          <w:fldChar w:fldCharType="end"/>
        </w:r>
        <w:r w:rsidR="00272E2F" w:rsidRPr="005F12CA">
          <w:rPr>
            <w:rFonts w:cs="Arial"/>
            <w:sz w:val="20"/>
            <w:szCs w:val="20"/>
          </w:rPr>
        </w:r>
        <w:r w:rsidR="00272E2F" w:rsidRPr="005F12CA">
          <w:rPr>
            <w:rFonts w:cs="Arial"/>
            <w:sz w:val="20"/>
            <w:szCs w:val="20"/>
          </w:rPr>
          <w:fldChar w:fldCharType="separate"/>
        </w:r>
        <w:r w:rsidR="00272E2F" w:rsidRPr="00B339FF">
          <w:rPr>
            <w:rFonts w:cs="Arial"/>
            <w:noProof/>
            <w:sz w:val="20"/>
            <w:szCs w:val="20"/>
            <w:vertAlign w:val="superscript"/>
          </w:rPr>
          <w:t>4</w:t>
        </w:r>
        <w:r w:rsidR="00272E2F" w:rsidRPr="005F12CA">
          <w:rPr>
            <w:rFonts w:cs="Arial"/>
            <w:sz w:val="20"/>
            <w:szCs w:val="20"/>
          </w:rPr>
          <w:fldChar w:fldCharType="end"/>
        </w:r>
      </w:hyperlink>
      <w:r w:rsidR="00EC5163" w:rsidRPr="005F12CA">
        <w:rPr>
          <w:rFonts w:cs="Arial"/>
          <w:sz w:val="20"/>
          <w:szCs w:val="20"/>
        </w:rPr>
        <w:t>.</w:t>
      </w:r>
      <w:hyperlink w:anchor="_ENREF_16" w:tooltip="Allard, 2003 #199" w:history="1"/>
    </w:p>
    <w:p w14:paraId="23DF46E8" w14:textId="4BF3B981" w:rsidR="00EF504D" w:rsidRPr="00C109BA" w:rsidRDefault="00CB7705" w:rsidP="004728E8">
      <w:pPr>
        <w:pageBreakBefore/>
        <w:spacing w:line="360" w:lineRule="auto"/>
        <w:jc w:val="center"/>
        <w:rPr>
          <w:rFonts w:cs="Arial"/>
          <w:b/>
          <w:color w:val="0070C0"/>
        </w:rPr>
      </w:pPr>
      <w:r>
        <w:rPr>
          <w:noProof/>
        </w:rPr>
        <w:object w:dxaOrig="10747" w:dyaOrig="4702" w14:anchorId="64CC379B">
          <v:shape id="_x0000_i1026" type="#_x0000_t75" alt="" style="width:388.8pt;height:172.8pt;mso-width-percent:0;mso-height-percent:0;mso-width-percent:0;mso-height-percent:0" o:ole="">
            <v:imagedata r:id="rId14" o:title=""/>
          </v:shape>
          <o:OLEObject Type="Embed" ProgID="Prism6.Document" ShapeID="_x0000_i1026" DrawAspect="Content" ObjectID="_1708433040" r:id="rId15"/>
        </w:object>
      </w:r>
    </w:p>
    <w:p w14:paraId="47AFF80A" w14:textId="155118E6" w:rsidR="00EF504D" w:rsidRDefault="00EF504D" w:rsidP="00F924D9">
      <w:pPr>
        <w:spacing w:after="0" w:line="360" w:lineRule="auto"/>
        <w:jc w:val="both"/>
        <w:rPr>
          <w:rFonts w:cs="Arial"/>
          <w:b/>
          <w:sz w:val="20"/>
        </w:rPr>
      </w:pPr>
      <w:bookmarkStart w:id="13" w:name="_Toc97820292"/>
      <w:r w:rsidRPr="006859F6">
        <w:rPr>
          <w:rStyle w:val="berschrift2Zchn"/>
        </w:rPr>
        <w:t xml:space="preserve">Figure </w:t>
      </w:r>
      <w:r w:rsidR="006D6612" w:rsidRPr="006859F6">
        <w:rPr>
          <w:rStyle w:val="berschrift2Zchn"/>
        </w:rPr>
        <w:t>S</w:t>
      </w:r>
      <w:r w:rsidR="006D6612">
        <w:rPr>
          <w:rStyle w:val="berschrift2Zchn"/>
        </w:rPr>
        <w:t>2</w:t>
      </w:r>
      <w:bookmarkEnd w:id="13"/>
      <w:r w:rsidRPr="006859F6">
        <w:rPr>
          <w:rFonts w:cs="Arial"/>
          <w:b/>
        </w:rPr>
        <w:t xml:space="preserve">. Proliferative potential of SVF cells from the patient and control children </w:t>
      </w:r>
    </w:p>
    <w:p w14:paraId="5DC608F4" w14:textId="70AF84D6" w:rsidR="00EF504D" w:rsidRDefault="00EF504D" w:rsidP="00815D1A">
      <w:pPr>
        <w:spacing w:after="0" w:line="360" w:lineRule="auto"/>
        <w:jc w:val="both"/>
        <w:rPr>
          <w:rFonts w:cs="Arial"/>
          <w:b/>
          <w:sz w:val="20"/>
          <w:lang w:val="en-GB"/>
        </w:rPr>
      </w:pPr>
      <w:r w:rsidRPr="00774FE8">
        <w:rPr>
          <w:rFonts w:cs="Arial"/>
          <w:sz w:val="20"/>
          <w:lang w:val="en-GB"/>
        </w:rPr>
        <w:t xml:space="preserve">(A) Doubling time </w:t>
      </w:r>
      <w:r>
        <w:rPr>
          <w:rFonts w:cs="Arial"/>
          <w:sz w:val="20"/>
          <w:lang w:val="en-GB"/>
        </w:rPr>
        <w:t>of subcutaneous</w:t>
      </w:r>
      <w:r w:rsidRPr="00774FE8">
        <w:rPr>
          <w:rFonts w:cs="Arial"/>
          <w:sz w:val="20"/>
          <w:lang w:val="en-GB"/>
        </w:rPr>
        <w:t xml:space="preserve"> </w:t>
      </w:r>
      <w:r>
        <w:rPr>
          <w:rFonts w:cs="Arial"/>
          <w:sz w:val="20"/>
          <w:lang w:val="en-GB"/>
        </w:rPr>
        <w:t>stromal vascular fraction (</w:t>
      </w:r>
      <w:r w:rsidRPr="00774FE8">
        <w:rPr>
          <w:rFonts w:cs="Arial"/>
          <w:sz w:val="20"/>
          <w:lang w:val="en-GB"/>
        </w:rPr>
        <w:t>SVF</w:t>
      </w:r>
      <w:r>
        <w:rPr>
          <w:rFonts w:cs="Arial"/>
          <w:sz w:val="20"/>
          <w:lang w:val="en-GB"/>
        </w:rPr>
        <w:t>)</w:t>
      </w:r>
      <w:r w:rsidRPr="00774FE8">
        <w:rPr>
          <w:rFonts w:cs="Arial"/>
          <w:sz w:val="20"/>
          <w:lang w:val="en-GB"/>
        </w:rPr>
        <w:t xml:space="preserve"> cells from the patient and control children</w:t>
      </w:r>
      <w:r>
        <w:rPr>
          <w:rFonts w:cs="Arial"/>
          <w:sz w:val="20"/>
          <w:lang w:val="en-GB"/>
        </w:rPr>
        <w:t xml:space="preserve"> </w:t>
      </w:r>
      <w:r w:rsidRPr="00774FE8">
        <w:rPr>
          <w:rFonts w:cs="Arial"/>
          <w:sz w:val="20"/>
          <w:lang w:val="en-GB"/>
        </w:rPr>
        <w:t>(</w:t>
      </w:r>
      <w:proofErr w:type="spellStart"/>
      <w:r w:rsidR="00C91876">
        <w:rPr>
          <w:rFonts w:cs="Arial"/>
          <w:sz w:val="20"/>
          <w:lang w:val="en-GB"/>
        </w:rPr>
        <w:t>Ctr</w:t>
      </w:r>
      <w:proofErr w:type="spellEnd"/>
      <w:r w:rsidR="00C91876">
        <w:rPr>
          <w:rFonts w:cs="Arial"/>
          <w:sz w:val="20"/>
          <w:lang w:val="en-GB"/>
        </w:rPr>
        <w:t xml:space="preserve">, </w:t>
      </w:r>
      <w:r w:rsidRPr="00774FE8">
        <w:rPr>
          <w:rFonts w:cs="Arial"/>
          <w:sz w:val="20"/>
          <w:lang w:val="en-GB"/>
        </w:rPr>
        <w:t xml:space="preserve">n=4) </w:t>
      </w:r>
      <w:r>
        <w:rPr>
          <w:rFonts w:cs="Arial"/>
          <w:sz w:val="20"/>
          <w:lang w:val="en-GB"/>
        </w:rPr>
        <w:t>is</w:t>
      </w:r>
      <w:r w:rsidRPr="00774FE8">
        <w:rPr>
          <w:rFonts w:cs="Arial"/>
          <w:sz w:val="20"/>
          <w:lang w:val="en-GB"/>
        </w:rPr>
        <w:t xml:space="preserve"> shown as mean</w:t>
      </w:r>
      <w:r>
        <w:rPr>
          <w:rFonts w:cs="Arial"/>
          <w:sz w:val="20"/>
          <w:lang w:val="en-GB"/>
        </w:rPr>
        <w:t xml:space="preserve"> with standard error</w:t>
      </w:r>
      <w:r w:rsidRPr="00774FE8">
        <w:rPr>
          <w:rFonts w:cs="Arial"/>
          <w:sz w:val="20"/>
          <w:lang w:val="en-GB"/>
        </w:rPr>
        <w:t xml:space="preserve"> from n=2 experiments (cells were seeded at day 49 and 71 of cultivation</w:t>
      </w:r>
      <w:r>
        <w:rPr>
          <w:rFonts w:cs="Arial"/>
          <w:sz w:val="20"/>
          <w:lang w:val="en-GB"/>
        </w:rPr>
        <w:t>; measured in 5 technical replicates).</w:t>
      </w:r>
      <w:r w:rsidRPr="00774FE8">
        <w:rPr>
          <w:rFonts w:cs="Arial"/>
          <w:sz w:val="20"/>
          <w:lang w:val="en-GB"/>
        </w:rPr>
        <w:t xml:space="preserve"> (B) </w:t>
      </w:r>
      <w:r>
        <w:rPr>
          <w:rFonts w:cs="Arial"/>
          <w:sz w:val="20"/>
          <w:lang w:val="en-GB"/>
        </w:rPr>
        <w:t>C</w:t>
      </w:r>
      <w:r w:rsidRPr="00774FE8">
        <w:rPr>
          <w:rFonts w:cs="Arial"/>
          <w:sz w:val="20"/>
          <w:lang w:val="en-GB"/>
        </w:rPr>
        <w:t xml:space="preserve">ell viability </w:t>
      </w:r>
      <w:r>
        <w:rPr>
          <w:rFonts w:cs="Arial"/>
          <w:sz w:val="20"/>
          <w:lang w:val="en-GB"/>
        </w:rPr>
        <w:t xml:space="preserve">was </w:t>
      </w:r>
      <w:r w:rsidRPr="00774FE8">
        <w:rPr>
          <w:rFonts w:cs="Arial"/>
          <w:sz w:val="20"/>
          <w:lang w:val="en-GB"/>
        </w:rPr>
        <w:t xml:space="preserve">assessed by WST-1 assay </w:t>
      </w:r>
      <w:r>
        <w:rPr>
          <w:rFonts w:cs="Arial"/>
          <w:sz w:val="20"/>
          <w:lang w:val="en-GB"/>
        </w:rPr>
        <w:t>in</w:t>
      </w:r>
      <w:r w:rsidRPr="00774FE8">
        <w:rPr>
          <w:rFonts w:cs="Arial"/>
          <w:sz w:val="20"/>
          <w:lang w:val="en-GB"/>
        </w:rPr>
        <w:t xml:space="preserve"> n=</w:t>
      </w:r>
      <w:r>
        <w:rPr>
          <w:rFonts w:cs="Arial"/>
          <w:sz w:val="20"/>
          <w:lang w:val="en-GB"/>
        </w:rPr>
        <w:t>3</w:t>
      </w:r>
      <w:r w:rsidRPr="00774FE8">
        <w:rPr>
          <w:rFonts w:cs="Arial"/>
          <w:sz w:val="20"/>
          <w:lang w:val="en-GB"/>
        </w:rPr>
        <w:t xml:space="preserve"> experiments (cells were seeded at day 49</w:t>
      </w:r>
      <w:r>
        <w:rPr>
          <w:rFonts w:cs="Arial"/>
          <w:sz w:val="20"/>
          <w:lang w:val="en-GB"/>
        </w:rPr>
        <w:t>,</w:t>
      </w:r>
      <w:r w:rsidRPr="00774FE8">
        <w:rPr>
          <w:rFonts w:cs="Arial"/>
          <w:sz w:val="20"/>
          <w:lang w:val="en-GB"/>
        </w:rPr>
        <w:t xml:space="preserve"> 71</w:t>
      </w:r>
      <w:r w:rsidR="006C33C3">
        <w:rPr>
          <w:rFonts w:cs="Arial"/>
          <w:sz w:val="20"/>
          <w:lang w:val="en-GB"/>
        </w:rPr>
        <w:t>,</w:t>
      </w:r>
      <w:r w:rsidRPr="00774FE8">
        <w:rPr>
          <w:rFonts w:cs="Arial"/>
          <w:sz w:val="20"/>
          <w:lang w:val="en-GB"/>
        </w:rPr>
        <w:t xml:space="preserve"> </w:t>
      </w:r>
      <w:r>
        <w:rPr>
          <w:rFonts w:cs="Arial"/>
          <w:sz w:val="20"/>
          <w:lang w:val="en-GB"/>
        </w:rPr>
        <w:t xml:space="preserve">and 89 </w:t>
      </w:r>
      <w:r w:rsidRPr="00774FE8">
        <w:rPr>
          <w:rFonts w:cs="Arial"/>
          <w:sz w:val="20"/>
          <w:lang w:val="en-GB"/>
        </w:rPr>
        <w:t>of cultivation</w:t>
      </w:r>
      <w:r>
        <w:rPr>
          <w:rFonts w:cs="Arial"/>
          <w:sz w:val="20"/>
          <w:lang w:val="en-GB"/>
        </w:rPr>
        <w:t>; measured in 5 replicates</w:t>
      </w:r>
      <w:r w:rsidRPr="00774FE8">
        <w:rPr>
          <w:rFonts w:cs="Arial"/>
          <w:sz w:val="20"/>
          <w:lang w:val="en-GB"/>
        </w:rPr>
        <w:t>)</w:t>
      </w:r>
      <w:r>
        <w:rPr>
          <w:rFonts w:cs="Arial"/>
          <w:sz w:val="20"/>
          <w:lang w:val="en-GB"/>
        </w:rPr>
        <w:t xml:space="preserve"> shown as mean</w:t>
      </w:r>
      <w:r w:rsidR="007C067D">
        <w:rPr>
          <w:rFonts w:cs="Arial"/>
          <w:sz w:val="20"/>
          <w:lang w:val="en-GB"/>
        </w:rPr>
        <w:t xml:space="preserve"> </w:t>
      </w:r>
      <w:r w:rsidRPr="00774FE8">
        <w:rPr>
          <w:rFonts w:cs="Arial"/>
          <w:sz w:val="20"/>
          <w:lang w:val="en-GB"/>
        </w:rPr>
        <w:t>fold change</w:t>
      </w:r>
      <w:r>
        <w:rPr>
          <w:rFonts w:cs="Arial"/>
          <w:sz w:val="20"/>
          <w:lang w:val="en-GB"/>
        </w:rPr>
        <w:t xml:space="preserve"> </w:t>
      </w:r>
      <w:r w:rsidR="008A20C8">
        <w:rPr>
          <w:rFonts w:cs="Arial"/>
          <w:sz w:val="20"/>
          <w:lang w:val="en-GB"/>
        </w:rPr>
        <w:t>(with standard error)</w:t>
      </w:r>
      <w:r w:rsidR="008A20C8" w:rsidRPr="00774FE8">
        <w:rPr>
          <w:rFonts w:cs="Arial"/>
          <w:sz w:val="20"/>
          <w:lang w:val="en-GB"/>
        </w:rPr>
        <w:t xml:space="preserve"> </w:t>
      </w:r>
      <w:r w:rsidRPr="00774FE8">
        <w:rPr>
          <w:rFonts w:cs="Arial"/>
          <w:sz w:val="20"/>
          <w:lang w:val="en-GB"/>
        </w:rPr>
        <w:t xml:space="preserve">of absorbance of day 8 of proliferation </w:t>
      </w:r>
      <w:r>
        <w:rPr>
          <w:rFonts w:cs="Arial"/>
          <w:sz w:val="20"/>
          <w:lang w:val="en-GB"/>
        </w:rPr>
        <w:t>in relation to</w:t>
      </w:r>
      <w:r w:rsidRPr="00774FE8">
        <w:rPr>
          <w:rFonts w:cs="Arial"/>
          <w:sz w:val="20"/>
          <w:lang w:val="en-GB"/>
        </w:rPr>
        <w:t xml:space="preserve"> d</w:t>
      </w:r>
      <w:r w:rsidR="0084580F">
        <w:rPr>
          <w:rFonts w:cs="Arial"/>
          <w:sz w:val="20"/>
          <w:lang w:val="en-GB"/>
        </w:rPr>
        <w:t xml:space="preserve">ay </w:t>
      </w:r>
      <w:r w:rsidRPr="00774FE8">
        <w:rPr>
          <w:rFonts w:cs="Arial"/>
          <w:sz w:val="20"/>
          <w:lang w:val="en-GB"/>
        </w:rPr>
        <w:t>1 of proliferation</w:t>
      </w:r>
      <w:r>
        <w:rPr>
          <w:rFonts w:cs="Arial"/>
          <w:sz w:val="20"/>
          <w:lang w:val="en-GB"/>
        </w:rPr>
        <w:t>.</w:t>
      </w:r>
      <w:r w:rsidRPr="00774FE8">
        <w:rPr>
          <w:rFonts w:cs="Arial"/>
          <w:sz w:val="20"/>
          <w:lang w:val="en-GB"/>
        </w:rPr>
        <w:t xml:space="preserve"> </w:t>
      </w:r>
      <w:r w:rsidR="00474CEA">
        <w:rPr>
          <w:rFonts w:cs="Arial"/>
          <w:sz w:val="20"/>
          <w:lang w:val="en-GB"/>
        </w:rPr>
        <w:t xml:space="preserve">Statistical significance was assessed using </w:t>
      </w:r>
      <w:r w:rsidR="00C670CD">
        <w:rPr>
          <w:rFonts w:cs="Arial"/>
          <w:sz w:val="20"/>
          <w:lang w:val="en-GB"/>
        </w:rPr>
        <w:t>S</w:t>
      </w:r>
      <w:r w:rsidR="00474CEA">
        <w:rPr>
          <w:rFonts w:cs="Arial"/>
          <w:sz w:val="20"/>
          <w:lang w:val="en-GB"/>
        </w:rPr>
        <w:t>tudent</w:t>
      </w:r>
      <w:r w:rsidR="00C670CD">
        <w:rPr>
          <w:rFonts w:cs="Arial"/>
          <w:sz w:val="20"/>
          <w:lang w:val="en-GB"/>
        </w:rPr>
        <w:t>’</w:t>
      </w:r>
      <w:r w:rsidR="00474CEA">
        <w:rPr>
          <w:rFonts w:cs="Arial"/>
          <w:sz w:val="20"/>
          <w:lang w:val="en-GB"/>
        </w:rPr>
        <w:t xml:space="preserve">s t-test. </w:t>
      </w:r>
      <w:proofErr w:type="spellStart"/>
      <w:r w:rsidR="00474CEA">
        <w:rPr>
          <w:rFonts w:cs="Arial"/>
          <w:sz w:val="20"/>
          <w:lang w:val="en-GB"/>
        </w:rPr>
        <w:t>n.s</w:t>
      </w:r>
      <w:proofErr w:type="spellEnd"/>
      <w:r w:rsidR="00474CEA">
        <w:rPr>
          <w:rFonts w:cs="Arial"/>
          <w:sz w:val="20"/>
          <w:lang w:val="en-GB"/>
        </w:rPr>
        <w:t>.; not significant.</w:t>
      </w:r>
    </w:p>
    <w:p w14:paraId="11526AE9" w14:textId="7F210A4E" w:rsidR="00EF504D" w:rsidRDefault="001D100C" w:rsidP="004728E8">
      <w:pPr>
        <w:pageBreakBefore/>
        <w:spacing w:after="0" w:line="360" w:lineRule="auto"/>
        <w:jc w:val="both"/>
        <w:rPr>
          <w:rFonts w:cs="Arial"/>
          <w:b/>
          <w:sz w:val="20"/>
          <w:lang w:val="en-GB"/>
        </w:rPr>
      </w:pPr>
      <w:r>
        <w:rPr>
          <w:noProof/>
        </w:rPr>
        <w:object w:dxaOrig="10267" w:dyaOrig="4507" w14:anchorId="1FED1587">
          <v:shape id="_x0000_i1027" type="#_x0000_t75" alt="" style="width:469.55pt;height:209.1pt;mso-width-percent:0;mso-height-percent:0;mso-width-percent:0;mso-height-percent:0" o:ole="">
            <v:imagedata r:id="rId16" o:title=""/>
          </v:shape>
          <o:OLEObject Type="Embed" ProgID="Prism6.Document" ShapeID="_x0000_i1027" DrawAspect="Content" ObjectID="_1708433041" r:id="rId17"/>
        </w:object>
      </w:r>
    </w:p>
    <w:p w14:paraId="3C23E3C9" w14:textId="77777777" w:rsidR="00CA2E8F" w:rsidRDefault="006E5681" w:rsidP="00815D1A">
      <w:pPr>
        <w:spacing w:after="0" w:line="360" w:lineRule="auto"/>
        <w:jc w:val="both"/>
        <w:rPr>
          <w:rFonts w:cs="Arial"/>
          <w:b/>
          <w:sz w:val="20"/>
        </w:rPr>
      </w:pPr>
      <w:bookmarkStart w:id="14" w:name="_Toc97820293"/>
      <w:r w:rsidRPr="006859F6">
        <w:rPr>
          <w:rStyle w:val="berschrift2Zchn"/>
        </w:rPr>
        <w:t>Figure S</w:t>
      </w:r>
      <w:r>
        <w:rPr>
          <w:rStyle w:val="berschrift2Zchn"/>
        </w:rPr>
        <w:t>3</w:t>
      </w:r>
      <w:bookmarkEnd w:id="14"/>
      <w:r w:rsidRPr="006859F6">
        <w:rPr>
          <w:rFonts w:cs="Arial"/>
          <w:b/>
        </w:rPr>
        <w:t xml:space="preserve">. </w:t>
      </w:r>
      <w:r>
        <w:rPr>
          <w:rFonts w:cs="Arial"/>
          <w:b/>
          <w:i/>
        </w:rPr>
        <w:t>ASIP</w:t>
      </w:r>
      <w:r w:rsidRPr="006859F6">
        <w:rPr>
          <w:rFonts w:cs="Arial"/>
          <w:b/>
        </w:rPr>
        <w:t xml:space="preserve"> expression in human tissues</w:t>
      </w:r>
      <w:r w:rsidRPr="008F6FA7">
        <w:rPr>
          <w:rFonts w:cs="Arial"/>
          <w:b/>
          <w:sz w:val="20"/>
        </w:rPr>
        <w:t xml:space="preserve"> </w:t>
      </w:r>
    </w:p>
    <w:p w14:paraId="4350173B" w14:textId="13696EFC" w:rsidR="00741FAD" w:rsidRDefault="006E5681" w:rsidP="009046F3">
      <w:pPr>
        <w:spacing w:after="0" w:line="360" w:lineRule="auto"/>
        <w:jc w:val="both"/>
        <w:rPr>
          <w:noProof/>
        </w:rPr>
      </w:pPr>
      <w:r w:rsidRPr="006E5681">
        <w:rPr>
          <w:rFonts w:cs="Arial"/>
          <w:sz w:val="20"/>
          <w:lang w:val="en-GB"/>
        </w:rPr>
        <w:t xml:space="preserve">Gene expression of </w:t>
      </w:r>
      <w:r w:rsidR="00692E32">
        <w:rPr>
          <w:rFonts w:cs="Arial"/>
          <w:sz w:val="20"/>
          <w:lang w:val="en-GB"/>
        </w:rPr>
        <w:t>a</w:t>
      </w:r>
      <w:r w:rsidRPr="006E5681">
        <w:rPr>
          <w:rFonts w:cs="Arial"/>
          <w:sz w:val="20"/>
          <w:lang w:val="en-GB"/>
        </w:rPr>
        <w:t>gouti-</w:t>
      </w:r>
      <w:proofErr w:type="spellStart"/>
      <w:r w:rsidRPr="006E5681">
        <w:rPr>
          <w:rFonts w:cs="Arial"/>
          <w:sz w:val="20"/>
          <w:lang w:val="en-GB"/>
        </w:rPr>
        <w:t>signaling</w:t>
      </w:r>
      <w:proofErr w:type="spellEnd"/>
      <w:r w:rsidRPr="006E5681">
        <w:rPr>
          <w:rFonts w:cs="Arial"/>
          <w:sz w:val="20"/>
          <w:lang w:val="en-GB"/>
        </w:rPr>
        <w:t xml:space="preserve"> protein (</w:t>
      </w:r>
      <w:r w:rsidRPr="006E5681">
        <w:rPr>
          <w:rFonts w:cs="Arial"/>
          <w:i/>
          <w:sz w:val="20"/>
          <w:lang w:val="en-GB"/>
        </w:rPr>
        <w:t>ASIP</w:t>
      </w:r>
      <w:r w:rsidRPr="006E5681">
        <w:rPr>
          <w:rFonts w:cs="Arial"/>
          <w:sz w:val="20"/>
          <w:lang w:val="en-GB"/>
        </w:rPr>
        <w:t xml:space="preserve">) in human tissues normalized to expression </w:t>
      </w:r>
      <w:r w:rsidR="007E0D45">
        <w:rPr>
          <w:rFonts w:cs="Arial"/>
          <w:sz w:val="20"/>
          <w:lang w:val="en-GB"/>
        </w:rPr>
        <w:t>of</w:t>
      </w:r>
      <w:r w:rsidRPr="006E5681">
        <w:rPr>
          <w:rFonts w:cs="Arial"/>
          <w:sz w:val="20"/>
          <w:lang w:val="en-GB"/>
        </w:rPr>
        <w:t xml:space="preserve"> β-actin and TATA-box-binding protein. Data is presented as mean with standard error of 3 technical replicates.</w:t>
      </w:r>
      <w:r w:rsidR="009046F3" w:rsidDel="009046F3">
        <w:rPr>
          <w:rFonts w:cs="Arial"/>
          <w:sz w:val="20"/>
          <w:lang w:val="en-GB"/>
        </w:rPr>
        <w:t xml:space="preserve"> </w:t>
      </w:r>
    </w:p>
    <w:p w14:paraId="62018C21" w14:textId="49C2BBEA" w:rsidR="00F62EF3" w:rsidRDefault="005E44A8" w:rsidP="00CA2E8F">
      <w:pPr>
        <w:pageBreakBefore/>
        <w:spacing w:after="0" w:line="360" w:lineRule="auto"/>
        <w:jc w:val="center"/>
        <w:rPr>
          <w:rFonts w:cs="Arial"/>
          <w:lang w:val="en-GB"/>
        </w:rPr>
      </w:pPr>
      <w:r>
        <w:object w:dxaOrig="12620" w:dyaOrig="9636" w14:anchorId="4446DA04">
          <v:shape id="_x0000_i1028" type="#_x0000_t75" style="width:372.5pt;height:284.25pt" o:ole="">
            <v:imagedata r:id="rId18" o:title=""/>
          </v:shape>
          <o:OLEObject Type="Embed" ProgID="Prism6.Document" ShapeID="_x0000_i1028" DrawAspect="Content" ObjectID="_1708433042" r:id="rId19"/>
        </w:object>
      </w:r>
    </w:p>
    <w:p w14:paraId="0F606761" w14:textId="77777777" w:rsidR="005E44A8" w:rsidRDefault="005E44A8" w:rsidP="00F62EF3">
      <w:pPr>
        <w:spacing w:after="0" w:line="360" w:lineRule="auto"/>
        <w:jc w:val="both"/>
        <w:rPr>
          <w:rStyle w:val="berschrift2Zchn"/>
          <w:sz w:val="20"/>
        </w:rPr>
      </w:pPr>
    </w:p>
    <w:p w14:paraId="2754E90E" w14:textId="4ED36B26" w:rsidR="00C54591" w:rsidRPr="00CA2E8F" w:rsidRDefault="00F62EF3" w:rsidP="00F62EF3">
      <w:pPr>
        <w:spacing w:after="0" w:line="360" w:lineRule="auto"/>
        <w:jc w:val="both"/>
        <w:rPr>
          <w:rFonts w:cs="Arial"/>
          <w:b/>
        </w:rPr>
      </w:pPr>
      <w:bookmarkStart w:id="15" w:name="_Toc97820294"/>
      <w:r w:rsidRPr="00CA2E8F">
        <w:rPr>
          <w:rStyle w:val="berschrift2Zchn"/>
          <w:szCs w:val="22"/>
        </w:rPr>
        <w:t>Figure S</w:t>
      </w:r>
      <w:r w:rsidR="002E6F53" w:rsidRPr="00CA2E8F">
        <w:rPr>
          <w:rStyle w:val="berschrift2Zchn"/>
          <w:szCs w:val="22"/>
        </w:rPr>
        <w:t>4</w:t>
      </w:r>
      <w:bookmarkEnd w:id="15"/>
      <w:r w:rsidRPr="00CA2E8F">
        <w:rPr>
          <w:rFonts w:cs="Arial"/>
          <w:b/>
        </w:rPr>
        <w:t>. Screening of patient</w:t>
      </w:r>
      <w:r w:rsidR="007B12FD">
        <w:rPr>
          <w:rFonts w:cs="Arial"/>
          <w:b/>
        </w:rPr>
        <w:t>s</w:t>
      </w:r>
      <w:r w:rsidRPr="00CA2E8F">
        <w:rPr>
          <w:rFonts w:cs="Arial"/>
          <w:b/>
        </w:rPr>
        <w:t xml:space="preserve"> with obesity and red hair color for </w:t>
      </w:r>
      <w:r w:rsidRPr="00CA2E8F">
        <w:rPr>
          <w:rFonts w:cs="Arial"/>
          <w:b/>
          <w:i/>
        </w:rPr>
        <w:t>ASIP</w:t>
      </w:r>
      <w:r w:rsidRPr="00CA2E8F">
        <w:rPr>
          <w:rFonts w:cs="Arial"/>
          <w:b/>
        </w:rPr>
        <w:t xml:space="preserve"> mutations</w:t>
      </w:r>
    </w:p>
    <w:p w14:paraId="612FD2D1" w14:textId="44279285" w:rsidR="00EC5163" w:rsidRDefault="007F06FE" w:rsidP="004728E8">
      <w:pPr>
        <w:spacing w:after="0" w:line="360" w:lineRule="auto"/>
        <w:jc w:val="both"/>
        <w:rPr>
          <w:rFonts w:cs="Arial"/>
          <w:lang w:val="en-GB"/>
        </w:rPr>
      </w:pPr>
      <w:r>
        <w:rPr>
          <w:rFonts w:cs="Arial"/>
          <w:sz w:val="20"/>
        </w:rPr>
        <w:t>C</w:t>
      </w:r>
      <w:r w:rsidR="00C54591" w:rsidRPr="00C54591">
        <w:rPr>
          <w:rFonts w:cs="Arial"/>
          <w:sz w:val="20"/>
        </w:rPr>
        <w:t>opy numbers of</w:t>
      </w:r>
      <w:r w:rsidR="00741FAD">
        <w:rPr>
          <w:rFonts w:cs="Arial"/>
          <w:sz w:val="20"/>
        </w:rPr>
        <w:t xml:space="preserve"> the </w:t>
      </w:r>
      <w:r w:rsidR="00741FAD" w:rsidRPr="00741FAD">
        <w:rPr>
          <w:rFonts w:cs="Arial"/>
          <w:i/>
          <w:sz w:val="20"/>
        </w:rPr>
        <w:t>ITCH</w:t>
      </w:r>
      <w:r w:rsidR="00741FAD">
        <w:rPr>
          <w:rFonts w:cs="Arial"/>
          <w:sz w:val="20"/>
        </w:rPr>
        <w:t>-</w:t>
      </w:r>
      <w:r w:rsidR="00C54591" w:rsidRPr="00F64E6B">
        <w:rPr>
          <w:rFonts w:cs="Arial"/>
          <w:i/>
          <w:sz w:val="20"/>
        </w:rPr>
        <w:t>ASIP</w:t>
      </w:r>
      <w:r w:rsidR="00C54591" w:rsidRPr="00C54591">
        <w:rPr>
          <w:rFonts w:cs="Arial"/>
          <w:sz w:val="20"/>
        </w:rPr>
        <w:t xml:space="preserve"> </w:t>
      </w:r>
      <w:r w:rsidR="00741FAD">
        <w:rPr>
          <w:rFonts w:cs="Arial"/>
          <w:sz w:val="20"/>
        </w:rPr>
        <w:t xml:space="preserve">fusion sequence </w:t>
      </w:r>
      <w:r w:rsidR="00C54591" w:rsidRPr="00C54591">
        <w:rPr>
          <w:rFonts w:cs="Arial"/>
          <w:sz w:val="20"/>
        </w:rPr>
        <w:t xml:space="preserve">were normalized to the copy numbers of </w:t>
      </w:r>
      <w:r w:rsidR="00741FAD">
        <w:rPr>
          <w:rFonts w:cs="Arial"/>
          <w:sz w:val="20"/>
        </w:rPr>
        <w:t>beta-actin</w:t>
      </w:r>
      <w:r w:rsidR="00C54591" w:rsidRPr="00C54591">
        <w:rPr>
          <w:rFonts w:cs="Arial"/>
          <w:sz w:val="20"/>
        </w:rPr>
        <w:t>.</w:t>
      </w:r>
      <w:r w:rsidR="00F62EF3" w:rsidRPr="00C54591">
        <w:rPr>
          <w:rFonts w:cs="Arial"/>
          <w:sz w:val="20"/>
        </w:rPr>
        <w:t xml:space="preserve"> </w:t>
      </w:r>
      <w:r w:rsidR="00F64E6B">
        <w:rPr>
          <w:rFonts w:cs="Arial"/>
          <w:sz w:val="20"/>
        </w:rPr>
        <w:t xml:space="preserve">Samples from the </w:t>
      </w:r>
      <w:r w:rsidR="00EA6B21">
        <w:rPr>
          <w:rFonts w:cs="Arial"/>
          <w:sz w:val="20"/>
        </w:rPr>
        <w:t xml:space="preserve">index </w:t>
      </w:r>
      <w:r w:rsidR="00F64E6B">
        <w:rPr>
          <w:rFonts w:cs="Arial"/>
          <w:sz w:val="20"/>
        </w:rPr>
        <w:t>patient</w:t>
      </w:r>
      <w:r w:rsidR="00EA6B21">
        <w:rPr>
          <w:rFonts w:cs="Arial"/>
          <w:sz w:val="20"/>
        </w:rPr>
        <w:t xml:space="preserve"> (patient A)</w:t>
      </w:r>
      <w:r w:rsidR="00F64E6B">
        <w:rPr>
          <w:rFonts w:cs="Arial"/>
          <w:sz w:val="20"/>
        </w:rPr>
        <w:t xml:space="preserve"> and</w:t>
      </w:r>
      <w:r w:rsidR="00EA6B21">
        <w:rPr>
          <w:rFonts w:cs="Arial"/>
          <w:sz w:val="20"/>
        </w:rPr>
        <w:t xml:space="preserve"> her </w:t>
      </w:r>
      <w:r w:rsidR="00F64E6B">
        <w:rPr>
          <w:rFonts w:cs="Arial"/>
          <w:sz w:val="20"/>
        </w:rPr>
        <w:t xml:space="preserve">father were used as positive controls, </w:t>
      </w:r>
      <w:r w:rsidR="00741FAD">
        <w:rPr>
          <w:rFonts w:cs="Arial"/>
          <w:sz w:val="20"/>
        </w:rPr>
        <w:t xml:space="preserve">a control patient without </w:t>
      </w:r>
      <w:r w:rsidR="00741FAD" w:rsidRPr="00741FAD">
        <w:rPr>
          <w:rFonts w:cs="Arial"/>
          <w:i/>
          <w:sz w:val="20"/>
        </w:rPr>
        <w:t>ASIP</w:t>
      </w:r>
      <w:r w:rsidR="00741FAD">
        <w:rPr>
          <w:rFonts w:cs="Arial"/>
          <w:sz w:val="20"/>
        </w:rPr>
        <w:t xml:space="preserve"> mutation and </w:t>
      </w:r>
      <w:r w:rsidR="002714CB">
        <w:rPr>
          <w:rFonts w:cs="Arial"/>
          <w:sz w:val="20"/>
        </w:rPr>
        <w:t xml:space="preserve">ectopic </w:t>
      </w:r>
      <w:r w:rsidR="00741FAD" w:rsidRPr="00741FAD">
        <w:rPr>
          <w:rFonts w:cs="Arial"/>
          <w:i/>
          <w:sz w:val="20"/>
        </w:rPr>
        <w:t>ASIP</w:t>
      </w:r>
      <w:r w:rsidR="00741FAD">
        <w:rPr>
          <w:rFonts w:cs="Arial"/>
          <w:sz w:val="20"/>
        </w:rPr>
        <w:t xml:space="preserve"> expression </w:t>
      </w:r>
      <w:r w:rsidR="00F64E6B">
        <w:rPr>
          <w:rFonts w:cs="Arial"/>
          <w:sz w:val="20"/>
        </w:rPr>
        <w:t>as negative control.</w:t>
      </w:r>
      <w:r w:rsidR="002C2A0A">
        <w:rPr>
          <w:rFonts w:cs="Arial"/>
          <w:sz w:val="20"/>
        </w:rPr>
        <w:t xml:space="preserve"> Patients 1-20 are part of the cohort of Peter Kühnen, University of Berlin with patients </w:t>
      </w:r>
      <w:r w:rsidR="002C2A0A" w:rsidRPr="002C2A0A">
        <w:rPr>
          <w:rFonts w:cs="Arial"/>
          <w:sz w:val="20"/>
        </w:rPr>
        <w:t xml:space="preserve">originally suspected for </w:t>
      </w:r>
      <w:r w:rsidR="002C2A0A" w:rsidRPr="002C2A0A">
        <w:rPr>
          <w:rFonts w:cs="Arial"/>
          <w:i/>
          <w:sz w:val="20"/>
        </w:rPr>
        <w:t>POMC</w:t>
      </w:r>
      <w:r w:rsidR="002C2A0A" w:rsidRPr="002C2A0A">
        <w:rPr>
          <w:rFonts w:cs="Arial"/>
          <w:sz w:val="20"/>
        </w:rPr>
        <w:t>-deficiency</w:t>
      </w:r>
      <w:r w:rsidR="002C2A0A">
        <w:rPr>
          <w:rFonts w:cs="Arial"/>
          <w:sz w:val="20"/>
        </w:rPr>
        <w:t xml:space="preserve">; patient </w:t>
      </w:r>
      <w:r w:rsidR="00EA6B21">
        <w:rPr>
          <w:rFonts w:cs="Arial"/>
          <w:sz w:val="20"/>
        </w:rPr>
        <w:t xml:space="preserve">B </w:t>
      </w:r>
      <w:r w:rsidR="002C2A0A">
        <w:rPr>
          <w:rFonts w:cs="Arial"/>
          <w:sz w:val="20"/>
        </w:rPr>
        <w:t>was identified in the outpatient clinic of the Hospital for Children and Adolescents, University of Leipzig.</w:t>
      </w:r>
      <w:r w:rsidR="00EC5163">
        <w:rPr>
          <w:rFonts w:cs="Arial"/>
          <w:lang w:val="en-GB"/>
        </w:rPr>
        <w:br w:type="page"/>
      </w:r>
    </w:p>
    <w:tbl>
      <w:tblPr>
        <w:tblStyle w:val="Tabellenraster"/>
        <w:tblW w:w="0" w:type="auto"/>
        <w:jc w:val="center"/>
        <w:tblLook w:val="04A0" w:firstRow="1" w:lastRow="0" w:firstColumn="1" w:lastColumn="0" w:noHBand="0" w:noVBand="1"/>
      </w:tblPr>
      <w:tblGrid>
        <w:gridCol w:w="6201"/>
      </w:tblGrid>
      <w:tr w:rsidR="00911343" w:rsidRPr="00126B46" w14:paraId="732BFE70" w14:textId="77777777" w:rsidTr="00474CEA">
        <w:trPr>
          <w:trHeight w:val="3149"/>
          <w:jc w:val="center"/>
        </w:trPr>
        <w:tc>
          <w:tcPr>
            <w:tcW w:w="6201" w:type="dxa"/>
          </w:tcPr>
          <w:p w14:paraId="52F94C4C" w14:textId="5D6EFC35" w:rsidR="00911343" w:rsidRPr="00C54591" w:rsidRDefault="00911343" w:rsidP="004728E8">
            <w:pPr>
              <w:pageBreakBefore/>
              <w:spacing w:line="360" w:lineRule="auto"/>
              <w:jc w:val="both"/>
              <w:rPr>
                <w:noProof/>
                <w:lang w:eastAsia="de-DE"/>
              </w:rPr>
            </w:pPr>
            <w:r w:rsidRPr="00126B46">
              <w:rPr>
                <w:noProof/>
                <w:lang w:val="de-DE" w:eastAsia="de-DE"/>
              </w:rPr>
              <w:lastRenderedPageBreak/>
              <w:drawing>
                <wp:anchor distT="0" distB="0" distL="114300" distR="114300" simplePos="0" relativeHeight="251664384" behindDoc="0" locked="0" layoutInCell="1" allowOverlap="1" wp14:anchorId="1F94B271" wp14:editId="268E6328">
                  <wp:simplePos x="0" y="0"/>
                  <wp:positionH relativeFrom="column">
                    <wp:posOffset>1703883</wp:posOffset>
                  </wp:positionH>
                  <wp:positionV relativeFrom="paragraph">
                    <wp:posOffset>128092</wp:posOffset>
                  </wp:positionV>
                  <wp:extent cx="2084070" cy="1818640"/>
                  <wp:effectExtent l="0" t="0" r="0" b="0"/>
                  <wp:wrapThrough wrapText="bothSides">
                    <wp:wrapPolygon edited="0">
                      <wp:start x="0" y="0"/>
                      <wp:lineTo x="0" y="21268"/>
                      <wp:lineTo x="21324" y="21268"/>
                      <wp:lineTo x="21324" y="0"/>
                      <wp:lineTo x="0" y="0"/>
                    </wp:wrapPolygon>
                  </wp:wrapThrough>
                  <wp:docPr id="16" name="Grafik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694"/>
                          <a:stretch/>
                        </pic:blipFill>
                        <pic:spPr bwMode="auto">
                          <a:xfrm>
                            <a:off x="0" y="0"/>
                            <a:ext cx="2084070" cy="18186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26B46">
              <w:rPr>
                <w:noProof/>
                <w:lang w:val="de-DE" w:eastAsia="de-DE"/>
              </w:rPr>
              <w:drawing>
                <wp:inline distT="0" distB="0" distL="0" distR="0" wp14:anchorId="3F7EC1A9" wp14:editId="7CD838D9">
                  <wp:extent cx="1407084" cy="585038"/>
                  <wp:effectExtent l="0" t="0" r="3175" b="5715"/>
                  <wp:docPr id="17" name="Grafik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21"/>
                          <a:srcRect l="37856" t="11083" r="38534" b="51579"/>
                          <a:stretch/>
                        </pic:blipFill>
                        <pic:spPr bwMode="auto">
                          <a:xfrm>
                            <a:off x="0" y="0"/>
                            <a:ext cx="1431170" cy="5950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0F0DBC5" w14:textId="77777777" w:rsidR="00911343" w:rsidRPr="00C54591" w:rsidRDefault="00911343" w:rsidP="004728E8">
            <w:pPr>
              <w:pageBreakBefore/>
              <w:spacing w:line="360" w:lineRule="auto"/>
              <w:jc w:val="both"/>
              <w:rPr>
                <w:noProof/>
                <w:lang w:eastAsia="de-DE"/>
              </w:rPr>
            </w:pPr>
            <w:r w:rsidRPr="00126B46">
              <w:rPr>
                <w:noProof/>
                <w:lang w:val="de-DE" w:eastAsia="de-DE"/>
              </w:rPr>
              <w:drawing>
                <wp:inline distT="0" distB="0" distL="0" distR="0" wp14:anchorId="0E09CF7A" wp14:editId="29692B80">
                  <wp:extent cx="1336537" cy="423241"/>
                  <wp:effectExtent l="0" t="0" r="0" b="0"/>
                  <wp:docPr id="18" name="Grafik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21"/>
                          <a:srcRect l="14703" t="56582" r="57206" b="9584"/>
                          <a:stretch/>
                        </pic:blipFill>
                        <pic:spPr bwMode="auto">
                          <a:xfrm>
                            <a:off x="0" y="0"/>
                            <a:ext cx="1338414" cy="4238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126B46">
              <w:rPr>
                <w:noProof/>
                <w:lang w:val="de-DE" w:eastAsia="de-DE"/>
              </w:rPr>
              <w:drawing>
                <wp:inline distT="0" distB="0" distL="0" distR="0" wp14:anchorId="42B69F79" wp14:editId="7310B3DB">
                  <wp:extent cx="1146175" cy="379299"/>
                  <wp:effectExtent l="0" t="0" r="0" b="1905"/>
                  <wp:docPr id="19" name="Grafik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21"/>
                          <a:srcRect l="72053" t="60090" r="3854" b="9585"/>
                          <a:stretch/>
                        </pic:blipFill>
                        <pic:spPr bwMode="auto">
                          <a:xfrm>
                            <a:off x="0" y="0"/>
                            <a:ext cx="1165827" cy="3858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126B46">
              <w:rPr>
                <w:noProof/>
                <w:lang w:val="de-DE" w:eastAsia="de-DE"/>
              </w:rPr>
              <w:drawing>
                <wp:inline distT="0" distB="0" distL="0" distR="0" wp14:anchorId="62D0BCA9" wp14:editId="7CE29301">
                  <wp:extent cx="1366250" cy="394335"/>
                  <wp:effectExtent l="0" t="0" r="5715" b="5715"/>
                  <wp:docPr id="20" name="Grafik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21"/>
                          <a:srcRect l="43274" t="58918" r="28034" b="9585"/>
                          <a:stretch/>
                        </pic:blipFill>
                        <pic:spPr bwMode="auto">
                          <a:xfrm>
                            <a:off x="0" y="0"/>
                            <a:ext cx="1388365" cy="4007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CD01C6" w14:textId="77777777" w:rsidR="00911343" w:rsidRDefault="00911343" w:rsidP="00911343">
      <w:pPr>
        <w:spacing w:after="0" w:line="360" w:lineRule="auto"/>
        <w:jc w:val="both"/>
        <w:rPr>
          <w:rFonts w:cs="Arial"/>
          <w:b/>
          <w:sz w:val="20"/>
          <w:lang w:val="en-GB"/>
        </w:rPr>
      </w:pPr>
    </w:p>
    <w:p w14:paraId="48CA0922" w14:textId="11974245" w:rsidR="00911343" w:rsidRDefault="00911343" w:rsidP="00911343">
      <w:pPr>
        <w:spacing w:after="0" w:line="360" w:lineRule="auto"/>
        <w:jc w:val="both"/>
        <w:rPr>
          <w:rFonts w:cs="Arial"/>
          <w:b/>
          <w:sz w:val="20"/>
          <w:lang w:val="en-GB"/>
        </w:rPr>
      </w:pPr>
      <w:bookmarkStart w:id="16" w:name="_Toc97820295"/>
      <w:r w:rsidRPr="006859F6">
        <w:rPr>
          <w:rStyle w:val="berschrift2Zchn"/>
        </w:rPr>
        <w:t xml:space="preserve">Figure </w:t>
      </w:r>
      <w:r w:rsidR="00BD109B" w:rsidRPr="006859F6">
        <w:rPr>
          <w:rStyle w:val="berschrift2Zchn"/>
        </w:rPr>
        <w:t>S</w:t>
      </w:r>
      <w:r w:rsidR="002E6F53">
        <w:rPr>
          <w:rStyle w:val="berschrift2Zchn"/>
        </w:rPr>
        <w:t>5</w:t>
      </w:r>
      <w:bookmarkEnd w:id="16"/>
      <w:r w:rsidRPr="00C62FFE">
        <w:rPr>
          <w:rFonts w:cs="Arial"/>
          <w:b/>
          <w:sz w:val="20"/>
          <w:lang w:val="en-GB"/>
        </w:rPr>
        <w:t xml:space="preserve">. </w:t>
      </w:r>
      <w:r w:rsidRPr="00F924D9">
        <w:rPr>
          <w:rFonts w:cs="Arial"/>
          <w:b/>
          <w:lang w:val="en-GB"/>
        </w:rPr>
        <w:t xml:space="preserve">Taconic expression vector containing the </w:t>
      </w:r>
      <w:r w:rsidRPr="00F924D9">
        <w:rPr>
          <w:rFonts w:cs="Arial"/>
          <w:b/>
          <w:i/>
          <w:lang w:val="en-GB"/>
        </w:rPr>
        <w:t>ITCH-ASIP</w:t>
      </w:r>
      <w:r w:rsidRPr="00F924D9">
        <w:rPr>
          <w:rFonts w:cs="Arial"/>
          <w:b/>
          <w:lang w:val="en-GB"/>
        </w:rPr>
        <w:t xml:space="preserve"> fusion mRNA sequence under control of the </w:t>
      </w:r>
      <w:r w:rsidRPr="00F924D9">
        <w:rPr>
          <w:rFonts w:cs="Arial"/>
          <w:b/>
          <w:i/>
          <w:lang w:val="en-GB"/>
        </w:rPr>
        <w:t>ITCH</w:t>
      </w:r>
      <w:r w:rsidRPr="00F924D9">
        <w:rPr>
          <w:rFonts w:cs="Arial"/>
          <w:b/>
          <w:lang w:val="en-GB"/>
        </w:rPr>
        <w:t xml:space="preserve"> promoter</w:t>
      </w:r>
    </w:p>
    <w:p w14:paraId="57EEDBE8" w14:textId="3C5F88D4" w:rsidR="00251B42" w:rsidRPr="00911343" w:rsidRDefault="00911343" w:rsidP="004728E8">
      <w:pPr>
        <w:spacing w:after="0" w:line="360" w:lineRule="auto"/>
        <w:jc w:val="both"/>
      </w:pPr>
      <w:r w:rsidRPr="00C62FFE">
        <w:rPr>
          <w:rFonts w:cs="Arial"/>
          <w:sz w:val="20"/>
          <w:lang w:val="en-GB"/>
        </w:rPr>
        <w:t>A scheme of the plasmid including the legend and the plasmid map of the construct is shown.</w:t>
      </w:r>
      <w:r w:rsidR="00357AF2">
        <w:rPr>
          <w:rFonts w:cs="Arial"/>
          <w:b/>
          <w:sz w:val="20"/>
          <w:lang w:val="en-GB"/>
        </w:rPr>
        <w:br w:type="page"/>
      </w:r>
    </w:p>
    <w:p w14:paraId="0177342B" w14:textId="32EA03B3" w:rsidR="00584E6E" w:rsidRPr="00463B33" w:rsidRDefault="00675A32" w:rsidP="00F20597">
      <w:pPr>
        <w:pStyle w:val="berschrift1"/>
        <w:numPr>
          <w:ilvl w:val="0"/>
          <w:numId w:val="16"/>
        </w:numPr>
        <w:rPr>
          <w:rFonts w:cs="Arial"/>
          <w:sz w:val="22"/>
          <w:szCs w:val="22"/>
          <w:lang w:val="de-DE"/>
        </w:rPr>
      </w:pPr>
      <w:bookmarkStart w:id="17" w:name="_Toc97820296"/>
      <w:r w:rsidRPr="00463B33">
        <w:rPr>
          <w:rFonts w:cs="Arial"/>
          <w:sz w:val="22"/>
          <w:szCs w:val="22"/>
          <w:lang w:val="de-DE"/>
        </w:rPr>
        <w:lastRenderedPageBreak/>
        <w:t>References</w:t>
      </w:r>
      <w:bookmarkEnd w:id="17"/>
    </w:p>
    <w:p w14:paraId="2BE985D9" w14:textId="77777777" w:rsidR="00272E2F" w:rsidRPr="00272E2F" w:rsidRDefault="00584E6E" w:rsidP="00272E2F">
      <w:pPr>
        <w:pStyle w:val="EndNoteBibliography"/>
        <w:spacing w:after="0"/>
      </w:pPr>
      <w:r w:rsidRPr="00463B33">
        <w:rPr>
          <w:rFonts w:ascii="Arial" w:hAnsi="Arial" w:cs="Arial"/>
          <w:lang w:val="en-GB"/>
        </w:rPr>
        <w:fldChar w:fldCharType="begin"/>
      </w:r>
      <w:r w:rsidRPr="00ED2E97">
        <w:rPr>
          <w:rFonts w:ascii="Arial" w:hAnsi="Arial" w:cs="Arial"/>
        </w:rPr>
        <w:instrText xml:space="preserve"> ADDIN EN.REFLIST </w:instrText>
      </w:r>
      <w:r w:rsidRPr="00463B33">
        <w:rPr>
          <w:rFonts w:ascii="Arial" w:hAnsi="Arial" w:cs="Arial"/>
          <w:lang w:val="en-GB"/>
        </w:rPr>
        <w:fldChar w:fldCharType="separate"/>
      </w:r>
      <w:bookmarkStart w:id="18" w:name="_ENREF_1"/>
      <w:r w:rsidR="00272E2F" w:rsidRPr="00272E2F">
        <w:t>1.</w:t>
      </w:r>
      <w:r w:rsidR="00272E2F" w:rsidRPr="00272E2F">
        <w:tab/>
        <w:t>Morgan MD, Pairo-Castineira E, Rawlik K, et al. Genome-wide study of hair colour in UK Biobank explains most of the SNP heritability. Nat Commun 2018;9:5271.</w:t>
      </w:r>
      <w:bookmarkEnd w:id="18"/>
    </w:p>
    <w:p w14:paraId="7964E0EB" w14:textId="77777777" w:rsidR="00272E2F" w:rsidRPr="00272E2F" w:rsidRDefault="00272E2F" w:rsidP="00272E2F">
      <w:pPr>
        <w:pStyle w:val="EndNoteBibliography"/>
        <w:spacing w:after="0"/>
      </w:pPr>
      <w:bookmarkStart w:id="19" w:name="_ENREF_2"/>
      <w:r w:rsidRPr="00272E2F">
        <w:t>2.</w:t>
      </w:r>
      <w:r w:rsidRPr="00272E2F">
        <w:tab/>
        <w:t>Bussler S, Vogel M, Pietzner D, et al. New pediatric percentiles of liver enzyme serum levels (alanine aminotransferase, aspartate aminotransferase, γ-glutamyltransferase): Effects of age, sex, body mass index, and pubertal stage. Hepatology 2018;68:1319-30.</w:t>
      </w:r>
      <w:bookmarkEnd w:id="19"/>
    </w:p>
    <w:p w14:paraId="544F0B2E" w14:textId="77777777" w:rsidR="00272E2F" w:rsidRPr="00272E2F" w:rsidRDefault="00272E2F" w:rsidP="00272E2F">
      <w:pPr>
        <w:pStyle w:val="EndNoteBibliography"/>
        <w:spacing w:after="0"/>
      </w:pPr>
      <w:bookmarkStart w:id="20" w:name="_ENREF_3"/>
      <w:r w:rsidRPr="00272E2F">
        <w:t>3.</w:t>
      </w:r>
      <w:r w:rsidRPr="00272E2F">
        <w:tab/>
        <w:t>Yang Y-K, Ollmann MM, Wilson BD, et al. Effects of recombinant agouti-signaling protein on melanocortin action. Mol Endocrinol 1997;11:274-80.</w:t>
      </w:r>
      <w:bookmarkEnd w:id="20"/>
    </w:p>
    <w:p w14:paraId="5B009C75" w14:textId="11762F36" w:rsidR="00D2538E" w:rsidRPr="00774FE8" w:rsidRDefault="00272E2F" w:rsidP="00C36E81">
      <w:pPr>
        <w:pStyle w:val="EndNoteBibliography"/>
        <w:rPr>
          <w:lang w:val="en-GB"/>
        </w:rPr>
      </w:pPr>
      <w:bookmarkStart w:id="21" w:name="_ENREF_4"/>
      <w:r w:rsidRPr="00272E2F">
        <w:t>4.</w:t>
      </w:r>
      <w:r w:rsidRPr="00272E2F">
        <w:tab/>
        <w:t>Allard P, Delvin EE, Paradis G, et al. Distribution of fasting plasma insulin, free fatty acids, and glucose concentrations and of homeostasis model assessment of insulin resistance in a representative sample of Quebec children and adolescents. Clin Chem 2003;49:644-9.</w:t>
      </w:r>
      <w:bookmarkEnd w:id="21"/>
      <w:r w:rsidR="00584E6E" w:rsidRPr="00463B33">
        <w:rPr>
          <w:rFonts w:ascii="Arial" w:hAnsi="Arial" w:cs="Arial"/>
          <w:lang w:val="en-GB"/>
        </w:rPr>
        <w:fldChar w:fldCharType="end"/>
      </w:r>
    </w:p>
    <w:sectPr w:rsidR="00D2538E" w:rsidRPr="00774FE8" w:rsidSect="004728E8">
      <w:footerReference w:type="default" r:id="rId22"/>
      <w:pgSz w:w="12240" w:h="15840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87F7DD" w16cex:dateUtc="2021-07-01T06:1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10FD534" w16cid:durableId="24898AE9"/>
  <w16cid:commentId w16cid:paraId="55FB5C96" w16cid:durableId="2489B19C"/>
  <w16cid:commentId w16cid:paraId="45783AC1" w16cid:durableId="2487F02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02C9B5" w14:textId="77777777" w:rsidR="00B52D4E" w:rsidRDefault="00B52D4E" w:rsidP="004353B2">
      <w:pPr>
        <w:spacing w:after="0" w:line="240" w:lineRule="auto"/>
      </w:pPr>
      <w:r>
        <w:separator/>
      </w:r>
    </w:p>
  </w:endnote>
  <w:endnote w:type="continuationSeparator" w:id="0">
    <w:p w14:paraId="2E928F1D" w14:textId="77777777" w:rsidR="00B52D4E" w:rsidRDefault="00B52D4E" w:rsidP="004353B2">
      <w:pPr>
        <w:spacing w:after="0" w:line="240" w:lineRule="auto"/>
      </w:pPr>
      <w:r>
        <w:continuationSeparator/>
      </w:r>
    </w:p>
  </w:endnote>
  <w:endnote w:type="continuationNotice" w:id="1">
    <w:p w14:paraId="72BF2D4E" w14:textId="77777777" w:rsidR="00B52D4E" w:rsidRDefault="00B52D4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63035487"/>
      <w:docPartObj>
        <w:docPartGallery w:val="Page Numbers (Bottom of Page)"/>
        <w:docPartUnique/>
      </w:docPartObj>
    </w:sdtPr>
    <w:sdtEndPr/>
    <w:sdtContent>
      <w:p w14:paraId="67C4B468" w14:textId="31041C01" w:rsidR="00B52D4E" w:rsidRDefault="00B52D4E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261C" w:rsidRPr="00BD261C">
          <w:rPr>
            <w:noProof/>
            <w:lang w:val="de-DE"/>
          </w:rPr>
          <w:t>11</w:t>
        </w:r>
        <w:r>
          <w:fldChar w:fldCharType="end"/>
        </w:r>
      </w:p>
    </w:sdtContent>
  </w:sdt>
  <w:p w14:paraId="1E582FE3" w14:textId="77777777" w:rsidR="00B52D4E" w:rsidRDefault="00B52D4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45586C" w14:textId="77777777" w:rsidR="00B52D4E" w:rsidRDefault="00B52D4E" w:rsidP="004353B2">
      <w:pPr>
        <w:spacing w:after="0" w:line="240" w:lineRule="auto"/>
      </w:pPr>
      <w:r>
        <w:separator/>
      </w:r>
    </w:p>
  </w:footnote>
  <w:footnote w:type="continuationSeparator" w:id="0">
    <w:p w14:paraId="0472AA92" w14:textId="77777777" w:rsidR="00B52D4E" w:rsidRDefault="00B52D4E" w:rsidP="004353B2">
      <w:pPr>
        <w:spacing w:after="0" w:line="240" w:lineRule="auto"/>
      </w:pPr>
      <w:r>
        <w:continuationSeparator/>
      </w:r>
    </w:p>
  </w:footnote>
  <w:footnote w:type="continuationNotice" w:id="1">
    <w:p w14:paraId="12492D9D" w14:textId="77777777" w:rsidR="00B52D4E" w:rsidRDefault="00B52D4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C33A3"/>
    <w:multiLevelType w:val="hybridMultilevel"/>
    <w:tmpl w:val="513826E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5735AB"/>
    <w:multiLevelType w:val="hybridMultilevel"/>
    <w:tmpl w:val="1BF49FB6"/>
    <w:lvl w:ilvl="0" w:tplc="8FEA77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E5643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6E8FF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73AAA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A656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4B411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F2457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AA083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7BE0E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E3E09DC"/>
    <w:multiLevelType w:val="hybridMultilevel"/>
    <w:tmpl w:val="CB16CA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37B794C"/>
    <w:multiLevelType w:val="hybridMultilevel"/>
    <w:tmpl w:val="6AB4EC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80A6A4E"/>
    <w:multiLevelType w:val="hybridMultilevel"/>
    <w:tmpl w:val="DE5878EE"/>
    <w:lvl w:ilvl="0" w:tplc="0407000F">
      <w:start w:val="1"/>
      <w:numFmt w:val="decimal"/>
      <w:lvlText w:val="%1."/>
      <w:lvlJc w:val="left"/>
      <w:pPr>
        <w:ind w:left="1004" w:hanging="360"/>
      </w:pPr>
    </w:lvl>
    <w:lvl w:ilvl="1" w:tplc="04070019" w:tentative="1">
      <w:start w:val="1"/>
      <w:numFmt w:val="lowerLetter"/>
      <w:lvlText w:val="%2."/>
      <w:lvlJc w:val="left"/>
      <w:pPr>
        <w:ind w:left="1724" w:hanging="360"/>
      </w:pPr>
    </w:lvl>
    <w:lvl w:ilvl="2" w:tplc="0407001B" w:tentative="1">
      <w:start w:val="1"/>
      <w:numFmt w:val="lowerRoman"/>
      <w:lvlText w:val="%3."/>
      <w:lvlJc w:val="right"/>
      <w:pPr>
        <w:ind w:left="2444" w:hanging="180"/>
      </w:pPr>
    </w:lvl>
    <w:lvl w:ilvl="3" w:tplc="0407000F" w:tentative="1">
      <w:start w:val="1"/>
      <w:numFmt w:val="decimal"/>
      <w:lvlText w:val="%4."/>
      <w:lvlJc w:val="left"/>
      <w:pPr>
        <w:ind w:left="3164" w:hanging="360"/>
      </w:pPr>
    </w:lvl>
    <w:lvl w:ilvl="4" w:tplc="04070019" w:tentative="1">
      <w:start w:val="1"/>
      <w:numFmt w:val="lowerLetter"/>
      <w:lvlText w:val="%5."/>
      <w:lvlJc w:val="left"/>
      <w:pPr>
        <w:ind w:left="3884" w:hanging="360"/>
      </w:pPr>
    </w:lvl>
    <w:lvl w:ilvl="5" w:tplc="0407001B" w:tentative="1">
      <w:start w:val="1"/>
      <w:numFmt w:val="lowerRoman"/>
      <w:lvlText w:val="%6."/>
      <w:lvlJc w:val="right"/>
      <w:pPr>
        <w:ind w:left="4604" w:hanging="180"/>
      </w:pPr>
    </w:lvl>
    <w:lvl w:ilvl="6" w:tplc="0407000F" w:tentative="1">
      <w:start w:val="1"/>
      <w:numFmt w:val="decimal"/>
      <w:lvlText w:val="%7."/>
      <w:lvlJc w:val="left"/>
      <w:pPr>
        <w:ind w:left="5324" w:hanging="360"/>
      </w:pPr>
    </w:lvl>
    <w:lvl w:ilvl="7" w:tplc="04070019" w:tentative="1">
      <w:start w:val="1"/>
      <w:numFmt w:val="lowerLetter"/>
      <w:lvlText w:val="%8."/>
      <w:lvlJc w:val="left"/>
      <w:pPr>
        <w:ind w:left="6044" w:hanging="360"/>
      </w:pPr>
    </w:lvl>
    <w:lvl w:ilvl="8" w:tplc="0407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1DEE7D53"/>
    <w:multiLevelType w:val="hybridMultilevel"/>
    <w:tmpl w:val="75EC7C82"/>
    <w:lvl w:ilvl="0" w:tplc="2E9808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9A0FB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7589F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A1B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2E091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0AC69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86B7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3E1C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726E4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79241FA"/>
    <w:multiLevelType w:val="hybridMultilevel"/>
    <w:tmpl w:val="44DC3DC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CA565F"/>
    <w:multiLevelType w:val="hybridMultilevel"/>
    <w:tmpl w:val="8A1AA9EC"/>
    <w:lvl w:ilvl="0" w:tplc="458808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79C0D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1BA0A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06E20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07C8B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CA428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D6817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68659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2764E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39466376"/>
    <w:multiLevelType w:val="hybridMultilevel"/>
    <w:tmpl w:val="BAE43F9C"/>
    <w:lvl w:ilvl="0" w:tplc="0407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438B71B0"/>
    <w:multiLevelType w:val="hybridMultilevel"/>
    <w:tmpl w:val="CCA2DA96"/>
    <w:lvl w:ilvl="0" w:tplc="E294F418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C83F1A"/>
    <w:multiLevelType w:val="hybridMultilevel"/>
    <w:tmpl w:val="BAE43F9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6619A4"/>
    <w:multiLevelType w:val="hybridMultilevel"/>
    <w:tmpl w:val="C62E6DFC"/>
    <w:lvl w:ilvl="0" w:tplc="0407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1E2BF9"/>
    <w:multiLevelType w:val="hybridMultilevel"/>
    <w:tmpl w:val="54A6C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B75EA7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51EE5A1D"/>
    <w:multiLevelType w:val="hybridMultilevel"/>
    <w:tmpl w:val="6C30F03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8647EA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65937975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6B2C3FD0"/>
    <w:multiLevelType w:val="hybridMultilevel"/>
    <w:tmpl w:val="513826E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E47529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72E4549E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7B681699"/>
    <w:multiLevelType w:val="hybridMultilevel"/>
    <w:tmpl w:val="ADAADD7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2"/>
  </w:num>
  <w:num w:numId="5">
    <w:abstractNumId w:val="12"/>
  </w:num>
  <w:num w:numId="6">
    <w:abstractNumId w:val="3"/>
  </w:num>
  <w:num w:numId="7">
    <w:abstractNumId w:val="6"/>
  </w:num>
  <w:num w:numId="8">
    <w:abstractNumId w:val="14"/>
  </w:num>
  <w:num w:numId="9">
    <w:abstractNumId w:val="11"/>
  </w:num>
  <w:num w:numId="10">
    <w:abstractNumId w:val="8"/>
  </w:num>
  <w:num w:numId="11">
    <w:abstractNumId w:val="9"/>
  </w:num>
  <w:num w:numId="12">
    <w:abstractNumId w:val="10"/>
  </w:num>
  <w:num w:numId="13">
    <w:abstractNumId w:val="0"/>
  </w:num>
  <w:num w:numId="14">
    <w:abstractNumId w:val="17"/>
  </w:num>
  <w:num w:numId="15">
    <w:abstractNumId w:val="20"/>
  </w:num>
  <w:num w:numId="16">
    <w:abstractNumId w:val="19"/>
  </w:num>
  <w:num w:numId="17">
    <w:abstractNumId w:val="13"/>
  </w:num>
  <w:num w:numId="18">
    <w:abstractNumId w:val="16"/>
  </w:num>
  <w:num w:numId="19">
    <w:abstractNumId w:val="18"/>
  </w:num>
  <w:num w:numId="20">
    <w:abstractNumId w:val="15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de-DE" w:vendorID="64" w:dllVersion="6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de-DE" w:vendorID="64" w:dllVersion="4096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activeWritingStyle w:appName="MSWord" w:lang="de-DE" w:vendorID="64" w:dllVersion="131078" w:nlCheck="1" w:checkStyle="0"/>
  <w:proofState w:spelling="clean" w:grammar="clean"/>
  <w:doNotTrackFormatting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ew England J Medicin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D2538E"/>
    <w:rsid w:val="00001907"/>
    <w:rsid w:val="00003CD1"/>
    <w:rsid w:val="00004BF0"/>
    <w:rsid w:val="00013D21"/>
    <w:rsid w:val="00016115"/>
    <w:rsid w:val="000171F3"/>
    <w:rsid w:val="00021B83"/>
    <w:rsid w:val="00023D77"/>
    <w:rsid w:val="000262CC"/>
    <w:rsid w:val="00027A3E"/>
    <w:rsid w:val="00027F7E"/>
    <w:rsid w:val="000312CE"/>
    <w:rsid w:val="0003340E"/>
    <w:rsid w:val="0003365C"/>
    <w:rsid w:val="0003587E"/>
    <w:rsid w:val="000419D2"/>
    <w:rsid w:val="0004237E"/>
    <w:rsid w:val="000424FC"/>
    <w:rsid w:val="000465D6"/>
    <w:rsid w:val="0004795F"/>
    <w:rsid w:val="00051094"/>
    <w:rsid w:val="000516D8"/>
    <w:rsid w:val="000605C9"/>
    <w:rsid w:val="00063D00"/>
    <w:rsid w:val="0006480B"/>
    <w:rsid w:val="000652F8"/>
    <w:rsid w:val="0006768C"/>
    <w:rsid w:val="0007569E"/>
    <w:rsid w:val="00077668"/>
    <w:rsid w:val="000804A7"/>
    <w:rsid w:val="000806AD"/>
    <w:rsid w:val="0008349D"/>
    <w:rsid w:val="0009552A"/>
    <w:rsid w:val="000970EC"/>
    <w:rsid w:val="0009781E"/>
    <w:rsid w:val="000A2390"/>
    <w:rsid w:val="000A6BAA"/>
    <w:rsid w:val="000B2668"/>
    <w:rsid w:val="000B365F"/>
    <w:rsid w:val="000B70A7"/>
    <w:rsid w:val="000B7486"/>
    <w:rsid w:val="000C3CA2"/>
    <w:rsid w:val="000C5C12"/>
    <w:rsid w:val="000C684E"/>
    <w:rsid w:val="000D3422"/>
    <w:rsid w:val="000E0AC1"/>
    <w:rsid w:val="000E7476"/>
    <w:rsid w:val="000E7EA1"/>
    <w:rsid w:val="000F2C4F"/>
    <w:rsid w:val="000F7B8D"/>
    <w:rsid w:val="00101E5A"/>
    <w:rsid w:val="001027A4"/>
    <w:rsid w:val="001033F3"/>
    <w:rsid w:val="0010458D"/>
    <w:rsid w:val="00105EB3"/>
    <w:rsid w:val="001078D3"/>
    <w:rsid w:val="00121EFA"/>
    <w:rsid w:val="0012417C"/>
    <w:rsid w:val="00126B46"/>
    <w:rsid w:val="00126F2D"/>
    <w:rsid w:val="00130255"/>
    <w:rsid w:val="0013042C"/>
    <w:rsid w:val="001346E9"/>
    <w:rsid w:val="001364D7"/>
    <w:rsid w:val="00136D24"/>
    <w:rsid w:val="00136D75"/>
    <w:rsid w:val="001421C2"/>
    <w:rsid w:val="00144848"/>
    <w:rsid w:val="00145F23"/>
    <w:rsid w:val="0014762E"/>
    <w:rsid w:val="00147B6B"/>
    <w:rsid w:val="00150958"/>
    <w:rsid w:val="001557DE"/>
    <w:rsid w:val="00162C48"/>
    <w:rsid w:val="00164D6E"/>
    <w:rsid w:val="0017222A"/>
    <w:rsid w:val="00173717"/>
    <w:rsid w:val="001821A4"/>
    <w:rsid w:val="00182408"/>
    <w:rsid w:val="00184A21"/>
    <w:rsid w:val="00197BA8"/>
    <w:rsid w:val="001A1407"/>
    <w:rsid w:val="001A3591"/>
    <w:rsid w:val="001B681E"/>
    <w:rsid w:val="001C22F8"/>
    <w:rsid w:val="001C3420"/>
    <w:rsid w:val="001C41A4"/>
    <w:rsid w:val="001C4D4F"/>
    <w:rsid w:val="001D0FBC"/>
    <w:rsid w:val="001D100C"/>
    <w:rsid w:val="001D1688"/>
    <w:rsid w:val="001E2202"/>
    <w:rsid w:val="001E2E1C"/>
    <w:rsid w:val="001F01BD"/>
    <w:rsid w:val="001F5F5B"/>
    <w:rsid w:val="001F7461"/>
    <w:rsid w:val="002010C3"/>
    <w:rsid w:val="002019D9"/>
    <w:rsid w:val="002051C8"/>
    <w:rsid w:val="00206BD2"/>
    <w:rsid w:val="002070C5"/>
    <w:rsid w:val="0021466D"/>
    <w:rsid w:val="002226D9"/>
    <w:rsid w:val="00225C4A"/>
    <w:rsid w:val="00225CF4"/>
    <w:rsid w:val="00226815"/>
    <w:rsid w:val="00230D53"/>
    <w:rsid w:val="002310D6"/>
    <w:rsid w:val="00232675"/>
    <w:rsid w:val="00234894"/>
    <w:rsid w:val="00243DE4"/>
    <w:rsid w:val="00246AEF"/>
    <w:rsid w:val="00251B42"/>
    <w:rsid w:val="002561E1"/>
    <w:rsid w:val="00256609"/>
    <w:rsid w:val="00257487"/>
    <w:rsid w:val="0026024B"/>
    <w:rsid w:val="002649D8"/>
    <w:rsid w:val="00271136"/>
    <w:rsid w:val="002714CB"/>
    <w:rsid w:val="00272CA3"/>
    <w:rsid w:val="00272E2F"/>
    <w:rsid w:val="002777D9"/>
    <w:rsid w:val="002817DF"/>
    <w:rsid w:val="00285884"/>
    <w:rsid w:val="00287F30"/>
    <w:rsid w:val="00290DC3"/>
    <w:rsid w:val="0029130E"/>
    <w:rsid w:val="00294572"/>
    <w:rsid w:val="00295A77"/>
    <w:rsid w:val="00295DA7"/>
    <w:rsid w:val="002A7C65"/>
    <w:rsid w:val="002B1D4D"/>
    <w:rsid w:val="002B26C0"/>
    <w:rsid w:val="002B40C4"/>
    <w:rsid w:val="002B5791"/>
    <w:rsid w:val="002C1C92"/>
    <w:rsid w:val="002C2A0A"/>
    <w:rsid w:val="002C573C"/>
    <w:rsid w:val="002D0B2B"/>
    <w:rsid w:val="002D1B33"/>
    <w:rsid w:val="002D40CE"/>
    <w:rsid w:val="002D560C"/>
    <w:rsid w:val="002D717C"/>
    <w:rsid w:val="002E39EA"/>
    <w:rsid w:val="002E6F53"/>
    <w:rsid w:val="002F2B91"/>
    <w:rsid w:val="002F6FB1"/>
    <w:rsid w:val="002F7B3C"/>
    <w:rsid w:val="0031679A"/>
    <w:rsid w:val="00322C3F"/>
    <w:rsid w:val="00325F15"/>
    <w:rsid w:val="00325FA9"/>
    <w:rsid w:val="00331103"/>
    <w:rsid w:val="00335959"/>
    <w:rsid w:val="003516C3"/>
    <w:rsid w:val="00354F41"/>
    <w:rsid w:val="0035755F"/>
    <w:rsid w:val="00357AF2"/>
    <w:rsid w:val="00360DBB"/>
    <w:rsid w:val="0037529C"/>
    <w:rsid w:val="003766C9"/>
    <w:rsid w:val="00380FC3"/>
    <w:rsid w:val="00386C55"/>
    <w:rsid w:val="00390CFA"/>
    <w:rsid w:val="003915E5"/>
    <w:rsid w:val="0039755C"/>
    <w:rsid w:val="00397954"/>
    <w:rsid w:val="003A02CF"/>
    <w:rsid w:val="003A628A"/>
    <w:rsid w:val="003A69A5"/>
    <w:rsid w:val="003B5B3B"/>
    <w:rsid w:val="003C158E"/>
    <w:rsid w:val="003C2F83"/>
    <w:rsid w:val="003C78B9"/>
    <w:rsid w:val="003D25AD"/>
    <w:rsid w:val="003D3BEE"/>
    <w:rsid w:val="003E0610"/>
    <w:rsid w:val="003E0A55"/>
    <w:rsid w:val="003E5936"/>
    <w:rsid w:val="003E5D79"/>
    <w:rsid w:val="003E7FF0"/>
    <w:rsid w:val="003F0330"/>
    <w:rsid w:val="003F12ED"/>
    <w:rsid w:val="003F481E"/>
    <w:rsid w:val="003F4F81"/>
    <w:rsid w:val="003F5DEE"/>
    <w:rsid w:val="003F7965"/>
    <w:rsid w:val="00400A74"/>
    <w:rsid w:val="00402D83"/>
    <w:rsid w:val="00404155"/>
    <w:rsid w:val="00413A60"/>
    <w:rsid w:val="00415ED6"/>
    <w:rsid w:val="0042294D"/>
    <w:rsid w:val="00430814"/>
    <w:rsid w:val="00431AC6"/>
    <w:rsid w:val="004353B2"/>
    <w:rsid w:val="00436C5B"/>
    <w:rsid w:val="00443CA1"/>
    <w:rsid w:val="00447BD8"/>
    <w:rsid w:val="00454A5A"/>
    <w:rsid w:val="00463B33"/>
    <w:rsid w:val="004644FB"/>
    <w:rsid w:val="004659F1"/>
    <w:rsid w:val="004728E8"/>
    <w:rsid w:val="00474209"/>
    <w:rsid w:val="00474CEA"/>
    <w:rsid w:val="004765C2"/>
    <w:rsid w:val="00476D27"/>
    <w:rsid w:val="00480C30"/>
    <w:rsid w:val="00481204"/>
    <w:rsid w:val="00483B57"/>
    <w:rsid w:val="00497288"/>
    <w:rsid w:val="004A76F7"/>
    <w:rsid w:val="004A7CEA"/>
    <w:rsid w:val="004B3123"/>
    <w:rsid w:val="004B4453"/>
    <w:rsid w:val="004C4D5A"/>
    <w:rsid w:val="004C756D"/>
    <w:rsid w:val="004D0261"/>
    <w:rsid w:val="004D2462"/>
    <w:rsid w:val="004D4F39"/>
    <w:rsid w:val="004E358E"/>
    <w:rsid w:val="004E4634"/>
    <w:rsid w:val="004E5505"/>
    <w:rsid w:val="004E5DAB"/>
    <w:rsid w:val="004F15E9"/>
    <w:rsid w:val="00506D8D"/>
    <w:rsid w:val="0051055A"/>
    <w:rsid w:val="00510D23"/>
    <w:rsid w:val="00512CE6"/>
    <w:rsid w:val="00514569"/>
    <w:rsid w:val="00517D41"/>
    <w:rsid w:val="005240E2"/>
    <w:rsid w:val="00526104"/>
    <w:rsid w:val="0053580B"/>
    <w:rsid w:val="005377DA"/>
    <w:rsid w:val="00544120"/>
    <w:rsid w:val="005446F6"/>
    <w:rsid w:val="00544E53"/>
    <w:rsid w:val="0054722A"/>
    <w:rsid w:val="0054750F"/>
    <w:rsid w:val="005504BF"/>
    <w:rsid w:val="00550DB2"/>
    <w:rsid w:val="00551EB6"/>
    <w:rsid w:val="0056005D"/>
    <w:rsid w:val="00560BCE"/>
    <w:rsid w:val="00566E9E"/>
    <w:rsid w:val="005719C3"/>
    <w:rsid w:val="00576DAA"/>
    <w:rsid w:val="00584A77"/>
    <w:rsid w:val="00584E6E"/>
    <w:rsid w:val="0058509C"/>
    <w:rsid w:val="00585451"/>
    <w:rsid w:val="0059778F"/>
    <w:rsid w:val="005978B9"/>
    <w:rsid w:val="005A4F20"/>
    <w:rsid w:val="005A50D7"/>
    <w:rsid w:val="005B67C0"/>
    <w:rsid w:val="005D1C05"/>
    <w:rsid w:val="005E1062"/>
    <w:rsid w:val="005E1A6F"/>
    <w:rsid w:val="005E29EB"/>
    <w:rsid w:val="005E44A8"/>
    <w:rsid w:val="005E4AE8"/>
    <w:rsid w:val="005E7E5A"/>
    <w:rsid w:val="005F02E9"/>
    <w:rsid w:val="005F12CA"/>
    <w:rsid w:val="005F4522"/>
    <w:rsid w:val="00602520"/>
    <w:rsid w:val="00603502"/>
    <w:rsid w:val="00612647"/>
    <w:rsid w:val="00614237"/>
    <w:rsid w:val="006152B1"/>
    <w:rsid w:val="00622476"/>
    <w:rsid w:val="006275AC"/>
    <w:rsid w:val="006301AE"/>
    <w:rsid w:val="0063071D"/>
    <w:rsid w:val="00632F18"/>
    <w:rsid w:val="006415CD"/>
    <w:rsid w:val="00643BAF"/>
    <w:rsid w:val="00647272"/>
    <w:rsid w:val="00654C18"/>
    <w:rsid w:val="0065648A"/>
    <w:rsid w:val="006567DE"/>
    <w:rsid w:val="006627D5"/>
    <w:rsid w:val="006627FA"/>
    <w:rsid w:val="006633A4"/>
    <w:rsid w:val="00664991"/>
    <w:rsid w:val="00671F7D"/>
    <w:rsid w:val="00675934"/>
    <w:rsid w:val="00675A32"/>
    <w:rsid w:val="00681CFB"/>
    <w:rsid w:val="00683394"/>
    <w:rsid w:val="006836C0"/>
    <w:rsid w:val="0068531F"/>
    <w:rsid w:val="006859F6"/>
    <w:rsid w:val="00687291"/>
    <w:rsid w:val="00692872"/>
    <w:rsid w:val="00692E32"/>
    <w:rsid w:val="00693FF4"/>
    <w:rsid w:val="006A0653"/>
    <w:rsid w:val="006A17F6"/>
    <w:rsid w:val="006A2A0E"/>
    <w:rsid w:val="006A5432"/>
    <w:rsid w:val="006B0502"/>
    <w:rsid w:val="006B42FF"/>
    <w:rsid w:val="006C33C3"/>
    <w:rsid w:val="006C35BA"/>
    <w:rsid w:val="006D1916"/>
    <w:rsid w:val="006D2CC9"/>
    <w:rsid w:val="006D6612"/>
    <w:rsid w:val="006E0364"/>
    <w:rsid w:val="006E0D25"/>
    <w:rsid w:val="006E5681"/>
    <w:rsid w:val="006E5AC2"/>
    <w:rsid w:val="006E5DB2"/>
    <w:rsid w:val="006E63A0"/>
    <w:rsid w:val="006E6D6B"/>
    <w:rsid w:val="006F0479"/>
    <w:rsid w:val="006F0AAF"/>
    <w:rsid w:val="006F54CF"/>
    <w:rsid w:val="006F6910"/>
    <w:rsid w:val="00707240"/>
    <w:rsid w:val="00707C78"/>
    <w:rsid w:val="00713CAE"/>
    <w:rsid w:val="007146F8"/>
    <w:rsid w:val="007301FD"/>
    <w:rsid w:val="0073393C"/>
    <w:rsid w:val="00734069"/>
    <w:rsid w:val="00735652"/>
    <w:rsid w:val="00737993"/>
    <w:rsid w:val="0074073C"/>
    <w:rsid w:val="007419EA"/>
    <w:rsid w:val="00741FAD"/>
    <w:rsid w:val="007444CF"/>
    <w:rsid w:val="00747A41"/>
    <w:rsid w:val="00750616"/>
    <w:rsid w:val="00756E85"/>
    <w:rsid w:val="007628A2"/>
    <w:rsid w:val="007652FF"/>
    <w:rsid w:val="00772149"/>
    <w:rsid w:val="00774FE8"/>
    <w:rsid w:val="00776847"/>
    <w:rsid w:val="007818BA"/>
    <w:rsid w:val="00782239"/>
    <w:rsid w:val="00785894"/>
    <w:rsid w:val="00792A8F"/>
    <w:rsid w:val="007A1FCE"/>
    <w:rsid w:val="007A32FF"/>
    <w:rsid w:val="007A4C22"/>
    <w:rsid w:val="007A64E6"/>
    <w:rsid w:val="007A71C6"/>
    <w:rsid w:val="007A7280"/>
    <w:rsid w:val="007B12FD"/>
    <w:rsid w:val="007B21AB"/>
    <w:rsid w:val="007C067D"/>
    <w:rsid w:val="007C3A49"/>
    <w:rsid w:val="007C40A1"/>
    <w:rsid w:val="007C638E"/>
    <w:rsid w:val="007C7D09"/>
    <w:rsid w:val="007D5044"/>
    <w:rsid w:val="007D6655"/>
    <w:rsid w:val="007D7C61"/>
    <w:rsid w:val="007E013E"/>
    <w:rsid w:val="007E09C9"/>
    <w:rsid w:val="007E0D45"/>
    <w:rsid w:val="007E4D31"/>
    <w:rsid w:val="007E5731"/>
    <w:rsid w:val="007F06FE"/>
    <w:rsid w:val="007F2116"/>
    <w:rsid w:val="007F618A"/>
    <w:rsid w:val="007F696C"/>
    <w:rsid w:val="00806100"/>
    <w:rsid w:val="008064ED"/>
    <w:rsid w:val="00811F1D"/>
    <w:rsid w:val="00813549"/>
    <w:rsid w:val="00814EEB"/>
    <w:rsid w:val="00815D1A"/>
    <w:rsid w:val="008175C1"/>
    <w:rsid w:val="008176D3"/>
    <w:rsid w:val="008221DB"/>
    <w:rsid w:val="008243C3"/>
    <w:rsid w:val="0082577F"/>
    <w:rsid w:val="00832383"/>
    <w:rsid w:val="00842176"/>
    <w:rsid w:val="00842E75"/>
    <w:rsid w:val="00844E86"/>
    <w:rsid w:val="0084580F"/>
    <w:rsid w:val="008479E0"/>
    <w:rsid w:val="00847DE4"/>
    <w:rsid w:val="0085033B"/>
    <w:rsid w:val="00851E47"/>
    <w:rsid w:val="00862DAC"/>
    <w:rsid w:val="00863082"/>
    <w:rsid w:val="0086364E"/>
    <w:rsid w:val="00864C14"/>
    <w:rsid w:val="008714D0"/>
    <w:rsid w:val="00874AC9"/>
    <w:rsid w:val="00875609"/>
    <w:rsid w:val="00876E9F"/>
    <w:rsid w:val="008801D2"/>
    <w:rsid w:val="00883A54"/>
    <w:rsid w:val="00897E38"/>
    <w:rsid w:val="008A20C8"/>
    <w:rsid w:val="008A556F"/>
    <w:rsid w:val="008A7714"/>
    <w:rsid w:val="008B5805"/>
    <w:rsid w:val="008B7686"/>
    <w:rsid w:val="008C014B"/>
    <w:rsid w:val="008D2FFD"/>
    <w:rsid w:val="008D35D4"/>
    <w:rsid w:val="008D3FF5"/>
    <w:rsid w:val="008D5F09"/>
    <w:rsid w:val="008E486B"/>
    <w:rsid w:val="008E4AD7"/>
    <w:rsid w:val="008E53DF"/>
    <w:rsid w:val="008E695D"/>
    <w:rsid w:val="008F17B9"/>
    <w:rsid w:val="008F6FA7"/>
    <w:rsid w:val="00900210"/>
    <w:rsid w:val="009018FC"/>
    <w:rsid w:val="009025A0"/>
    <w:rsid w:val="00902E03"/>
    <w:rsid w:val="009046F3"/>
    <w:rsid w:val="00906659"/>
    <w:rsid w:val="009107B1"/>
    <w:rsid w:val="00911343"/>
    <w:rsid w:val="00912052"/>
    <w:rsid w:val="00916232"/>
    <w:rsid w:val="00922754"/>
    <w:rsid w:val="0092669C"/>
    <w:rsid w:val="0093607A"/>
    <w:rsid w:val="00943091"/>
    <w:rsid w:val="009447DD"/>
    <w:rsid w:val="0094519A"/>
    <w:rsid w:val="009528FD"/>
    <w:rsid w:val="009642D1"/>
    <w:rsid w:val="00965673"/>
    <w:rsid w:val="00971570"/>
    <w:rsid w:val="0097442B"/>
    <w:rsid w:val="00977379"/>
    <w:rsid w:val="00987841"/>
    <w:rsid w:val="00993C11"/>
    <w:rsid w:val="009945D3"/>
    <w:rsid w:val="00996256"/>
    <w:rsid w:val="009B323E"/>
    <w:rsid w:val="009D053E"/>
    <w:rsid w:val="009D33F5"/>
    <w:rsid w:val="009D470E"/>
    <w:rsid w:val="009D65F1"/>
    <w:rsid w:val="009E33C2"/>
    <w:rsid w:val="009E6D9B"/>
    <w:rsid w:val="009F4689"/>
    <w:rsid w:val="009F6A30"/>
    <w:rsid w:val="00A01A49"/>
    <w:rsid w:val="00A03B2B"/>
    <w:rsid w:val="00A06607"/>
    <w:rsid w:val="00A15DA7"/>
    <w:rsid w:val="00A2079F"/>
    <w:rsid w:val="00A21F4E"/>
    <w:rsid w:val="00A265C3"/>
    <w:rsid w:val="00A30EDC"/>
    <w:rsid w:val="00A312CA"/>
    <w:rsid w:val="00A31AA2"/>
    <w:rsid w:val="00A32EDE"/>
    <w:rsid w:val="00A33745"/>
    <w:rsid w:val="00A339F7"/>
    <w:rsid w:val="00A34C77"/>
    <w:rsid w:val="00A35328"/>
    <w:rsid w:val="00A37C63"/>
    <w:rsid w:val="00A43342"/>
    <w:rsid w:val="00A46FA6"/>
    <w:rsid w:val="00A4701F"/>
    <w:rsid w:val="00A55194"/>
    <w:rsid w:val="00A56295"/>
    <w:rsid w:val="00A57A37"/>
    <w:rsid w:val="00A65961"/>
    <w:rsid w:val="00A6726A"/>
    <w:rsid w:val="00A70B1D"/>
    <w:rsid w:val="00A73CF0"/>
    <w:rsid w:val="00A74086"/>
    <w:rsid w:val="00A83521"/>
    <w:rsid w:val="00A84F9D"/>
    <w:rsid w:val="00A86D8E"/>
    <w:rsid w:val="00A97113"/>
    <w:rsid w:val="00A97802"/>
    <w:rsid w:val="00AA2EF2"/>
    <w:rsid w:val="00AA51AA"/>
    <w:rsid w:val="00AA5373"/>
    <w:rsid w:val="00AA69CE"/>
    <w:rsid w:val="00AA7E19"/>
    <w:rsid w:val="00AB3A6E"/>
    <w:rsid w:val="00AB47B7"/>
    <w:rsid w:val="00AB771A"/>
    <w:rsid w:val="00AC0DDD"/>
    <w:rsid w:val="00AC1CD9"/>
    <w:rsid w:val="00AC4083"/>
    <w:rsid w:val="00AD0D5B"/>
    <w:rsid w:val="00AD1101"/>
    <w:rsid w:val="00AD55E1"/>
    <w:rsid w:val="00AD6C41"/>
    <w:rsid w:val="00AD6CCB"/>
    <w:rsid w:val="00AE4203"/>
    <w:rsid w:val="00AF1748"/>
    <w:rsid w:val="00AF6E85"/>
    <w:rsid w:val="00B00513"/>
    <w:rsid w:val="00B033F3"/>
    <w:rsid w:val="00B0627C"/>
    <w:rsid w:val="00B06600"/>
    <w:rsid w:val="00B10F80"/>
    <w:rsid w:val="00B16365"/>
    <w:rsid w:val="00B2533B"/>
    <w:rsid w:val="00B260CD"/>
    <w:rsid w:val="00B31103"/>
    <w:rsid w:val="00B339FF"/>
    <w:rsid w:val="00B40BB6"/>
    <w:rsid w:val="00B41967"/>
    <w:rsid w:val="00B52D4E"/>
    <w:rsid w:val="00B612D5"/>
    <w:rsid w:val="00B61866"/>
    <w:rsid w:val="00B66FB0"/>
    <w:rsid w:val="00B67331"/>
    <w:rsid w:val="00B7194C"/>
    <w:rsid w:val="00B74887"/>
    <w:rsid w:val="00B8067D"/>
    <w:rsid w:val="00B845D7"/>
    <w:rsid w:val="00B8525E"/>
    <w:rsid w:val="00B852A9"/>
    <w:rsid w:val="00B85905"/>
    <w:rsid w:val="00B85916"/>
    <w:rsid w:val="00B85E17"/>
    <w:rsid w:val="00B877CF"/>
    <w:rsid w:val="00B9294C"/>
    <w:rsid w:val="00B93C6F"/>
    <w:rsid w:val="00B963CF"/>
    <w:rsid w:val="00BA385E"/>
    <w:rsid w:val="00BB05FC"/>
    <w:rsid w:val="00BB0EB8"/>
    <w:rsid w:val="00BB15FA"/>
    <w:rsid w:val="00BB48BA"/>
    <w:rsid w:val="00BB7BB4"/>
    <w:rsid w:val="00BB7E2C"/>
    <w:rsid w:val="00BC01EA"/>
    <w:rsid w:val="00BC08FA"/>
    <w:rsid w:val="00BD109B"/>
    <w:rsid w:val="00BD139E"/>
    <w:rsid w:val="00BD261C"/>
    <w:rsid w:val="00BE0F00"/>
    <w:rsid w:val="00BE150F"/>
    <w:rsid w:val="00BE71A6"/>
    <w:rsid w:val="00BE7DC1"/>
    <w:rsid w:val="00BF105A"/>
    <w:rsid w:val="00BF38E9"/>
    <w:rsid w:val="00BF4E85"/>
    <w:rsid w:val="00C020D6"/>
    <w:rsid w:val="00C02EE6"/>
    <w:rsid w:val="00C109BA"/>
    <w:rsid w:val="00C15DAD"/>
    <w:rsid w:val="00C15FD6"/>
    <w:rsid w:val="00C234EE"/>
    <w:rsid w:val="00C2387E"/>
    <w:rsid w:val="00C3060B"/>
    <w:rsid w:val="00C36E81"/>
    <w:rsid w:val="00C421C2"/>
    <w:rsid w:val="00C4451D"/>
    <w:rsid w:val="00C44B91"/>
    <w:rsid w:val="00C52347"/>
    <w:rsid w:val="00C54591"/>
    <w:rsid w:val="00C579F4"/>
    <w:rsid w:val="00C602B5"/>
    <w:rsid w:val="00C61BDF"/>
    <w:rsid w:val="00C62FFE"/>
    <w:rsid w:val="00C651C5"/>
    <w:rsid w:val="00C670CD"/>
    <w:rsid w:val="00C71936"/>
    <w:rsid w:val="00C91876"/>
    <w:rsid w:val="00C92016"/>
    <w:rsid w:val="00C97997"/>
    <w:rsid w:val="00CA1795"/>
    <w:rsid w:val="00CA2E8F"/>
    <w:rsid w:val="00CA509C"/>
    <w:rsid w:val="00CA7103"/>
    <w:rsid w:val="00CB7705"/>
    <w:rsid w:val="00CC3F25"/>
    <w:rsid w:val="00CC4278"/>
    <w:rsid w:val="00CC6EF2"/>
    <w:rsid w:val="00CD0BA2"/>
    <w:rsid w:val="00CD1F43"/>
    <w:rsid w:val="00CD5DFE"/>
    <w:rsid w:val="00CD73E7"/>
    <w:rsid w:val="00CE14A2"/>
    <w:rsid w:val="00CE2292"/>
    <w:rsid w:val="00CE3422"/>
    <w:rsid w:val="00CE6AA6"/>
    <w:rsid w:val="00CE73D0"/>
    <w:rsid w:val="00CF0EC0"/>
    <w:rsid w:val="00CF1945"/>
    <w:rsid w:val="00D041F1"/>
    <w:rsid w:val="00D12BF4"/>
    <w:rsid w:val="00D13A6F"/>
    <w:rsid w:val="00D15D1A"/>
    <w:rsid w:val="00D17A16"/>
    <w:rsid w:val="00D205C6"/>
    <w:rsid w:val="00D209BE"/>
    <w:rsid w:val="00D22D3D"/>
    <w:rsid w:val="00D244F1"/>
    <w:rsid w:val="00D2538E"/>
    <w:rsid w:val="00D25A75"/>
    <w:rsid w:val="00D27846"/>
    <w:rsid w:val="00D32424"/>
    <w:rsid w:val="00D3514C"/>
    <w:rsid w:val="00D3608E"/>
    <w:rsid w:val="00D472F4"/>
    <w:rsid w:val="00D50681"/>
    <w:rsid w:val="00D51405"/>
    <w:rsid w:val="00D5696F"/>
    <w:rsid w:val="00D56C30"/>
    <w:rsid w:val="00D65D07"/>
    <w:rsid w:val="00D71B3C"/>
    <w:rsid w:val="00D762D4"/>
    <w:rsid w:val="00D83786"/>
    <w:rsid w:val="00D86A49"/>
    <w:rsid w:val="00D86C88"/>
    <w:rsid w:val="00D87D52"/>
    <w:rsid w:val="00D9501B"/>
    <w:rsid w:val="00D968C8"/>
    <w:rsid w:val="00DA13A6"/>
    <w:rsid w:val="00DA15F8"/>
    <w:rsid w:val="00DA2654"/>
    <w:rsid w:val="00DA3213"/>
    <w:rsid w:val="00DB495B"/>
    <w:rsid w:val="00DB6EA6"/>
    <w:rsid w:val="00DB7CC7"/>
    <w:rsid w:val="00DC0921"/>
    <w:rsid w:val="00DC430D"/>
    <w:rsid w:val="00DC5E7B"/>
    <w:rsid w:val="00DD550B"/>
    <w:rsid w:val="00DD5E94"/>
    <w:rsid w:val="00DD7E85"/>
    <w:rsid w:val="00DE2165"/>
    <w:rsid w:val="00DE32C1"/>
    <w:rsid w:val="00DF1380"/>
    <w:rsid w:val="00E03066"/>
    <w:rsid w:val="00E04115"/>
    <w:rsid w:val="00E0617B"/>
    <w:rsid w:val="00E26548"/>
    <w:rsid w:val="00E342BE"/>
    <w:rsid w:val="00E34E26"/>
    <w:rsid w:val="00E359C1"/>
    <w:rsid w:val="00E37C9B"/>
    <w:rsid w:val="00E44B99"/>
    <w:rsid w:val="00E457F1"/>
    <w:rsid w:val="00E47205"/>
    <w:rsid w:val="00E52CA5"/>
    <w:rsid w:val="00E539B8"/>
    <w:rsid w:val="00E56D34"/>
    <w:rsid w:val="00E56FE2"/>
    <w:rsid w:val="00E600C5"/>
    <w:rsid w:val="00E61CEE"/>
    <w:rsid w:val="00E66876"/>
    <w:rsid w:val="00E66F63"/>
    <w:rsid w:val="00E70527"/>
    <w:rsid w:val="00E7141A"/>
    <w:rsid w:val="00E716D8"/>
    <w:rsid w:val="00E75406"/>
    <w:rsid w:val="00E776CA"/>
    <w:rsid w:val="00E823E3"/>
    <w:rsid w:val="00E8458B"/>
    <w:rsid w:val="00E847AE"/>
    <w:rsid w:val="00E8559A"/>
    <w:rsid w:val="00E86465"/>
    <w:rsid w:val="00E90ABE"/>
    <w:rsid w:val="00E918CC"/>
    <w:rsid w:val="00E94F1E"/>
    <w:rsid w:val="00E96B69"/>
    <w:rsid w:val="00EA1C4F"/>
    <w:rsid w:val="00EA4058"/>
    <w:rsid w:val="00EA4BBF"/>
    <w:rsid w:val="00EA5D20"/>
    <w:rsid w:val="00EA6B21"/>
    <w:rsid w:val="00EB110D"/>
    <w:rsid w:val="00EB6375"/>
    <w:rsid w:val="00EC5163"/>
    <w:rsid w:val="00EC6A21"/>
    <w:rsid w:val="00EC6FEF"/>
    <w:rsid w:val="00ED14DB"/>
    <w:rsid w:val="00ED2E97"/>
    <w:rsid w:val="00ED671E"/>
    <w:rsid w:val="00EE49C7"/>
    <w:rsid w:val="00EE4D42"/>
    <w:rsid w:val="00EE4E34"/>
    <w:rsid w:val="00EE66D9"/>
    <w:rsid w:val="00EF1617"/>
    <w:rsid w:val="00EF1981"/>
    <w:rsid w:val="00EF1E9F"/>
    <w:rsid w:val="00EF2F6E"/>
    <w:rsid w:val="00EF504D"/>
    <w:rsid w:val="00F05EAB"/>
    <w:rsid w:val="00F14654"/>
    <w:rsid w:val="00F15805"/>
    <w:rsid w:val="00F17034"/>
    <w:rsid w:val="00F17598"/>
    <w:rsid w:val="00F17FAA"/>
    <w:rsid w:val="00F20597"/>
    <w:rsid w:val="00F2111A"/>
    <w:rsid w:val="00F23317"/>
    <w:rsid w:val="00F23E42"/>
    <w:rsid w:val="00F35E75"/>
    <w:rsid w:val="00F46F80"/>
    <w:rsid w:val="00F554CC"/>
    <w:rsid w:val="00F61FDB"/>
    <w:rsid w:val="00F622B2"/>
    <w:rsid w:val="00F62EF3"/>
    <w:rsid w:val="00F63767"/>
    <w:rsid w:val="00F64E6B"/>
    <w:rsid w:val="00F67E5B"/>
    <w:rsid w:val="00F71AEB"/>
    <w:rsid w:val="00F73F51"/>
    <w:rsid w:val="00F84FB6"/>
    <w:rsid w:val="00F924D9"/>
    <w:rsid w:val="00F940F5"/>
    <w:rsid w:val="00F95BAC"/>
    <w:rsid w:val="00FA26AB"/>
    <w:rsid w:val="00FA30F9"/>
    <w:rsid w:val="00FA76C4"/>
    <w:rsid w:val="00FA7CCC"/>
    <w:rsid w:val="00FB016E"/>
    <w:rsid w:val="00FB07F1"/>
    <w:rsid w:val="00FB0FE2"/>
    <w:rsid w:val="00FB2236"/>
    <w:rsid w:val="00FB4164"/>
    <w:rsid w:val="00FB6C60"/>
    <w:rsid w:val="00FC1E2B"/>
    <w:rsid w:val="00FD4D44"/>
    <w:rsid w:val="00FD507B"/>
    <w:rsid w:val="00FD640C"/>
    <w:rsid w:val="00FE0E17"/>
    <w:rsid w:val="00FE162B"/>
    <w:rsid w:val="00FE2E2B"/>
    <w:rsid w:val="00FE3C9F"/>
    <w:rsid w:val="00FF6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23B241C5"/>
  <w15:docId w15:val="{9B3A60CF-38B9-4EB9-A348-A738D6A70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74FE8"/>
    <w:rPr>
      <w:rFonts w:ascii="Arial" w:hAnsi="Arial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74FE8"/>
    <w:pPr>
      <w:keepNext/>
      <w:keepLines/>
      <w:spacing w:before="480" w:after="0"/>
      <w:outlineLvl w:val="0"/>
    </w:pPr>
    <w:rPr>
      <w:rFonts w:eastAsiaTheme="majorEastAsia" w:cstheme="majorBidi"/>
      <w:b/>
      <w:bCs/>
      <w:sz w:val="24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859F6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6859F6"/>
    <w:rPr>
      <w:rFonts w:ascii="Arial" w:eastAsiaTheme="majorEastAsia" w:hAnsi="Arial" w:cstheme="majorBidi"/>
      <w:b/>
      <w:bCs/>
      <w:szCs w:val="26"/>
    </w:rPr>
  </w:style>
  <w:style w:type="character" w:styleId="Kommentarzeichen">
    <w:name w:val="annotation reference"/>
    <w:basedOn w:val="Absatz-Standardschriftart"/>
    <w:uiPriority w:val="99"/>
    <w:semiHidden/>
    <w:unhideWhenUsed/>
    <w:qFormat/>
    <w:rsid w:val="00D2538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qFormat/>
    <w:rsid w:val="00D2538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qFormat/>
    <w:rsid w:val="00D2538E"/>
    <w:rPr>
      <w:sz w:val="20"/>
      <w:szCs w:val="20"/>
    </w:rPr>
  </w:style>
  <w:style w:type="paragraph" w:styleId="KeinLeerraum">
    <w:name w:val="No Spacing"/>
    <w:uiPriority w:val="1"/>
    <w:qFormat/>
    <w:rsid w:val="00D2538E"/>
    <w:pPr>
      <w:spacing w:after="0" w:line="240" w:lineRule="auto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253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2538E"/>
    <w:rPr>
      <w:rFonts w:ascii="Tahoma" w:hAnsi="Tahoma" w:cs="Tahoma"/>
      <w:sz w:val="16"/>
      <w:szCs w:val="16"/>
    </w:rPr>
  </w:style>
  <w:style w:type="paragraph" w:customStyle="1" w:styleId="p">
    <w:name w:val="p"/>
    <w:basedOn w:val="Standard"/>
    <w:link w:val="pZchn"/>
    <w:rsid w:val="00584E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EndNoteBibliographyTitle">
    <w:name w:val="EndNote Bibliography Title"/>
    <w:basedOn w:val="Standard"/>
    <w:link w:val="EndNoteBibliographyTitleZchn"/>
    <w:rsid w:val="00584E6E"/>
    <w:pPr>
      <w:spacing w:after="0"/>
      <w:jc w:val="center"/>
    </w:pPr>
    <w:rPr>
      <w:rFonts w:ascii="Calibri" w:hAnsi="Calibri" w:cs="Calibri"/>
      <w:noProof/>
    </w:rPr>
  </w:style>
  <w:style w:type="character" w:customStyle="1" w:styleId="pZchn">
    <w:name w:val="p Zchn"/>
    <w:basedOn w:val="Absatz-Standardschriftart"/>
    <w:link w:val="p"/>
    <w:rsid w:val="00584E6E"/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customStyle="1" w:styleId="EndNoteBibliographyTitleZchn">
    <w:name w:val="EndNote Bibliography Title Zchn"/>
    <w:basedOn w:val="pZchn"/>
    <w:link w:val="EndNoteBibliographyTitle"/>
    <w:rsid w:val="00584E6E"/>
    <w:rPr>
      <w:rFonts w:ascii="Calibri" w:eastAsia="Times New Roman" w:hAnsi="Calibri" w:cs="Calibri"/>
      <w:noProof/>
      <w:sz w:val="24"/>
      <w:szCs w:val="24"/>
      <w:lang w:val="de-DE" w:eastAsia="de-DE"/>
    </w:rPr>
  </w:style>
  <w:style w:type="paragraph" w:customStyle="1" w:styleId="EndNoteBibliography">
    <w:name w:val="EndNote Bibliography"/>
    <w:basedOn w:val="Standard"/>
    <w:link w:val="EndNoteBibliographyZchn"/>
    <w:rsid w:val="00584E6E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Zchn">
    <w:name w:val="EndNote Bibliography Zchn"/>
    <w:basedOn w:val="pZchn"/>
    <w:link w:val="EndNoteBibliography"/>
    <w:rsid w:val="00584E6E"/>
    <w:rPr>
      <w:rFonts w:ascii="Calibri" w:eastAsia="Times New Roman" w:hAnsi="Calibri" w:cs="Calibri"/>
      <w:noProof/>
      <w:sz w:val="24"/>
      <w:szCs w:val="24"/>
      <w:lang w:val="de-DE" w:eastAsia="de-DE"/>
    </w:rPr>
  </w:style>
  <w:style w:type="character" w:styleId="Hyperlink">
    <w:name w:val="Hyperlink"/>
    <w:basedOn w:val="Absatz-Standardschriftart"/>
    <w:uiPriority w:val="99"/>
    <w:unhideWhenUsed/>
    <w:rsid w:val="00584E6E"/>
    <w:rPr>
      <w:color w:val="0000FF" w:themeColor="hyperlink"/>
      <w:u w:val="singl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84E6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84E6E"/>
    <w:rPr>
      <w:b/>
      <w:bCs/>
      <w:sz w:val="20"/>
      <w:szCs w:val="20"/>
    </w:rPr>
  </w:style>
  <w:style w:type="table" w:styleId="Tabellenraster">
    <w:name w:val="Table Grid"/>
    <w:basedOn w:val="NormaleTabelle"/>
    <w:uiPriority w:val="59"/>
    <w:rsid w:val="00EB6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unhideWhenUsed/>
    <w:rsid w:val="00391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enabsatz">
    <w:name w:val="List Paragraph"/>
    <w:basedOn w:val="Standard"/>
    <w:uiPriority w:val="34"/>
    <w:qFormat/>
    <w:rsid w:val="003915E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IntensiveHervorhebung">
    <w:name w:val="Intense Emphasis"/>
    <w:basedOn w:val="Absatz-Standardschriftart"/>
    <w:uiPriority w:val="21"/>
    <w:qFormat/>
    <w:rsid w:val="00747A41"/>
    <w:rPr>
      <w:b/>
      <w:bCs/>
      <w:i/>
      <w:iCs/>
      <w:color w:val="4F81BD" w:themeColor="accent1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774FE8"/>
    <w:rPr>
      <w:rFonts w:ascii="Arial" w:eastAsiaTheme="majorEastAsia" w:hAnsi="Arial" w:cstheme="majorBidi"/>
      <w:b/>
      <w:bCs/>
      <w:sz w:val="24"/>
      <w:szCs w:val="28"/>
    </w:rPr>
  </w:style>
  <w:style w:type="paragraph" w:customStyle="1" w:styleId="2Beschr">
    <w:name w:val="2 Beschr"/>
    <w:basedOn w:val="Beschriftung"/>
    <w:link w:val="2BeschrZchn"/>
    <w:uiPriority w:val="11"/>
    <w:qFormat/>
    <w:rsid w:val="00902E03"/>
    <w:pPr>
      <w:keepNext/>
      <w:keepLines/>
      <w:spacing w:after="0"/>
      <w:contextualSpacing/>
    </w:pPr>
    <w:rPr>
      <w:rFonts w:cs="Arial"/>
      <w:b w:val="0"/>
      <w:color w:val="1F497D" w:themeColor="text2"/>
      <w:sz w:val="20"/>
    </w:rPr>
  </w:style>
  <w:style w:type="character" w:customStyle="1" w:styleId="2BeschrZchn">
    <w:name w:val="2 Beschr Zchn"/>
    <w:basedOn w:val="Absatz-Standardschriftart"/>
    <w:link w:val="2Beschr"/>
    <w:uiPriority w:val="11"/>
    <w:rsid w:val="00902E03"/>
    <w:rPr>
      <w:rFonts w:ascii="Arial" w:hAnsi="Arial" w:cs="Arial"/>
      <w:bCs/>
      <w:color w:val="1F497D" w:themeColor="text2"/>
      <w:sz w:val="20"/>
      <w:szCs w:val="18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902E0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4353B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353B2"/>
    <w:rPr>
      <w:rFonts w:ascii="Arial" w:hAnsi="Arial"/>
    </w:rPr>
  </w:style>
  <w:style w:type="paragraph" w:styleId="Fuzeile">
    <w:name w:val="footer"/>
    <w:basedOn w:val="Standard"/>
    <w:link w:val="FuzeileZchn"/>
    <w:uiPriority w:val="99"/>
    <w:unhideWhenUsed/>
    <w:rsid w:val="004353B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353B2"/>
    <w:rPr>
      <w:rFonts w:ascii="Arial" w:hAnsi="Arial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FD507B"/>
    <w:pPr>
      <w:spacing w:before="240" w:line="259" w:lineRule="auto"/>
      <w:outlineLvl w:val="9"/>
    </w:pPr>
    <w:rPr>
      <w:rFonts w:asciiTheme="majorHAnsi" w:hAnsiTheme="majorHAnsi"/>
      <w:b w:val="0"/>
      <w:bCs w:val="0"/>
      <w:color w:val="365F91" w:themeColor="accent1" w:themeShade="BF"/>
      <w:sz w:val="32"/>
      <w:szCs w:val="32"/>
      <w:lang w:val="de-DE"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FD507B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unhideWhenUsed/>
    <w:rsid w:val="00FD507B"/>
    <w:pPr>
      <w:spacing w:after="100"/>
      <w:ind w:left="220"/>
    </w:pPr>
  </w:style>
  <w:style w:type="paragraph" w:styleId="berarbeitung">
    <w:name w:val="Revision"/>
    <w:hidden/>
    <w:uiPriority w:val="99"/>
    <w:semiHidden/>
    <w:rsid w:val="00474CEA"/>
    <w:pPr>
      <w:spacing w:after="0" w:line="240" w:lineRule="auto"/>
    </w:pPr>
    <w:rPr>
      <w:rFonts w:ascii="Arial" w:hAnsi="Arial"/>
    </w:rPr>
  </w:style>
  <w:style w:type="character" w:styleId="Zeilennummer">
    <w:name w:val="line number"/>
    <w:basedOn w:val="Absatz-Standardschriftart"/>
    <w:uiPriority w:val="99"/>
    <w:semiHidden/>
    <w:unhideWhenUsed/>
    <w:rsid w:val="004728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6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65424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1759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1086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44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0093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979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757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8771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8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9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9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5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2168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97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919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003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4027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1789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523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34808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oleObject" Target="embeddings/oleObject1.bin"/><Relationship Id="rId18" Type="http://schemas.openxmlformats.org/officeDocument/2006/relationships/image" Target="media/image4.emf"/><Relationship Id="rId3" Type="http://schemas.openxmlformats.org/officeDocument/2006/relationships/customXml" Target="../customXml/item3.xml"/><Relationship Id="rId21" Type="http://schemas.openxmlformats.org/officeDocument/2006/relationships/image" Target="media/image6.png"/><Relationship Id="rId55" Type="http://schemas.microsoft.com/office/2018/08/relationships/commentsExtensible" Target="commentsExtensible.xml"/><Relationship Id="rId7" Type="http://schemas.openxmlformats.org/officeDocument/2006/relationships/styles" Target="styles.xml"/><Relationship Id="rId12" Type="http://schemas.openxmlformats.org/officeDocument/2006/relationships/image" Target="media/image1.emf"/><Relationship Id="rId17" Type="http://schemas.openxmlformats.org/officeDocument/2006/relationships/oleObject" Target="embeddings/oleObject3.bin"/><Relationship Id="rId2" Type="http://schemas.openxmlformats.org/officeDocument/2006/relationships/customXml" Target="../customXml/item2.xml"/><Relationship Id="rId16" Type="http://schemas.openxmlformats.org/officeDocument/2006/relationships/image" Target="media/image3.emf"/><Relationship Id="rId20" Type="http://schemas.openxmlformats.org/officeDocument/2006/relationships/image" Target="media/image5.png"/><Relationship Id="rId54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oleObject" Target="embeddings/oleObject2.bin"/><Relationship Id="rId23" Type="http://schemas.openxmlformats.org/officeDocument/2006/relationships/fontTable" Target="fontTable.xml"/><Relationship Id="rId10" Type="http://schemas.openxmlformats.org/officeDocument/2006/relationships/footnotes" Target="footnotes.xml"/><Relationship Id="rId19" Type="http://schemas.openxmlformats.org/officeDocument/2006/relationships/oleObject" Target="embeddings/oleObject4.bin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emf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AA8F6B-3672-4C39-B2D1-E20DFD78009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5A60FD5-2B9B-45C0-870C-9E1C91B6B40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9437BB0-1559-4D2B-923C-A2CA0C128F7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1DEF885-21C2-43D8-9624-ECD2776193CC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F8BD40C8-485B-424A-B73C-61DA6C1202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1819</Words>
  <Characters>11460</Characters>
  <Application>Microsoft Office Word</Application>
  <DocSecurity>0</DocSecurity>
  <Lines>95</Lines>
  <Paragraphs>26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Leipzig AöR</Company>
  <LinksUpToDate>false</LinksUpToDate>
  <CharactersWithSpaces>13253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Elena</dc:creator>
  <cp:lastModifiedBy>Landgraf, Kathrin</cp:lastModifiedBy>
  <cp:revision>8</cp:revision>
  <cp:lastPrinted>2022-03-10T14:56:00Z</cp:lastPrinted>
  <dcterms:created xsi:type="dcterms:W3CDTF">2022-03-10T12:07:00Z</dcterms:created>
  <dcterms:modified xsi:type="dcterms:W3CDTF">2022-03-10T14:58:00Z</dcterms:modified>
</cp:coreProperties>
</file>