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E6071" w:rsidRPr="00732CB5" w:rsidRDefault="00FE6071" w:rsidP="00FE6071">
      <w:pPr>
        <w:spacing w:line="480" w:lineRule="auto"/>
        <w:rPr>
          <w:b/>
          <w:szCs w:val="24"/>
        </w:rPr>
      </w:pPr>
      <w:r w:rsidRPr="00732CB5">
        <w:rPr>
          <w:b/>
          <w:szCs w:val="24"/>
        </w:rPr>
        <w:t>Table 1. Comparisons between control and ARDS groups</w:t>
      </w:r>
    </w:p>
    <w:tbl>
      <w:tblPr>
        <w:tblW w:w="518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2"/>
        <w:gridCol w:w="2425"/>
        <w:gridCol w:w="2232"/>
        <w:gridCol w:w="1416"/>
      </w:tblGrid>
      <w:tr w:rsidR="00FE6071" w:rsidRPr="00732CB5" w:rsidTr="00525602">
        <w:trPr>
          <w:trHeight w:val="449"/>
        </w:trPr>
        <w:tc>
          <w:tcPr>
            <w:tcW w:w="155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E6071" w:rsidRPr="00732CB5" w:rsidRDefault="00FE6071" w:rsidP="00FD0451">
            <w:pPr>
              <w:widowControl/>
              <w:spacing w:line="480" w:lineRule="auto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Variables</w:t>
            </w:r>
          </w:p>
        </w:tc>
        <w:tc>
          <w:tcPr>
            <w:tcW w:w="137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Control (n = 11)</w:t>
            </w:r>
          </w:p>
        </w:tc>
        <w:tc>
          <w:tcPr>
            <w:tcW w:w="126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ARDS (n = 21)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E6071" w:rsidRPr="002C0F4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2C0F45">
              <w:rPr>
                <w:rFonts w:eastAsia="新細明體"/>
                <w:b/>
                <w:szCs w:val="24"/>
              </w:rPr>
              <w:t>p-value</w:t>
            </w:r>
          </w:p>
        </w:tc>
      </w:tr>
      <w:tr w:rsidR="00FE6071" w:rsidRPr="00732CB5" w:rsidTr="00525602">
        <w:trPr>
          <w:trHeight w:val="354"/>
        </w:trPr>
        <w:tc>
          <w:tcPr>
            <w:tcW w:w="1555" w:type="pct"/>
            <w:tcBorders>
              <w:top w:val="single" w:sz="4" w:space="0" w:color="auto"/>
            </w:tcBorders>
            <w:noWrap/>
            <w:vAlign w:val="bottom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ICU stay (day)</w:t>
            </w:r>
          </w:p>
        </w:tc>
        <w:tc>
          <w:tcPr>
            <w:tcW w:w="137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4 (2, 4)</w:t>
            </w:r>
          </w:p>
        </w:tc>
        <w:tc>
          <w:tcPr>
            <w:tcW w:w="126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25 (14, 36)</w:t>
            </w:r>
          </w:p>
        </w:tc>
        <w:tc>
          <w:tcPr>
            <w:tcW w:w="803" w:type="pct"/>
            <w:tcBorders>
              <w:top w:val="single" w:sz="4" w:space="0" w:color="auto"/>
            </w:tcBorders>
            <w:vAlign w:val="bottom"/>
            <w:hideMark/>
          </w:tcPr>
          <w:p w:rsidR="00FE6071" w:rsidRPr="007A5099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A5099">
              <w:rPr>
                <w:b/>
                <w:szCs w:val="24"/>
              </w:rPr>
              <w:t>&lt; 0.001*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Age (yr)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61 ± 8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60 ± 17</w:t>
            </w:r>
          </w:p>
        </w:tc>
        <w:tc>
          <w:tcPr>
            <w:tcW w:w="803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szCs w:val="24"/>
              </w:rPr>
              <w:t>0.687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bottom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Gender (</w:t>
            </w:r>
            <w:r w:rsidRPr="00732CB5">
              <w:rPr>
                <w:rFonts w:eastAsia="標楷體"/>
                <w:szCs w:val="24"/>
              </w:rPr>
              <w:t>M/F)</w:t>
            </w:r>
          </w:p>
        </w:tc>
        <w:tc>
          <w:tcPr>
            <w:tcW w:w="1375" w:type="pct"/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5/6</w:t>
            </w:r>
          </w:p>
        </w:tc>
        <w:tc>
          <w:tcPr>
            <w:tcW w:w="1266" w:type="pct"/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17/4</w:t>
            </w:r>
          </w:p>
        </w:tc>
        <w:tc>
          <w:tcPr>
            <w:tcW w:w="803" w:type="pct"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0.056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BH (cm)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158.5 ± 10.3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164.7 ± 6.9</w:t>
            </w:r>
          </w:p>
        </w:tc>
        <w:tc>
          <w:tcPr>
            <w:tcW w:w="803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0.050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BW (kg)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65.6 ± 9.4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65.1 ± 8.5</w:t>
            </w:r>
          </w:p>
        </w:tc>
        <w:tc>
          <w:tcPr>
            <w:tcW w:w="803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0.882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BMI (kg/m</w:t>
            </w:r>
            <w:r w:rsidRPr="00732CB5">
              <w:rPr>
                <w:rFonts w:eastAsia="新細明體"/>
                <w:szCs w:val="24"/>
                <w:vertAlign w:val="superscript"/>
              </w:rPr>
              <w:t>2</w:t>
            </w:r>
            <w:r w:rsidRPr="00732CB5">
              <w:rPr>
                <w:rFonts w:eastAsia="新細明體"/>
                <w:szCs w:val="24"/>
              </w:rPr>
              <w:t>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26.3 ± 4.4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24.0 ± 2.8</w:t>
            </w:r>
          </w:p>
        </w:tc>
        <w:tc>
          <w:tcPr>
            <w:tcW w:w="803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0.138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Endo size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7 (7, 7.5)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7.5 (7, 7.5)</w:t>
            </w:r>
          </w:p>
        </w:tc>
        <w:tc>
          <w:tcPr>
            <w:tcW w:w="803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0.134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PEEP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5.8 ± 1.8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10.4 ± 3.0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&lt; 0.001*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PIP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20 (20, 20)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20 (18, 22)</w:t>
            </w:r>
          </w:p>
        </w:tc>
        <w:tc>
          <w:tcPr>
            <w:tcW w:w="803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0.983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RI (sec)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5.0 (4.6, 5.0)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3.5 (2.3, 3.8)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&lt; 0.001*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Ti (sec)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0.9 (0.9, 1.0)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0.9 (0.8, 1.0)</w:t>
            </w:r>
          </w:p>
        </w:tc>
        <w:tc>
          <w:tcPr>
            <w:tcW w:w="803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0.532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Te (sec)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3.8 ± 0.6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2.3 ± 0.9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&lt; 0.001*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m:oMath>
              <m:acc>
                <m:accPr>
                  <m:chr m:val="̇"/>
                  <m:ctrlPr>
                    <w:rPr>
                      <w:rFonts w:ascii="Cambria Math" w:eastAsia="標楷體" w:hAnsi="Cambria Math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zCs w:val="24"/>
                    </w:rPr>
                    <m:t>V</m:t>
                  </m:r>
                </m:e>
              </m:acc>
            </m:oMath>
            <w:r w:rsidRPr="00732CB5">
              <w:rPr>
                <w:rFonts w:eastAsia="新細明體"/>
                <w:szCs w:val="24"/>
              </w:rPr>
              <w:t xml:space="preserve"> (mL/sec)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574.8 ± 92.5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464.7 ± 119.1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0.012*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V</w:t>
            </w:r>
            <w:r w:rsidRPr="00732CB5">
              <w:rPr>
                <w:rFonts w:eastAsia="新細明體"/>
                <w:szCs w:val="24"/>
                <w:vertAlign w:val="subscript"/>
              </w:rPr>
              <w:t xml:space="preserve">T </w:t>
            </w:r>
            <w:r w:rsidRPr="00732CB5">
              <w:rPr>
                <w:rFonts w:eastAsia="新細明體"/>
                <w:szCs w:val="24"/>
              </w:rPr>
              <w:t>(mL)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538.5 ± 93.8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427 ± 117.4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0.011*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RR (bpm)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12 (12, 13)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17 (16, 26)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&lt; 0.001*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MV (L/min)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7.1 ± 2.0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8.6 ± 3.2</w:t>
            </w:r>
          </w:p>
        </w:tc>
        <w:tc>
          <w:tcPr>
            <w:tcW w:w="803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0.160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Cdyn (mL/cmH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28.6 ± 6.2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22.9 ± 7.6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0.041*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lastRenderedPageBreak/>
              <w:t>R (</w:t>
            </w:r>
            <w:r w:rsidRPr="00732CB5">
              <w:rPr>
                <w:szCs w:val="24"/>
              </w:rPr>
              <w:t>cmH</w:t>
            </w:r>
            <w:r w:rsidRPr="00732CB5">
              <w:rPr>
                <w:szCs w:val="24"/>
                <w:vertAlign w:val="subscript"/>
              </w:rPr>
              <w:t>2</w:t>
            </w:r>
            <w:r w:rsidRPr="00732CB5">
              <w:rPr>
                <w:szCs w:val="24"/>
              </w:rPr>
              <w:t>O·sec/mL</w:t>
            </w:r>
            <w:r w:rsidRPr="00732CB5">
              <w:rPr>
                <w:rFonts w:eastAsia="新細明體"/>
                <w:szCs w:val="24"/>
              </w:rPr>
              <w:t>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0.034 ± 0.006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0.044 ± 0.012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0.020*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RSBIv (bpm/L)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25.0 (20.3, 26.1)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56.3 (37.7, 69.6)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&lt; 0.001*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RPPv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O*bpm)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240 (240, 260)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340 (300, 540)</w:t>
            </w:r>
          </w:p>
        </w:tc>
        <w:tc>
          <w:tcPr>
            <w:tcW w:w="803" w:type="pct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0.010*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szCs w:val="24"/>
              </w:rPr>
              <w:t>RPVI</w:t>
            </w:r>
            <w:r w:rsidRPr="00732CB5">
              <w:rPr>
                <w:rFonts w:eastAsia="新細明體"/>
                <w:szCs w:val="24"/>
              </w:rPr>
              <w:t xml:space="preserve">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O*bpm/mL)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0.48 (0.39, 0.52)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0.98 (0.71, 1.35)</w:t>
            </w:r>
          </w:p>
        </w:tc>
        <w:tc>
          <w:tcPr>
            <w:tcW w:w="803" w:type="pct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0.001*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IER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0.24 (0.22, 0.25)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0.36 (0.32, 0.66)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&lt; 0.001*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MW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O*L)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10.3 ± 2.1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8.2 ± 2.6</w:t>
            </w:r>
          </w:p>
        </w:tc>
        <w:tc>
          <w:tcPr>
            <w:tcW w:w="803" w:type="pct"/>
            <w:vAlign w:val="center"/>
            <w:hideMark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0.030*</w:t>
            </w:r>
          </w:p>
        </w:tc>
      </w:tr>
      <w:tr w:rsidR="00FE6071" w:rsidRPr="00732CB5" w:rsidTr="00525602">
        <w:trPr>
          <w:trHeight w:val="340"/>
        </w:trPr>
        <w:tc>
          <w:tcPr>
            <w:tcW w:w="1555" w:type="pct"/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MW/IER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O*L)</w:t>
            </w:r>
          </w:p>
        </w:tc>
        <w:tc>
          <w:tcPr>
            <w:tcW w:w="1375" w:type="pct"/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41.1 (37.0, 43.7)</w:t>
            </w:r>
          </w:p>
        </w:tc>
        <w:tc>
          <w:tcPr>
            <w:tcW w:w="1266" w:type="pct"/>
            <w:noWrap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18.7 (12.8, 27.3)</w:t>
            </w:r>
          </w:p>
        </w:tc>
        <w:tc>
          <w:tcPr>
            <w:tcW w:w="803" w:type="pct"/>
            <w:vAlign w:val="center"/>
          </w:tcPr>
          <w:p w:rsidR="00FE6071" w:rsidRPr="007A5099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A5099">
              <w:rPr>
                <w:b/>
                <w:szCs w:val="24"/>
              </w:rPr>
              <w:t>&lt; 0.001*</w:t>
            </w:r>
          </w:p>
        </w:tc>
      </w:tr>
      <w:tr w:rsidR="00FE6071" w:rsidRPr="0052507C" w:rsidTr="00525602">
        <w:trPr>
          <w:trHeight w:val="340"/>
        </w:trPr>
        <w:tc>
          <w:tcPr>
            <w:tcW w:w="1555" w:type="pct"/>
            <w:noWrap/>
            <w:vAlign w:val="center"/>
            <w:hideMark/>
          </w:tcPr>
          <w:p w:rsidR="00FE6071" w:rsidRPr="0052507C" w:rsidRDefault="00FE6071" w:rsidP="00525602">
            <w:pPr>
              <w:widowControl/>
              <w:spacing w:line="480" w:lineRule="auto"/>
              <w:rPr>
                <w:rFonts w:eastAsia="新細明體"/>
                <w:b/>
                <w:i/>
                <w:szCs w:val="24"/>
              </w:rPr>
            </w:pPr>
            <w:r w:rsidRPr="0052507C">
              <w:rPr>
                <w:rFonts w:eastAsia="新細明體"/>
                <w:b/>
                <w:i/>
                <w:szCs w:val="24"/>
              </w:rPr>
              <w:t>Outcome</w:t>
            </w:r>
          </w:p>
        </w:tc>
        <w:tc>
          <w:tcPr>
            <w:tcW w:w="1375" w:type="pct"/>
            <w:noWrap/>
            <w:vAlign w:val="center"/>
          </w:tcPr>
          <w:p w:rsidR="00FE6071" w:rsidRPr="0052507C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</w:p>
        </w:tc>
        <w:tc>
          <w:tcPr>
            <w:tcW w:w="1266" w:type="pct"/>
            <w:noWrap/>
            <w:vAlign w:val="center"/>
          </w:tcPr>
          <w:p w:rsidR="00FE6071" w:rsidRPr="0052507C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</w:p>
        </w:tc>
        <w:tc>
          <w:tcPr>
            <w:tcW w:w="803" w:type="pct"/>
            <w:vAlign w:val="center"/>
            <w:hideMark/>
          </w:tcPr>
          <w:p w:rsidR="00FE6071" w:rsidRPr="0052507C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</w:tr>
      <w:tr w:rsidR="00FE6071" w:rsidRPr="00732CB5" w:rsidTr="00525602">
        <w:trPr>
          <w:trHeight w:val="354"/>
        </w:trPr>
        <w:tc>
          <w:tcPr>
            <w:tcW w:w="155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ind w:leftChars="100" w:left="240"/>
              <w:rPr>
                <w:szCs w:val="24"/>
              </w:rPr>
            </w:pPr>
            <w:r w:rsidRPr="00732CB5">
              <w:rPr>
                <w:szCs w:val="24"/>
              </w:rPr>
              <w:t>Survivors</w:t>
            </w:r>
          </w:p>
        </w:tc>
        <w:tc>
          <w:tcPr>
            <w:tcW w:w="1375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11 (100%)</w:t>
            </w:r>
          </w:p>
        </w:tc>
        <w:tc>
          <w:tcPr>
            <w:tcW w:w="1266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16 (76.2%)</w:t>
            </w:r>
          </w:p>
        </w:tc>
        <w:tc>
          <w:tcPr>
            <w:tcW w:w="803" w:type="pct"/>
            <w:vAlign w:val="center"/>
          </w:tcPr>
          <w:p w:rsidR="00FE6071" w:rsidRPr="0052507C" w:rsidRDefault="0052507C" w:rsidP="00525602">
            <w:pPr>
              <w:spacing w:line="480" w:lineRule="auto"/>
              <w:jc w:val="center"/>
              <w:rPr>
                <w:szCs w:val="24"/>
              </w:rPr>
            </w:pPr>
            <w:bookmarkStart w:id="0" w:name="_GoBack"/>
            <w:r w:rsidRPr="0052507C">
              <w:rPr>
                <w:rFonts w:eastAsia="新細明體"/>
                <w:szCs w:val="24"/>
              </w:rPr>
              <w:t>0.138</w:t>
            </w:r>
            <w:bookmarkEnd w:id="0"/>
          </w:p>
        </w:tc>
      </w:tr>
      <w:tr w:rsidR="00FE6071" w:rsidRPr="00732CB5" w:rsidTr="00525602">
        <w:trPr>
          <w:trHeight w:val="354"/>
        </w:trPr>
        <w:tc>
          <w:tcPr>
            <w:tcW w:w="155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ind w:leftChars="100" w:left="240"/>
              <w:rPr>
                <w:szCs w:val="24"/>
              </w:rPr>
            </w:pPr>
            <w:r w:rsidRPr="00732CB5">
              <w:rPr>
                <w:szCs w:val="24"/>
              </w:rPr>
              <w:t>Non-survivors</w:t>
            </w:r>
          </w:p>
        </w:tc>
        <w:tc>
          <w:tcPr>
            <w:tcW w:w="137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0 (0%)</w:t>
            </w:r>
          </w:p>
        </w:tc>
        <w:tc>
          <w:tcPr>
            <w:tcW w:w="126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5 (23.8%)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</w:tr>
    </w:tbl>
    <w:p w:rsidR="00FE6071" w:rsidRPr="00732CB5" w:rsidRDefault="00FE6071" w:rsidP="00FE6071">
      <w:pPr>
        <w:spacing w:line="480" w:lineRule="auto"/>
        <w:rPr>
          <w:szCs w:val="24"/>
        </w:rPr>
      </w:pPr>
      <w:r w:rsidRPr="001261B8">
        <w:rPr>
          <w:rFonts w:eastAsia="新細明體"/>
          <w:szCs w:val="24"/>
        </w:rPr>
        <w:t>ARDS: acute respiratory distress syndrome; bpm: breath per min; PEEP: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positive end-expiratory pressure; PIP: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peak inspiratory pressure above PEEP; Ti: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inspiration time; Te: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expiratory time; V</w:t>
      </w:r>
      <w:r w:rsidRPr="000E10A2">
        <w:rPr>
          <w:rFonts w:eastAsia="新細明體"/>
          <w:szCs w:val="24"/>
          <w:vertAlign w:val="subscript"/>
        </w:rPr>
        <w:t>T</w:t>
      </w:r>
      <w:r w:rsidRPr="001261B8">
        <w:rPr>
          <w:rFonts w:eastAsia="新細明體"/>
          <w:szCs w:val="24"/>
        </w:rPr>
        <w:t>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tidal volume; MV: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minute ventilation; Cdyn: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 xml:space="preserve">dynamic compliance; </w:t>
      </w:r>
      <m:oMath>
        <m:acc>
          <m:accPr>
            <m:chr m:val="̇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V</m:t>
            </m:r>
          </m:e>
        </m:acc>
      </m:oMath>
      <w:r w:rsidRPr="001261B8">
        <w:rPr>
          <w:rFonts w:eastAsia="新細明體"/>
          <w:szCs w:val="24"/>
        </w:rPr>
        <w:t>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flow rate; R: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flow resistance; RSBIv: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rapid shallow breathing index during mechanical ventilation; RPPv: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rate pressure product of ventilation; RPVI: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rate pressure volume index; MW: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mechanical work; IER:</w:t>
      </w:r>
      <w:r>
        <w:rPr>
          <w:rFonts w:eastAsia="新細明體"/>
          <w:szCs w:val="24"/>
        </w:rPr>
        <w:t xml:space="preserve"> </w:t>
      </w:r>
      <w:r w:rsidRPr="001261B8">
        <w:rPr>
          <w:rFonts w:eastAsia="新細明體"/>
          <w:szCs w:val="24"/>
        </w:rPr>
        <w:t>inspiration to expiration time ratio.</w:t>
      </w:r>
      <w:r w:rsidRPr="007A6FBC">
        <w:rPr>
          <w:rFonts w:eastAsia="新細明體"/>
          <w:szCs w:val="24"/>
        </w:rPr>
        <w:t xml:space="preserve"> </w:t>
      </w:r>
      <w:r w:rsidRPr="007A6FBC">
        <w:rPr>
          <w:rFonts w:eastAsia="HelveticaNeueLTStd-LtCn"/>
          <w:szCs w:val="24"/>
        </w:rPr>
        <w:t>*</w:t>
      </w:r>
      <w:r w:rsidRPr="007A6FBC">
        <w:rPr>
          <w:rFonts w:eastAsia="HelveticaNeueLTStd-LtCn"/>
          <w:i/>
          <w:iCs/>
          <w:szCs w:val="24"/>
        </w:rPr>
        <w:t xml:space="preserve">p </w:t>
      </w:r>
      <w:r w:rsidRPr="007A6FBC">
        <w:rPr>
          <w:rFonts w:eastAsia="HelveticaNeueLTStd-LtCn"/>
          <w:szCs w:val="24"/>
        </w:rPr>
        <w:t>&lt; 0.05</w:t>
      </w:r>
    </w:p>
    <w:p w:rsidR="00FE6071" w:rsidRPr="00732CB5" w:rsidRDefault="00FE6071" w:rsidP="00FE6071">
      <w:pPr>
        <w:spacing w:line="480" w:lineRule="auto"/>
        <w:rPr>
          <w:szCs w:val="24"/>
        </w:rPr>
      </w:pPr>
    </w:p>
    <w:p w:rsidR="00FE6071" w:rsidRPr="00732CB5" w:rsidRDefault="00FE6071" w:rsidP="00FE6071">
      <w:pPr>
        <w:widowControl/>
        <w:spacing w:line="480" w:lineRule="auto"/>
        <w:rPr>
          <w:b/>
          <w:szCs w:val="24"/>
        </w:rPr>
      </w:pPr>
      <w:r w:rsidRPr="00732CB5">
        <w:rPr>
          <w:b/>
          <w:szCs w:val="24"/>
        </w:rPr>
        <w:br w:type="page"/>
      </w:r>
    </w:p>
    <w:p w:rsidR="00FE6071" w:rsidRPr="00732CB5" w:rsidRDefault="00FE6071" w:rsidP="00FE6071">
      <w:pPr>
        <w:spacing w:line="480" w:lineRule="auto"/>
        <w:rPr>
          <w:b/>
          <w:szCs w:val="24"/>
        </w:rPr>
      </w:pPr>
      <w:r w:rsidRPr="00732CB5">
        <w:rPr>
          <w:b/>
          <w:szCs w:val="24"/>
        </w:rPr>
        <w:lastRenderedPageBreak/>
        <w:t>Table 2. Comparisons between survivors and non-survivors of patients with ARDS</w:t>
      </w:r>
    </w:p>
    <w:tbl>
      <w:tblPr>
        <w:tblW w:w="509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5"/>
        <w:gridCol w:w="2499"/>
        <w:gridCol w:w="2439"/>
        <w:gridCol w:w="1129"/>
      </w:tblGrid>
      <w:tr w:rsidR="00FE6071" w:rsidRPr="00732CB5" w:rsidTr="00525602">
        <w:trPr>
          <w:trHeight w:val="449"/>
        </w:trPr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Variables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b/>
                <w:szCs w:val="24"/>
              </w:rPr>
            </w:pPr>
            <w:r w:rsidRPr="00732CB5">
              <w:rPr>
                <w:b/>
                <w:szCs w:val="24"/>
              </w:rPr>
              <w:t>Survivors</w:t>
            </w:r>
            <w:r w:rsidRPr="00732CB5">
              <w:rPr>
                <w:rFonts w:eastAsia="新細明體"/>
                <w:b/>
                <w:szCs w:val="24"/>
              </w:rPr>
              <w:t xml:space="preserve"> (n = 16)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b/>
                <w:szCs w:val="24"/>
              </w:rPr>
              <w:t>Non-survivors</w:t>
            </w:r>
            <w:r w:rsidRPr="00732CB5">
              <w:rPr>
                <w:rFonts w:eastAsia="新細明體"/>
                <w:b/>
                <w:szCs w:val="24"/>
              </w:rPr>
              <w:t xml:space="preserve"> (n = 5)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2C0F45">
              <w:rPr>
                <w:rFonts w:eastAsia="新細明體"/>
                <w:b/>
                <w:szCs w:val="24"/>
              </w:rPr>
              <w:t>p-value</w:t>
            </w:r>
          </w:p>
        </w:tc>
      </w:tr>
      <w:tr w:rsidR="00FE6071" w:rsidRPr="00732CB5" w:rsidTr="00525602">
        <w:trPr>
          <w:trHeight w:val="354"/>
        </w:trPr>
        <w:tc>
          <w:tcPr>
            <w:tcW w:w="15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ICU stay (day)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20.5 (11, 40.5)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25 (25, 36)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0.509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Age (yr)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57 ± 17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69 ± 12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0.148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bottom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Gender (M/F)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14/2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3/2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NS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BH (cm)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165.3 ± 6.6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162.7 ± 8.3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0.493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BW (kg)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64.5 ± 7.6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67.2 ± 11.6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0.546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BMI (kg/m</w:t>
            </w:r>
            <w:r w:rsidRPr="00732CB5">
              <w:rPr>
                <w:rFonts w:eastAsia="新細明體"/>
                <w:szCs w:val="24"/>
                <w:vertAlign w:val="superscript"/>
              </w:rPr>
              <w:t>2</w:t>
            </w:r>
            <w:r w:rsidRPr="00732CB5">
              <w:rPr>
                <w:rFonts w:eastAsia="新細明體"/>
                <w:szCs w:val="24"/>
              </w:rPr>
              <w:t>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23.62 ± 2.49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25.34 ± 3.49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0.235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Endo size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7.5 (7.0, 7.5)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7.0 (7.0, 7.5)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0.314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PEEP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10.0 (9.0, 12.0)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10.2 (10.0, 11.9)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0.523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PIP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18 (15.5, 20)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22 (20, 22)</w:t>
            </w:r>
          </w:p>
        </w:tc>
        <w:tc>
          <w:tcPr>
            <w:tcW w:w="651" w:type="pct"/>
            <w:vAlign w:val="center"/>
            <w:hideMark/>
          </w:tcPr>
          <w:p w:rsidR="00FE6071" w:rsidRPr="002C0F45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2C0F45">
              <w:rPr>
                <w:b/>
                <w:szCs w:val="24"/>
              </w:rPr>
              <w:t>0.035*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RI (sec)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3.41 ± 0.94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2.58 ± 0.66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0.087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Ti (sec)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0.9 (0.8,1.0)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0.9 (0.8,0.9)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0.520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Te (sec)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2.48 ± 0.88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1.70 ± 0.70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0.088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V</w:t>
            </w:r>
            <w:r w:rsidRPr="00732CB5">
              <w:rPr>
                <w:rFonts w:eastAsia="新細明體"/>
                <w:szCs w:val="24"/>
                <w:vertAlign w:val="subscript"/>
              </w:rPr>
              <w:t xml:space="preserve">T </w:t>
            </w:r>
            <w:r w:rsidRPr="00732CB5">
              <w:rPr>
                <w:rFonts w:eastAsia="新細明體"/>
                <w:szCs w:val="24"/>
              </w:rPr>
              <w:t>(mL)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436.3 ± 119.5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397.2 ± 117.9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0.530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RR (breath/min)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17 (16, 22)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26 (24, 27)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0.145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MV (L/min)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8.19 ± 2.84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9.96 ± 4.08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0.285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RSBIv (bpm/L)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47.8 ± 20.0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62.9 ± 10.4</w:t>
            </w:r>
          </w:p>
        </w:tc>
        <w:tc>
          <w:tcPr>
            <w:tcW w:w="651" w:type="pct"/>
            <w:vAlign w:val="center"/>
            <w:hideMark/>
          </w:tcPr>
          <w:p w:rsidR="00FE6071" w:rsidRPr="002C0F45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2C0F45">
              <w:rPr>
                <w:b/>
                <w:szCs w:val="24"/>
              </w:rPr>
              <w:t>0.045*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RPPv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O*bpm)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359.5 ± 148.9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514.8 ± 92.7</w:t>
            </w:r>
          </w:p>
        </w:tc>
        <w:tc>
          <w:tcPr>
            <w:tcW w:w="651" w:type="pct"/>
            <w:vAlign w:val="center"/>
            <w:hideMark/>
          </w:tcPr>
          <w:p w:rsidR="00FE6071" w:rsidRPr="002C0F45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2C0F45">
              <w:rPr>
                <w:b/>
                <w:szCs w:val="24"/>
              </w:rPr>
              <w:t>0.042*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lastRenderedPageBreak/>
              <w:t>RPVI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O*bpm/mL)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0.88 ± 0.39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1.35 ± 0.24</w:t>
            </w:r>
          </w:p>
        </w:tc>
        <w:tc>
          <w:tcPr>
            <w:tcW w:w="651" w:type="pct"/>
            <w:vAlign w:val="center"/>
            <w:hideMark/>
          </w:tcPr>
          <w:p w:rsidR="00FE6071" w:rsidRPr="002C0F45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2C0F45">
              <w:rPr>
                <w:b/>
                <w:szCs w:val="24"/>
              </w:rPr>
              <w:t>0.023*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Cdyn (mL/cmH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21.6 (18.9, 30.7)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19.0 (17.7, 21.3)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0.215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m:oMath>
              <m:acc>
                <m:accPr>
                  <m:chr m:val="̇"/>
                  <m:ctrlPr>
                    <w:rPr>
                      <w:rFonts w:ascii="Cambria Math" w:eastAsia="標楷體" w:hAnsi="Cambria Math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zCs w:val="24"/>
                    </w:rPr>
                    <m:t>V</m:t>
                  </m:r>
                </m:e>
              </m:acc>
            </m:oMath>
            <w:r w:rsidRPr="00732CB5">
              <w:rPr>
                <w:rFonts w:eastAsia="新細明體"/>
                <w:szCs w:val="24"/>
              </w:rPr>
              <w:t xml:space="preserve"> (mL/sec)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470.3 ± 122.1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446.9 ± 120.3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0.712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 (</w:t>
            </w:r>
            <w:r w:rsidRPr="00732CB5">
              <w:rPr>
                <w:szCs w:val="24"/>
              </w:rPr>
              <w:t>cmH</w:t>
            </w:r>
            <w:r w:rsidRPr="00732CB5">
              <w:rPr>
                <w:szCs w:val="24"/>
                <w:vertAlign w:val="subscript"/>
              </w:rPr>
              <w:t>2</w:t>
            </w:r>
            <w:r w:rsidRPr="00732CB5">
              <w:rPr>
                <w:szCs w:val="24"/>
              </w:rPr>
              <w:t>O·sec/mL</w:t>
            </w:r>
            <w:r w:rsidRPr="00732CB5">
              <w:rPr>
                <w:rFonts w:eastAsia="新細明體"/>
                <w:szCs w:val="24"/>
              </w:rPr>
              <w:t>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0.041 ± 0.010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0.051 ± 0.017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0.105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MW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O*L)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8.11 ± 2.72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8.46 ± 2.54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0.801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IER</w:t>
            </w:r>
          </w:p>
        </w:tc>
        <w:tc>
          <w:tcPr>
            <w:tcW w:w="1441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0.35 (0.32, 0.45)</w:t>
            </w:r>
          </w:p>
        </w:tc>
        <w:tc>
          <w:tcPr>
            <w:tcW w:w="1406" w:type="pct"/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0.66 (0.60, 0.67)</w:t>
            </w:r>
          </w:p>
        </w:tc>
        <w:tc>
          <w:tcPr>
            <w:tcW w:w="651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0.230</w:t>
            </w:r>
          </w:p>
        </w:tc>
      </w:tr>
      <w:tr w:rsidR="00FE6071" w:rsidRPr="00732CB5" w:rsidTr="00525602">
        <w:trPr>
          <w:trHeight w:val="340"/>
        </w:trPr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MW/IER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O*L)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21.7 (12.2, 30.3)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12.9 (12.8, 18.1)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0.240</w:t>
            </w:r>
          </w:p>
        </w:tc>
      </w:tr>
    </w:tbl>
    <w:p w:rsidR="00FE6071" w:rsidRPr="00C201AB" w:rsidRDefault="00FE6071" w:rsidP="00FE6071">
      <w:pPr>
        <w:spacing w:line="480" w:lineRule="auto"/>
        <w:rPr>
          <w:rFonts w:eastAsia="新細明體"/>
          <w:szCs w:val="24"/>
        </w:rPr>
      </w:pPr>
      <w:r>
        <w:rPr>
          <w:rFonts w:eastAsia="標楷體"/>
          <w:szCs w:val="24"/>
        </w:rPr>
        <w:t xml:space="preserve">ARDS: </w:t>
      </w:r>
      <w:r w:rsidRPr="00732CB5">
        <w:rPr>
          <w:rFonts w:eastAsia="標楷體"/>
          <w:szCs w:val="24"/>
        </w:rPr>
        <w:t>acute respiratory distress syndrome</w:t>
      </w:r>
      <w:r>
        <w:rPr>
          <w:rFonts w:eastAsia="標楷體"/>
          <w:szCs w:val="24"/>
        </w:rPr>
        <w:t xml:space="preserve">; NS: </w:t>
      </w:r>
      <w:r w:rsidRPr="00732CB5">
        <w:rPr>
          <w:rFonts w:eastAsia="標楷體"/>
          <w:szCs w:val="24"/>
        </w:rPr>
        <w:t>not significant</w:t>
      </w:r>
      <w:r>
        <w:rPr>
          <w:rFonts w:eastAsia="標楷體"/>
          <w:szCs w:val="24"/>
        </w:rPr>
        <w:t xml:space="preserve">; bpm: </w:t>
      </w:r>
      <w:r w:rsidRPr="00732CB5">
        <w:rPr>
          <w:rFonts w:eastAsia="標楷體"/>
          <w:szCs w:val="24"/>
        </w:rPr>
        <w:t>breath per min</w:t>
      </w:r>
      <w:r>
        <w:rPr>
          <w:rFonts w:eastAsia="標楷體"/>
          <w:szCs w:val="24"/>
        </w:rPr>
        <w:t>;</w:t>
      </w:r>
      <w:r w:rsidRPr="00732CB5">
        <w:rPr>
          <w:rFonts w:eastAsia="標楷體"/>
          <w:szCs w:val="24"/>
        </w:rPr>
        <w:t xml:space="preserve"> </w:t>
      </w:r>
      <w:r w:rsidRPr="00732CB5">
        <w:rPr>
          <w:rFonts w:eastAsia="OneGulliverA"/>
          <w:szCs w:val="24"/>
        </w:rPr>
        <w:t>PEEP</w:t>
      </w:r>
      <w:r>
        <w:rPr>
          <w:rFonts w:eastAsia="OneGulliverA"/>
          <w:szCs w:val="24"/>
        </w:rPr>
        <w:t xml:space="preserve">: </w:t>
      </w:r>
      <w:r w:rsidRPr="00732CB5">
        <w:rPr>
          <w:rFonts w:eastAsia="OneGulliverA"/>
          <w:szCs w:val="24"/>
        </w:rPr>
        <w:t>positive end-expiratory pressure</w:t>
      </w:r>
      <w:r>
        <w:rPr>
          <w:rFonts w:eastAsia="OneGulliverA"/>
          <w:szCs w:val="24"/>
        </w:rPr>
        <w:t xml:space="preserve">; PIP: </w:t>
      </w:r>
      <w:r w:rsidRPr="00732CB5">
        <w:rPr>
          <w:rFonts w:eastAsia="標楷體"/>
          <w:szCs w:val="24"/>
        </w:rPr>
        <w:t>peak inspiratory pressure above PEEP</w:t>
      </w:r>
      <w:r>
        <w:rPr>
          <w:rFonts w:eastAsia="標楷體"/>
          <w:szCs w:val="24"/>
        </w:rPr>
        <w:t>;</w:t>
      </w:r>
      <w:r w:rsidRPr="00732CB5">
        <w:rPr>
          <w:rFonts w:eastAsia="標楷體"/>
          <w:szCs w:val="24"/>
        </w:rPr>
        <w:t xml:space="preserve"> </w:t>
      </w:r>
      <w:r>
        <w:rPr>
          <w:rFonts w:eastAsia="OneGulliver-ItalicA"/>
          <w:iCs/>
          <w:szCs w:val="24"/>
        </w:rPr>
        <w:t xml:space="preserve">Ti: </w:t>
      </w:r>
      <w:r w:rsidRPr="00732CB5">
        <w:rPr>
          <w:rFonts w:eastAsia="標楷體"/>
          <w:szCs w:val="24"/>
        </w:rPr>
        <w:t>inspiration time</w:t>
      </w:r>
      <w:r>
        <w:rPr>
          <w:rFonts w:eastAsia="標楷體"/>
          <w:szCs w:val="24"/>
        </w:rPr>
        <w:t>;</w:t>
      </w:r>
      <w:r w:rsidRPr="00732CB5">
        <w:rPr>
          <w:rFonts w:eastAsia="標楷體"/>
          <w:szCs w:val="24"/>
        </w:rPr>
        <w:t xml:space="preserve"> Te</w:t>
      </w:r>
      <w:r>
        <w:rPr>
          <w:rFonts w:eastAsia="標楷體"/>
          <w:szCs w:val="24"/>
        </w:rPr>
        <w:t xml:space="preserve">: </w:t>
      </w:r>
      <w:r w:rsidRPr="00732CB5">
        <w:rPr>
          <w:rFonts w:eastAsia="標楷體"/>
          <w:szCs w:val="24"/>
        </w:rPr>
        <w:t>expiratory time</w:t>
      </w:r>
      <w:r>
        <w:rPr>
          <w:rFonts w:eastAsia="標楷體"/>
          <w:szCs w:val="24"/>
        </w:rPr>
        <w:t>;</w:t>
      </w:r>
      <w:r w:rsidRPr="00732CB5">
        <w:rPr>
          <w:rFonts w:eastAsia="標楷體"/>
          <w:szCs w:val="24"/>
        </w:rPr>
        <w:t xml:space="preserve"> </w:t>
      </w:r>
      <w:r w:rsidRPr="00732CB5">
        <w:rPr>
          <w:rFonts w:eastAsia="OneGulliver-ItalicA"/>
          <w:iCs/>
          <w:szCs w:val="24"/>
        </w:rPr>
        <w:t>V</w:t>
      </w:r>
      <w:r w:rsidRPr="00732CB5">
        <w:rPr>
          <w:rFonts w:eastAsia="OneGulliver-ItalicA"/>
          <w:iCs/>
          <w:szCs w:val="24"/>
          <w:vertAlign w:val="subscript"/>
        </w:rPr>
        <w:t>T</w:t>
      </w:r>
      <w:r>
        <w:rPr>
          <w:rFonts w:eastAsia="OneGulliverA"/>
          <w:szCs w:val="24"/>
        </w:rPr>
        <w:t xml:space="preserve">: </w:t>
      </w:r>
      <w:r w:rsidRPr="00732CB5">
        <w:rPr>
          <w:rFonts w:eastAsia="OneGulliverA"/>
          <w:szCs w:val="24"/>
        </w:rPr>
        <w:t>tidal volume</w:t>
      </w:r>
      <w:r>
        <w:rPr>
          <w:rFonts w:eastAsia="OneGulliverA"/>
          <w:szCs w:val="24"/>
        </w:rPr>
        <w:t>;</w:t>
      </w:r>
      <w:r w:rsidRPr="00732CB5">
        <w:rPr>
          <w:rFonts w:eastAsia="OneGulliverA"/>
          <w:szCs w:val="24"/>
        </w:rPr>
        <w:t xml:space="preserve"> </w:t>
      </w:r>
      <w:r w:rsidRPr="00732CB5">
        <w:rPr>
          <w:szCs w:val="24"/>
        </w:rPr>
        <w:t>MV</w:t>
      </w:r>
      <w:r>
        <w:rPr>
          <w:szCs w:val="24"/>
        </w:rPr>
        <w:t xml:space="preserve">: </w:t>
      </w:r>
      <w:r w:rsidRPr="00732CB5">
        <w:rPr>
          <w:szCs w:val="24"/>
        </w:rPr>
        <w:t>minute ventilation</w:t>
      </w:r>
      <w:r>
        <w:rPr>
          <w:szCs w:val="24"/>
        </w:rPr>
        <w:t>;</w:t>
      </w:r>
      <w:r w:rsidRPr="00732CB5">
        <w:rPr>
          <w:szCs w:val="24"/>
        </w:rPr>
        <w:t xml:space="preserve"> </w:t>
      </w:r>
      <w:r>
        <w:rPr>
          <w:rFonts w:eastAsia="新細明體"/>
          <w:szCs w:val="24"/>
        </w:rPr>
        <w:t xml:space="preserve">Cdyn: </w:t>
      </w:r>
      <w:r w:rsidRPr="00732CB5">
        <w:rPr>
          <w:rFonts w:eastAsia="新細明體"/>
          <w:szCs w:val="24"/>
        </w:rPr>
        <w:t>dynamic compliance</w:t>
      </w:r>
      <w:r>
        <w:rPr>
          <w:rFonts w:eastAsia="新細明體"/>
          <w:szCs w:val="24"/>
        </w:rPr>
        <w:t>;</w:t>
      </w:r>
      <w:r w:rsidRPr="00732CB5">
        <w:rPr>
          <w:rFonts w:eastAsia="新細明體"/>
          <w:szCs w:val="24"/>
        </w:rPr>
        <w:t xml:space="preserve"> </w:t>
      </w:r>
      <m:oMath>
        <m:acc>
          <m:accPr>
            <m:chr m:val="̇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V</m:t>
            </m:r>
          </m:e>
        </m:acc>
        <m:r>
          <w:rPr>
            <w:rFonts w:ascii="Cambria Math" w:eastAsia="標楷體" w:hAnsi="Cambria Math"/>
            <w:szCs w:val="24"/>
          </w:rPr>
          <m:t xml:space="preserve">: </m:t>
        </m:r>
      </m:oMath>
      <w:r w:rsidRPr="00732CB5">
        <w:rPr>
          <w:szCs w:val="24"/>
        </w:rPr>
        <w:t>flow rate</w:t>
      </w:r>
      <w:r>
        <w:rPr>
          <w:szCs w:val="24"/>
        </w:rPr>
        <w:t xml:space="preserve">; R: </w:t>
      </w:r>
      <w:r w:rsidRPr="00732CB5">
        <w:rPr>
          <w:szCs w:val="24"/>
        </w:rPr>
        <w:t>flow resistance</w:t>
      </w:r>
      <w:r>
        <w:rPr>
          <w:szCs w:val="24"/>
        </w:rPr>
        <w:t>;</w:t>
      </w:r>
      <w:r w:rsidRPr="00732CB5">
        <w:rPr>
          <w:szCs w:val="24"/>
        </w:rPr>
        <w:t xml:space="preserve"> </w:t>
      </w:r>
      <w:r w:rsidRPr="00732CB5">
        <w:rPr>
          <w:rFonts w:eastAsia="新細明體"/>
          <w:szCs w:val="24"/>
        </w:rPr>
        <w:t>RSBIv</w:t>
      </w:r>
      <w:r>
        <w:rPr>
          <w:rFonts w:eastAsia="新細明體"/>
          <w:szCs w:val="24"/>
        </w:rPr>
        <w:t xml:space="preserve">: </w:t>
      </w:r>
      <w:r w:rsidRPr="00732CB5">
        <w:rPr>
          <w:rFonts w:eastAsia="新細明體"/>
          <w:szCs w:val="24"/>
        </w:rPr>
        <w:t>rapid shallow breathing index during mechanical ventilation</w:t>
      </w:r>
      <w:r>
        <w:rPr>
          <w:rFonts w:eastAsia="新細明體"/>
          <w:szCs w:val="24"/>
        </w:rPr>
        <w:t xml:space="preserve">; RPPv: </w:t>
      </w:r>
      <w:r w:rsidRPr="00732CB5">
        <w:rPr>
          <w:rFonts w:eastAsia="新細明體"/>
          <w:szCs w:val="24"/>
        </w:rPr>
        <w:t>rate pressure product of ventilation</w:t>
      </w:r>
      <w:r>
        <w:rPr>
          <w:rFonts w:eastAsia="新細明體"/>
          <w:szCs w:val="24"/>
        </w:rPr>
        <w:t>;</w:t>
      </w:r>
      <w:r w:rsidRPr="00732CB5">
        <w:rPr>
          <w:rFonts w:eastAsia="新細明體"/>
          <w:szCs w:val="24"/>
        </w:rPr>
        <w:t xml:space="preserve"> </w:t>
      </w:r>
      <w:r>
        <w:rPr>
          <w:szCs w:val="24"/>
        </w:rPr>
        <w:t xml:space="preserve">RPVI: </w:t>
      </w:r>
      <w:r w:rsidRPr="00732CB5">
        <w:rPr>
          <w:szCs w:val="24"/>
        </w:rPr>
        <w:t>ate pressure volume index</w:t>
      </w:r>
      <w:r>
        <w:rPr>
          <w:szCs w:val="24"/>
        </w:rPr>
        <w:t xml:space="preserve">; MW: </w:t>
      </w:r>
      <w:r w:rsidRPr="00732CB5">
        <w:rPr>
          <w:szCs w:val="24"/>
        </w:rPr>
        <w:t>mechanical work</w:t>
      </w:r>
      <w:r>
        <w:rPr>
          <w:szCs w:val="24"/>
        </w:rPr>
        <w:t>;</w:t>
      </w:r>
      <w:r w:rsidRPr="00732CB5">
        <w:rPr>
          <w:szCs w:val="24"/>
        </w:rPr>
        <w:t xml:space="preserve"> </w:t>
      </w:r>
      <w:r>
        <w:rPr>
          <w:rFonts w:eastAsia="新細明體"/>
          <w:szCs w:val="24"/>
        </w:rPr>
        <w:t xml:space="preserve">IER: </w:t>
      </w:r>
      <w:r w:rsidRPr="00732CB5">
        <w:rPr>
          <w:rFonts w:eastAsia="新細明體"/>
          <w:szCs w:val="24"/>
        </w:rPr>
        <w:t>inspiration to expiration time ratio.</w:t>
      </w:r>
      <w:r>
        <w:rPr>
          <w:rFonts w:eastAsia="新細明體"/>
          <w:szCs w:val="24"/>
        </w:rPr>
        <w:t xml:space="preserve"> </w:t>
      </w:r>
      <w:r w:rsidRPr="007A6FBC">
        <w:rPr>
          <w:rFonts w:eastAsia="HelveticaNeueLTStd-LtCn"/>
          <w:szCs w:val="24"/>
        </w:rPr>
        <w:t>*</w:t>
      </w:r>
      <w:r w:rsidRPr="007A6FBC">
        <w:rPr>
          <w:rFonts w:eastAsia="HelveticaNeueLTStd-LtCn"/>
          <w:i/>
          <w:iCs/>
          <w:szCs w:val="24"/>
        </w:rPr>
        <w:t xml:space="preserve">p </w:t>
      </w:r>
      <w:r w:rsidRPr="007A6FBC">
        <w:rPr>
          <w:rFonts w:eastAsia="HelveticaNeueLTStd-LtCn"/>
          <w:szCs w:val="24"/>
        </w:rPr>
        <w:t>&lt; 0.05</w:t>
      </w:r>
    </w:p>
    <w:p w:rsidR="00FE6071" w:rsidRPr="00732CB5" w:rsidRDefault="00FE6071" w:rsidP="00FE6071">
      <w:pPr>
        <w:spacing w:line="480" w:lineRule="auto"/>
        <w:rPr>
          <w:szCs w:val="24"/>
        </w:rPr>
      </w:pPr>
    </w:p>
    <w:p w:rsidR="00FE6071" w:rsidRPr="00732CB5" w:rsidRDefault="00FE6071" w:rsidP="00FE6071">
      <w:pPr>
        <w:spacing w:line="480" w:lineRule="auto"/>
        <w:rPr>
          <w:szCs w:val="24"/>
        </w:rPr>
      </w:pPr>
    </w:p>
    <w:p w:rsidR="00FE6071" w:rsidRPr="00732CB5" w:rsidRDefault="00FE6071" w:rsidP="00FE6071">
      <w:pPr>
        <w:widowControl/>
        <w:spacing w:line="480" w:lineRule="auto"/>
        <w:rPr>
          <w:b/>
          <w:szCs w:val="24"/>
        </w:rPr>
      </w:pPr>
      <w:r w:rsidRPr="00732CB5">
        <w:rPr>
          <w:b/>
          <w:szCs w:val="24"/>
        </w:rPr>
        <w:br w:type="page"/>
      </w:r>
    </w:p>
    <w:p w:rsidR="00FE6071" w:rsidRPr="00732CB5" w:rsidRDefault="00FE6071" w:rsidP="00FE6071">
      <w:pPr>
        <w:widowControl/>
        <w:spacing w:line="480" w:lineRule="auto"/>
        <w:rPr>
          <w:b/>
          <w:szCs w:val="24"/>
        </w:rPr>
      </w:pPr>
      <w:r w:rsidRPr="00732CB5">
        <w:rPr>
          <w:b/>
          <w:szCs w:val="24"/>
        </w:rPr>
        <w:lastRenderedPageBreak/>
        <w:t xml:space="preserve">Table 3. The areas under the ROC curves (AUC) of </w:t>
      </w:r>
      <w:r w:rsidRPr="00732CB5">
        <w:rPr>
          <w:rFonts w:eastAsia="新細明體"/>
          <w:b/>
          <w:szCs w:val="24"/>
        </w:rPr>
        <w:t>mechanical ventilator</w:t>
      </w:r>
      <w:r>
        <w:rPr>
          <w:rFonts w:eastAsia="新細明體"/>
          <w:b/>
          <w:szCs w:val="24"/>
        </w:rPr>
        <w:t xml:space="preserve"> </w:t>
      </w:r>
      <w:r w:rsidRPr="00732CB5">
        <w:rPr>
          <w:rFonts w:eastAsia="新細明體"/>
          <w:b/>
          <w:szCs w:val="24"/>
        </w:rPr>
        <w:t>parameters</w:t>
      </w:r>
      <w:r w:rsidRPr="00732CB5">
        <w:rPr>
          <w:b/>
          <w:szCs w:val="24"/>
        </w:rPr>
        <w:t xml:space="preserve"> and variable coefficient in principal components analysis for the development of ARDS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8"/>
        <w:gridCol w:w="1433"/>
        <w:gridCol w:w="1486"/>
        <w:gridCol w:w="1677"/>
      </w:tblGrid>
      <w:tr w:rsidR="00FE6071" w:rsidRPr="00732CB5" w:rsidTr="00525602">
        <w:trPr>
          <w:trHeight w:val="404"/>
        </w:trPr>
        <w:tc>
          <w:tcPr>
            <w:tcW w:w="146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Variables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AUC analysis</w:t>
            </w:r>
          </w:p>
        </w:tc>
        <w:tc>
          <w:tcPr>
            <w:tcW w:w="2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Principal components analysis</w:t>
            </w:r>
          </w:p>
        </w:tc>
      </w:tr>
      <w:tr w:rsidR="00FE6071" w:rsidRPr="00732CB5" w:rsidTr="00525602">
        <w:trPr>
          <w:trHeight w:val="528"/>
        </w:trPr>
        <w:tc>
          <w:tcPr>
            <w:tcW w:w="146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b/>
                <w:szCs w:val="24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b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Component 1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Component 2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PEEP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O)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0.931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 xml:space="preserve">0.760 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 xml:space="preserve">0.327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RSBIv (bpm/L)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0.885</w:t>
            </w:r>
          </w:p>
        </w:tc>
        <w:tc>
          <w:tcPr>
            <w:tcW w:w="1093" w:type="pct"/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0.992</w:t>
            </w:r>
          </w:p>
        </w:tc>
        <w:tc>
          <w:tcPr>
            <w:tcW w:w="1234" w:type="pct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szCs w:val="24"/>
              </w:rPr>
              <w:t xml:space="preserve">0.041 </w:t>
            </w:r>
          </w:p>
        </w:tc>
      </w:tr>
      <w:tr w:rsidR="00FE6071" w:rsidRPr="00732CB5" w:rsidTr="00525602">
        <w:trPr>
          <w:trHeight w:val="449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RPVI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O*bpm/mL)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0.857</w:t>
            </w:r>
          </w:p>
        </w:tc>
        <w:tc>
          <w:tcPr>
            <w:tcW w:w="1093" w:type="pct"/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0.949</w:t>
            </w:r>
          </w:p>
        </w:tc>
        <w:tc>
          <w:tcPr>
            <w:tcW w:w="1234" w:type="pct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szCs w:val="24"/>
              </w:rPr>
              <w:t xml:space="preserve">-0.091 </w:t>
            </w:r>
          </w:p>
        </w:tc>
      </w:tr>
      <w:tr w:rsidR="00FE6071" w:rsidRPr="00732CB5" w:rsidTr="00525602">
        <w:trPr>
          <w:trHeight w:val="449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MW/IER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O*L)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szCs w:val="24"/>
              </w:rPr>
              <w:t>0.944</w:t>
            </w:r>
          </w:p>
        </w:tc>
        <w:tc>
          <w:tcPr>
            <w:tcW w:w="1093" w:type="pct"/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0.877</w:t>
            </w:r>
          </w:p>
        </w:tc>
        <w:tc>
          <w:tcPr>
            <w:tcW w:w="1234" w:type="pct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 xml:space="preserve">-0.025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RR (breath/min)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0.881</w:t>
            </w:r>
          </w:p>
        </w:tc>
        <w:tc>
          <w:tcPr>
            <w:tcW w:w="1093" w:type="pct"/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 xml:space="preserve">0.828 </w:t>
            </w:r>
          </w:p>
        </w:tc>
        <w:tc>
          <w:tcPr>
            <w:tcW w:w="1234" w:type="pct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 xml:space="preserve">-0.554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RI (sec)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szCs w:val="24"/>
              </w:rPr>
              <w:t>0.881</w:t>
            </w:r>
          </w:p>
        </w:tc>
        <w:tc>
          <w:tcPr>
            <w:tcW w:w="1093" w:type="pct"/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0.828</w:t>
            </w:r>
          </w:p>
        </w:tc>
        <w:tc>
          <w:tcPr>
            <w:tcW w:w="1234" w:type="pct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 xml:space="preserve">-0.554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Te (sec)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0.907</w:t>
            </w:r>
          </w:p>
        </w:tc>
        <w:tc>
          <w:tcPr>
            <w:tcW w:w="1093" w:type="pct"/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 xml:space="preserve">0.808 </w:t>
            </w:r>
          </w:p>
        </w:tc>
        <w:tc>
          <w:tcPr>
            <w:tcW w:w="1234" w:type="pct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 xml:space="preserve">-0.577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IER (per 0.1 increment)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0.905</w:t>
            </w:r>
          </w:p>
        </w:tc>
        <w:tc>
          <w:tcPr>
            <w:tcW w:w="1093" w:type="pct"/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 xml:space="preserve">0.759 </w:t>
            </w:r>
          </w:p>
        </w:tc>
        <w:tc>
          <w:tcPr>
            <w:tcW w:w="1234" w:type="pct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 xml:space="preserve">-0.578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RPPv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O*bpm)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0.779</w:t>
            </w:r>
          </w:p>
        </w:tc>
        <w:tc>
          <w:tcPr>
            <w:tcW w:w="1093" w:type="pct"/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 xml:space="preserve">0.743 </w:t>
            </w:r>
          </w:p>
        </w:tc>
        <w:tc>
          <w:tcPr>
            <w:tcW w:w="1234" w:type="pct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szCs w:val="24"/>
              </w:rPr>
              <w:t xml:space="preserve">-0.587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 (</w:t>
            </w:r>
            <w:r w:rsidRPr="00732CB5">
              <w:rPr>
                <w:szCs w:val="24"/>
              </w:rPr>
              <w:t>cmH</w:t>
            </w:r>
            <w:r w:rsidRPr="00732CB5">
              <w:rPr>
                <w:szCs w:val="24"/>
                <w:vertAlign w:val="subscript"/>
              </w:rPr>
              <w:t>2</w:t>
            </w:r>
            <w:r w:rsidRPr="00732CB5">
              <w:rPr>
                <w:szCs w:val="24"/>
              </w:rPr>
              <w:t>O·sec/mL</w:t>
            </w:r>
            <w:r w:rsidRPr="00732CB5">
              <w:rPr>
                <w:rFonts w:eastAsia="新細明體"/>
                <w:szCs w:val="24"/>
              </w:rPr>
              <w:t>)(per 0.01 increment)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0.788</w:t>
            </w:r>
          </w:p>
        </w:tc>
        <w:tc>
          <w:tcPr>
            <w:tcW w:w="1093" w:type="pct"/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 xml:space="preserve">0.695 </w:t>
            </w:r>
          </w:p>
        </w:tc>
        <w:tc>
          <w:tcPr>
            <w:tcW w:w="1234" w:type="pct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 xml:space="preserve">0.576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Cdyn (mL/cmH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rFonts w:eastAsia="新細明體"/>
                <w:szCs w:val="24"/>
              </w:rPr>
              <w:t>0.784</w:t>
            </w:r>
          </w:p>
        </w:tc>
        <w:tc>
          <w:tcPr>
            <w:tcW w:w="1093" w:type="pct"/>
            <w:shd w:val="clear" w:color="auto" w:fill="FFFFFF" w:themeFill="background1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 xml:space="preserve">0.686 </w:t>
            </w:r>
          </w:p>
        </w:tc>
        <w:tc>
          <w:tcPr>
            <w:tcW w:w="1234" w:type="pct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 xml:space="preserve">0.511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m:oMath>
              <m:acc>
                <m:accPr>
                  <m:chr m:val="̇"/>
                  <m:ctrlPr>
                    <w:rPr>
                      <w:rFonts w:ascii="Cambria Math" w:eastAsia="標楷體" w:hAnsi="Cambria Math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szCs w:val="24"/>
                    </w:rPr>
                    <m:t>V</m:t>
                  </m:r>
                </m:e>
              </m:acc>
            </m:oMath>
            <w:r w:rsidRPr="00732CB5">
              <w:rPr>
                <w:rFonts w:eastAsia="新細明體"/>
                <w:szCs w:val="24"/>
              </w:rPr>
              <w:t xml:space="preserve"> (mL/sec)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szCs w:val="24"/>
              </w:rPr>
              <w:t>0.801</w:t>
            </w:r>
          </w:p>
        </w:tc>
        <w:tc>
          <w:tcPr>
            <w:tcW w:w="1093" w:type="pct"/>
            <w:noWrap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 xml:space="preserve">0.603 </w:t>
            </w:r>
          </w:p>
        </w:tc>
        <w:tc>
          <w:tcPr>
            <w:tcW w:w="1234" w:type="pct"/>
            <w:shd w:val="clear" w:color="auto" w:fill="FFFFFF" w:themeFill="background1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32CB5">
              <w:rPr>
                <w:b/>
                <w:szCs w:val="24"/>
              </w:rPr>
              <w:t xml:space="preserve">0.755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MW (cmH</w:t>
            </w:r>
            <w:r w:rsidRPr="00732CB5">
              <w:rPr>
                <w:rFonts w:eastAsia="新細明體"/>
                <w:szCs w:val="24"/>
                <w:vertAlign w:val="subscript"/>
              </w:rPr>
              <w:t>2</w:t>
            </w:r>
            <w:r w:rsidRPr="00732CB5">
              <w:rPr>
                <w:rFonts w:eastAsia="新細明體"/>
                <w:szCs w:val="24"/>
              </w:rPr>
              <w:t>O*L)</w:t>
            </w:r>
          </w:p>
        </w:tc>
        <w:tc>
          <w:tcPr>
            <w:tcW w:w="1209" w:type="pct"/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0.639</w:t>
            </w:r>
          </w:p>
        </w:tc>
        <w:tc>
          <w:tcPr>
            <w:tcW w:w="1093" w:type="pct"/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 xml:space="preserve">0.504 </w:t>
            </w:r>
          </w:p>
        </w:tc>
        <w:tc>
          <w:tcPr>
            <w:tcW w:w="1234" w:type="pct"/>
            <w:shd w:val="clear" w:color="auto" w:fill="FFFFFF" w:themeFill="background1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32CB5">
              <w:rPr>
                <w:b/>
                <w:szCs w:val="24"/>
              </w:rPr>
              <w:t xml:space="preserve">0.753 </w:t>
            </w:r>
          </w:p>
        </w:tc>
      </w:tr>
      <w:tr w:rsidR="00FE6071" w:rsidRPr="00732CB5" w:rsidTr="00525602">
        <w:trPr>
          <w:trHeight w:val="340"/>
        </w:trPr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V</w:t>
            </w:r>
            <w:r w:rsidRPr="00732CB5">
              <w:rPr>
                <w:rFonts w:eastAsia="新細明體"/>
                <w:szCs w:val="24"/>
                <w:vertAlign w:val="subscript"/>
              </w:rPr>
              <w:t xml:space="preserve">T </w:t>
            </w:r>
            <w:r w:rsidRPr="00732CB5">
              <w:rPr>
                <w:rFonts w:eastAsia="新細明體"/>
                <w:szCs w:val="24"/>
              </w:rPr>
              <w:t>(mL)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0.816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szCs w:val="24"/>
              </w:rPr>
              <w:t xml:space="preserve">0.677 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732CB5">
              <w:rPr>
                <w:b/>
                <w:szCs w:val="24"/>
              </w:rPr>
              <w:t xml:space="preserve">0.729 </w:t>
            </w:r>
          </w:p>
        </w:tc>
      </w:tr>
    </w:tbl>
    <w:p w:rsidR="00FE6071" w:rsidRPr="00732CB5" w:rsidRDefault="00FE6071" w:rsidP="00FE6071">
      <w:pPr>
        <w:spacing w:line="480" w:lineRule="auto"/>
        <w:rPr>
          <w:rFonts w:eastAsia="新細明體"/>
          <w:szCs w:val="24"/>
        </w:rPr>
      </w:pPr>
      <w:r w:rsidRPr="00732CB5">
        <w:rPr>
          <w:rFonts w:eastAsia="標楷體"/>
          <w:szCs w:val="24"/>
        </w:rPr>
        <w:lastRenderedPageBreak/>
        <w:t>ARDS</w:t>
      </w:r>
      <w:r>
        <w:rPr>
          <w:rFonts w:eastAsia="標楷體"/>
          <w:szCs w:val="24"/>
        </w:rPr>
        <w:t xml:space="preserve">: </w:t>
      </w:r>
      <w:r w:rsidRPr="00732CB5">
        <w:rPr>
          <w:rFonts w:eastAsia="標楷體"/>
          <w:szCs w:val="24"/>
        </w:rPr>
        <w:t>acute respiratory distress syndrome</w:t>
      </w:r>
      <w:r>
        <w:rPr>
          <w:rFonts w:eastAsia="標楷體"/>
          <w:szCs w:val="24"/>
        </w:rPr>
        <w:t>;</w:t>
      </w:r>
      <w:r w:rsidRPr="00732CB5">
        <w:rPr>
          <w:rFonts w:eastAsia="標楷體"/>
          <w:szCs w:val="24"/>
        </w:rPr>
        <w:t xml:space="preserve"> bpm</w:t>
      </w:r>
      <w:r>
        <w:rPr>
          <w:rFonts w:eastAsia="標楷體"/>
          <w:szCs w:val="24"/>
        </w:rPr>
        <w:t xml:space="preserve">: </w:t>
      </w:r>
      <w:r w:rsidRPr="00732CB5">
        <w:rPr>
          <w:rFonts w:eastAsia="標楷體"/>
          <w:szCs w:val="24"/>
        </w:rPr>
        <w:t>breath per min</w:t>
      </w:r>
      <w:r>
        <w:rPr>
          <w:rFonts w:eastAsia="標楷體"/>
          <w:szCs w:val="24"/>
        </w:rPr>
        <w:t>;</w:t>
      </w:r>
      <w:r w:rsidRPr="00732CB5">
        <w:rPr>
          <w:rFonts w:eastAsia="標楷體"/>
          <w:szCs w:val="24"/>
        </w:rPr>
        <w:t xml:space="preserve"> </w:t>
      </w:r>
      <w:r w:rsidRPr="00732CB5">
        <w:rPr>
          <w:rFonts w:eastAsia="OneGulliverA"/>
          <w:szCs w:val="24"/>
        </w:rPr>
        <w:t>PEEP</w:t>
      </w:r>
      <w:r>
        <w:rPr>
          <w:rFonts w:eastAsia="OneGulliverA"/>
          <w:szCs w:val="24"/>
        </w:rPr>
        <w:t xml:space="preserve">: </w:t>
      </w:r>
      <w:r w:rsidRPr="00732CB5">
        <w:rPr>
          <w:rFonts w:eastAsia="OneGulliverA"/>
          <w:szCs w:val="24"/>
        </w:rPr>
        <w:t>positive end-expiratory pressure</w:t>
      </w:r>
      <w:r>
        <w:rPr>
          <w:rFonts w:eastAsia="OneGulliverA"/>
          <w:szCs w:val="24"/>
        </w:rPr>
        <w:t>;</w:t>
      </w:r>
      <w:r w:rsidRPr="00732CB5">
        <w:rPr>
          <w:rFonts w:eastAsia="OneGulliverA"/>
          <w:szCs w:val="24"/>
        </w:rPr>
        <w:t xml:space="preserve"> </w:t>
      </w:r>
      <w:r w:rsidRPr="00732CB5">
        <w:rPr>
          <w:rFonts w:eastAsia="標楷體"/>
          <w:szCs w:val="24"/>
        </w:rPr>
        <w:t>Te</w:t>
      </w:r>
      <w:r>
        <w:rPr>
          <w:rFonts w:eastAsia="標楷體"/>
          <w:szCs w:val="24"/>
        </w:rPr>
        <w:t xml:space="preserve">: </w:t>
      </w:r>
      <w:r w:rsidRPr="00732CB5">
        <w:rPr>
          <w:rFonts w:eastAsia="標楷體"/>
          <w:szCs w:val="24"/>
        </w:rPr>
        <w:t>expiratory time</w:t>
      </w:r>
      <w:r>
        <w:rPr>
          <w:rFonts w:eastAsia="標楷體"/>
          <w:szCs w:val="24"/>
        </w:rPr>
        <w:t>;</w:t>
      </w:r>
      <w:r w:rsidRPr="00732CB5">
        <w:rPr>
          <w:rFonts w:eastAsia="標楷體"/>
          <w:szCs w:val="24"/>
        </w:rPr>
        <w:t xml:space="preserve"> </w:t>
      </w:r>
      <w:r w:rsidRPr="00732CB5">
        <w:rPr>
          <w:rFonts w:eastAsia="OneGulliver-ItalicA"/>
          <w:iCs/>
          <w:szCs w:val="24"/>
        </w:rPr>
        <w:t>V</w:t>
      </w:r>
      <w:r w:rsidRPr="00732CB5">
        <w:rPr>
          <w:rFonts w:eastAsia="OneGulliver-ItalicA"/>
          <w:iCs/>
          <w:szCs w:val="24"/>
          <w:vertAlign w:val="subscript"/>
        </w:rPr>
        <w:t>T</w:t>
      </w:r>
      <w:r>
        <w:rPr>
          <w:rFonts w:eastAsia="OneGulliverA"/>
          <w:szCs w:val="24"/>
        </w:rPr>
        <w:t xml:space="preserve">: </w:t>
      </w:r>
      <w:r w:rsidRPr="00732CB5">
        <w:rPr>
          <w:rFonts w:eastAsia="OneGulliverA"/>
          <w:szCs w:val="24"/>
        </w:rPr>
        <w:t>tidal volume</w:t>
      </w:r>
      <w:r>
        <w:rPr>
          <w:rFonts w:eastAsia="OneGulliverA"/>
          <w:szCs w:val="24"/>
        </w:rPr>
        <w:t>;</w:t>
      </w:r>
      <w:r w:rsidRPr="00732CB5">
        <w:rPr>
          <w:rFonts w:eastAsia="OneGulliverA"/>
          <w:szCs w:val="24"/>
        </w:rPr>
        <w:t xml:space="preserve"> </w:t>
      </w:r>
      <w:r>
        <w:rPr>
          <w:rFonts w:eastAsia="新細明體"/>
          <w:szCs w:val="24"/>
        </w:rPr>
        <w:t xml:space="preserve">Cdyn: </w:t>
      </w:r>
      <w:r w:rsidRPr="00732CB5">
        <w:rPr>
          <w:rFonts w:eastAsia="新細明體"/>
          <w:szCs w:val="24"/>
        </w:rPr>
        <w:t>dynamic compliance</w:t>
      </w:r>
      <w:r>
        <w:rPr>
          <w:rFonts w:eastAsia="新細明體"/>
          <w:szCs w:val="24"/>
        </w:rPr>
        <w:t>;</w:t>
      </w:r>
      <w:r w:rsidRPr="00732CB5">
        <w:rPr>
          <w:rFonts w:eastAsia="新細明體"/>
          <w:szCs w:val="24"/>
        </w:rPr>
        <w:t xml:space="preserve"> </w:t>
      </w:r>
      <m:oMath>
        <m:acc>
          <m:accPr>
            <m:chr m:val="̇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V</m:t>
            </m:r>
          </m:e>
        </m:acc>
      </m:oMath>
      <w:r>
        <w:rPr>
          <w:szCs w:val="24"/>
        </w:rPr>
        <w:t xml:space="preserve">: </w:t>
      </w:r>
      <w:r w:rsidRPr="00732CB5">
        <w:rPr>
          <w:szCs w:val="24"/>
        </w:rPr>
        <w:t>flow rate</w:t>
      </w:r>
      <w:r>
        <w:rPr>
          <w:szCs w:val="24"/>
        </w:rPr>
        <w:t>;</w:t>
      </w:r>
      <w:r w:rsidRPr="00732CB5">
        <w:rPr>
          <w:szCs w:val="24"/>
        </w:rPr>
        <w:t xml:space="preserve"> R</w:t>
      </w:r>
      <w:r>
        <w:rPr>
          <w:szCs w:val="24"/>
        </w:rPr>
        <w:t xml:space="preserve">: </w:t>
      </w:r>
      <w:r w:rsidRPr="00732CB5">
        <w:rPr>
          <w:szCs w:val="24"/>
        </w:rPr>
        <w:t>flow resistance</w:t>
      </w:r>
      <w:r>
        <w:rPr>
          <w:szCs w:val="24"/>
        </w:rPr>
        <w:t>;</w:t>
      </w:r>
      <w:r w:rsidRPr="00732CB5">
        <w:rPr>
          <w:szCs w:val="24"/>
        </w:rPr>
        <w:t xml:space="preserve"> </w:t>
      </w:r>
      <w:r w:rsidRPr="00732CB5">
        <w:rPr>
          <w:rFonts w:eastAsia="新細明體"/>
          <w:szCs w:val="24"/>
        </w:rPr>
        <w:t>RSBIv</w:t>
      </w:r>
      <w:r>
        <w:rPr>
          <w:rFonts w:eastAsia="新細明體"/>
          <w:szCs w:val="24"/>
        </w:rPr>
        <w:t xml:space="preserve">: </w:t>
      </w:r>
      <w:r w:rsidRPr="00732CB5">
        <w:rPr>
          <w:rFonts w:eastAsia="新細明體"/>
          <w:szCs w:val="24"/>
        </w:rPr>
        <w:t>rapid shallow breathing index during mechanical ventilation</w:t>
      </w:r>
      <w:r>
        <w:rPr>
          <w:rFonts w:eastAsia="新細明體"/>
          <w:szCs w:val="24"/>
        </w:rPr>
        <w:t>;</w:t>
      </w:r>
      <w:r w:rsidRPr="00732CB5">
        <w:rPr>
          <w:rFonts w:eastAsia="新細明體"/>
          <w:szCs w:val="24"/>
        </w:rPr>
        <w:t xml:space="preserve"> RPPv</w:t>
      </w:r>
      <w:r>
        <w:rPr>
          <w:rFonts w:eastAsia="新細明體"/>
          <w:szCs w:val="24"/>
        </w:rPr>
        <w:t xml:space="preserve">: </w:t>
      </w:r>
      <w:r w:rsidRPr="00732CB5">
        <w:rPr>
          <w:rFonts w:eastAsia="新細明體"/>
          <w:szCs w:val="24"/>
        </w:rPr>
        <w:t>rate pressure product of ventilation</w:t>
      </w:r>
      <w:r>
        <w:rPr>
          <w:rFonts w:eastAsia="新細明體"/>
          <w:szCs w:val="24"/>
        </w:rPr>
        <w:t>;</w:t>
      </w:r>
      <w:r w:rsidRPr="00732CB5">
        <w:rPr>
          <w:rFonts w:eastAsia="新細明體"/>
          <w:szCs w:val="24"/>
        </w:rPr>
        <w:t xml:space="preserve"> </w:t>
      </w:r>
      <w:r w:rsidRPr="00732CB5">
        <w:rPr>
          <w:szCs w:val="24"/>
        </w:rPr>
        <w:t>RPVI</w:t>
      </w:r>
      <w:r>
        <w:rPr>
          <w:szCs w:val="24"/>
        </w:rPr>
        <w:t xml:space="preserve">: </w:t>
      </w:r>
      <w:r w:rsidRPr="00732CB5">
        <w:rPr>
          <w:szCs w:val="24"/>
        </w:rPr>
        <w:t>rate pressure volume index</w:t>
      </w:r>
      <w:r>
        <w:rPr>
          <w:szCs w:val="24"/>
        </w:rPr>
        <w:t>;</w:t>
      </w:r>
      <w:r w:rsidRPr="00732CB5">
        <w:rPr>
          <w:szCs w:val="24"/>
        </w:rPr>
        <w:t xml:space="preserve"> MW</w:t>
      </w:r>
      <w:r>
        <w:rPr>
          <w:szCs w:val="24"/>
        </w:rPr>
        <w:t xml:space="preserve">: </w:t>
      </w:r>
      <w:r w:rsidRPr="00732CB5">
        <w:rPr>
          <w:szCs w:val="24"/>
        </w:rPr>
        <w:t>mechanical work</w:t>
      </w:r>
      <w:r>
        <w:rPr>
          <w:szCs w:val="24"/>
        </w:rPr>
        <w:t>;</w:t>
      </w:r>
      <w:r w:rsidRPr="00732CB5">
        <w:rPr>
          <w:szCs w:val="24"/>
        </w:rPr>
        <w:t xml:space="preserve"> </w:t>
      </w:r>
      <w:r w:rsidRPr="00732CB5">
        <w:rPr>
          <w:rFonts w:eastAsia="新細明體"/>
          <w:szCs w:val="24"/>
        </w:rPr>
        <w:t>IER</w:t>
      </w:r>
      <w:r>
        <w:rPr>
          <w:rFonts w:eastAsia="新細明體"/>
          <w:szCs w:val="24"/>
        </w:rPr>
        <w:t xml:space="preserve">: </w:t>
      </w:r>
      <w:r w:rsidRPr="00732CB5">
        <w:rPr>
          <w:rFonts w:eastAsia="新細明體"/>
          <w:szCs w:val="24"/>
        </w:rPr>
        <w:t>inspiration to expiration time ratio.</w:t>
      </w:r>
    </w:p>
    <w:p w:rsidR="00FE6071" w:rsidRPr="00732CB5" w:rsidRDefault="00FE6071" w:rsidP="00FE6071">
      <w:pPr>
        <w:widowControl/>
        <w:spacing w:line="480" w:lineRule="auto"/>
        <w:rPr>
          <w:rFonts w:eastAsia="新細明體"/>
          <w:szCs w:val="24"/>
        </w:rPr>
      </w:pPr>
      <w:r w:rsidRPr="00732CB5">
        <w:rPr>
          <w:szCs w:val="24"/>
        </w:rPr>
        <w:t>Notes: Variables in the same column of bold font are included in the same component.</w:t>
      </w:r>
    </w:p>
    <w:p w:rsidR="00FE6071" w:rsidRPr="00732CB5" w:rsidRDefault="00FE6071" w:rsidP="00FE6071">
      <w:pPr>
        <w:spacing w:line="480" w:lineRule="auto"/>
        <w:rPr>
          <w:szCs w:val="24"/>
        </w:rPr>
        <w:sectPr w:rsidR="00FE6071" w:rsidRPr="00732CB5" w:rsidSect="00E05C1F">
          <w:pgSz w:w="11906" w:h="16838"/>
          <w:pgMar w:top="1440" w:right="1701" w:bottom="1440" w:left="1701" w:header="851" w:footer="992" w:gutter="0"/>
          <w:cols w:space="720"/>
          <w:docGrid w:type="lines" w:linePitch="360"/>
        </w:sectPr>
      </w:pPr>
    </w:p>
    <w:p w:rsidR="00FE6071" w:rsidRPr="00732CB5" w:rsidRDefault="00FE6071" w:rsidP="00FE6071">
      <w:pPr>
        <w:widowControl/>
        <w:tabs>
          <w:tab w:val="left" w:pos="2566"/>
        </w:tabs>
        <w:spacing w:line="480" w:lineRule="auto"/>
        <w:rPr>
          <w:b/>
          <w:szCs w:val="24"/>
        </w:rPr>
      </w:pPr>
      <w:r w:rsidRPr="00732CB5">
        <w:rPr>
          <w:b/>
          <w:szCs w:val="24"/>
        </w:rPr>
        <w:lastRenderedPageBreak/>
        <w:t xml:space="preserve">Table 4. Firth logistic regression analyses with stepwise elimination procedure for predicting the development of ARDS and mortality in patients with ARDS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8"/>
        <w:gridCol w:w="1833"/>
        <w:gridCol w:w="1009"/>
        <w:gridCol w:w="1739"/>
        <w:gridCol w:w="895"/>
        <w:gridCol w:w="1851"/>
        <w:gridCol w:w="885"/>
      </w:tblGrid>
      <w:tr w:rsidR="00FE6071" w:rsidRPr="00732CB5" w:rsidTr="00525602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spacing w:line="480" w:lineRule="auto"/>
              <w:rPr>
                <w:b/>
                <w:i/>
                <w:szCs w:val="24"/>
              </w:rPr>
            </w:pPr>
            <w:r w:rsidRPr="00732CB5">
              <w:rPr>
                <w:rFonts w:eastAsia="新細明體"/>
                <w:b/>
                <w:i/>
                <w:szCs w:val="24"/>
              </w:rPr>
              <w:t>Significant Predictors for The Development of ARDS</w:t>
            </w:r>
          </w:p>
        </w:tc>
      </w:tr>
      <w:tr w:rsidR="00FE6071" w:rsidRPr="00732CB5" w:rsidTr="00525602">
        <w:trPr>
          <w:trHeight w:val="449"/>
        </w:trPr>
        <w:tc>
          <w:tcPr>
            <w:tcW w:w="613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Variables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Model 1a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Model 2a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Model 3a</w:t>
            </w:r>
          </w:p>
        </w:tc>
      </w:tr>
      <w:tr w:rsidR="00FE6071" w:rsidRPr="00732CB5" w:rsidTr="00525602">
        <w:trPr>
          <w:trHeight w:val="449"/>
        </w:trPr>
        <w:tc>
          <w:tcPr>
            <w:tcW w:w="613" w:type="pct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rPr>
                <w:rFonts w:eastAsia="新細明體"/>
                <w:b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Adj. OR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F650F9">
              <w:rPr>
                <w:rFonts w:eastAsia="新細明體"/>
                <w:b/>
                <w:i/>
                <w:szCs w:val="24"/>
              </w:rPr>
              <w:t>p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Adj. OR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F650F9">
              <w:rPr>
                <w:rFonts w:eastAsia="新細明體"/>
                <w:b/>
                <w:i/>
                <w:szCs w:val="24"/>
              </w:rPr>
              <w:t>p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Adj. OR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F650F9">
              <w:rPr>
                <w:rFonts w:eastAsia="新細明體"/>
                <w:b/>
                <w:i/>
                <w:szCs w:val="24"/>
              </w:rPr>
              <w:t>p</w:t>
            </w:r>
          </w:p>
        </w:tc>
      </w:tr>
      <w:tr w:rsidR="00FE6071" w:rsidRPr="00732CB5" w:rsidTr="00525602">
        <w:trPr>
          <w:trHeight w:val="340"/>
        </w:trPr>
        <w:tc>
          <w:tcPr>
            <w:tcW w:w="613" w:type="pct"/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MW/IER</w:t>
            </w:r>
          </w:p>
        </w:tc>
        <w:tc>
          <w:tcPr>
            <w:tcW w:w="979" w:type="pct"/>
            <w:noWrap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0.82 (0.71, 0.94)</w:t>
            </w:r>
          </w:p>
        </w:tc>
        <w:tc>
          <w:tcPr>
            <w:tcW w:w="539" w:type="pct"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827120">
              <w:rPr>
                <w:b/>
                <w:szCs w:val="24"/>
              </w:rPr>
              <w:t>0.004</w:t>
            </w:r>
            <w:r>
              <w:rPr>
                <w:szCs w:val="24"/>
              </w:rPr>
              <w:t>*</w:t>
            </w:r>
          </w:p>
        </w:tc>
        <w:tc>
          <w:tcPr>
            <w:tcW w:w="929" w:type="pct"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478" w:type="pct"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989" w:type="pct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0.81 (0.70, 0.95)</w:t>
            </w:r>
          </w:p>
        </w:tc>
        <w:tc>
          <w:tcPr>
            <w:tcW w:w="473" w:type="pct"/>
          </w:tcPr>
          <w:p w:rsidR="00FE6071" w:rsidRPr="00827120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827120">
              <w:rPr>
                <w:b/>
                <w:szCs w:val="24"/>
              </w:rPr>
              <w:t>0.008*</w:t>
            </w:r>
          </w:p>
        </w:tc>
      </w:tr>
      <w:tr w:rsidR="00FE6071" w:rsidRPr="00732CB5" w:rsidTr="00525602">
        <w:trPr>
          <w:trHeight w:val="340"/>
        </w:trPr>
        <w:tc>
          <w:tcPr>
            <w:tcW w:w="613" w:type="pct"/>
            <w:tcBorders>
              <w:bottom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V</w:t>
            </w:r>
            <w:r w:rsidRPr="00732CB5">
              <w:rPr>
                <w:rFonts w:eastAsia="新細明體"/>
                <w:szCs w:val="24"/>
                <w:vertAlign w:val="subscript"/>
              </w:rPr>
              <w:t>T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:rsidR="00FE6071" w:rsidRPr="00732CB5" w:rsidDel="005C2833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0.99 (0.98, 1.00)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FE6071" w:rsidRPr="00827120" w:rsidDel="005C2833" w:rsidRDefault="00FE6071" w:rsidP="00525602">
            <w:pPr>
              <w:spacing w:line="480" w:lineRule="auto"/>
              <w:jc w:val="center"/>
              <w:rPr>
                <w:b/>
                <w:szCs w:val="24"/>
              </w:rPr>
            </w:pPr>
            <w:r w:rsidRPr="00827120">
              <w:rPr>
                <w:b/>
                <w:szCs w:val="24"/>
              </w:rPr>
              <w:t>0.033*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1.00 (0.99, 1.01)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0.651</w:t>
            </w:r>
          </w:p>
        </w:tc>
      </w:tr>
      <w:tr w:rsidR="00FE6071" w:rsidRPr="00732CB5" w:rsidTr="00525602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spacing w:line="480" w:lineRule="auto"/>
              <w:rPr>
                <w:b/>
                <w:i/>
                <w:szCs w:val="24"/>
              </w:rPr>
            </w:pPr>
            <w:r w:rsidRPr="00732CB5">
              <w:rPr>
                <w:b/>
                <w:i/>
                <w:szCs w:val="24"/>
              </w:rPr>
              <w:t>Predictors for Mortality in Patients with ARDS</w:t>
            </w:r>
          </w:p>
        </w:tc>
      </w:tr>
      <w:tr w:rsidR="00FE6071" w:rsidRPr="00732CB5" w:rsidTr="00525602">
        <w:trPr>
          <w:trHeight w:val="340"/>
        </w:trPr>
        <w:tc>
          <w:tcPr>
            <w:tcW w:w="613" w:type="pct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Variables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Model 1b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Model 2b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Model 3b</w:t>
            </w:r>
          </w:p>
        </w:tc>
      </w:tr>
      <w:tr w:rsidR="00FE6071" w:rsidRPr="00732CB5" w:rsidTr="00525602">
        <w:trPr>
          <w:trHeight w:val="340"/>
        </w:trPr>
        <w:tc>
          <w:tcPr>
            <w:tcW w:w="613" w:type="pct"/>
            <w:vMerge/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Adj. OR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:rsidR="00FE6071" w:rsidRPr="00F650F9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F650F9">
              <w:rPr>
                <w:b/>
                <w:i/>
                <w:szCs w:val="24"/>
              </w:rPr>
              <w:t>p</w:t>
            </w:r>
          </w:p>
        </w:tc>
        <w:tc>
          <w:tcPr>
            <w:tcW w:w="929" w:type="pct"/>
            <w:tcBorders>
              <w:top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Adj. OR</w:t>
            </w:r>
          </w:p>
        </w:tc>
        <w:tc>
          <w:tcPr>
            <w:tcW w:w="478" w:type="pct"/>
            <w:tcBorders>
              <w:top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F650F9">
              <w:rPr>
                <w:rFonts w:eastAsia="新細明體"/>
                <w:b/>
                <w:i/>
                <w:szCs w:val="24"/>
              </w:rPr>
              <w:t>p</w:t>
            </w:r>
          </w:p>
        </w:tc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732CB5">
              <w:rPr>
                <w:rFonts w:eastAsia="新細明體"/>
                <w:b/>
                <w:szCs w:val="24"/>
              </w:rPr>
              <w:t>Adj. OR</w:t>
            </w:r>
          </w:p>
        </w:tc>
        <w:tc>
          <w:tcPr>
            <w:tcW w:w="473" w:type="pct"/>
            <w:tcBorders>
              <w:top w:val="single" w:sz="4" w:space="0" w:color="auto"/>
            </w:tcBorders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b/>
                <w:szCs w:val="24"/>
              </w:rPr>
            </w:pPr>
            <w:r w:rsidRPr="00F650F9">
              <w:rPr>
                <w:rFonts w:eastAsia="新細明體"/>
                <w:b/>
                <w:i/>
                <w:szCs w:val="24"/>
              </w:rPr>
              <w:t>p</w:t>
            </w:r>
          </w:p>
        </w:tc>
      </w:tr>
      <w:tr w:rsidR="00FE6071" w:rsidRPr="00732CB5" w:rsidTr="00525602">
        <w:trPr>
          <w:trHeight w:val="340"/>
        </w:trPr>
        <w:tc>
          <w:tcPr>
            <w:tcW w:w="613" w:type="pct"/>
            <w:tcBorders>
              <w:top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PIP</w:t>
            </w:r>
          </w:p>
        </w:tc>
        <w:tc>
          <w:tcPr>
            <w:tcW w:w="979" w:type="pct"/>
            <w:tcBorders>
              <w:top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1.35(0.90,2.02)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0.150</w:t>
            </w:r>
          </w:p>
        </w:tc>
        <w:tc>
          <w:tcPr>
            <w:tcW w:w="929" w:type="pct"/>
            <w:tcBorders>
              <w:top w:val="single" w:sz="4" w:space="0" w:color="auto"/>
            </w:tcBorders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</w:tr>
      <w:tr w:rsidR="00FE6071" w:rsidRPr="00732CB5" w:rsidTr="00525602">
        <w:trPr>
          <w:trHeight w:val="340"/>
        </w:trPr>
        <w:tc>
          <w:tcPr>
            <w:tcW w:w="613" w:type="pct"/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RSBIv</w:t>
            </w:r>
          </w:p>
        </w:tc>
        <w:tc>
          <w:tcPr>
            <w:tcW w:w="979" w:type="pct"/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szCs w:val="24"/>
              </w:rPr>
              <w:t>1.05(0.98,1.13)</w:t>
            </w:r>
          </w:p>
        </w:tc>
        <w:tc>
          <w:tcPr>
            <w:tcW w:w="539" w:type="pct"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0.190</w:t>
            </w:r>
          </w:p>
        </w:tc>
        <w:tc>
          <w:tcPr>
            <w:tcW w:w="929" w:type="pct"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478" w:type="pct"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989" w:type="pct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</w:tr>
      <w:tr w:rsidR="00FE6071" w:rsidRPr="00732CB5" w:rsidTr="00525602">
        <w:trPr>
          <w:trHeight w:val="340"/>
        </w:trPr>
        <w:tc>
          <w:tcPr>
            <w:tcW w:w="613" w:type="pct"/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RPPv</w:t>
            </w:r>
          </w:p>
        </w:tc>
        <w:tc>
          <w:tcPr>
            <w:tcW w:w="979" w:type="pct"/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929" w:type="pct"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1.01(1.00,1.02)</w:t>
            </w:r>
          </w:p>
        </w:tc>
        <w:tc>
          <w:tcPr>
            <w:tcW w:w="478" w:type="pct"/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0.090</w:t>
            </w:r>
          </w:p>
        </w:tc>
        <w:tc>
          <w:tcPr>
            <w:tcW w:w="989" w:type="pct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473" w:type="pct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</w:tr>
      <w:tr w:rsidR="00FE6071" w:rsidRPr="00732CB5" w:rsidTr="00525602">
        <w:trPr>
          <w:trHeight w:val="340"/>
        </w:trPr>
        <w:tc>
          <w:tcPr>
            <w:tcW w:w="613" w:type="pct"/>
            <w:tcBorders>
              <w:bottom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  <w:r w:rsidRPr="00732CB5">
              <w:rPr>
                <w:rFonts w:eastAsia="新細明體"/>
                <w:szCs w:val="24"/>
              </w:rPr>
              <w:t>RPVI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noWrap/>
            <w:vAlign w:val="center"/>
          </w:tcPr>
          <w:p w:rsidR="00FE6071" w:rsidRPr="00732CB5" w:rsidRDefault="00FE6071" w:rsidP="00525602">
            <w:pPr>
              <w:widowControl/>
              <w:spacing w:line="480" w:lineRule="auto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989" w:type="pct"/>
            <w:tcBorders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28.4 (0.8,1034.8)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:rsidR="00FE6071" w:rsidRPr="00732CB5" w:rsidRDefault="00FE6071" w:rsidP="00525602">
            <w:pPr>
              <w:spacing w:line="480" w:lineRule="auto"/>
              <w:jc w:val="center"/>
              <w:rPr>
                <w:szCs w:val="24"/>
              </w:rPr>
            </w:pPr>
            <w:r w:rsidRPr="00732CB5">
              <w:rPr>
                <w:szCs w:val="24"/>
              </w:rPr>
              <w:t>0.068</w:t>
            </w:r>
          </w:p>
        </w:tc>
      </w:tr>
    </w:tbl>
    <w:p w:rsidR="00FE6071" w:rsidRPr="00732CB5" w:rsidRDefault="00FE6071" w:rsidP="00FE6071">
      <w:pPr>
        <w:spacing w:line="480" w:lineRule="auto"/>
        <w:rPr>
          <w:rFonts w:eastAsia="新細明體"/>
          <w:szCs w:val="24"/>
        </w:rPr>
      </w:pPr>
      <w:r w:rsidRPr="00732CB5">
        <w:rPr>
          <w:rFonts w:eastAsia="標楷體"/>
          <w:szCs w:val="24"/>
        </w:rPr>
        <w:t>ARDS</w:t>
      </w:r>
      <w:r>
        <w:rPr>
          <w:rFonts w:eastAsia="標楷體"/>
          <w:szCs w:val="24"/>
        </w:rPr>
        <w:t xml:space="preserve">: </w:t>
      </w:r>
      <w:r w:rsidRPr="00732CB5">
        <w:rPr>
          <w:rFonts w:eastAsia="標楷體"/>
          <w:szCs w:val="24"/>
        </w:rPr>
        <w:t>acute respiratory distress syndrome</w:t>
      </w:r>
      <w:r>
        <w:rPr>
          <w:rFonts w:eastAsia="標楷體"/>
          <w:szCs w:val="24"/>
        </w:rPr>
        <w:t>;</w:t>
      </w:r>
      <w:r w:rsidRPr="00732CB5">
        <w:rPr>
          <w:rFonts w:eastAsia="標楷體"/>
          <w:szCs w:val="24"/>
        </w:rPr>
        <w:t xml:space="preserve"> Adj. OR</w:t>
      </w:r>
      <w:r>
        <w:rPr>
          <w:rFonts w:eastAsia="標楷體"/>
          <w:szCs w:val="24"/>
        </w:rPr>
        <w:t xml:space="preserve">: </w:t>
      </w:r>
      <w:r w:rsidRPr="00732CB5">
        <w:rPr>
          <w:rFonts w:eastAsia="標楷體"/>
          <w:szCs w:val="24"/>
        </w:rPr>
        <w:t>Adjusted Odds ratio</w:t>
      </w:r>
      <w:r>
        <w:rPr>
          <w:rFonts w:eastAsia="標楷體"/>
          <w:szCs w:val="24"/>
        </w:rPr>
        <w:t>;</w:t>
      </w:r>
      <w:r w:rsidRPr="00732CB5">
        <w:rPr>
          <w:rFonts w:eastAsia="標楷體"/>
          <w:szCs w:val="24"/>
        </w:rPr>
        <w:t xml:space="preserve"> </w:t>
      </w:r>
      <w:r w:rsidRPr="00732CB5">
        <w:rPr>
          <w:rFonts w:eastAsia="OneGulliver-ItalicA"/>
          <w:iCs/>
          <w:szCs w:val="24"/>
        </w:rPr>
        <w:t>V</w:t>
      </w:r>
      <w:r w:rsidRPr="00732CB5">
        <w:rPr>
          <w:rFonts w:eastAsia="OneGulliver-ItalicA"/>
          <w:iCs/>
          <w:szCs w:val="24"/>
          <w:vertAlign w:val="subscript"/>
        </w:rPr>
        <w:t>T</w:t>
      </w:r>
      <w:r>
        <w:rPr>
          <w:rFonts w:eastAsia="OneGulliverA"/>
          <w:szCs w:val="24"/>
        </w:rPr>
        <w:t xml:space="preserve">: </w:t>
      </w:r>
      <w:r w:rsidRPr="00732CB5">
        <w:rPr>
          <w:rFonts w:eastAsia="OneGulliverA"/>
          <w:szCs w:val="24"/>
        </w:rPr>
        <w:t>tidal volume</w:t>
      </w:r>
      <w:r>
        <w:rPr>
          <w:rFonts w:eastAsia="OneGulliverA"/>
          <w:szCs w:val="24"/>
        </w:rPr>
        <w:t>;</w:t>
      </w:r>
      <w:r w:rsidRPr="00732CB5">
        <w:rPr>
          <w:rFonts w:eastAsia="OneGulliverA"/>
          <w:szCs w:val="24"/>
        </w:rPr>
        <w:t xml:space="preserve"> </w:t>
      </w:r>
      <w:r w:rsidRPr="00732CB5">
        <w:rPr>
          <w:szCs w:val="24"/>
        </w:rPr>
        <w:t>MV</w:t>
      </w:r>
      <w:r>
        <w:rPr>
          <w:szCs w:val="24"/>
        </w:rPr>
        <w:t xml:space="preserve">: </w:t>
      </w:r>
      <w:r w:rsidRPr="00732CB5">
        <w:rPr>
          <w:szCs w:val="24"/>
        </w:rPr>
        <w:t>minute ventilation</w:t>
      </w:r>
      <w:r>
        <w:rPr>
          <w:szCs w:val="24"/>
        </w:rPr>
        <w:t>;</w:t>
      </w:r>
      <w:r w:rsidRPr="00732CB5">
        <w:rPr>
          <w:szCs w:val="24"/>
        </w:rPr>
        <w:t xml:space="preserve"> </w:t>
      </w:r>
      <m:oMath>
        <m:acc>
          <m:accPr>
            <m:chr m:val="̇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V</m:t>
            </m:r>
          </m:e>
        </m:acc>
      </m:oMath>
      <w:r>
        <w:rPr>
          <w:szCs w:val="24"/>
        </w:rPr>
        <w:t xml:space="preserve">: </w:t>
      </w:r>
      <w:r w:rsidRPr="00732CB5">
        <w:rPr>
          <w:szCs w:val="24"/>
        </w:rPr>
        <w:t>flow rate</w:t>
      </w:r>
      <w:r>
        <w:rPr>
          <w:szCs w:val="24"/>
        </w:rPr>
        <w:t>;</w:t>
      </w:r>
      <w:r w:rsidRPr="00732CB5">
        <w:rPr>
          <w:szCs w:val="24"/>
        </w:rPr>
        <w:t xml:space="preserve"> </w:t>
      </w:r>
      <w:r w:rsidRPr="00732CB5">
        <w:rPr>
          <w:rFonts w:eastAsia="新細明體"/>
          <w:szCs w:val="24"/>
        </w:rPr>
        <w:t>R</w:t>
      </w:r>
      <w:r>
        <w:rPr>
          <w:rFonts w:eastAsia="新細明體"/>
          <w:szCs w:val="24"/>
        </w:rPr>
        <w:t xml:space="preserve">SBI: </w:t>
      </w:r>
      <w:r w:rsidRPr="00732CB5">
        <w:rPr>
          <w:rFonts w:eastAsia="新細明體"/>
          <w:szCs w:val="24"/>
        </w:rPr>
        <w:t>rapid shallow breathing index during mechanical ventilation</w:t>
      </w:r>
      <w:r>
        <w:rPr>
          <w:rFonts w:eastAsia="新細明體"/>
          <w:szCs w:val="24"/>
        </w:rPr>
        <w:t xml:space="preserve">; RPPv: </w:t>
      </w:r>
      <w:r w:rsidRPr="00732CB5">
        <w:rPr>
          <w:rFonts w:eastAsia="新細明體"/>
          <w:szCs w:val="24"/>
        </w:rPr>
        <w:t>rate pressure product of ventilation</w:t>
      </w:r>
      <w:r>
        <w:rPr>
          <w:rFonts w:eastAsia="新細明體"/>
          <w:szCs w:val="24"/>
        </w:rPr>
        <w:t>;</w:t>
      </w:r>
      <w:r w:rsidRPr="00732CB5">
        <w:rPr>
          <w:rFonts w:eastAsia="新細明體"/>
          <w:szCs w:val="24"/>
        </w:rPr>
        <w:t xml:space="preserve"> </w:t>
      </w:r>
      <w:r>
        <w:rPr>
          <w:szCs w:val="24"/>
        </w:rPr>
        <w:t xml:space="preserve">RPVI: </w:t>
      </w:r>
      <w:r w:rsidRPr="00732CB5">
        <w:rPr>
          <w:szCs w:val="24"/>
        </w:rPr>
        <w:t>rate pressure volume index</w:t>
      </w:r>
      <w:r>
        <w:rPr>
          <w:szCs w:val="24"/>
        </w:rPr>
        <w:t xml:space="preserve">; MW: </w:t>
      </w:r>
      <w:r w:rsidRPr="00732CB5">
        <w:rPr>
          <w:szCs w:val="24"/>
        </w:rPr>
        <w:t>mechanical work</w:t>
      </w:r>
      <w:r w:rsidRPr="00732CB5">
        <w:rPr>
          <w:rFonts w:eastAsia="新細明體"/>
          <w:szCs w:val="24"/>
        </w:rPr>
        <w:t>.</w:t>
      </w:r>
      <w:r>
        <w:rPr>
          <w:rFonts w:eastAsia="新細明體"/>
          <w:szCs w:val="24"/>
        </w:rPr>
        <w:t xml:space="preserve"> </w:t>
      </w:r>
      <w:r w:rsidRPr="007A6FBC">
        <w:rPr>
          <w:rFonts w:eastAsia="HelveticaNeueLTStd-LtCn"/>
          <w:szCs w:val="24"/>
        </w:rPr>
        <w:t>*</w:t>
      </w:r>
      <w:r w:rsidRPr="007A6FBC">
        <w:rPr>
          <w:rFonts w:eastAsia="HelveticaNeueLTStd-LtCn"/>
          <w:i/>
          <w:iCs/>
          <w:szCs w:val="24"/>
        </w:rPr>
        <w:t xml:space="preserve">p </w:t>
      </w:r>
      <w:r w:rsidRPr="007A6FBC">
        <w:rPr>
          <w:rFonts w:eastAsia="HelveticaNeueLTStd-LtCn"/>
          <w:szCs w:val="24"/>
        </w:rPr>
        <w:t>&lt; 0.05</w:t>
      </w:r>
    </w:p>
    <w:p w:rsidR="00FE6071" w:rsidRPr="00732CB5" w:rsidRDefault="00FE6071" w:rsidP="00FE6071">
      <w:pPr>
        <w:spacing w:line="480" w:lineRule="auto"/>
        <w:rPr>
          <w:rFonts w:eastAsia="標楷體"/>
          <w:szCs w:val="24"/>
        </w:rPr>
      </w:pPr>
      <w:r w:rsidRPr="00732CB5">
        <w:rPr>
          <w:rFonts w:eastAsia="標楷體"/>
          <w:szCs w:val="24"/>
        </w:rPr>
        <w:lastRenderedPageBreak/>
        <w:t xml:space="preserve">Adjusted OR was calculated by multivariate logistic regression with stepwise eliminated procedure. </w:t>
      </w:r>
    </w:p>
    <w:p w:rsidR="00FE6071" w:rsidRPr="00732CB5" w:rsidRDefault="00FE6071" w:rsidP="00FE6071">
      <w:pPr>
        <w:spacing w:line="480" w:lineRule="auto"/>
        <w:rPr>
          <w:rFonts w:eastAsia="標楷體"/>
          <w:szCs w:val="24"/>
        </w:rPr>
      </w:pPr>
      <w:r w:rsidRPr="00732CB5">
        <w:rPr>
          <w:rFonts w:eastAsia="標楷體"/>
          <w:szCs w:val="24"/>
        </w:rPr>
        <w:t xml:space="preserve">The first step of model 1a adjusted for RSBIv, RPVI, and MW/IER. </w:t>
      </w:r>
    </w:p>
    <w:p w:rsidR="00FE6071" w:rsidRPr="00732CB5" w:rsidRDefault="00FE6071" w:rsidP="00FE6071">
      <w:pPr>
        <w:spacing w:line="480" w:lineRule="auto"/>
        <w:rPr>
          <w:rFonts w:eastAsia="標楷體"/>
          <w:szCs w:val="24"/>
        </w:rPr>
      </w:pPr>
      <w:r w:rsidRPr="00732CB5">
        <w:rPr>
          <w:rFonts w:eastAsia="標楷體"/>
          <w:szCs w:val="24"/>
        </w:rPr>
        <w:t xml:space="preserve">The first step of model 2a adjusted for </w:t>
      </w:r>
      <m:oMath>
        <m:acc>
          <m:accPr>
            <m:chr m:val="̇"/>
            <m:ctrlPr>
              <w:rPr>
                <w:rFonts w:ascii="Cambria Math" w:eastAsia="標楷體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標楷體" w:hAnsi="Cambria Math"/>
                <w:szCs w:val="24"/>
              </w:rPr>
              <m:t>V̇</m:t>
            </m:r>
          </m:e>
        </m:acc>
      </m:oMath>
      <w:r w:rsidRPr="00732CB5">
        <w:rPr>
          <w:rFonts w:eastAsia="標楷體"/>
          <w:szCs w:val="24"/>
        </w:rPr>
        <w:t>, MW and V</w:t>
      </w:r>
      <w:r w:rsidRPr="00732CB5">
        <w:rPr>
          <w:rFonts w:eastAsia="標楷體"/>
          <w:szCs w:val="24"/>
          <w:vertAlign w:val="subscript"/>
        </w:rPr>
        <w:t>T</w:t>
      </w:r>
      <w:r w:rsidRPr="00732CB5">
        <w:rPr>
          <w:rFonts w:eastAsia="標楷體"/>
          <w:szCs w:val="24"/>
        </w:rPr>
        <w:t xml:space="preserve">. </w:t>
      </w:r>
    </w:p>
    <w:p w:rsidR="00FE6071" w:rsidRPr="00732CB5" w:rsidRDefault="00FE6071" w:rsidP="00FE6071">
      <w:pPr>
        <w:spacing w:line="480" w:lineRule="auto"/>
        <w:rPr>
          <w:rFonts w:eastAsia="標楷體"/>
          <w:szCs w:val="24"/>
        </w:rPr>
      </w:pPr>
      <w:r w:rsidRPr="00732CB5">
        <w:rPr>
          <w:rFonts w:eastAsia="標楷體"/>
          <w:szCs w:val="24"/>
        </w:rPr>
        <w:t>Model 3a adjusted for MW/IER and V</w:t>
      </w:r>
      <w:r w:rsidRPr="00732CB5">
        <w:rPr>
          <w:rFonts w:eastAsia="標楷體"/>
          <w:szCs w:val="24"/>
          <w:vertAlign w:val="subscript"/>
        </w:rPr>
        <w:t>T</w:t>
      </w:r>
      <w:r w:rsidRPr="00732CB5">
        <w:rPr>
          <w:rFonts w:eastAsia="標楷體"/>
          <w:szCs w:val="24"/>
        </w:rPr>
        <w:t xml:space="preserve">. </w:t>
      </w:r>
    </w:p>
    <w:p w:rsidR="00FE6071" w:rsidRPr="00732CB5" w:rsidRDefault="00FE6071" w:rsidP="00FE6071">
      <w:pPr>
        <w:spacing w:line="480" w:lineRule="auto"/>
        <w:rPr>
          <w:rFonts w:eastAsia="標楷體"/>
          <w:szCs w:val="24"/>
        </w:rPr>
      </w:pPr>
      <w:r w:rsidRPr="00732CB5">
        <w:rPr>
          <w:rFonts w:eastAsia="標楷體"/>
          <w:szCs w:val="24"/>
        </w:rPr>
        <w:t xml:space="preserve">Model 1b adjusted for PIP and RSBIv. </w:t>
      </w:r>
    </w:p>
    <w:p w:rsidR="00FE6071" w:rsidRPr="00732CB5" w:rsidRDefault="00FE6071" w:rsidP="00FE6071">
      <w:pPr>
        <w:spacing w:line="480" w:lineRule="auto"/>
        <w:rPr>
          <w:rFonts w:eastAsia="標楷體"/>
          <w:szCs w:val="24"/>
        </w:rPr>
      </w:pPr>
      <w:r w:rsidRPr="00732CB5">
        <w:rPr>
          <w:rFonts w:eastAsia="標楷體"/>
          <w:szCs w:val="24"/>
        </w:rPr>
        <w:t xml:space="preserve">Model 2b adjusted for RPPv. </w:t>
      </w:r>
    </w:p>
    <w:p w:rsidR="00FE6071" w:rsidRPr="00732CB5" w:rsidRDefault="00FE6071" w:rsidP="00FE6071">
      <w:pPr>
        <w:spacing w:line="480" w:lineRule="auto"/>
        <w:rPr>
          <w:szCs w:val="24"/>
        </w:rPr>
      </w:pPr>
      <w:r w:rsidRPr="00732CB5">
        <w:rPr>
          <w:rFonts w:eastAsia="標楷體"/>
          <w:szCs w:val="24"/>
        </w:rPr>
        <w:t>Model 3b adjusted for RPVI.</w:t>
      </w:r>
    </w:p>
    <w:p w:rsidR="009C7D1C" w:rsidRPr="00FE6071" w:rsidRDefault="009C7D1C" w:rsidP="00FE6071"/>
    <w:sectPr w:rsidR="009C7D1C" w:rsidRPr="00FE6071" w:rsidSect="007B7AE8">
      <w:footerReference w:type="default" r:id="rId8"/>
      <w:footerReference w:type="first" r:id="rId9"/>
      <w:pgSz w:w="12240" w:h="15840" w:code="1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6F0" w:rsidRDefault="009516F0" w:rsidP="00CF5EB0">
      <w:r>
        <w:separator/>
      </w:r>
    </w:p>
  </w:endnote>
  <w:endnote w:type="continuationSeparator" w:id="0">
    <w:p w:rsidR="009516F0" w:rsidRDefault="009516F0" w:rsidP="00CF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anson Text L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NeueLTStd-LtCn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OneGulliverA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neGulliver-ItalicA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714129"/>
      <w:docPartObj>
        <w:docPartGallery w:val="Page Numbers (Bottom of Page)"/>
        <w:docPartUnique/>
      </w:docPartObj>
    </w:sdtPr>
    <w:sdtEndPr/>
    <w:sdtContent>
      <w:p w:rsidR="00E05C1F" w:rsidRDefault="00E05C1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07C" w:rsidRPr="0052507C">
          <w:rPr>
            <w:noProof/>
            <w:lang w:val="zh-TW"/>
          </w:rPr>
          <w:t>8</w:t>
        </w:r>
        <w:r>
          <w:fldChar w:fldCharType="end"/>
        </w:r>
      </w:p>
    </w:sdtContent>
  </w:sdt>
  <w:p w:rsidR="00E05C1F" w:rsidRDefault="00E05C1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942307"/>
      <w:docPartObj>
        <w:docPartGallery w:val="Page Numbers (Bottom of Page)"/>
        <w:docPartUnique/>
      </w:docPartObj>
    </w:sdtPr>
    <w:sdtEndPr/>
    <w:sdtContent>
      <w:p w:rsidR="00E05C1F" w:rsidRDefault="00E05C1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2A0" w:rsidRPr="00EB62A0">
          <w:rPr>
            <w:noProof/>
            <w:lang w:val="zh-TW"/>
          </w:rPr>
          <w:t>1</w:t>
        </w:r>
        <w:r>
          <w:fldChar w:fldCharType="end"/>
        </w:r>
      </w:p>
    </w:sdtContent>
  </w:sdt>
  <w:p w:rsidR="00E05C1F" w:rsidRDefault="00E05C1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6F0" w:rsidRDefault="009516F0" w:rsidP="00CF5EB0">
      <w:r>
        <w:separator/>
      </w:r>
    </w:p>
  </w:footnote>
  <w:footnote w:type="continuationSeparator" w:id="0">
    <w:p w:rsidR="009516F0" w:rsidRDefault="009516F0" w:rsidP="00CF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527"/>
    <w:multiLevelType w:val="hybridMultilevel"/>
    <w:tmpl w:val="09905E58"/>
    <w:lvl w:ilvl="0" w:tplc="87707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FE1E0E"/>
    <w:multiLevelType w:val="hybridMultilevel"/>
    <w:tmpl w:val="75385C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860DAE"/>
    <w:multiLevelType w:val="hybridMultilevel"/>
    <w:tmpl w:val="6F1AAE0E"/>
    <w:lvl w:ilvl="0" w:tplc="F4C82262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DA431D"/>
    <w:multiLevelType w:val="hybridMultilevel"/>
    <w:tmpl w:val="03ECD65A"/>
    <w:lvl w:ilvl="0" w:tplc="5AE0BC72">
      <w:start w:val="1"/>
      <w:numFmt w:val="decimal"/>
      <w:lvlText w:val="%1."/>
      <w:lvlJc w:val="left"/>
      <w:pPr>
        <w:ind w:left="421" w:hanging="4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995F5E"/>
    <w:multiLevelType w:val="hybridMultilevel"/>
    <w:tmpl w:val="E7B82B34"/>
    <w:lvl w:ilvl="0" w:tplc="DBB20032">
      <w:start w:val="1"/>
      <w:numFmt w:val="decimal"/>
      <w:pStyle w:val="1"/>
      <w:lvlText w:val="[%1]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Resp Crit Care M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xzrzs95vsewpze5zpgvsvtf0sztezaprzz5&quot;&gt;ARDS Copy&lt;record-ids&gt;&lt;item&gt;1&lt;/item&gt;&lt;item&gt;3&lt;/item&gt;&lt;item&gt;4&lt;/item&gt;&lt;item&gt;7&lt;/item&gt;&lt;item&gt;8&lt;/item&gt;&lt;item&gt;10&lt;/item&gt;&lt;item&gt;19&lt;/item&gt;&lt;item&gt;23&lt;/item&gt;&lt;item&gt;30&lt;/item&gt;&lt;item&gt;34&lt;/item&gt;&lt;item&gt;36&lt;/item&gt;&lt;item&gt;43&lt;/item&gt;&lt;item&gt;47&lt;/item&gt;&lt;item&gt;48&lt;/item&gt;&lt;item&gt;49&lt;/item&gt;&lt;/record-ids&gt;&lt;/item&gt;&lt;/Libraries&gt;"/>
  </w:docVars>
  <w:rsids>
    <w:rsidRoot w:val="00D24BA2"/>
    <w:rsid w:val="0000187A"/>
    <w:rsid w:val="0000269C"/>
    <w:rsid w:val="00002C39"/>
    <w:rsid w:val="000034D2"/>
    <w:rsid w:val="000038C6"/>
    <w:rsid w:val="00007CDC"/>
    <w:rsid w:val="00011039"/>
    <w:rsid w:val="00013AF4"/>
    <w:rsid w:val="00013FE8"/>
    <w:rsid w:val="000145FD"/>
    <w:rsid w:val="00014EB0"/>
    <w:rsid w:val="000150C0"/>
    <w:rsid w:val="00015F63"/>
    <w:rsid w:val="000174AA"/>
    <w:rsid w:val="0002108F"/>
    <w:rsid w:val="00022552"/>
    <w:rsid w:val="000228F9"/>
    <w:rsid w:val="00030316"/>
    <w:rsid w:val="00030431"/>
    <w:rsid w:val="00030B2C"/>
    <w:rsid w:val="000318BE"/>
    <w:rsid w:val="00033028"/>
    <w:rsid w:val="00035B34"/>
    <w:rsid w:val="00035CFD"/>
    <w:rsid w:val="00035D43"/>
    <w:rsid w:val="00035E4D"/>
    <w:rsid w:val="00035F0D"/>
    <w:rsid w:val="00037769"/>
    <w:rsid w:val="000415B9"/>
    <w:rsid w:val="00041A4C"/>
    <w:rsid w:val="00041B16"/>
    <w:rsid w:val="00041F53"/>
    <w:rsid w:val="00042F30"/>
    <w:rsid w:val="000432CA"/>
    <w:rsid w:val="0004428B"/>
    <w:rsid w:val="00044B78"/>
    <w:rsid w:val="00044DBE"/>
    <w:rsid w:val="00046F1C"/>
    <w:rsid w:val="00047B97"/>
    <w:rsid w:val="00047D0E"/>
    <w:rsid w:val="00047D1C"/>
    <w:rsid w:val="000525DF"/>
    <w:rsid w:val="000538F3"/>
    <w:rsid w:val="00056D62"/>
    <w:rsid w:val="00062979"/>
    <w:rsid w:val="00064543"/>
    <w:rsid w:val="00064C3B"/>
    <w:rsid w:val="00064C6A"/>
    <w:rsid w:val="00065342"/>
    <w:rsid w:val="00065513"/>
    <w:rsid w:val="000661CE"/>
    <w:rsid w:val="00066330"/>
    <w:rsid w:val="00066925"/>
    <w:rsid w:val="000672F2"/>
    <w:rsid w:val="00071C4A"/>
    <w:rsid w:val="00072194"/>
    <w:rsid w:val="00073C5B"/>
    <w:rsid w:val="00073F55"/>
    <w:rsid w:val="00074D7B"/>
    <w:rsid w:val="00074E75"/>
    <w:rsid w:val="00074E9D"/>
    <w:rsid w:val="00075D95"/>
    <w:rsid w:val="00077F1B"/>
    <w:rsid w:val="000836DB"/>
    <w:rsid w:val="00084082"/>
    <w:rsid w:val="00084163"/>
    <w:rsid w:val="000843EF"/>
    <w:rsid w:val="00084FF5"/>
    <w:rsid w:val="000877EC"/>
    <w:rsid w:val="000904F2"/>
    <w:rsid w:val="0009106F"/>
    <w:rsid w:val="000919C0"/>
    <w:rsid w:val="00092112"/>
    <w:rsid w:val="0009298A"/>
    <w:rsid w:val="000957F0"/>
    <w:rsid w:val="00097431"/>
    <w:rsid w:val="000A0F96"/>
    <w:rsid w:val="000A199E"/>
    <w:rsid w:val="000A27D5"/>
    <w:rsid w:val="000A2808"/>
    <w:rsid w:val="000A38DA"/>
    <w:rsid w:val="000A3AAD"/>
    <w:rsid w:val="000A73C1"/>
    <w:rsid w:val="000B1077"/>
    <w:rsid w:val="000B21EF"/>
    <w:rsid w:val="000B3C84"/>
    <w:rsid w:val="000B5675"/>
    <w:rsid w:val="000B5F33"/>
    <w:rsid w:val="000B62B0"/>
    <w:rsid w:val="000B73D7"/>
    <w:rsid w:val="000B75E8"/>
    <w:rsid w:val="000C09F9"/>
    <w:rsid w:val="000C12E3"/>
    <w:rsid w:val="000C13DE"/>
    <w:rsid w:val="000C3477"/>
    <w:rsid w:val="000C4CE3"/>
    <w:rsid w:val="000C59E1"/>
    <w:rsid w:val="000C5DE8"/>
    <w:rsid w:val="000C6BF5"/>
    <w:rsid w:val="000C6D99"/>
    <w:rsid w:val="000C718F"/>
    <w:rsid w:val="000C7E66"/>
    <w:rsid w:val="000D005F"/>
    <w:rsid w:val="000D19C8"/>
    <w:rsid w:val="000D5A14"/>
    <w:rsid w:val="000D710D"/>
    <w:rsid w:val="000E0E22"/>
    <w:rsid w:val="000E2205"/>
    <w:rsid w:val="000E34D7"/>
    <w:rsid w:val="000E69F4"/>
    <w:rsid w:val="000F0C42"/>
    <w:rsid w:val="000F2CD1"/>
    <w:rsid w:val="000F548F"/>
    <w:rsid w:val="000F54BB"/>
    <w:rsid w:val="000F799B"/>
    <w:rsid w:val="001015D9"/>
    <w:rsid w:val="001020DE"/>
    <w:rsid w:val="00102F38"/>
    <w:rsid w:val="0010387B"/>
    <w:rsid w:val="00104DEA"/>
    <w:rsid w:val="00106479"/>
    <w:rsid w:val="0011106A"/>
    <w:rsid w:val="001114E6"/>
    <w:rsid w:val="001125EA"/>
    <w:rsid w:val="001133A5"/>
    <w:rsid w:val="00114165"/>
    <w:rsid w:val="00115BFF"/>
    <w:rsid w:val="001169F0"/>
    <w:rsid w:val="00116B7B"/>
    <w:rsid w:val="001224DE"/>
    <w:rsid w:val="00123F69"/>
    <w:rsid w:val="001265C4"/>
    <w:rsid w:val="001267C5"/>
    <w:rsid w:val="00126AA5"/>
    <w:rsid w:val="00130594"/>
    <w:rsid w:val="00130684"/>
    <w:rsid w:val="001306C3"/>
    <w:rsid w:val="001310A8"/>
    <w:rsid w:val="001310D4"/>
    <w:rsid w:val="00131BA5"/>
    <w:rsid w:val="00133422"/>
    <w:rsid w:val="00135459"/>
    <w:rsid w:val="001358F1"/>
    <w:rsid w:val="00135E06"/>
    <w:rsid w:val="00136552"/>
    <w:rsid w:val="00137F34"/>
    <w:rsid w:val="00153E4D"/>
    <w:rsid w:val="0015588D"/>
    <w:rsid w:val="00157A00"/>
    <w:rsid w:val="00160BFA"/>
    <w:rsid w:val="00162011"/>
    <w:rsid w:val="00163AEF"/>
    <w:rsid w:val="00164534"/>
    <w:rsid w:val="00164C9E"/>
    <w:rsid w:val="00165D7D"/>
    <w:rsid w:val="00166570"/>
    <w:rsid w:val="001669DC"/>
    <w:rsid w:val="001704C7"/>
    <w:rsid w:val="00170A72"/>
    <w:rsid w:val="00171BDD"/>
    <w:rsid w:val="00175319"/>
    <w:rsid w:val="00176162"/>
    <w:rsid w:val="0017795B"/>
    <w:rsid w:val="0018025E"/>
    <w:rsid w:val="00181E40"/>
    <w:rsid w:val="00181F21"/>
    <w:rsid w:val="00182CF8"/>
    <w:rsid w:val="001841E7"/>
    <w:rsid w:val="001842AD"/>
    <w:rsid w:val="00184D19"/>
    <w:rsid w:val="0018760A"/>
    <w:rsid w:val="00191279"/>
    <w:rsid w:val="00192229"/>
    <w:rsid w:val="001928EA"/>
    <w:rsid w:val="00192B58"/>
    <w:rsid w:val="00192F0C"/>
    <w:rsid w:val="001933F7"/>
    <w:rsid w:val="001943DC"/>
    <w:rsid w:val="00194F3D"/>
    <w:rsid w:val="001A2F9C"/>
    <w:rsid w:val="001A529F"/>
    <w:rsid w:val="001A5D6D"/>
    <w:rsid w:val="001A63EA"/>
    <w:rsid w:val="001A70CC"/>
    <w:rsid w:val="001B18EF"/>
    <w:rsid w:val="001B225C"/>
    <w:rsid w:val="001B3721"/>
    <w:rsid w:val="001B5972"/>
    <w:rsid w:val="001B65A4"/>
    <w:rsid w:val="001B6AAB"/>
    <w:rsid w:val="001B79D8"/>
    <w:rsid w:val="001B7DF6"/>
    <w:rsid w:val="001C037B"/>
    <w:rsid w:val="001C1CA7"/>
    <w:rsid w:val="001C48B0"/>
    <w:rsid w:val="001C5739"/>
    <w:rsid w:val="001C5D76"/>
    <w:rsid w:val="001C6967"/>
    <w:rsid w:val="001C6EF7"/>
    <w:rsid w:val="001C7941"/>
    <w:rsid w:val="001D0954"/>
    <w:rsid w:val="001D1365"/>
    <w:rsid w:val="001D2266"/>
    <w:rsid w:val="001D35A3"/>
    <w:rsid w:val="001D39C1"/>
    <w:rsid w:val="001D4498"/>
    <w:rsid w:val="001D5DB8"/>
    <w:rsid w:val="001D742B"/>
    <w:rsid w:val="001E3679"/>
    <w:rsid w:val="001E5E2A"/>
    <w:rsid w:val="001E6E38"/>
    <w:rsid w:val="001F3F1E"/>
    <w:rsid w:val="001F48EB"/>
    <w:rsid w:val="001F7D85"/>
    <w:rsid w:val="00200005"/>
    <w:rsid w:val="00200B8F"/>
    <w:rsid w:val="002015E8"/>
    <w:rsid w:val="00201A31"/>
    <w:rsid w:val="00202F55"/>
    <w:rsid w:val="0020464A"/>
    <w:rsid w:val="002046A2"/>
    <w:rsid w:val="00206587"/>
    <w:rsid w:val="00211BD6"/>
    <w:rsid w:val="0021235A"/>
    <w:rsid w:val="00212746"/>
    <w:rsid w:val="002128D9"/>
    <w:rsid w:val="002143DD"/>
    <w:rsid w:val="00214989"/>
    <w:rsid w:val="00216110"/>
    <w:rsid w:val="00217949"/>
    <w:rsid w:val="00220F31"/>
    <w:rsid w:val="002210FA"/>
    <w:rsid w:val="00224251"/>
    <w:rsid w:val="002249E8"/>
    <w:rsid w:val="0022540D"/>
    <w:rsid w:val="00226B51"/>
    <w:rsid w:val="00230422"/>
    <w:rsid w:val="00230AAC"/>
    <w:rsid w:val="00231078"/>
    <w:rsid w:val="00231CA3"/>
    <w:rsid w:val="00237A78"/>
    <w:rsid w:val="00243C17"/>
    <w:rsid w:val="00243E5F"/>
    <w:rsid w:val="002507EF"/>
    <w:rsid w:val="002514BD"/>
    <w:rsid w:val="00253202"/>
    <w:rsid w:val="00253771"/>
    <w:rsid w:val="00255045"/>
    <w:rsid w:val="0025527F"/>
    <w:rsid w:val="0025692F"/>
    <w:rsid w:val="00262908"/>
    <w:rsid w:val="00264B7A"/>
    <w:rsid w:val="0026718D"/>
    <w:rsid w:val="0027379A"/>
    <w:rsid w:val="00273C49"/>
    <w:rsid w:val="00273CE1"/>
    <w:rsid w:val="00274034"/>
    <w:rsid w:val="00274680"/>
    <w:rsid w:val="00276745"/>
    <w:rsid w:val="00276BC6"/>
    <w:rsid w:val="002814D9"/>
    <w:rsid w:val="00282B41"/>
    <w:rsid w:val="00283ACD"/>
    <w:rsid w:val="00283EA1"/>
    <w:rsid w:val="00286273"/>
    <w:rsid w:val="0028627C"/>
    <w:rsid w:val="00287117"/>
    <w:rsid w:val="002900A5"/>
    <w:rsid w:val="00290225"/>
    <w:rsid w:val="00290402"/>
    <w:rsid w:val="00290B35"/>
    <w:rsid w:val="0029214D"/>
    <w:rsid w:val="0029330C"/>
    <w:rsid w:val="00294ADC"/>
    <w:rsid w:val="0029567A"/>
    <w:rsid w:val="00296087"/>
    <w:rsid w:val="00297668"/>
    <w:rsid w:val="002A0447"/>
    <w:rsid w:val="002A1450"/>
    <w:rsid w:val="002A1A9F"/>
    <w:rsid w:val="002A2DA6"/>
    <w:rsid w:val="002A2E70"/>
    <w:rsid w:val="002A2EFB"/>
    <w:rsid w:val="002A3707"/>
    <w:rsid w:val="002A3EE8"/>
    <w:rsid w:val="002A42C9"/>
    <w:rsid w:val="002A4461"/>
    <w:rsid w:val="002A6F6D"/>
    <w:rsid w:val="002A75FE"/>
    <w:rsid w:val="002A7C34"/>
    <w:rsid w:val="002B1031"/>
    <w:rsid w:val="002B2F36"/>
    <w:rsid w:val="002B3035"/>
    <w:rsid w:val="002B6857"/>
    <w:rsid w:val="002B7786"/>
    <w:rsid w:val="002B79EE"/>
    <w:rsid w:val="002C110C"/>
    <w:rsid w:val="002C1D5B"/>
    <w:rsid w:val="002C28B4"/>
    <w:rsid w:val="002C3362"/>
    <w:rsid w:val="002C515F"/>
    <w:rsid w:val="002C5528"/>
    <w:rsid w:val="002C747B"/>
    <w:rsid w:val="002C7AD2"/>
    <w:rsid w:val="002D13CF"/>
    <w:rsid w:val="002D3834"/>
    <w:rsid w:val="002D5B0C"/>
    <w:rsid w:val="002D7132"/>
    <w:rsid w:val="002E09F3"/>
    <w:rsid w:val="002E105C"/>
    <w:rsid w:val="002E289D"/>
    <w:rsid w:val="002E54B9"/>
    <w:rsid w:val="002E5D97"/>
    <w:rsid w:val="002E649F"/>
    <w:rsid w:val="002E75F7"/>
    <w:rsid w:val="002F199E"/>
    <w:rsid w:val="002F2E76"/>
    <w:rsid w:val="002F602D"/>
    <w:rsid w:val="002F6DA0"/>
    <w:rsid w:val="00300F47"/>
    <w:rsid w:val="0030122C"/>
    <w:rsid w:val="00302477"/>
    <w:rsid w:val="00302D28"/>
    <w:rsid w:val="00303D36"/>
    <w:rsid w:val="003067AB"/>
    <w:rsid w:val="003072A8"/>
    <w:rsid w:val="0030760F"/>
    <w:rsid w:val="00314939"/>
    <w:rsid w:val="00316876"/>
    <w:rsid w:val="00316C2B"/>
    <w:rsid w:val="00317F14"/>
    <w:rsid w:val="00320938"/>
    <w:rsid w:val="003210DE"/>
    <w:rsid w:val="00324002"/>
    <w:rsid w:val="0032524B"/>
    <w:rsid w:val="00325F8F"/>
    <w:rsid w:val="00327296"/>
    <w:rsid w:val="00330B67"/>
    <w:rsid w:val="00330CE6"/>
    <w:rsid w:val="00331795"/>
    <w:rsid w:val="00331CA6"/>
    <w:rsid w:val="00332C1C"/>
    <w:rsid w:val="00333619"/>
    <w:rsid w:val="0034302E"/>
    <w:rsid w:val="00344093"/>
    <w:rsid w:val="00344B29"/>
    <w:rsid w:val="00345777"/>
    <w:rsid w:val="00346BA9"/>
    <w:rsid w:val="00346CB4"/>
    <w:rsid w:val="00347252"/>
    <w:rsid w:val="00347FFB"/>
    <w:rsid w:val="003517FC"/>
    <w:rsid w:val="00351914"/>
    <w:rsid w:val="00352018"/>
    <w:rsid w:val="003523FE"/>
    <w:rsid w:val="00353C89"/>
    <w:rsid w:val="0035400A"/>
    <w:rsid w:val="003542BF"/>
    <w:rsid w:val="003565B7"/>
    <w:rsid w:val="00360624"/>
    <w:rsid w:val="00360DDA"/>
    <w:rsid w:val="00363CFD"/>
    <w:rsid w:val="0036506C"/>
    <w:rsid w:val="00365087"/>
    <w:rsid w:val="003657E4"/>
    <w:rsid w:val="00365D6A"/>
    <w:rsid w:val="00371FA5"/>
    <w:rsid w:val="00372F2F"/>
    <w:rsid w:val="0037685E"/>
    <w:rsid w:val="00377E2A"/>
    <w:rsid w:val="00377FDD"/>
    <w:rsid w:val="0038174B"/>
    <w:rsid w:val="00384F15"/>
    <w:rsid w:val="00384F3E"/>
    <w:rsid w:val="00385A9E"/>
    <w:rsid w:val="00386FBC"/>
    <w:rsid w:val="00387D3A"/>
    <w:rsid w:val="00391F75"/>
    <w:rsid w:val="00396414"/>
    <w:rsid w:val="00396DC4"/>
    <w:rsid w:val="003A0D9A"/>
    <w:rsid w:val="003A13CA"/>
    <w:rsid w:val="003A22F0"/>
    <w:rsid w:val="003A233B"/>
    <w:rsid w:val="003A46B1"/>
    <w:rsid w:val="003A4D54"/>
    <w:rsid w:val="003A5589"/>
    <w:rsid w:val="003B0D36"/>
    <w:rsid w:val="003B0DC1"/>
    <w:rsid w:val="003B11F9"/>
    <w:rsid w:val="003B18AE"/>
    <w:rsid w:val="003B2E09"/>
    <w:rsid w:val="003B3F9E"/>
    <w:rsid w:val="003B4652"/>
    <w:rsid w:val="003B6E9C"/>
    <w:rsid w:val="003C22B4"/>
    <w:rsid w:val="003C4861"/>
    <w:rsid w:val="003C5864"/>
    <w:rsid w:val="003D058F"/>
    <w:rsid w:val="003D1F5C"/>
    <w:rsid w:val="003D23A7"/>
    <w:rsid w:val="003D26F5"/>
    <w:rsid w:val="003D3EF0"/>
    <w:rsid w:val="003D4251"/>
    <w:rsid w:val="003D6118"/>
    <w:rsid w:val="003D74CD"/>
    <w:rsid w:val="003E03DE"/>
    <w:rsid w:val="003E0481"/>
    <w:rsid w:val="003E0799"/>
    <w:rsid w:val="003E0A0A"/>
    <w:rsid w:val="003E1EF4"/>
    <w:rsid w:val="003E2F1F"/>
    <w:rsid w:val="003E3E58"/>
    <w:rsid w:val="003E40A9"/>
    <w:rsid w:val="003F0F3D"/>
    <w:rsid w:val="003F3303"/>
    <w:rsid w:val="003F3E8D"/>
    <w:rsid w:val="003F3FB0"/>
    <w:rsid w:val="003F4C01"/>
    <w:rsid w:val="003F64C3"/>
    <w:rsid w:val="003F7D71"/>
    <w:rsid w:val="003F7E3A"/>
    <w:rsid w:val="00400084"/>
    <w:rsid w:val="00400427"/>
    <w:rsid w:val="00403E0A"/>
    <w:rsid w:val="00404F54"/>
    <w:rsid w:val="00404F76"/>
    <w:rsid w:val="0040643D"/>
    <w:rsid w:val="00407A0F"/>
    <w:rsid w:val="00411D9F"/>
    <w:rsid w:val="00412456"/>
    <w:rsid w:val="004124ED"/>
    <w:rsid w:val="0041300C"/>
    <w:rsid w:val="0041388F"/>
    <w:rsid w:val="00414094"/>
    <w:rsid w:val="00414499"/>
    <w:rsid w:val="00414E20"/>
    <w:rsid w:val="004167C3"/>
    <w:rsid w:val="00416B35"/>
    <w:rsid w:val="0042164F"/>
    <w:rsid w:val="004229A2"/>
    <w:rsid w:val="004271CE"/>
    <w:rsid w:val="00427904"/>
    <w:rsid w:val="00427A68"/>
    <w:rsid w:val="00430F74"/>
    <w:rsid w:val="0043446E"/>
    <w:rsid w:val="00434A56"/>
    <w:rsid w:val="00434B93"/>
    <w:rsid w:val="004357FD"/>
    <w:rsid w:val="00435ED0"/>
    <w:rsid w:val="00440B88"/>
    <w:rsid w:val="00441CBF"/>
    <w:rsid w:val="00443069"/>
    <w:rsid w:val="004445D1"/>
    <w:rsid w:val="004448EC"/>
    <w:rsid w:val="0044539A"/>
    <w:rsid w:val="004457D0"/>
    <w:rsid w:val="0044682B"/>
    <w:rsid w:val="00447ACF"/>
    <w:rsid w:val="0045072B"/>
    <w:rsid w:val="00450EA6"/>
    <w:rsid w:val="004518ED"/>
    <w:rsid w:val="00451A76"/>
    <w:rsid w:val="00452CD5"/>
    <w:rsid w:val="00452FD9"/>
    <w:rsid w:val="00453EDD"/>
    <w:rsid w:val="00454483"/>
    <w:rsid w:val="00454C7F"/>
    <w:rsid w:val="00454E14"/>
    <w:rsid w:val="0045628A"/>
    <w:rsid w:val="00456C9C"/>
    <w:rsid w:val="004605C9"/>
    <w:rsid w:val="00460CD2"/>
    <w:rsid w:val="004610FD"/>
    <w:rsid w:val="004623CF"/>
    <w:rsid w:val="00462482"/>
    <w:rsid w:val="0046331C"/>
    <w:rsid w:val="00463776"/>
    <w:rsid w:val="00463AEA"/>
    <w:rsid w:val="00463C14"/>
    <w:rsid w:val="00464057"/>
    <w:rsid w:val="0046425B"/>
    <w:rsid w:val="00465262"/>
    <w:rsid w:val="00470CF8"/>
    <w:rsid w:val="00474002"/>
    <w:rsid w:val="00476FF6"/>
    <w:rsid w:val="0048024E"/>
    <w:rsid w:val="00480A7C"/>
    <w:rsid w:val="00480FCB"/>
    <w:rsid w:val="00482945"/>
    <w:rsid w:val="00483360"/>
    <w:rsid w:val="00485096"/>
    <w:rsid w:val="004856CB"/>
    <w:rsid w:val="00485EA2"/>
    <w:rsid w:val="00493313"/>
    <w:rsid w:val="004943CE"/>
    <w:rsid w:val="00494A20"/>
    <w:rsid w:val="0049684F"/>
    <w:rsid w:val="004A0077"/>
    <w:rsid w:val="004A1019"/>
    <w:rsid w:val="004A12DC"/>
    <w:rsid w:val="004A2A07"/>
    <w:rsid w:val="004A2AC9"/>
    <w:rsid w:val="004A3AD9"/>
    <w:rsid w:val="004A4B6A"/>
    <w:rsid w:val="004B1018"/>
    <w:rsid w:val="004B1C65"/>
    <w:rsid w:val="004B220F"/>
    <w:rsid w:val="004B3195"/>
    <w:rsid w:val="004B5CDF"/>
    <w:rsid w:val="004B6403"/>
    <w:rsid w:val="004B69E5"/>
    <w:rsid w:val="004B734E"/>
    <w:rsid w:val="004B7DD3"/>
    <w:rsid w:val="004C0CBC"/>
    <w:rsid w:val="004C0D66"/>
    <w:rsid w:val="004C0F7E"/>
    <w:rsid w:val="004C1099"/>
    <w:rsid w:val="004C1515"/>
    <w:rsid w:val="004C1750"/>
    <w:rsid w:val="004C1D68"/>
    <w:rsid w:val="004C245B"/>
    <w:rsid w:val="004C4931"/>
    <w:rsid w:val="004C4DB7"/>
    <w:rsid w:val="004C5595"/>
    <w:rsid w:val="004C5C84"/>
    <w:rsid w:val="004D30BB"/>
    <w:rsid w:val="004D7551"/>
    <w:rsid w:val="004D7B67"/>
    <w:rsid w:val="004E2A66"/>
    <w:rsid w:val="004E2E49"/>
    <w:rsid w:val="004E3180"/>
    <w:rsid w:val="004E373E"/>
    <w:rsid w:val="004E3868"/>
    <w:rsid w:val="004E3B26"/>
    <w:rsid w:val="004E404C"/>
    <w:rsid w:val="004E6631"/>
    <w:rsid w:val="004F0ED4"/>
    <w:rsid w:val="004F50E5"/>
    <w:rsid w:val="004F6685"/>
    <w:rsid w:val="004F6B6B"/>
    <w:rsid w:val="0050056D"/>
    <w:rsid w:val="005011D7"/>
    <w:rsid w:val="00502AF9"/>
    <w:rsid w:val="00502D65"/>
    <w:rsid w:val="00504B40"/>
    <w:rsid w:val="005059CC"/>
    <w:rsid w:val="00507DB7"/>
    <w:rsid w:val="00507F3D"/>
    <w:rsid w:val="00511F1F"/>
    <w:rsid w:val="005144C1"/>
    <w:rsid w:val="0051550B"/>
    <w:rsid w:val="005177DB"/>
    <w:rsid w:val="00517B0A"/>
    <w:rsid w:val="00517BCC"/>
    <w:rsid w:val="00517E54"/>
    <w:rsid w:val="00520192"/>
    <w:rsid w:val="00520EE0"/>
    <w:rsid w:val="00521113"/>
    <w:rsid w:val="00523F6A"/>
    <w:rsid w:val="00524996"/>
    <w:rsid w:val="00524E39"/>
    <w:rsid w:val="0052507C"/>
    <w:rsid w:val="00526322"/>
    <w:rsid w:val="00527B2D"/>
    <w:rsid w:val="00527F0B"/>
    <w:rsid w:val="00531B33"/>
    <w:rsid w:val="00531F8E"/>
    <w:rsid w:val="00533DEB"/>
    <w:rsid w:val="0053645D"/>
    <w:rsid w:val="0053691C"/>
    <w:rsid w:val="00536BE8"/>
    <w:rsid w:val="00540087"/>
    <w:rsid w:val="00542BB9"/>
    <w:rsid w:val="005434D9"/>
    <w:rsid w:val="00545101"/>
    <w:rsid w:val="00545929"/>
    <w:rsid w:val="00547A5A"/>
    <w:rsid w:val="005515BD"/>
    <w:rsid w:val="00552024"/>
    <w:rsid w:val="00556CEF"/>
    <w:rsid w:val="00557852"/>
    <w:rsid w:val="005630CD"/>
    <w:rsid w:val="00563F20"/>
    <w:rsid w:val="00564598"/>
    <w:rsid w:val="00565A54"/>
    <w:rsid w:val="005665DD"/>
    <w:rsid w:val="00576E42"/>
    <w:rsid w:val="00580513"/>
    <w:rsid w:val="00582FE8"/>
    <w:rsid w:val="005838DB"/>
    <w:rsid w:val="00586147"/>
    <w:rsid w:val="005866DA"/>
    <w:rsid w:val="0058781B"/>
    <w:rsid w:val="00590345"/>
    <w:rsid w:val="00593044"/>
    <w:rsid w:val="0059307A"/>
    <w:rsid w:val="005945AC"/>
    <w:rsid w:val="005953CF"/>
    <w:rsid w:val="0059647D"/>
    <w:rsid w:val="005A38B9"/>
    <w:rsid w:val="005A4B5E"/>
    <w:rsid w:val="005A6A94"/>
    <w:rsid w:val="005A72BF"/>
    <w:rsid w:val="005B1718"/>
    <w:rsid w:val="005B3246"/>
    <w:rsid w:val="005B366A"/>
    <w:rsid w:val="005B3E68"/>
    <w:rsid w:val="005B5A6B"/>
    <w:rsid w:val="005C07B6"/>
    <w:rsid w:val="005C1906"/>
    <w:rsid w:val="005C2833"/>
    <w:rsid w:val="005C4A5E"/>
    <w:rsid w:val="005C4A68"/>
    <w:rsid w:val="005C6B5E"/>
    <w:rsid w:val="005C7D5B"/>
    <w:rsid w:val="005D248F"/>
    <w:rsid w:val="005D294F"/>
    <w:rsid w:val="005D347F"/>
    <w:rsid w:val="005D3934"/>
    <w:rsid w:val="005D4E4F"/>
    <w:rsid w:val="005D5141"/>
    <w:rsid w:val="005D5EE9"/>
    <w:rsid w:val="005D71ED"/>
    <w:rsid w:val="005E1FFF"/>
    <w:rsid w:val="005E24DE"/>
    <w:rsid w:val="005F13C4"/>
    <w:rsid w:val="005F42ED"/>
    <w:rsid w:val="005F43B6"/>
    <w:rsid w:val="005F4931"/>
    <w:rsid w:val="00601D79"/>
    <w:rsid w:val="006032DC"/>
    <w:rsid w:val="006042E0"/>
    <w:rsid w:val="006050F2"/>
    <w:rsid w:val="0060567A"/>
    <w:rsid w:val="0060602D"/>
    <w:rsid w:val="00606346"/>
    <w:rsid w:val="00607799"/>
    <w:rsid w:val="00610025"/>
    <w:rsid w:val="00611E92"/>
    <w:rsid w:val="006123F1"/>
    <w:rsid w:val="00613148"/>
    <w:rsid w:val="00613B3F"/>
    <w:rsid w:val="006221F9"/>
    <w:rsid w:val="0062332D"/>
    <w:rsid w:val="00624814"/>
    <w:rsid w:val="00624E7C"/>
    <w:rsid w:val="00626DAB"/>
    <w:rsid w:val="006300CA"/>
    <w:rsid w:val="00631540"/>
    <w:rsid w:val="00632498"/>
    <w:rsid w:val="00632D9E"/>
    <w:rsid w:val="00637EE0"/>
    <w:rsid w:val="00641527"/>
    <w:rsid w:val="0064514F"/>
    <w:rsid w:val="00645495"/>
    <w:rsid w:val="00646CFE"/>
    <w:rsid w:val="00650D3D"/>
    <w:rsid w:val="006512FC"/>
    <w:rsid w:val="006528E8"/>
    <w:rsid w:val="00652DC5"/>
    <w:rsid w:val="00653AB8"/>
    <w:rsid w:val="0065454F"/>
    <w:rsid w:val="00654707"/>
    <w:rsid w:val="00655DAD"/>
    <w:rsid w:val="00656CCD"/>
    <w:rsid w:val="006640CC"/>
    <w:rsid w:val="00667938"/>
    <w:rsid w:val="006709D6"/>
    <w:rsid w:val="00675F17"/>
    <w:rsid w:val="00676451"/>
    <w:rsid w:val="00682359"/>
    <w:rsid w:val="00682E75"/>
    <w:rsid w:val="00683746"/>
    <w:rsid w:val="00684126"/>
    <w:rsid w:val="00685272"/>
    <w:rsid w:val="00685B22"/>
    <w:rsid w:val="006862B9"/>
    <w:rsid w:val="00686FA8"/>
    <w:rsid w:val="00687FB9"/>
    <w:rsid w:val="00690885"/>
    <w:rsid w:val="006918D6"/>
    <w:rsid w:val="00693447"/>
    <w:rsid w:val="0069516F"/>
    <w:rsid w:val="006A0B78"/>
    <w:rsid w:val="006A1A79"/>
    <w:rsid w:val="006A270F"/>
    <w:rsid w:val="006A3E40"/>
    <w:rsid w:val="006A4F12"/>
    <w:rsid w:val="006A4FC4"/>
    <w:rsid w:val="006A5747"/>
    <w:rsid w:val="006B0027"/>
    <w:rsid w:val="006B28D2"/>
    <w:rsid w:val="006B3937"/>
    <w:rsid w:val="006B5706"/>
    <w:rsid w:val="006B5D5C"/>
    <w:rsid w:val="006B5E98"/>
    <w:rsid w:val="006C04C9"/>
    <w:rsid w:val="006C184A"/>
    <w:rsid w:val="006C46B6"/>
    <w:rsid w:val="006C5604"/>
    <w:rsid w:val="006C58EE"/>
    <w:rsid w:val="006D0367"/>
    <w:rsid w:val="006D16C0"/>
    <w:rsid w:val="006D7936"/>
    <w:rsid w:val="006E0A73"/>
    <w:rsid w:val="006E0CB6"/>
    <w:rsid w:val="006E0FEF"/>
    <w:rsid w:val="006E23DE"/>
    <w:rsid w:val="006E4AD9"/>
    <w:rsid w:val="006E4D21"/>
    <w:rsid w:val="006E522D"/>
    <w:rsid w:val="006E5BB3"/>
    <w:rsid w:val="006F2982"/>
    <w:rsid w:val="006F660E"/>
    <w:rsid w:val="006F665B"/>
    <w:rsid w:val="006F67B3"/>
    <w:rsid w:val="006F6D41"/>
    <w:rsid w:val="007018F6"/>
    <w:rsid w:val="00702FCD"/>
    <w:rsid w:val="007037EB"/>
    <w:rsid w:val="0070502B"/>
    <w:rsid w:val="00706168"/>
    <w:rsid w:val="00706A72"/>
    <w:rsid w:val="0070772F"/>
    <w:rsid w:val="00707792"/>
    <w:rsid w:val="007126F9"/>
    <w:rsid w:val="00712772"/>
    <w:rsid w:val="00713195"/>
    <w:rsid w:val="007132E1"/>
    <w:rsid w:val="0071451F"/>
    <w:rsid w:val="007153B6"/>
    <w:rsid w:val="00716D3D"/>
    <w:rsid w:val="0071770F"/>
    <w:rsid w:val="0072041D"/>
    <w:rsid w:val="00721331"/>
    <w:rsid w:val="00721A34"/>
    <w:rsid w:val="00723FE5"/>
    <w:rsid w:val="0072439B"/>
    <w:rsid w:val="00727E48"/>
    <w:rsid w:val="00730C9D"/>
    <w:rsid w:val="00732CB5"/>
    <w:rsid w:val="00733C09"/>
    <w:rsid w:val="00734FB4"/>
    <w:rsid w:val="007365CD"/>
    <w:rsid w:val="0074192E"/>
    <w:rsid w:val="007448EF"/>
    <w:rsid w:val="007465EF"/>
    <w:rsid w:val="00751152"/>
    <w:rsid w:val="00751219"/>
    <w:rsid w:val="007526EC"/>
    <w:rsid w:val="00755F10"/>
    <w:rsid w:val="00756782"/>
    <w:rsid w:val="00756C7E"/>
    <w:rsid w:val="00757385"/>
    <w:rsid w:val="00760032"/>
    <w:rsid w:val="0076145B"/>
    <w:rsid w:val="0076211B"/>
    <w:rsid w:val="00762A04"/>
    <w:rsid w:val="00764C01"/>
    <w:rsid w:val="00771B12"/>
    <w:rsid w:val="007724FC"/>
    <w:rsid w:val="007744E5"/>
    <w:rsid w:val="00774887"/>
    <w:rsid w:val="00775999"/>
    <w:rsid w:val="00776586"/>
    <w:rsid w:val="0077713B"/>
    <w:rsid w:val="00777B49"/>
    <w:rsid w:val="00777E19"/>
    <w:rsid w:val="00780836"/>
    <w:rsid w:val="00780C7D"/>
    <w:rsid w:val="00783EAB"/>
    <w:rsid w:val="00783F43"/>
    <w:rsid w:val="007849EC"/>
    <w:rsid w:val="00786623"/>
    <w:rsid w:val="00787A80"/>
    <w:rsid w:val="0079356A"/>
    <w:rsid w:val="007979B9"/>
    <w:rsid w:val="007A091C"/>
    <w:rsid w:val="007A0AE9"/>
    <w:rsid w:val="007A1051"/>
    <w:rsid w:val="007A2724"/>
    <w:rsid w:val="007A3187"/>
    <w:rsid w:val="007A48DA"/>
    <w:rsid w:val="007A54D9"/>
    <w:rsid w:val="007A671A"/>
    <w:rsid w:val="007A6B89"/>
    <w:rsid w:val="007A6FBC"/>
    <w:rsid w:val="007A735E"/>
    <w:rsid w:val="007A7C83"/>
    <w:rsid w:val="007B0419"/>
    <w:rsid w:val="007B06CD"/>
    <w:rsid w:val="007B0756"/>
    <w:rsid w:val="007B179B"/>
    <w:rsid w:val="007B26F0"/>
    <w:rsid w:val="007B37D8"/>
    <w:rsid w:val="007B4712"/>
    <w:rsid w:val="007B4D9E"/>
    <w:rsid w:val="007B7AE8"/>
    <w:rsid w:val="007B7C37"/>
    <w:rsid w:val="007C1683"/>
    <w:rsid w:val="007C31A2"/>
    <w:rsid w:val="007C3D61"/>
    <w:rsid w:val="007C5F5B"/>
    <w:rsid w:val="007C70FA"/>
    <w:rsid w:val="007C7715"/>
    <w:rsid w:val="007C7E26"/>
    <w:rsid w:val="007D0DD6"/>
    <w:rsid w:val="007D47BB"/>
    <w:rsid w:val="007D5FA3"/>
    <w:rsid w:val="007D7F1A"/>
    <w:rsid w:val="007E30AC"/>
    <w:rsid w:val="007E3117"/>
    <w:rsid w:val="007E3F8C"/>
    <w:rsid w:val="007E53E2"/>
    <w:rsid w:val="007E6917"/>
    <w:rsid w:val="007E732E"/>
    <w:rsid w:val="007F0559"/>
    <w:rsid w:val="007F3C75"/>
    <w:rsid w:val="007F42C2"/>
    <w:rsid w:val="007F7524"/>
    <w:rsid w:val="007F79BA"/>
    <w:rsid w:val="007F7CF7"/>
    <w:rsid w:val="0080083E"/>
    <w:rsid w:val="00800D5F"/>
    <w:rsid w:val="00801704"/>
    <w:rsid w:val="00804D66"/>
    <w:rsid w:val="00806257"/>
    <w:rsid w:val="008070C4"/>
    <w:rsid w:val="00810F25"/>
    <w:rsid w:val="00812CF7"/>
    <w:rsid w:val="0081319F"/>
    <w:rsid w:val="00814C27"/>
    <w:rsid w:val="00815432"/>
    <w:rsid w:val="008155D5"/>
    <w:rsid w:val="00816C40"/>
    <w:rsid w:val="00820817"/>
    <w:rsid w:val="008213FD"/>
    <w:rsid w:val="0082197E"/>
    <w:rsid w:val="00822263"/>
    <w:rsid w:val="00822FCE"/>
    <w:rsid w:val="00827EED"/>
    <w:rsid w:val="00830FF3"/>
    <w:rsid w:val="0083109E"/>
    <w:rsid w:val="00832A85"/>
    <w:rsid w:val="008338D4"/>
    <w:rsid w:val="00834D33"/>
    <w:rsid w:val="00834DF8"/>
    <w:rsid w:val="00836F76"/>
    <w:rsid w:val="00837529"/>
    <w:rsid w:val="00837A06"/>
    <w:rsid w:val="008410B3"/>
    <w:rsid w:val="0084167E"/>
    <w:rsid w:val="00843994"/>
    <w:rsid w:val="00845944"/>
    <w:rsid w:val="008459CC"/>
    <w:rsid w:val="00845B86"/>
    <w:rsid w:val="00846CDF"/>
    <w:rsid w:val="0085088D"/>
    <w:rsid w:val="00852DE7"/>
    <w:rsid w:val="00854D15"/>
    <w:rsid w:val="00855696"/>
    <w:rsid w:val="0085751E"/>
    <w:rsid w:val="0086090B"/>
    <w:rsid w:val="008616E5"/>
    <w:rsid w:val="008632D2"/>
    <w:rsid w:val="00864467"/>
    <w:rsid w:val="00866DFB"/>
    <w:rsid w:val="0086740D"/>
    <w:rsid w:val="00870775"/>
    <w:rsid w:val="008714E4"/>
    <w:rsid w:val="008716CB"/>
    <w:rsid w:val="008758D6"/>
    <w:rsid w:val="00876B2C"/>
    <w:rsid w:val="008773CE"/>
    <w:rsid w:val="008819F1"/>
    <w:rsid w:val="00882192"/>
    <w:rsid w:val="00882844"/>
    <w:rsid w:val="0088430A"/>
    <w:rsid w:val="0088664C"/>
    <w:rsid w:val="00886B10"/>
    <w:rsid w:val="00890107"/>
    <w:rsid w:val="00890AB3"/>
    <w:rsid w:val="00890B25"/>
    <w:rsid w:val="008911BE"/>
    <w:rsid w:val="008913AC"/>
    <w:rsid w:val="00891D3A"/>
    <w:rsid w:val="0089298E"/>
    <w:rsid w:val="00895C67"/>
    <w:rsid w:val="008A106A"/>
    <w:rsid w:val="008A110B"/>
    <w:rsid w:val="008A18BC"/>
    <w:rsid w:val="008A24B0"/>
    <w:rsid w:val="008A339B"/>
    <w:rsid w:val="008A47CF"/>
    <w:rsid w:val="008A569D"/>
    <w:rsid w:val="008A7B42"/>
    <w:rsid w:val="008A7EE9"/>
    <w:rsid w:val="008B1D24"/>
    <w:rsid w:val="008B1FB6"/>
    <w:rsid w:val="008B2534"/>
    <w:rsid w:val="008B2959"/>
    <w:rsid w:val="008B3497"/>
    <w:rsid w:val="008B3CE3"/>
    <w:rsid w:val="008B3CF8"/>
    <w:rsid w:val="008B504B"/>
    <w:rsid w:val="008B72AF"/>
    <w:rsid w:val="008B78DE"/>
    <w:rsid w:val="008C1094"/>
    <w:rsid w:val="008C1570"/>
    <w:rsid w:val="008C1B4D"/>
    <w:rsid w:val="008C2A4B"/>
    <w:rsid w:val="008C5EF9"/>
    <w:rsid w:val="008C705B"/>
    <w:rsid w:val="008D0E6B"/>
    <w:rsid w:val="008D4258"/>
    <w:rsid w:val="008D6BC7"/>
    <w:rsid w:val="008E0053"/>
    <w:rsid w:val="008E2EE3"/>
    <w:rsid w:val="008E30CF"/>
    <w:rsid w:val="008E4C18"/>
    <w:rsid w:val="008F0385"/>
    <w:rsid w:val="008F0DE8"/>
    <w:rsid w:val="008F110B"/>
    <w:rsid w:val="008F2034"/>
    <w:rsid w:val="008F20B4"/>
    <w:rsid w:val="008F24A8"/>
    <w:rsid w:val="008F67C6"/>
    <w:rsid w:val="0090023E"/>
    <w:rsid w:val="00900ACD"/>
    <w:rsid w:val="0090257B"/>
    <w:rsid w:val="00902DFB"/>
    <w:rsid w:val="0090345D"/>
    <w:rsid w:val="00903F06"/>
    <w:rsid w:val="009066AF"/>
    <w:rsid w:val="00906E8A"/>
    <w:rsid w:val="009070B9"/>
    <w:rsid w:val="00907DB5"/>
    <w:rsid w:val="00907EFA"/>
    <w:rsid w:val="00910BA5"/>
    <w:rsid w:val="0091176A"/>
    <w:rsid w:val="00915A2C"/>
    <w:rsid w:val="00917129"/>
    <w:rsid w:val="00917515"/>
    <w:rsid w:val="0092150C"/>
    <w:rsid w:val="009220F9"/>
    <w:rsid w:val="00923F93"/>
    <w:rsid w:val="00925C16"/>
    <w:rsid w:val="009271D8"/>
    <w:rsid w:val="0093111E"/>
    <w:rsid w:val="00933557"/>
    <w:rsid w:val="0093376F"/>
    <w:rsid w:val="00934A50"/>
    <w:rsid w:val="00935916"/>
    <w:rsid w:val="00937B9F"/>
    <w:rsid w:val="00940209"/>
    <w:rsid w:val="00941520"/>
    <w:rsid w:val="00941FB9"/>
    <w:rsid w:val="009425B2"/>
    <w:rsid w:val="0094425B"/>
    <w:rsid w:val="0094436E"/>
    <w:rsid w:val="0094444E"/>
    <w:rsid w:val="009452ED"/>
    <w:rsid w:val="0094575C"/>
    <w:rsid w:val="009509E4"/>
    <w:rsid w:val="00951695"/>
    <w:rsid w:val="009516F0"/>
    <w:rsid w:val="00952066"/>
    <w:rsid w:val="00952FF8"/>
    <w:rsid w:val="00953147"/>
    <w:rsid w:val="0095355A"/>
    <w:rsid w:val="00954E63"/>
    <w:rsid w:val="0095566A"/>
    <w:rsid w:val="00955E3A"/>
    <w:rsid w:val="00956063"/>
    <w:rsid w:val="009560CE"/>
    <w:rsid w:val="009575AF"/>
    <w:rsid w:val="0096113B"/>
    <w:rsid w:val="0096529F"/>
    <w:rsid w:val="00966AA9"/>
    <w:rsid w:val="00966AC0"/>
    <w:rsid w:val="00967620"/>
    <w:rsid w:val="00970E32"/>
    <w:rsid w:val="00973380"/>
    <w:rsid w:val="0098072F"/>
    <w:rsid w:val="00980DB2"/>
    <w:rsid w:val="00982D41"/>
    <w:rsid w:val="00982DAD"/>
    <w:rsid w:val="00984377"/>
    <w:rsid w:val="0098549A"/>
    <w:rsid w:val="009859FB"/>
    <w:rsid w:val="0098714A"/>
    <w:rsid w:val="00987B08"/>
    <w:rsid w:val="00994A3F"/>
    <w:rsid w:val="00996F28"/>
    <w:rsid w:val="009973B7"/>
    <w:rsid w:val="009A096E"/>
    <w:rsid w:val="009A215D"/>
    <w:rsid w:val="009A2B84"/>
    <w:rsid w:val="009A2F78"/>
    <w:rsid w:val="009A36D8"/>
    <w:rsid w:val="009A3E1B"/>
    <w:rsid w:val="009A7E75"/>
    <w:rsid w:val="009B0858"/>
    <w:rsid w:val="009B1654"/>
    <w:rsid w:val="009B22EC"/>
    <w:rsid w:val="009B2B56"/>
    <w:rsid w:val="009B3695"/>
    <w:rsid w:val="009B4218"/>
    <w:rsid w:val="009B6CA5"/>
    <w:rsid w:val="009C324C"/>
    <w:rsid w:val="009C40D6"/>
    <w:rsid w:val="009C43A5"/>
    <w:rsid w:val="009C62DF"/>
    <w:rsid w:val="009C6599"/>
    <w:rsid w:val="009C65E8"/>
    <w:rsid w:val="009C6721"/>
    <w:rsid w:val="009C74AF"/>
    <w:rsid w:val="009C7ABF"/>
    <w:rsid w:val="009C7D1C"/>
    <w:rsid w:val="009D1932"/>
    <w:rsid w:val="009D42D9"/>
    <w:rsid w:val="009D4F14"/>
    <w:rsid w:val="009D5554"/>
    <w:rsid w:val="009D56C5"/>
    <w:rsid w:val="009D6AAF"/>
    <w:rsid w:val="009D6CA8"/>
    <w:rsid w:val="009E110C"/>
    <w:rsid w:val="009E118C"/>
    <w:rsid w:val="009E2B8B"/>
    <w:rsid w:val="009E38DC"/>
    <w:rsid w:val="009E64D1"/>
    <w:rsid w:val="009E6A55"/>
    <w:rsid w:val="009E7EAC"/>
    <w:rsid w:val="009F099A"/>
    <w:rsid w:val="009F39D1"/>
    <w:rsid w:val="009F681A"/>
    <w:rsid w:val="009F79E3"/>
    <w:rsid w:val="00A00A37"/>
    <w:rsid w:val="00A01370"/>
    <w:rsid w:val="00A02982"/>
    <w:rsid w:val="00A06587"/>
    <w:rsid w:val="00A066CD"/>
    <w:rsid w:val="00A106DE"/>
    <w:rsid w:val="00A11AA4"/>
    <w:rsid w:val="00A11BDE"/>
    <w:rsid w:val="00A12165"/>
    <w:rsid w:val="00A12353"/>
    <w:rsid w:val="00A131E4"/>
    <w:rsid w:val="00A13ACA"/>
    <w:rsid w:val="00A15B6C"/>
    <w:rsid w:val="00A16D25"/>
    <w:rsid w:val="00A17E28"/>
    <w:rsid w:val="00A20AE9"/>
    <w:rsid w:val="00A221F1"/>
    <w:rsid w:val="00A22A67"/>
    <w:rsid w:val="00A22B97"/>
    <w:rsid w:val="00A23252"/>
    <w:rsid w:val="00A24389"/>
    <w:rsid w:val="00A2468C"/>
    <w:rsid w:val="00A31E72"/>
    <w:rsid w:val="00A335B4"/>
    <w:rsid w:val="00A34310"/>
    <w:rsid w:val="00A35787"/>
    <w:rsid w:val="00A35954"/>
    <w:rsid w:val="00A365E1"/>
    <w:rsid w:val="00A37523"/>
    <w:rsid w:val="00A37F0E"/>
    <w:rsid w:val="00A41F7D"/>
    <w:rsid w:val="00A44C1A"/>
    <w:rsid w:val="00A45794"/>
    <w:rsid w:val="00A45D4D"/>
    <w:rsid w:val="00A46314"/>
    <w:rsid w:val="00A46E14"/>
    <w:rsid w:val="00A476CB"/>
    <w:rsid w:val="00A476F7"/>
    <w:rsid w:val="00A500D9"/>
    <w:rsid w:val="00A50C38"/>
    <w:rsid w:val="00A51BE4"/>
    <w:rsid w:val="00A51D37"/>
    <w:rsid w:val="00A524CD"/>
    <w:rsid w:val="00A5497B"/>
    <w:rsid w:val="00A54E8A"/>
    <w:rsid w:val="00A56249"/>
    <w:rsid w:val="00A5694A"/>
    <w:rsid w:val="00A5699B"/>
    <w:rsid w:val="00A56B2A"/>
    <w:rsid w:val="00A57060"/>
    <w:rsid w:val="00A605E9"/>
    <w:rsid w:val="00A60D8A"/>
    <w:rsid w:val="00A61EEC"/>
    <w:rsid w:val="00A63DAA"/>
    <w:rsid w:val="00A6421F"/>
    <w:rsid w:val="00A645D6"/>
    <w:rsid w:val="00A64F4F"/>
    <w:rsid w:val="00A653D6"/>
    <w:rsid w:val="00A65C86"/>
    <w:rsid w:val="00A6731C"/>
    <w:rsid w:val="00A74819"/>
    <w:rsid w:val="00A75CBC"/>
    <w:rsid w:val="00A77739"/>
    <w:rsid w:val="00A77D42"/>
    <w:rsid w:val="00A80987"/>
    <w:rsid w:val="00A8172F"/>
    <w:rsid w:val="00A82C4C"/>
    <w:rsid w:val="00A84940"/>
    <w:rsid w:val="00A903E2"/>
    <w:rsid w:val="00A91A0B"/>
    <w:rsid w:val="00A923B7"/>
    <w:rsid w:val="00A96B51"/>
    <w:rsid w:val="00AA0F0F"/>
    <w:rsid w:val="00AA18F6"/>
    <w:rsid w:val="00AA38F0"/>
    <w:rsid w:val="00AA412E"/>
    <w:rsid w:val="00AA472C"/>
    <w:rsid w:val="00AA473D"/>
    <w:rsid w:val="00AA5275"/>
    <w:rsid w:val="00AA544D"/>
    <w:rsid w:val="00AA6402"/>
    <w:rsid w:val="00AA7589"/>
    <w:rsid w:val="00AA7B96"/>
    <w:rsid w:val="00AB0DCC"/>
    <w:rsid w:val="00AB1B0A"/>
    <w:rsid w:val="00AB2CFE"/>
    <w:rsid w:val="00AB3251"/>
    <w:rsid w:val="00AB438A"/>
    <w:rsid w:val="00AB5586"/>
    <w:rsid w:val="00AC0B00"/>
    <w:rsid w:val="00AC33DE"/>
    <w:rsid w:val="00AC57F6"/>
    <w:rsid w:val="00AC72B2"/>
    <w:rsid w:val="00AD1B38"/>
    <w:rsid w:val="00AD1C5A"/>
    <w:rsid w:val="00AD27E0"/>
    <w:rsid w:val="00AD2FC0"/>
    <w:rsid w:val="00AD352F"/>
    <w:rsid w:val="00AD3B35"/>
    <w:rsid w:val="00AD456F"/>
    <w:rsid w:val="00AD4885"/>
    <w:rsid w:val="00AD68CF"/>
    <w:rsid w:val="00AE1FF0"/>
    <w:rsid w:val="00AE2379"/>
    <w:rsid w:val="00AE2E0B"/>
    <w:rsid w:val="00AE42D0"/>
    <w:rsid w:val="00AE5307"/>
    <w:rsid w:val="00AE5E96"/>
    <w:rsid w:val="00AE63F4"/>
    <w:rsid w:val="00AE64B0"/>
    <w:rsid w:val="00AE7EBD"/>
    <w:rsid w:val="00AF0AE1"/>
    <w:rsid w:val="00AF28E7"/>
    <w:rsid w:val="00AF2D5F"/>
    <w:rsid w:val="00AF31E0"/>
    <w:rsid w:val="00AF65EA"/>
    <w:rsid w:val="00AF69B0"/>
    <w:rsid w:val="00AF70F7"/>
    <w:rsid w:val="00B01A5F"/>
    <w:rsid w:val="00B03330"/>
    <w:rsid w:val="00B037DE"/>
    <w:rsid w:val="00B03EDC"/>
    <w:rsid w:val="00B05893"/>
    <w:rsid w:val="00B06FD8"/>
    <w:rsid w:val="00B07175"/>
    <w:rsid w:val="00B07B99"/>
    <w:rsid w:val="00B10C54"/>
    <w:rsid w:val="00B11885"/>
    <w:rsid w:val="00B12BBA"/>
    <w:rsid w:val="00B131AB"/>
    <w:rsid w:val="00B15F15"/>
    <w:rsid w:val="00B176F0"/>
    <w:rsid w:val="00B20110"/>
    <w:rsid w:val="00B20F32"/>
    <w:rsid w:val="00B22809"/>
    <w:rsid w:val="00B231AB"/>
    <w:rsid w:val="00B233E1"/>
    <w:rsid w:val="00B24CF5"/>
    <w:rsid w:val="00B30DC6"/>
    <w:rsid w:val="00B32A6F"/>
    <w:rsid w:val="00B32BA7"/>
    <w:rsid w:val="00B3407E"/>
    <w:rsid w:val="00B34575"/>
    <w:rsid w:val="00B34616"/>
    <w:rsid w:val="00B357E7"/>
    <w:rsid w:val="00B3597A"/>
    <w:rsid w:val="00B359A8"/>
    <w:rsid w:val="00B36608"/>
    <w:rsid w:val="00B3706A"/>
    <w:rsid w:val="00B42071"/>
    <w:rsid w:val="00B43148"/>
    <w:rsid w:val="00B4371D"/>
    <w:rsid w:val="00B45FB1"/>
    <w:rsid w:val="00B462C4"/>
    <w:rsid w:val="00B46EE2"/>
    <w:rsid w:val="00B51890"/>
    <w:rsid w:val="00B53A24"/>
    <w:rsid w:val="00B54378"/>
    <w:rsid w:val="00B55A72"/>
    <w:rsid w:val="00B56678"/>
    <w:rsid w:val="00B5696E"/>
    <w:rsid w:val="00B5753D"/>
    <w:rsid w:val="00B60A06"/>
    <w:rsid w:val="00B610A3"/>
    <w:rsid w:val="00B64151"/>
    <w:rsid w:val="00B64CF8"/>
    <w:rsid w:val="00B6501E"/>
    <w:rsid w:val="00B65297"/>
    <w:rsid w:val="00B660E4"/>
    <w:rsid w:val="00B66289"/>
    <w:rsid w:val="00B70B8A"/>
    <w:rsid w:val="00B70DBF"/>
    <w:rsid w:val="00B7121E"/>
    <w:rsid w:val="00B71276"/>
    <w:rsid w:val="00B7138E"/>
    <w:rsid w:val="00B71EA3"/>
    <w:rsid w:val="00B72C56"/>
    <w:rsid w:val="00B74925"/>
    <w:rsid w:val="00B75524"/>
    <w:rsid w:val="00B764DE"/>
    <w:rsid w:val="00B76A5D"/>
    <w:rsid w:val="00B8146E"/>
    <w:rsid w:val="00B82EAB"/>
    <w:rsid w:val="00B85480"/>
    <w:rsid w:val="00B90222"/>
    <w:rsid w:val="00B906DB"/>
    <w:rsid w:val="00B914BA"/>
    <w:rsid w:val="00B9169E"/>
    <w:rsid w:val="00B94606"/>
    <w:rsid w:val="00B946BF"/>
    <w:rsid w:val="00B94900"/>
    <w:rsid w:val="00B967BC"/>
    <w:rsid w:val="00B97233"/>
    <w:rsid w:val="00B979A3"/>
    <w:rsid w:val="00BA1257"/>
    <w:rsid w:val="00BA3337"/>
    <w:rsid w:val="00BA3879"/>
    <w:rsid w:val="00BA4EBE"/>
    <w:rsid w:val="00BA558F"/>
    <w:rsid w:val="00BA6F48"/>
    <w:rsid w:val="00BB069B"/>
    <w:rsid w:val="00BB0759"/>
    <w:rsid w:val="00BB16A3"/>
    <w:rsid w:val="00BB1954"/>
    <w:rsid w:val="00BB2223"/>
    <w:rsid w:val="00BB2BB5"/>
    <w:rsid w:val="00BB3E79"/>
    <w:rsid w:val="00BB5A4B"/>
    <w:rsid w:val="00BB657D"/>
    <w:rsid w:val="00BB6EB6"/>
    <w:rsid w:val="00BC0C3A"/>
    <w:rsid w:val="00BC125F"/>
    <w:rsid w:val="00BC209A"/>
    <w:rsid w:val="00BC3339"/>
    <w:rsid w:val="00BC39EB"/>
    <w:rsid w:val="00BC3BD5"/>
    <w:rsid w:val="00BC4264"/>
    <w:rsid w:val="00BC447E"/>
    <w:rsid w:val="00BC5217"/>
    <w:rsid w:val="00BC57CF"/>
    <w:rsid w:val="00BC618E"/>
    <w:rsid w:val="00BC702D"/>
    <w:rsid w:val="00BC72B5"/>
    <w:rsid w:val="00BD157B"/>
    <w:rsid w:val="00BD1653"/>
    <w:rsid w:val="00BD2D1F"/>
    <w:rsid w:val="00BD4B25"/>
    <w:rsid w:val="00BD509D"/>
    <w:rsid w:val="00BD54C3"/>
    <w:rsid w:val="00BD5F5B"/>
    <w:rsid w:val="00BD7305"/>
    <w:rsid w:val="00BE2B32"/>
    <w:rsid w:val="00BE3286"/>
    <w:rsid w:val="00BE4D02"/>
    <w:rsid w:val="00BE6520"/>
    <w:rsid w:val="00BE6D99"/>
    <w:rsid w:val="00BF05CF"/>
    <w:rsid w:val="00BF0A62"/>
    <w:rsid w:val="00BF118C"/>
    <w:rsid w:val="00BF2E9C"/>
    <w:rsid w:val="00BF40E1"/>
    <w:rsid w:val="00C01568"/>
    <w:rsid w:val="00C01FF1"/>
    <w:rsid w:val="00C038A3"/>
    <w:rsid w:val="00C0423A"/>
    <w:rsid w:val="00C058A8"/>
    <w:rsid w:val="00C05954"/>
    <w:rsid w:val="00C063DD"/>
    <w:rsid w:val="00C10B0C"/>
    <w:rsid w:val="00C10F4F"/>
    <w:rsid w:val="00C112E2"/>
    <w:rsid w:val="00C13DD8"/>
    <w:rsid w:val="00C146E0"/>
    <w:rsid w:val="00C148B5"/>
    <w:rsid w:val="00C16C28"/>
    <w:rsid w:val="00C179A6"/>
    <w:rsid w:val="00C17F6A"/>
    <w:rsid w:val="00C20A9B"/>
    <w:rsid w:val="00C21F48"/>
    <w:rsid w:val="00C234C5"/>
    <w:rsid w:val="00C24F94"/>
    <w:rsid w:val="00C2609C"/>
    <w:rsid w:val="00C27659"/>
    <w:rsid w:val="00C30857"/>
    <w:rsid w:val="00C33EA2"/>
    <w:rsid w:val="00C342EF"/>
    <w:rsid w:val="00C34600"/>
    <w:rsid w:val="00C34E3A"/>
    <w:rsid w:val="00C36A3D"/>
    <w:rsid w:val="00C375D0"/>
    <w:rsid w:val="00C37EEA"/>
    <w:rsid w:val="00C40F54"/>
    <w:rsid w:val="00C465D8"/>
    <w:rsid w:val="00C51B3B"/>
    <w:rsid w:val="00C52283"/>
    <w:rsid w:val="00C52B27"/>
    <w:rsid w:val="00C5304D"/>
    <w:rsid w:val="00C54712"/>
    <w:rsid w:val="00C549A0"/>
    <w:rsid w:val="00C55D63"/>
    <w:rsid w:val="00C55F3C"/>
    <w:rsid w:val="00C563AE"/>
    <w:rsid w:val="00C56922"/>
    <w:rsid w:val="00C56D94"/>
    <w:rsid w:val="00C570E7"/>
    <w:rsid w:val="00C578BD"/>
    <w:rsid w:val="00C57B80"/>
    <w:rsid w:val="00C57FE2"/>
    <w:rsid w:val="00C6071E"/>
    <w:rsid w:val="00C607CA"/>
    <w:rsid w:val="00C620DE"/>
    <w:rsid w:val="00C627E3"/>
    <w:rsid w:val="00C62F50"/>
    <w:rsid w:val="00C63127"/>
    <w:rsid w:val="00C63E66"/>
    <w:rsid w:val="00C645CF"/>
    <w:rsid w:val="00C677FF"/>
    <w:rsid w:val="00C70A2C"/>
    <w:rsid w:val="00C71EE5"/>
    <w:rsid w:val="00C72BB0"/>
    <w:rsid w:val="00C74040"/>
    <w:rsid w:val="00C74188"/>
    <w:rsid w:val="00C74B83"/>
    <w:rsid w:val="00C74F53"/>
    <w:rsid w:val="00C763FF"/>
    <w:rsid w:val="00C76826"/>
    <w:rsid w:val="00C778FA"/>
    <w:rsid w:val="00C77FAD"/>
    <w:rsid w:val="00C8061B"/>
    <w:rsid w:val="00C85995"/>
    <w:rsid w:val="00C87EBB"/>
    <w:rsid w:val="00C91D58"/>
    <w:rsid w:val="00C922F3"/>
    <w:rsid w:val="00C92A80"/>
    <w:rsid w:val="00C93416"/>
    <w:rsid w:val="00C93B4A"/>
    <w:rsid w:val="00C93C15"/>
    <w:rsid w:val="00C94B87"/>
    <w:rsid w:val="00C9535A"/>
    <w:rsid w:val="00C9768F"/>
    <w:rsid w:val="00C97FD0"/>
    <w:rsid w:val="00CA2A86"/>
    <w:rsid w:val="00CA5D66"/>
    <w:rsid w:val="00CB0C2F"/>
    <w:rsid w:val="00CB2860"/>
    <w:rsid w:val="00CB2C84"/>
    <w:rsid w:val="00CB3110"/>
    <w:rsid w:val="00CB49AF"/>
    <w:rsid w:val="00CB4A56"/>
    <w:rsid w:val="00CB5954"/>
    <w:rsid w:val="00CB714F"/>
    <w:rsid w:val="00CC080F"/>
    <w:rsid w:val="00CC0A2D"/>
    <w:rsid w:val="00CC0EEA"/>
    <w:rsid w:val="00CC2152"/>
    <w:rsid w:val="00CC44E2"/>
    <w:rsid w:val="00CC7817"/>
    <w:rsid w:val="00CC7D2B"/>
    <w:rsid w:val="00CD0433"/>
    <w:rsid w:val="00CD276E"/>
    <w:rsid w:val="00CD28CD"/>
    <w:rsid w:val="00CD2908"/>
    <w:rsid w:val="00CD300B"/>
    <w:rsid w:val="00CD3F7D"/>
    <w:rsid w:val="00CD72C8"/>
    <w:rsid w:val="00CD7941"/>
    <w:rsid w:val="00CE104A"/>
    <w:rsid w:val="00CE2BFF"/>
    <w:rsid w:val="00CE3C46"/>
    <w:rsid w:val="00CE5373"/>
    <w:rsid w:val="00CE6003"/>
    <w:rsid w:val="00CE620E"/>
    <w:rsid w:val="00CE7B76"/>
    <w:rsid w:val="00CF1302"/>
    <w:rsid w:val="00CF1CB3"/>
    <w:rsid w:val="00CF25F7"/>
    <w:rsid w:val="00CF4F6D"/>
    <w:rsid w:val="00CF5CBF"/>
    <w:rsid w:val="00CF5EB0"/>
    <w:rsid w:val="00CF6B9F"/>
    <w:rsid w:val="00CF6F42"/>
    <w:rsid w:val="00D01330"/>
    <w:rsid w:val="00D017B0"/>
    <w:rsid w:val="00D05581"/>
    <w:rsid w:val="00D06D3B"/>
    <w:rsid w:val="00D1389C"/>
    <w:rsid w:val="00D13DC8"/>
    <w:rsid w:val="00D13E2E"/>
    <w:rsid w:val="00D14046"/>
    <w:rsid w:val="00D14879"/>
    <w:rsid w:val="00D14DED"/>
    <w:rsid w:val="00D15912"/>
    <w:rsid w:val="00D2079A"/>
    <w:rsid w:val="00D2082E"/>
    <w:rsid w:val="00D2249F"/>
    <w:rsid w:val="00D24BA2"/>
    <w:rsid w:val="00D26471"/>
    <w:rsid w:val="00D3111C"/>
    <w:rsid w:val="00D32002"/>
    <w:rsid w:val="00D32008"/>
    <w:rsid w:val="00D323C5"/>
    <w:rsid w:val="00D32E0E"/>
    <w:rsid w:val="00D35573"/>
    <w:rsid w:val="00D4019C"/>
    <w:rsid w:val="00D41056"/>
    <w:rsid w:val="00D450AF"/>
    <w:rsid w:val="00D45B88"/>
    <w:rsid w:val="00D50089"/>
    <w:rsid w:val="00D50DC2"/>
    <w:rsid w:val="00D50DF3"/>
    <w:rsid w:val="00D52A43"/>
    <w:rsid w:val="00D53725"/>
    <w:rsid w:val="00D543A7"/>
    <w:rsid w:val="00D54D78"/>
    <w:rsid w:val="00D55206"/>
    <w:rsid w:val="00D5582A"/>
    <w:rsid w:val="00D60B9D"/>
    <w:rsid w:val="00D63AD3"/>
    <w:rsid w:val="00D65EED"/>
    <w:rsid w:val="00D65F3F"/>
    <w:rsid w:val="00D66ABD"/>
    <w:rsid w:val="00D76453"/>
    <w:rsid w:val="00D815D8"/>
    <w:rsid w:val="00D82FB7"/>
    <w:rsid w:val="00D83F28"/>
    <w:rsid w:val="00D85A9E"/>
    <w:rsid w:val="00D86054"/>
    <w:rsid w:val="00D86365"/>
    <w:rsid w:val="00D864F6"/>
    <w:rsid w:val="00D86C14"/>
    <w:rsid w:val="00D87776"/>
    <w:rsid w:val="00D90556"/>
    <w:rsid w:val="00D91957"/>
    <w:rsid w:val="00D91A8E"/>
    <w:rsid w:val="00D9414C"/>
    <w:rsid w:val="00D94618"/>
    <w:rsid w:val="00D96543"/>
    <w:rsid w:val="00D97BF5"/>
    <w:rsid w:val="00DA0CCF"/>
    <w:rsid w:val="00DA2227"/>
    <w:rsid w:val="00DA2E0B"/>
    <w:rsid w:val="00DA34B2"/>
    <w:rsid w:val="00DA36C6"/>
    <w:rsid w:val="00DA4864"/>
    <w:rsid w:val="00DA566A"/>
    <w:rsid w:val="00DA7520"/>
    <w:rsid w:val="00DA7BEE"/>
    <w:rsid w:val="00DA7F7D"/>
    <w:rsid w:val="00DB0E6F"/>
    <w:rsid w:val="00DB1883"/>
    <w:rsid w:val="00DB1A8E"/>
    <w:rsid w:val="00DB303F"/>
    <w:rsid w:val="00DB4147"/>
    <w:rsid w:val="00DB47C6"/>
    <w:rsid w:val="00DB47FC"/>
    <w:rsid w:val="00DB4B53"/>
    <w:rsid w:val="00DB56D5"/>
    <w:rsid w:val="00DB6A68"/>
    <w:rsid w:val="00DC0F2C"/>
    <w:rsid w:val="00DC11D4"/>
    <w:rsid w:val="00DC1A1A"/>
    <w:rsid w:val="00DC2764"/>
    <w:rsid w:val="00DC41CB"/>
    <w:rsid w:val="00DC4DB6"/>
    <w:rsid w:val="00DC638F"/>
    <w:rsid w:val="00DC77DD"/>
    <w:rsid w:val="00DD3E1A"/>
    <w:rsid w:val="00DD4A0D"/>
    <w:rsid w:val="00DD4F25"/>
    <w:rsid w:val="00DD51EB"/>
    <w:rsid w:val="00DD71E6"/>
    <w:rsid w:val="00DD723E"/>
    <w:rsid w:val="00DD75F4"/>
    <w:rsid w:val="00DD7689"/>
    <w:rsid w:val="00DE10C8"/>
    <w:rsid w:val="00DE14FC"/>
    <w:rsid w:val="00DE1B83"/>
    <w:rsid w:val="00DE1F49"/>
    <w:rsid w:val="00DE205A"/>
    <w:rsid w:val="00DE205D"/>
    <w:rsid w:val="00DE501C"/>
    <w:rsid w:val="00DE50B9"/>
    <w:rsid w:val="00DE69B3"/>
    <w:rsid w:val="00DE7176"/>
    <w:rsid w:val="00DF127C"/>
    <w:rsid w:val="00DF1FC3"/>
    <w:rsid w:val="00DF42BE"/>
    <w:rsid w:val="00DF49CF"/>
    <w:rsid w:val="00DF5198"/>
    <w:rsid w:val="00DF6DDC"/>
    <w:rsid w:val="00E000B3"/>
    <w:rsid w:val="00E0275C"/>
    <w:rsid w:val="00E04AA8"/>
    <w:rsid w:val="00E05C1F"/>
    <w:rsid w:val="00E11A1D"/>
    <w:rsid w:val="00E11CCC"/>
    <w:rsid w:val="00E12769"/>
    <w:rsid w:val="00E139EA"/>
    <w:rsid w:val="00E14B57"/>
    <w:rsid w:val="00E151A6"/>
    <w:rsid w:val="00E15F59"/>
    <w:rsid w:val="00E164F6"/>
    <w:rsid w:val="00E17B9D"/>
    <w:rsid w:val="00E17F2A"/>
    <w:rsid w:val="00E20811"/>
    <w:rsid w:val="00E20CE3"/>
    <w:rsid w:val="00E21E5D"/>
    <w:rsid w:val="00E24028"/>
    <w:rsid w:val="00E2517F"/>
    <w:rsid w:val="00E25AAF"/>
    <w:rsid w:val="00E25D1F"/>
    <w:rsid w:val="00E26A9D"/>
    <w:rsid w:val="00E27574"/>
    <w:rsid w:val="00E279F6"/>
    <w:rsid w:val="00E31303"/>
    <w:rsid w:val="00E32243"/>
    <w:rsid w:val="00E32848"/>
    <w:rsid w:val="00E338EC"/>
    <w:rsid w:val="00E363BB"/>
    <w:rsid w:val="00E36873"/>
    <w:rsid w:val="00E3792E"/>
    <w:rsid w:val="00E406A1"/>
    <w:rsid w:val="00E43A73"/>
    <w:rsid w:val="00E43C9E"/>
    <w:rsid w:val="00E43DDB"/>
    <w:rsid w:val="00E45214"/>
    <w:rsid w:val="00E45B4E"/>
    <w:rsid w:val="00E46792"/>
    <w:rsid w:val="00E47B61"/>
    <w:rsid w:val="00E47F4F"/>
    <w:rsid w:val="00E5094D"/>
    <w:rsid w:val="00E53BE3"/>
    <w:rsid w:val="00E55667"/>
    <w:rsid w:val="00E565B6"/>
    <w:rsid w:val="00E5723D"/>
    <w:rsid w:val="00E622C1"/>
    <w:rsid w:val="00E64A76"/>
    <w:rsid w:val="00E67921"/>
    <w:rsid w:val="00E705C4"/>
    <w:rsid w:val="00E70666"/>
    <w:rsid w:val="00E7103A"/>
    <w:rsid w:val="00E7193E"/>
    <w:rsid w:val="00E7332F"/>
    <w:rsid w:val="00E75BB5"/>
    <w:rsid w:val="00E76610"/>
    <w:rsid w:val="00E812BF"/>
    <w:rsid w:val="00E81ADE"/>
    <w:rsid w:val="00E81F3B"/>
    <w:rsid w:val="00E839CC"/>
    <w:rsid w:val="00E83AD3"/>
    <w:rsid w:val="00E85189"/>
    <w:rsid w:val="00E87A1D"/>
    <w:rsid w:val="00E9136C"/>
    <w:rsid w:val="00E92559"/>
    <w:rsid w:val="00E93616"/>
    <w:rsid w:val="00EA1738"/>
    <w:rsid w:val="00EA193E"/>
    <w:rsid w:val="00EA26A0"/>
    <w:rsid w:val="00EA2E1B"/>
    <w:rsid w:val="00EA63B8"/>
    <w:rsid w:val="00EA6583"/>
    <w:rsid w:val="00EA6759"/>
    <w:rsid w:val="00EB115D"/>
    <w:rsid w:val="00EB12D1"/>
    <w:rsid w:val="00EB1C5C"/>
    <w:rsid w:val="00EB28EB"/>
    <w:rsid w:val="00EB2C10"/>
    <w:rsid w:val="00EB3E93"/>
    <w:rsid w:val="00EB45E9"/>
    <w:rsid w:val="00EB5BA6"/>
    <w:rsid w:val="00EB62A0"/>
    <w:rsid w:val="00EB631E"/>
    <w:rsid w:val="00EB68CB"/>
    <w:rsid w:val="00EB7CE2"/>
    <w:rsid w:val="00EC04D7"/>
    <w:rsid w:val="00EC0620"/>
    <w:rsid w:val="00EC0EF8"/>
    <w:rsid w:val="00EC253B"/>
    <w:rsid w:val="00EC29CB"/>
    <w:rsid w:val="00EC378B"/>
    <w:rsid w:val="00EC3CCB"/>
    <w:rsid w:val="00EC3EAD"/>
    <w:rsid w:val="00EC6B60"/>
    <w:rsid w:val="00EC7386"/>
    <w:rsid w:val="00EC738A"/>
    <w:rsid w:val="00EC7CE2"/>
    <w:rsid w:val="00ED1060"/>
    <w:rsid w:val="00ED192A"/>
    <w:rsid w:val="00ED475B"/>
    <w:rsid w:val="00ED6AE0"/>
    <w:rsid w:val="00ED7C2E"/>
    <w:rsid w:val="00EE0C5A"/>
    <w:rsid w:val="00EE0F0C"/>
    <w:rsid w:val="00EE1EED"/>
    <w:rsid w:val="00EE249D"/>
    <w:rsid w:val="00EE2609"/>
    <w:rsid w:val="00EE2A05"/>
    <w:rsid w:val="00EE3B28"/>
    <w:rsid w:val="00EE4476"/>
    <w:rsid w:val="00EE4C0F"/>
    <w:rsid w:val="00EE5CBD"/>
    <w:rsid w:val="00EE72E8"/>
    <w:rsid w:val="00EE76AD"/>
    <w:rsid w:val="00EF296C"/>
    <w:rsid w:val="00EF3F23"/>
    <w:rsid w:val="00EF4CA5"/>
    <w:rsid w:val="00EF4DDD"/>
    <w:rsid w:val="00EF559B"/>
    <w:rsid w:val="00EF6BAC"/>
    <w:rsid w:val="00F010E1"/>
    <w:rsid w:val="00F0238D"/>
    <w:rsid w:val="00F02C2F"/>
    <w:rsid w:val="00F0383C"/>
    <w:rsid w:val="00F1164C"/>
    <w:rsid w:val="00F11F3D"/>
    <w:rsid w:val="00F133BB"/>
    <w:rsid w:val="00F14236"/>
    <w:rsid w:val="00F20283"/>
    <w:rsid w:val="00F20341"/>
    <w:rsid w:val="00F21EAE"/>
    <w:rsid w:val="00F234AE"/>
    <w:rsid w:val="00F24A2E"/>
    <w:rsid w:val="00F30421"/>
    <w:rsid w:val="00F32E71"/>
    <w:rsid w:val="00F343B5"/>
    <w:rsid w:val="00F34ECE"/>
    <w:rsid w:val="00F352A6"/>
    <w:rsid w:val="00F37F11"/>
    <w:rsid w:val="00F41F06"/>
    <w:rsid w:val="00F454C4"/>
    <w:rsid w:val="00F45C5B"/>
    <w:rsid w:val="00F46096"/>
    <w:rsid w:val="00F475B1"/>
    <w:rsid w:val="00F47B2F"/>
    <w:rsid w:val="00F516D4"/>
    <w:rsid w:val="00F51CAA"/>
    <w:rsid w:val="00F51D2F"/>
    <w:rsid w:val="00F52167"/>
    <w:rsid w:val="00F53BDF"/>
    <w:rsid w:val="00F543B0"/>
    <w:rsid w:val="00F554CD"/>
    <w:rsid w:val="00F56319"/>
    <w:rsid w:val="00F5634A"/>
    <w:rsid w:val="00F57C99"/>
    <w:rsid w:val="00F600C7"/>
    <w:rsid w:val="00F61D5C"/>
    <w:rsid w:val="00F62EF0"/>
    <w:rsid w:val="00F63D31"/>
    <w:rsid w:val="00F63DBE"/>
    <w:rsid w:val="00F650F9"/>
    <w:rsid w:val="00F7089A"/>
    <w:rsid w:val="00F719F9"/>
    <w:rsid w:val="00F73281"/>
    <w:rsid w:val="00F73923"/>
    <w:rsid w:val="00F742D0"/>
    <w:rsid w:val="00F759B7"/>
    <w:rsid w:val="00F75AE7"/>
    <w:rsid w:val="00F76667"/>
    <w:rsid w:val="00F82709"/>
    <w:rsid w:val="00F83143"/>
    <w:rsid w:val="00F83FA0"/>
    <w:rsid w:val="00F854A7"/>
    <w:rsid w:val="00F8613E"/>
    <w:rsid w:val="00F875CF"/>
    <w:rsid w:val="00F91C00"/>
    <w:rsid w:val="00F9270E"/>
    <w:rsid w:val="00F95457"/>
    <w:rsid w:val="00F9669F"/>
    <w:rsid w:val="00FA3A7A"/>
    <w:rsid w:val="00FA5E04"/>
    <w:rsid w:val="00FA7908"/>
    <w:rsid w:val="00FB0422"/>
    <w:rsid w:val="00FB0C59"/>
    <w:rsid w:val="00FB0F05"/>
    <w:rsid w:val="00FB21E3"/>
    <w:rsid w:val="00FB3B10"/>
    <w:rsid w:val="00FB3FF8"/>
    <w:rsid w:val="00FB5C82"/>
    <w:rsid w:val="00FB68E8"/>
    <w:rsid w:val="00FC0C53"/>
    <w:rsid w:val="00FC26B3"/>
    <w:rsid w:val="00FC3DDA"/>
    <w:rsid w:val="00FC4406"/>
    <w:rsid w:val="00FC46B6"/>
    <w:rsid w:val="00FC4D73"/>
    <w:rsid w:val="00FC5FA9"/>
    <w:rsid w:val="00FC70C5"/>
    <w:rsid w:val="00FC7194"/>
    <w:rsid w:val="00FD0451"/>
    <w:rsid w:val="00FD392A"/>
    <w:rsid w:val="00FD4A76"/>
    <w:rsid w:val="00FD5756"/>
    <w:rsid w:val="00FD5ED7"/>
    <w:rsid w:val="00FE177A"/>
    <w:rsid w:val="00FE1A9A"/>
    <w:rsid w:val="00FE4AA7"/>
    <w:rsid w:val="00FE6071"/>
    <w:rsid w:val="00FE7B6A"/>
    <w:rsid w:val="00FE7F47"/>
    <w:rsid w:val="00FF0157"/>
    <w:rsid w:val="00FF0DA7"/>
    <w:rsid w:val="00FF1C20"/>
    <w:rsid w:val="00FF3445"/>
    <w:rsid w:val="00FF60E8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65AD8-ADF2-4736-9AB7-C5C49767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BA2"/>
    <w:pPr>
      <w:widowControl w:val="0"/>
    </w:pPr>
  </w:style>
  <w:style w:type="paragraph" w:styleId="10">
    <w:name w:val="heading 1"/>
    <w:basedOn w:val="a"/>
    <w:link w:val="11"/>
    <w:uiPriority w:val="9"/>
    <w:qFormat/>
    <w:rsid w:val="00AE63F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32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3725"/>
    <w:rPr>
      <w:color w:val="0000FF" w:themeColor="hyperlink"/>
      <w:u w:val="single"/>
    </w:rPr>
  </w:style>
  <w:style w:type="paragraph" w:customStyle="1" w:styleId="Default">
    <w:name w:val="Default"/>
    <w:rsid w:val="00E5723D"/>
    <w:pPr>
      <w:widowControl w:val="0"/>
      <w:autoSpaceDE w:val="0"/>
      <w:autoSpaceDN w:val="0"/>
      <w:adjustRightInd w:val="0"/>
    </w:pPr>
    <w:rPr>
      <w:rFonts w:ascii="Janson Text LT" w:eastAsia="Janson Text LT" w:cs="Janson Text LT"/>
      <w:color w:val="000000"/>
      <w:szCs w:val="24"/>
    </w:rPr>
  </w:style>
  <w:style w:type="character" w:customStyle="1" w:styleId="A6">
    <w:name w:val="A6"/>
    <w:uiPriority w:val="99"/>
    <w:rsid w:val="00E5723D"/>
    <w:rPr>
      <w:rFonts w:cs="Janson Text LT"/>
      <w:color w:val="221E1F"/>
      <w:sz w:val="17"/>
      <w:szCs w:val="17"/>
    </w:rPr>
  </w:style>
  <w:style w:type="character" w:styleId="a4">
    <w:name w:val="Emphasis"/>
    <w:basedOn w:val="a0"/>
    <w:uiPriority w:val="20"/>
    <w:qFormat/>
    <w:rsid w:val="00C77FAD"/>
    <w:rPr>
      <w:i/>
      <w:iCs/>
    </w:rPr>
  </w:style>
  <w:style w:type="paragraph" w:styleId="a5">
    <w:name w:val="Balloon Text"/>
    <w:basedOn w:val="a"/>
    <w:link w:val="a7"/>
    <w:uiPriority w:val="99"/>
    <w:semiHidden/>
    <w:unhideWhenUsed/>
    <w:rsid w:val="00267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5"/>
    <w:uiPriority w:val="99"/>
    <w:semiHidden/>
    <w:rsid w:val="0026718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F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F5EB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F5E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F5EB0"/>
    <w:rPr>
      <w:sz w:val="20"/>
      <w:szCs w:val="20"/>
    </w:rPr>
  </w:style>
  <w:style w:type="paragraph" w:styleId="Web">
    <w:name w:val="Normal (Web)"/>
    <w:basedOn w:val="a"/>
    <w:uiPriority w:val="99"/>
    <w:rsid w:val="00447AC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ac">
    <w:name w:val="List Paragraph"/>
    <w:basedOn w:val="a"/>
    <w:uiPriority w:val="34"/>
    <w:qFormat/>
    <w:rsid w:val="00447ACF"/>
    <w:pPr>
      <w:ind w:leftChars="200" w:left="480"/>
    </w:pPr>
    <w:rPr>
      <w:rFonts w:eastAsia="新細明體"/>
      <w:szCs w:val="24"/>
    </w:rPr>
  </w:style>
  <w:style w:type="character" w:styleId="ad">
    <w:name w:val="Strong"/>
    <w:basedOn w:val="a0"/>
    <w:uiPriority w:val="22"/>
    <w:qFormat/>
    <w:rsid w:val="00372F2F"/>
    <w:rPr>
      <w:b/>
      <w:bCs/>
    </w:rPr>
  </w:style>
  <w:style w:type="paragraph" w:customStyle="1" w:styleId="12">
    <w:name w:val="標題1"/>
    <w:basedOn w:val="a"/>
    <w:rsid w:val="00AE63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customStyle="1" w:styleId="desc">
    <w:name w:val="desc"/>
    <w:basedOn w:val="a"/>
    <w:rsid w:val="00AE63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paragraph" w:customStyle="1" w:styleId="details">
    <w:name w:val="details"/>
    <w:basedOn w:val="a"/>
    <w:rsid w:val="00AE63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customStyle="1" w:styleId="jrnl">
    <w:name w:val="jrnl"/>
    <w:basedOn w:val="a0"/>
    <w:rsid w:val="00AE63F4"/>
  </w:style>
  <w:style w:type="character" w:customStyle="1" w:styleId="11">
    <w:name w:val="標題 1 字元"/>
    <w:basedOn w:val="a0"/>
    <w:link w:val="10"/>
    <w:uiPriority w:val="9"/>
    <w:rsid w:val="00AE63F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highlight">
    <w:name w:val="highlight"/>
    <w:basedOn w:val="a0"/>
    <w:rsid w:val="00AE63F4"/>
  </w:style>
  <w:style w:type="character" w:styleId="ae">
    <w:name w:val="Placeholder Text"/>
    <w:basedOn w:val="a0"/>
    <w:uiPriority w:val="99"/>
    <w:semiHidden/>
    <w:rsid w:val="00CE2BFF"/>
    <w:rPr>
      <w:color w:val="808080"/>
    </w:rPr>
  </w:style>
  <w:style w:type="paragraph" w:styleId="af">
    <w:name w:val="Revision"/>
    <w:hidden/>
    <w:uiPriority w:val="99"/>
    <w:semiHidden/>
    <w:rsid w:val="00BC3339"/>
  </w:style>
  <w:style w:type="character" w:customStyle="1" w:styleId="text">
    <w:name w:val="text"/>
    <w:basedOn w:val="a0"/>
    <w:rsid w:val="0070772F"/>
  </w:style>
  <w:style w:type="character" w:customStyle="1" w:styleId="author-ref">
    <w:name w:val="author-ref"/>
    <w:basedOn w:val="a0"/>
    <w:rsid w:val="0070772F"/>
  </w:style>
  <w:style w:type="paragraph" w:customStyle="1" w:styleId="xmsonormal">
    <w:name w:val="x_msonormal"/>
    <w:basedOn w:val="a"/>
    <w:rsid w:val="006A1A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styleId="af0">
    <w:name w:val="line number"/>
    <w:basedOn w:val="a0"/>
    <w:uiPriority w:val="99"/>
    <w:semiHidden/>
    <w:unhideWhenUsed/>
    <w:rsid w:val="00013AF4"/>
  </w:style>
  <w:style w:type="character" w:styleId="af1">
    <w:name w:val="annotation reference"/>
    <w:basedOn w:val="a0"/>
    <w:uiPriority w:val="99"/>
    <w:semiHidden/>
    <w:unhideWhenUsed/>
    <w:rsid w:val="00FC46B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C46B6"/>
  </w:style>
  <w:style w:type="character" w:customStyle="1" w:styleId="af3">
    <w:name w:val="註解文字 字元"/>
    <w:basedOn w:val="a0"/>
    <w:link w:val="af2"/>
    <w:uiPriority w:val="99"/>
    <w:semiHidden/>
    <w:rsid w:val="00FC46B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C46B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FC46B6"/>
    <w:rPr>
      <w:b/>
      <w:bCs/>
    </w:rPr>
  </w:style>
  <w:style w:type="paragraph" w:customStyle="1" w:styleId="1">
    <w:name w:val="樣式1括號"/>
    <w:basedOn w:val="a"/>
    <w:link w:val="13"/>
    <w:qFormat/>
    <w:rsid w:val="002A75FE"/>
    <w:pPr>
      <w:numPr>
        <w:numId w:val="4"/>
      </w:numPr>
      <w:spacing w:line="360" w:lineRule="auto"/>
      <w:ind w:hangingChars="177" w:hanging="177"/>
    </w:pPr>
    <w:rPr>
      <w:szCs w:val="24"/>
    </w:rPr>
  </w:style>
  <w:style w:type="character" w:customStyle="1" w:styleId="13">
    <w:name w:val="樣式1括號 字元"/>
    <w:basedOn w:val="a0"/>
    <w:link w:val="1"/>
    <w:rsid w:val="002A75FE"/>
    <w:rPr>
      <w:szCs w:val="24"/>
    </w:rPr>
  </w:style>
  <w:style w:type="paragraph" w:customStyle="1" w:styleId="MDPI16affiliation">
    <w:name w:val="MDPI_1.6_affiliation"/>
    <w:basedOn w:val="a"/>
    <w:qFormat/>
    <w:rsid w:val="00DE205A"/>
    <w:pPr>
      <w:widowControl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color w:val="000000"/>
      <w:sz w:val="18"/>
      <w:szCs w:val="18"/>
      <w:lang w:eastAsia="de-DE" w:bidi="en-US"/>
    </w:rPr>
  </w:style>
  <w:style w:type="character" w:styleId="af6">
    <w:name w:val="FollowedHyperlink"/>
    <w:basedOn w:val="a0"/>
    <w:uiPriority w:val="99"/>
    <w:semiHidden/>
    <w:unhideWhenUsed/>
    <w:rsid w:val="00B15F15"/>
    <w:rPr>
      <w:color w:val="800080" w:themeColor="followedHyperlink"/>
      <w:u w:val="single"/>
    </w:rPr>
  </w:style>
  <w:style w:type="character" w:customStyle="1" w:styleId="40">
    <w:name w:val="標題 4 字元"/>
    <w:basedOn w:val="a0"/>
    <w:link w:val="4"/>
    <w:uiPriority w:val="9"/>
    <w:semiHidden/>
    <w:rsid w:val="0062332D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494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339B-64EB-4AEA-A0DC-7AF72735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Junsong-SKH</dc:creator>
  <cp:lastModifiedBy>user</cp:lastModifiedBy>
  <cp:revision>7</cp:revision>
  <cp:lastPrinted>2019-06-27T06:15:00Z</cp:lastPrinted>
  <dcterms:created xsi:type="dcterms:W3CDTF">2021-01-12T03:00:00Z</dcterms:created>
  <dcterms:modified xsi:type="dcterms:W3CDTF">2021-01-12T07:17:00Z</dcterms:modified>
</cp:coreProperties>
</file>