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eastAsia="宋体"/>
          <w:b/>
          <w:bCs/>
          <w:sz w:val="24"/>
          <w:lang w:val="en-US" w:eastAsia="zh-CN"/>
        </w:rPr>
      </w:pPr>
      <w:r>
        <w:rPr>
          <w:rFonts w:hint="eastAsia"/>
          <w:b/>
          <w:bCs/>
          <w:sz w:val="24"/>
          <w:lang w:val="en-US" w:eastAsia="zh-CN"/>
        </w:rPr>
        <w:t>Appendix</w:t>
      </w:r>
    </w:p>
    <w:p>
      <w:pPr>
        <w:spacing w:line="480" w:lineRule="auto"/>
      </w:pPr>
      <w:r>
        <w:rPr>
          <w:b/>
          <w:bCs/>
          <w:sz w:val="24"/>
        </w:rPr>
        <w:t>T</w:t>
      </w:r>
      <w:r>
        <w:rPr>
          <w:rFonts w:hint="eastAsia"/>
          <w:b/>
          <w:bCs/>
          <w:sz w:val="24"/>
          <w:lang w:val="en-US" w:eastAsia="zh-CN"/>
        </w:rPr>
        <w:t>able</w:t>
      </w:r>
      <w:r>
        <w:rPr>
          <w:b/>
          <w:bCs/>
          <w:sz w:val="24"/>
        </w:rPr>
        <w:t xml:space="preserve"> </w:t>
      </w:r>
      <w:r>
        <w:rPr>
          <w:rFonts w:hint="eastAsia"/>
          <w:b/>
          <w:bCs/>
          <w:sz w:val="24"/>
          <w:lang w:val="en-US" w:eastAsia="zh-CN"/>
        </w:rPr>
        <w:t>5</w:t>
      </w:r>
      <w:r>
        <w:rPr>
          <w:sz w:val="24"/>
        </w:rPr>
        <w:t xml:space="preserve"> </w:t>
      </w:r>
      <w:r>
        <w:rPr>
          <w:rFonts w:hint="eastAsia"/>
          <w:i/>
          <w:iCs/>
          <w:sz w:val="24"/>
        </w:rPr>
        <w:t>F</w:t>
      </w:r>
      <w:r>
        <w:rPr>
          <w:sz w:val="24"/>
        </w:rPr>
        <w:t>-</w:t>
      </w:r>
      <w:r>
        <w:rPr>
          <w:rFonts w:hint="eastAsia"/>
          <w:sz w:val="24"/>
        </w:rPr>
        <w:t>values</w:t>
      </w:r>
      <w:r>
        <w:rPr>
          <w:sz w:val="24"/>
        </w:rPr>
        <w:t xml:space="preserve"> </w:t>
      </w:r>
      <w:r>
        <w:rPr>
          <w:rFonts w:hint="eastAsia"/>
          <w:sz w:val="24"/>
        </w:rPr>
        <w:t>for</w:t>
      </w:r>
      <w:r>
        <w:rPr>
          <w:sz w:val="24"/>
        </w:rPr>
        <w:t xml:space="preserve"> one-way ANOVA </w:t>
      </w:r>
      <w:r>
        <w:rPr>
          <w:rFonts w:hint="eastAsia"/>
          <w:sz w:val="24"/>
          <w:lang w:val="en-US" w:eastAsia="zh-CN"/>
        </w:rPr>
        <w:t xml:space="preserve">of effects of layers on </w:t>
      </w:r>
      <w:r>
        <w:rPr>
          <w:rFonts w:hint="eastAsia"/>
          <w:sz w:val="24"/>
        </w:rPr>
        <w:t>all traits</w:t>
      </w:r>
      <w:r>
        <w:rPr>
          <w:sz w:val="24"/>
        </w:rPr>
        <w:t xml:space="preserve"> </w:t>
      </w:r>
      <w:r>
        <w:rPr>
          <w:rFonts w:hint="eastAsia"/>
          <w:sz w:val="24"/>
        </w:rPr>
        <w:t>of plants at</w:t>
      </w:r>
      <w:r>
        <w:rPr>
          <w:rFonts w:hint="eastAsia"/>
          <w:sz w:val="24"/>
          <w:lang w:val="en-US" w:eastAsia="zh-CN"/>
        </w:rPr>
        <w:t xml:space="preserve"> emergence time (ET) of spring (ET1), late spring (ET2), summer (ET3) and late summer (ET4) </w:t>
      </w:r>
      <w:r>
        <w:rPr>
          <w:sz w:val="24"/>
        </w:rPr>
        <w:t xml:space="preserve">at </w:t>
      </w:r>
      <w:r>
        <w:rPr>
          <w:rFonts w:hint="eastAsia"/>
          <w:sz w:val="24"/>
          <w:lang w:val="en-US" w:eastAsia="zh-CN"/>
        </w:rPr>
        <w:t>three stages (I-III)</w:t>
      </w:r>
      <w:r>
        <w:rPr>
          <w:rFonts w:hint="eastAsia"/>
          <w:sz w:val="24"/>
        </w:rPr>
        <w:t xml:space="preserve"> of plant growth</w:t>
      </w:r>
      <w:r>
        <w:rPr>
          <w:sz w:val="24"/>
        </w:rPr>
        <w:t xml:space="preserve">. Abbreviations for all traits </w:t>
      </w:r>
      <w:r>
        <w:rPr>
          <w:rFonts w:hint="eastAsia"/>
          <w:sz w:val="24"/>
        </w:rPr>
        <w:t>are in</w:t>
      </w:r>
      <w:r>
        <w:rPr>
          <w:sz w:val="24"/>
        </w:rPr>
        <w:t xml:space="preserve"> Table 1. *</w:t>
      </w:r>
      <w:r>
        <w:rPr>
          <w:rFonts w:hint="eastAsia"/>
          <w:sz w:val="24"/>
        </w:rPr>
        <w:t xml:space="preserve"> </w:t>
      </w:r>
      <w:r>
        <w:rPr>
          <w:i/>
          <w:sz w:val="24"/>
        </w:rPr>
        <w:t>p</w:t>
      </w:r>
      <w:r>
        <w:rPr>
          <w:sz w:val="24"/>
        </w:rPr>
        <w:t xml:space="preserve"> &lt; 0.05, **</w:t>
      </w:r>
      <w:r>
        <w:rPr>
          <w:rFonts w:hint="eastAsia"/>
          <w:sz w:val="24"/>
        </w:rPr>
        <w:t xml:space="preserve"> </w:t>
      </w:r>
      <w:r>
        <w:rPr>
          <w:i/>
          <w:sz w:val="24"/>
        </w:rPr>
        <w:t>p</w:t>
      </w:r>
      <w:r>
        <w:rPr>
          <w:sz w:val="24"/>
        </w:rPr>
        <w:t xml:space="preserve"> &lt; 0.01, ***</w:t>
      </w:r>
      <w:r>
        <w:rPr>
          <w:rFonts w:hint="eastAsia"/>
          <w:sz w:val="24"/>
        </w:rPr>
        <w:t xml:space="preserve"> </w:t>
      </w:r>
      <w:r>
        <w:rPr>
          <w:i/>
          <w:sz w:val="24"/>
        </w:rPr>
        <w:t>p</w:t>
      </w:r>
      <w:r>
        <w:rPr>
          <w:sz w:val="24"/>
        </w:rPr>
        <w:t xml:space="preserve"> &lt; 0.001. </w:t>
      </w:r>
    </w:p>
    <w:tbl>
      <w:tblPr>
        <w:tblStyle w:val="6"/>
        <w:tblW w:w="9717" w:type="dxa"/>
        <w:tblInd w:w="92"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8"/>
        <w:gridCol w:w="1368"/>
        <w:gridCol w:w="741"/>
        <w:gridCol w:w="1197"/>
        <w:gridCol w:w="655"/>
        <w:gridCol w:w="1198"/>
        <w:gridCol w:w="640"/>
        <w:gridCol w:w="1213"/>
        <w:gridCol w:w="627"/>
        <w:gridCol w:w="134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38" w:type="dxa"/>
            <w:tcBorders>
              <w:bottom w:val="nil"/>
            </w:tcBorders>
            <w:vAlign w:val="center"/>
          </w:tcPr>
          <w:p>
            <w:pPr>
              <w:rPr>
                <w:rFonts w:hint="eastAsia"/>
                <w:kern w:val="0"/>
                <w:sz w:val="20"/>
                <w:szCs w:val="20"/>
                <w:lang w:val="en-US" w:eastAsia="zh-CN"/>
              </w:rPr>
            </w:pPr>
          </w:p>
        </w:tc>
        <w:tc>
          <w:tcPr>
            <w:tcW w:w="1368" w:type="dxa"/>
            <w:tcBorders>
              <w:bottom w:val="nil"/>
            </w:tcBorders>
            <w:vAlign w:val="center"/>
          </w:tcPr>
          <w:p>
            <w:pPr>
              <w:rPr>
                <w:rFonts w:hint="default" w:eastAsia="宋体"/>
                <w:kern w:val="0"/>
                <w:sz w:val="20"/>
                <w:szCs w:val="20"/>
                <w:lang w:val="en-US" w:eastAsia="zh-CN"/>
              </w:rPr>
            </w:pPr>
          </w:p>
        </w:tc>
        <w:tc>
          <w:tcPr>
            <w:tcW w:w="1938" w:type="dxa"/>
            <w:gridSpan w:val="2"/>
            <w:tcBorders>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ET1</w:t>
            </w:r>
          </w:p>
        </w:tc>
        <w:tc>
          <w:tcPr>
            <w:tcW w:w="1853" w:type="dxa"/>
            <w:gridSpan w:val="2"/>
            <w:tcBorders>
              <w:top w:val="single" w:color="auto" w:sz="4" w:space="0"/>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ET2</w:t>
            </w:r>
          </w:p>
        </w:tc>
        <w:tc>
          <w:tcPr>
            <w:tcW w:w="1853" w:type="dxa"/>
            <w:gridSpan w:val="2"/>
            <w:tcBorders>
              <w:top w:val="single" w:color="auto" w:sz="4" w:space="0"/>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ET3</w:t>
            </w:r>
          </w:p>
        </w:tc>
        <w:tc>
          <w:tcPr>
            <w:tcW w:w="1967" w:type="dxa"/>
            <w:gridSpan w:val="2"/>
            <w:tcBorders>
              <w:top w:val="single" w:color="auto" w:sz="4" w:space="0"/>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ET4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38" w:type="dxa"/>
            <w:tcBorders>
              <w:bottom w:val="single" w:color="auto" w:sz="4" w:space="0"/>
            </w:tcBorders>
            <w:vAlign w:val="center"/>
          </w:tcPr>
          <w:p>
            <w:pPr>
              <w:rPr>
                <w:rFonts w:hint="default"/>
                <w:kern w:val="0"/>
                <w:sz w:val="20"/>
                <w:szCs w:val="20"/>
                <w:lang w:val="en-US"/>
              </w:rPr>
            </w:pPr>
            <w:r>
              <w:rPr>
                <w:rFonts w:hint="eastAsia"/>
                <w:kern w:val="0"/>
                <w:sz w:val="20"/>
                <w:szCs w:val="20"/>
                <w:lang w:val="en-US" w:eastAsia="zh-CN"/>
              </w:rPr>
              <w:t>Stage</w:t>
            </w:r>
          </w:p>
        </w:tc>
        <w:tc>
          <w:tcPr>
            <w:tcW w:w="1368" w:type="dxa"/>
            <w:tcBorders>
              <w:bottom w:val="single" w:color="auto" w:sz="4" w:space="0"/>
            </w:tcBorders>
            <w:vAlign w:val="center"/>
          </w:tcPr>
          <w:p>
            <w:pPr>
              <w:rPr>
                <w:kern w:val="0"/>
                <w:sz w:val="20"/>
                <w:szCs w:val="20"/>
              </w:rPr>
            </w:pPr>
            <w:r>
              <w:rPr>
                <w:rFonts w:hint="eastAsia"/>
                <w:kern w:val="0"/>
                <w:sz w:val="20"/>
                <w:szCs w:val="20"/>
              </w:rPr>
              <w:t>Trait</w:t>
            </w:r>
          </w:p>
        </w:tc>
        <w:tc>
          <w:tcPr>
            <w:tcW w:w="741" w:type="dxa"/>
            <w:tcBorders>
              <w:bottom w:val="single" w:color="auto" w:sz="4" w:space="0"/>
            </w:tcBorders>
            <w:vAlign w:val="center"/>
          </w:tcPr>
          <w:p>
            <w:pPr>
              <w:jc w:val="center"/>
              <w:rPr>
                <w:i/>
                <w:kern w:val="0"/>
                <w:sz w:val="20"/>
                <w:szCs w:val="20"/>
              </w:rPr>
            </w:pPr>
            <w:r>
              <w:rPr>
                <w:i/>
                <w:kern w:val="0"/>
                <w:sz w:val="20"/>
                <w:szCs w:val="20"/>
              </w:rPr>
              <w:t>n</w:t>
            </w:r>
          </w:p>
        </w:tc>
        <w:tc>
          <w:tcPr>
            <w:tcW w:w="1197" w:type="dxa"/>
            <w:tcBorders>
              <w:top w:val="single" w:color="auto" w:sz="4" w:space="0"/>
              <w:bottom w:val="single" w:color="auto" w:sz="4" w:space="0"/>
            </w:tcBorders>
            <w:vAlign w:val="center"/>
          </w:tcPr>
          <w:p>
            <w:pPr>
              <w:jc w:val="center"/>
              <w:rPr>
                <w:i/>
                <w:kern w:val="0"/>
                <w:sz w:val="20"/>
                <w:szCs w:val="20"/>
              </w:rPr>
            </w:pPr>
            <w:r>
              <w:rPr>
                <w:i/>
                <w:kern w:val="0"/>
                <w:sz w:val="20"/>
                <w:szCs w:val="20"/>
              </w:rPr>
              <w:t>F</w:t>
            </w:r>
          </w:p>
        </w:tc>
        <w:tc>
          <w:tcPr>
            <w:tcW w:w="655" w:type="dxa"/>
            <w:tcBorders>
              <w:top w:val="single" w:color="auto" w:sz="4" w:space="0"/>
              <w:bottom w:val="single" w:color="auto" w:sz="4" w:space="0"/>
            </w:tcBorders>
            <w:vAlign w:val="center"/>
          </w:tcPr>
          <w:p>
            <w:pPr>
              <w:jc w:val="center"/>
              <w:rPr>
                <w:i/>
                <w:kern w:val="0"/>
                <w:sz w:val="20"/>
                <w:szCs w:val="20"/>
              </w:rPr>
            </w:pPr>
            <w:r>
              <w:rPr>
                <w:i/>
                <w:kern w:val="0"/>
                <w:sz w:val="20"/>
                <w:szCs w:val="20"/>
              </w:rPr>
              <w:t>n</w:t>
            </w:r>
          </w:p>
        </w:tc>
        <w:tc>
          <w:tcPr>
            <w:tcW w:w="1198" w:type="dxa"/>
            <w:tcBorders>
              <w:top w:val="single" w:color="auto" w:sz="4" w:space="0"/>
              <w:bottom w:val="single" w:color="auto" w:sz="4" w:space="0"/>
            </w:tcBorders>
            <w:vAlign w:val="center"/>
          </w:tcPr>
          <w:p>
            <w:pPr>
              <w:jc w:val="center"/>
              <w:rPr>
                <w:i/>
                <w:kern w:val="0"/>
                <w:sz w:val="20"/>
                <w:szCs w:val="20"/>
              </w:rPr>
            </w:pPr>
            <w:r>
              <w:rPr>
                <w:i/>
                <w:kern w:val="0"/>
                <w:sz w:val="20"/>
                <w:szCs w:val="20"/>
              </w:rPr>
              <w:t>F</w:t>
            </w:r>
          </w:p>
        </w:tc>
        <w:tc>
          <w:tcPr>
            <w:tcW w:w="640" w:type="dxa"/>
            <w:tcBorders>
              <w:top w:val="single" w:color="auto" w:sz="4" w:space="0"/>
              <w:bottom w:val="single" w:color="auto" w:sz="4" w:space="0"/>
            </w:tcBorders>
            <w:vAlign w:val="center"/>
          </w:tcPr>
          <w:p>
            <w:pPr>
              <w:jc w:val="center"/>
              <w:rPr>
                <w:i/>
                <w:kern w:val="0"/>
                <w:sz w:val="20"/>
                <w:szCs w:val="20"/>
              </w:rPr>
            </w:pPr>
            <w:r>
              <w:rPr>
                <w:i/>
                <w:kern w:val="0"/>
                <w:sz w:val="20"/>
                <w:szCs w:val="20"/>
              </w:rPr>
              <w:t>n</w:t>
            </w:r>
          </w:p>
        </w:tc>
        <w:tc>
          <w:tcPr>
            <w:tcW w:w="1213" w:type="dxa"/>
            <w:tcBorders>
              <w:top w:val="single" w:color="auto" w:sz="4" w:space="0"/>
              <w:bottom w:val="single" w:color="auto" w:sz="4" w:space="0"/>
            </w:tcBorders>
            <w:vAlign w:val="center"/>
          </w:tcPr>
          <w:p>
            <w:pPr>
              <w:jc w:val="center"/>
              <w:rPr>
                <w:i/>
                <w:kern w:val="0"/>
                <w:sz w:val="20"/>
                <w:szCs w:val="20"/>
              </w:rPr>
            </w:pPr>
            <w:r>
              <w:rPr>
                <w:i/>
                <w:kern w:val="0"/>
                <w:sz w:val="20"/>
                <w:szCs w:val="20"/>
              </w:rPr>
              <w:t>F</w:t>
            </w:r>
          </w:p>
        </w:tc>
        <w:tc>
          <w:tcPr>
            <w:tcW w:w="627" w:type="dxa"/>
            <w:tcBorders>
              <w:top w:val="single" w:color="auto" w:sz="4" w:space="0"/>
              <w:bottom w:val="single" w:color="auto" w:sz="4" w:space="0"/>
            </w:tcBorders>
            <w:vAlign w:val="center"/>
          </w:tcPr>
          <w:p>
            <w:pPr>
              <w:jc w:val="center"/>
              <w:rPr>
                <w:rFonts w:ascii="Times New Roman" w:hAnsi="Times New Roman" w:eastAsia="宋体" w:cs="Times New Roman"/>
                <w:i/>
                <w:kern w:val="0"/>
                <w:sz w:val="20"/>
                <w:szCs w:val="20"/>
                <w:lang w:val="en-US" w:eastAsia="zh-CN" w:bidi="ar-SA"/>
              </w:rPr>
            </w:pPr>
            <w:r>
              <w:rPr>
                <w:i/>
                <w:kern w:val="0"/>
                <w:sz w:val="20"/>
                <w:szCs w:val="20"/>
              </w:rPr>
              <w:t>n</w:t>
            </w:r>
          </w:p>
        </w:tc>
        <w:tc>
          <w:tcPr>
            <w:tcW w:w="1340" w:type="dxa"/>
            <w:tcBorders>
              <w:top w:val="single" w:color="auto" w:sz="4" w:space="0"/>
              <w:bottom w:val="single" w:color="auto" w:sz="4" w:space="0"/>
            </w:tcBorders>
            <w:vAlign w:val="center"/>
          </w:tcPr>
          <w:p>
            <w:pPr>
              <w:jc w:val="center"/>
              <w:rPr>
                <w:rFonts w:ascii="Times New Roman" w:hAnsi="Times New Roman" w:eastAsia="宋体" w:cs="Times New Roman"/>
                <w:i/>
                <w:kern w:val="0"/>
                <w:sz w:val="20"/>
                <w:szCs w:val="20"/>
                <w:lang w:val="en-US" w:eastAsia="zh-CN" w:bidi="ar-SA"/>
              </w:rPr>
            </w:pPr>
            <w:r>
              <w:rPr>
                <w:i/>
                <w:kern w:val="0"/>
                <w:sz w:val="20"/>
                <w:szCs w:val="20"/>
              </w:rPr>
              <w:t>F</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38" w:type="dxa"/>
            <w:tcBorders>
              <w:top w:val="single" w:color="auto" w:sz="4" w:space="0"/>
              <w:bottom w:val="nil"/>
            </w:tcBorders>
            <w:vAlign w:val="center"/>
          </w:tcPr>
          <w:p>
            <w:pPr>
              <w:rPr>
                <w:kern w:val="0"/>
                <w:sz w:val="20"/>
                <w:szCs w:val="20"/>
              </w:rPr>
            </w:pPr>
            <w:r>
              <w:rPr>
                <w:rFonts w:hint="eastAsia"/>
                <w:kern w:val="0"/>
                <w:sz w:val="20"/>
                <w:szCs w:val="20"/>
                <w:lang w:val="en-US" w:eastAsia="zh-CN"/>
              </w:rPr>
              <w:t>I</w:t>
            </w:r>
          </w:p>
        </w:tc>
        <w:tc>
          <w:tcPr>
            <w:tcW w:w="1368" w:type="dxa"/>
            <w:tcBorders>
              <w:top w:val="single" w:color="auto" w:sz="4" w:space="0"/>
              <w:bottom w:val="nil"/>
            </w:tcBorders>
            <w:vAlign w:val="center"/>
          </w:tcPr>
          <w:p>
            <w:pPr>
              <w:rPr>
                <w:rFonts w:ascii="Times New Roman" w:hAnsi="Times New Roman" w:eastAsia="宋体" w:cs="Times New Roman"/>
                <w:kern w:val="0"/>
                <w:sz w:val="20"/>
                <w:szCs w:val="20"/>
                <w:lang w:val="en-US" w:eastAsia="zh-CN" w:bidi="ar-SA"/>
              </w:rPr>
            </w:pPr>
            <w:r>
              <w:rPr>
                <w:kern w:val="0"/>
                <w:sz w:val="20"/>
                <w:szCs w:val="20"/>
              </w:rPr>
              <w:t>TLM (g)</w:t>
            </w:r>
          </w:p>
        </w:tc>
        <w:tc>
          <w:tcPr>
            <w:tcW w:w="741" w:type="dxa"/>
            <w:tcBorders>
              <w:top w:val="single" w:color="auto" w:sz="4" w:space="0"/>
            </w:tcBorders>
            <w:vAlign w:val="center"/>
          </w:tcPr>
          <w:p>
            <w:pPr>
              <w:jc w:val="cente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55</w:t>
            </w:r>
          </w:p>
        </w:tc>
        <w:tc>
          <w:tcPr>
            <w:tcW w:w="1197" w:type="dxa"/>
            <w:tcBorders>
              <w:top w:val="single" w:color="auto" w:sz="4" w:space="0"/>
            </w:tcBorders>
            <w:vAlign w:val="center"/>
          </w:tcPr>
          <w:p>
            <w:pPr>
              <w:jc w:val="cente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21.42</w:t>
            </w:r>
            <w:r>
              <w:rPr>
                <w:kern w:val="0"/>
                <w:sz w:val="20"/>
                <w:szCs w:val="20"/>
              </w:rPr>
              <w:t>***</w:t>
            </w:r>
          </w:p>
        </w:tc>
        <w:tc>
          <w:tcPr>
            <w:tcW w:w="655" w:type="dxa"/>
            <w:tcBorders>
              <w:top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101</w:t>
            </w:r>
          </w:p>
        </w:tc>
        <w:tc>
          <w:tcPr>
            <w:tcW w:w="1198" w:type="dxa"/>
            <w:tcBorders>
              <w:top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23.93***</w:t>
            </w:r>
          </w:p>
        </w:tc>
        <w:tc>
          <w:tcPr>
            <w:tcW w:w="640" w:type="dxa"/>
            <w:tcBorders>
              <w:top w:val="single" w:color="auto" w:sz="4" w:space="0"/>
            </w:tcBorders>
            <w:vAlign w:val="center"/>
          </w:tcPr>
          <w:p>
            <w:pPr>
              <w:jc w:val="center"/>
              <w:rPr>
                <w:kern w:val="0"/>
                <w:sz w:val="20"/>
                <w:szCs w:val="20"/>
              </w:rPr>
            </w:pPr>
          </w:p>
        </w:tc>
        <w:tc>
          <w:tcPr>
            <w:tcW w:w="1213" w:type="dxa"/>
            <w:tcBorders>
              <w:top w:val="single" w:color="auto" w:sz="4" w:space="0"/>
            </w:tcBorders>
            <w:vAlign w:val="center"/>
          </w:tcPr>
          <w:p>
            <w:pPr>
              <w:jc w:val="center"/>
              <w:rPr>
                <w:kern w:val="0"/>
                <w:sz w:val="20"/>
                <w:szCs w:val="20"/>
              </w:rPr>
            </w:pPr>
          </w:p>
        </w:tc>
        <w:tc>
          <w:tcPr>
            <w:tcW w:w="627" w:type="dxa"/>
            <w:tcBorders>
              <w:top w:val="single" w:color="auto" w:sz="4" w:space="0"/>
            </w:tcBorders>
            <w:vAlign w:val="center"/>
          </w:tcPr>
          <w:p>
            <w:pPr>
              <w:jc w:val="center"/>
              <w:rPr>
                <w:kern w:val="0"/>
                <w:sz w:val="20"/>
                <w:szCs w:val="20"/>
              </w:rPr>
            </w:pPr>
          </w:p>
        </w:tc>
        <w:tc>
          <w:tcPr>
            <w:tcW w:w="1340" w:type="dxa"/>
            <w:tcBorders>
              <w:top w:val="single" w:color="auto" w:sz="4" w:space="0"/>
            </w:tcBorders>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tcBorders>
            <w:vAlign w:val="center"/>
          </w:tcPr>
          <w:p>
            <w:pPr>
              <w:rPr>
                <w:rFonts w:hint="eastAsia"/>
                <w:kern w:val="0"/>
                <w:sz w:val="20"/>
                <w:szCs w:val="20"/>
              </w:rPr>
            </w:pPr>
          </w:p>
        </w:tc>
        <w:tc>
          <w:tcPr>
            <w:tcW w:w="1368" w:type="dxa"/>
            <w:tcBorders>
              <w:top w:val="nil"/>
            </w:tcBorders>
            <w:vAlign w:val="center"/>
          </w:tcPr>
          <w:p>
            <w:pPr>
              <w:rPr>
                <w:kern w:val="0"/>
                <w:sz w:val="20"/>
                <w:szCs w:val="20"/>
              </w:rPr>
            </w:pPr>
            <w:r>
              <w:rPr>
                <w:rFonts w:hint="eastAsia"/>
                <w:kern w:val="0"/>
                <w:sz w:val="20"/>
                <w:szCs w:val="20"/>
              </w:rPr>
              <w:t>MRM</w:t>
            </w:r>
            <w:r>
              <w:rPr>
                <w:kern w:val="0"/>
                <w:sz w:val="20"/>
                <w:szCs w:val="20"/>
              </w:rPr>
              <w:t xml:space="preserve"> (g)</w:t>
            </w:r>
          </w:p>
        </w:tc>
        <w:tc>
          <w:tcPr>
            <w:tcW w:w="741" w:type="dxa"/>
            <w:vAlign w:val="center"/>
          </w:tcPr>
          <w:p>
            <w:pPr>
              <w:jc w:val="center"/>
              <w:rPr>
                <w:rFonts w:hint="default" w:eastAsia="宋体"/>
                <w:kern w:val="0"/>
                <w:sz w:val="20"/>
                <w:szCs w:val="20"/>
                <w:lang w:val="en-US" w:eastAsia="zh-CN"/>
              </w:rPr>
            </w:pPr>
            <w:r>
              <w:rPr>
                <w:rFonts w:hint="eastAsia"/>
                <w:kern w:val="0"/>
                <w:sz w:val="20"/>
                <w:szCs w:val="20"/>
                <w:lang w:val="en-US" w:eastAsia="zh-CN"/>
              </w:rPr>
              <w:t>15</w:t>
            </w:r>
          </w:p>
        </w:tc>
        <w:tc>
          <w:tcPr>
            <w:tcW w:w="1197" w:type="dxa"/>
            <w:vAlign w:val="center"/>
          </w:tcPr>
          <w:p>
            <w:pPr>
              <w:jc w:val="center"/>
              <w:rPr>
                <w:rFonts w:hint="default"/>
                <w:kern w:val="0"/>
                <w:sz w:val="20"/>
                <w:szCs w:val="20"/>
                <w:lang w:val="en-US"/>
              </w:rPr>
            </w:pPr>
            <w:r>
              <w:rPr>
                <w:rFonts w:hint="eastAsia"/>
                <w:kern w:val="0"/>
                <w:sz w:val="20"/>
                <w:szCs w:val="20"/>
                <w:lang w:val="en-US" w:eastAsia="zh-CN"/>
              </w:rPr>
              <w:t>28.50***</w:t>
            </w:r>
          </w:p>
        </w:tc>
        <w:tc>
          <w:tcPr>
            <w:tcW w:w="655" w:type="dxa"/>
            <w:vAlign w:val="center"/>
          </w:tcPr>
          <w:p>
            <w:pPr>
              <w:jc w:val="center"/>
              <w:rPr>
                <w:rFonts w:hint="default" w:eastAsia="宋体"/>
                <w:kern w:val="0"/>
                <w:sz w:val="20"/>
                <w:szCs w:val="20"/>
                <w:lang w:val="en-US" w:eastAsia="zh-CN"/>
              </w:rPr>
            </w:pPr>
            <w:r>
              <w:rPr>
                <w:rFonts w:hint="eastAsia"/>
                <w:kern w:val="0"/>
                <w:sz w:val="20"/>
                <w:szCs w:val="20"/>
                <w:lang w:val="en-US" w:eastAsia="zh-CN"/>
              </w:rPr>
              <w:t>32</w:t>
            </w:r>
          </w:p>
        </w:tc>
        <w:tc>
          <w:tcPr>
            <w:tcW w:w="1198" w:type="dxa"/>
            <w:vAlign w:val="center"/>
          </w:tcPr>
          <w:p>
            <w:pPr>
              <w:jc w:val="center"/>
              <w:rPr>
                <w:kern w:val="0"/>
                <w:sz w:val="20"/>
                <w:szCs w:val="20"/>
              </w:rPr>
            </w:pPr>
            <w:r>
              <w:rPr>
                <w:rFonts w:hint="eastAsia"/>
                <w:kern w:val="0"/>
                <w:sz w:val="20"/>
                <w:szCs w:val="20"/>
                <w:lang w:val="en-US" w:eastAsia="zh-CN"/>
              </w:rPr>
              <w:t>29.84***</w:t>
            </w:r>
          </w:p>
        </w:tc>
        <w:tc>
          <w:tcPr>
            <w:tcW w:w="640" w:type="dxa"/>
            <w:vAlign w:val="center"/>
          </w:tcPr>
          <w:p>
            <w:pPr>
              <w:jc w:val="center"/>
              <w:rPr>
                <w:kern w:val="0"/>
                <w:sz w:val="20"/>
                <w:szCs w:val="20"/>
              </w:rPr>
            </w:pPr>
          </w:p>
        </w:tc>
        <w:tc>
          <w:tcPr>
            <w:tcW w:w="1213" w:type="dxa"/>
            <w:vAlign w:val="center"/>
          </w:tcPr>
          <w:p>
            <w:pPr>
              <w:jc w:val="center"/>
              <w:rPr>
                <w:kern w:val="0"/>
                <w:sz w:val="20"/>
                <w:szCs w:val="20"/>
              </w:rPr>
            </w:pPr>
          </w:p>
        </w:tc>
        <w:tc>
          <w:tcPr>
            <w:tcW w:w="627" w:type="dxa"/>
            <w:vAlign w:val="center"/>
          </w:tcPr>
          <w:p>
            <w:pPr>
              <w:jc w:val="center"/>
              <w:rPr>
                <w:kern w:val="0"/>
                <w:sz w:val="20"/>
                <w:szCs w:val="20"/>
              </w:rPr>
            </w:pPr>
          </w:p>
        </w:tc>
        <w:tc>
          <w:tcPr>
            <w:tcW w:w="1340" w:type="dxa"/>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tcBorders>
            <w:vAlign w:val="center"/>
          </w:tcPr>
          <w:p>
            <w:pPr>
              <w:rPr>
                <w:rFonts w:hint="eastAsia"/>
                <w:kern w:val="0"/>
                <w:sz w:val="20"/>
                <w:szCs w:val="20"/>
              </w:rPr>
            </w:pPr>
          </w:p>
        </w:tc>
        <w:tc>
          <w:tcPr>
            <w:tcW w:w="1368" w:type="dxa"/>
            <w:tcBorders>
              <w:top w:val="nil"/>
            </w:tcBorders>
            <w:vAlign w:val="center"/>
          </w:tcPr>
          <w:p>
            <w:pPr>
              <w:rPr>
                <w:kern w:val="0"/>
                <w:sz w:val="20"/>
                <w:szCs w:val="20"/>
              </w:rPr>
            </w:pPr>
            <w:r>
              <w:rPr>
                <w:rFonts w:hint="eastAsia"/>
                <w:kern w:val="0"/>
                <w:sz w:val="20"/>
                <w:szCs w:val="20"/>
              </w:rPr>
              <w:t>LRM</w:t>
            </w:r>
            <w:r>
              <w:rPr>
                <w:kern w:val="0"/>
                <w:sz w:val="20"/>
                <w:szCs w:val="20"/>
              </w:rPr>
              <w:t xml:space="preserve"> (g)</w:t>
            </w:r>
          </w:p>
        </w:tc>
        <w:tc>
          <w:tcPr>
            <w:tcW w:w="741" w:type="dxa"/>
            <w:vAlign w:val="center"/>
          </w:tcPr>
          <w:p>
            <w:pPr>
              <w:jc w:val="center"/>
              <w:rPr>
                <w:rFonts w:hint="default" w:eastAsia="宋体"/>
                <w:kern w:val="0"/>
                <w:sz w:val="20"/>
                <w:szCs w:val="20"/>
                <w:lang w:val="en-US" w:eastAsia="zh-CN"/>
              </w:rPr>
            </w:pPr>
            <w:r>
              <w:rPr>
                <w:rFonts w:hint="eastAsia"/>
                <w:kern w:val="0"/>
                <w:sz w:val="20"/>
                <w:szCs w:val="20"/>
                <w:lang w:val="en-US" w:eastAsia="zh-CN"/>
              </w:rPr>
              <w:t>15</w:t>
            </w:r>
          </w:p>
        </w:tc>
        <w:tc>
          <w:tcPr>
            <w:tcW w:w="1197" w:type="dxa"/>
            <w:vAlign w:val="center"/>
          </w:tcPr>
          <w:p>
            <w:pPr>
              <w:jc w:val="center"/>
              <w:rPr>
                <w:rFonts w:hint="default" w:eastAsia="宋体"/>
                <w:kern w:val="0"/>
                <w:sz w:val="20"/>
                <w:szCs w:val="20"/>
                <w:lang w:val="en-US" w:eastAsia="zh-CN"/>
              </w:rPr>
            </w:pPr>
            <w:r>
              <w:rPr>
                <w:rFonts w:hint="eastAsia"/>
                <w:kern w:val="0"/>
                <w:sz w:val="20"/>
                <w:szCs w:val="20"/>
                <w:lang w:val="en-US" w:eastAsia="zh-CN"/>
              </w:rPr>
              <w:t>3.16</w:t>
            </w:r>
          </w:p>
        </w:tc>
        <w:tc>
          <w:tcPr>
            <w:tcW w:w="655" w:type="dxa"/>
            <w:vAlign w:val="center"/>
          </w:tcPr>
          <w:p>
            <w:pPr>
              <w:jc w:val="center"/>
              <w:rPr>
                <w:rFonts w:hint="default" w:eastAsia="宋体"/>
                <w:kern w:val="0"/>
                <w:sz w:val="20"/>
                <w:szCs w:val="20"/>
                <w:lang w:val="en-US" w:eastAsia="zh-CN"/>
              </w:rPr>
            </w:pPr>
            <w:r>
              <w:rPr>
                <w:rFonts w:hint="eastAsia"/>
                <w:kern w:val="0"/>
                <w:sz w:val="20"/>
                <w:szCs w:val="20"/>
                <w:lang w:val="en-US" w:eastAsia="zh-CN"/>
              </w:rPr>
              <w:t>27</w:t>
            </w:r>
          </w:p>
        </w:tc>
        <w:tc>
          <w:tcPr>
            <w:tcW w:w="1198" w:type="dxa"/>
            <w:vAlign w:val="center"/>
          </w:tcPr>
          <w:p>
            <w:pPr>
              <w:jc w:val="center"/>
              <w:rPr>
                <w:rFonts w:hint="default" w:eastAsia="宋体"/>
                <w:kern w:val="0"/>
                <w:sz w:val="20"/>
                <w:szCs w:val="20"/>
                <w:lang w:val="en-US" w:eastAsia="zh-CN"/>
              </w:rPr>
            </w:pPr>
            <w:r>
              <w:rPr>
                <w:rFonts w:hint="eastAsia"/>
                <w:kern w:val="0"/>
                <w:sz w:val="20"/>
                <w:szCs w:val="20"/>
                <w:lang w:val="en-US" w:eastAsia="zh-CN"/>
              </w:rPr>
              <w:t>0.22</w:t>
            </w:r>
          </w:p>
        </w:tc>
        <w:tc>
          <w:tcPr>
            <w:tcW w:w="640" w:type="dxa"/>
            <w:vAlign w:val="center"/>
          </w:tcPr>
          <w:p>
            <w:pPr>
              <w:jc w:val="center"/>
              <w:rPr>
                <w:kern w:val="0"/>
                <w:sz w:val="20"/>
                <w:szCs w:val="20"/>
              </w:rPr>
            </w:pPr>
          </w:p>
        </w:tc>
        <w:tc>
          <w:tcPr>
            <w:tcW w:w="1213" w:type="dxa"/>
            <w:vAlign w:val="center"/>
          </w:tcPr>
          <w:p>
            <w:pPr>
              <w:jc w:val="center"/>
              <w:rPr>
                <w:kern w:val="0"/>
                <w:sz w:val="20"/>
                <w:szCs w:val="20"/>
              </w:rPr>
            </w:pPr>
          </w:p>
        </w:tc>
        <w:tc>
          <w:tcPr>
            <w:tcW w:w="627" w:type="dxa"/>
            <w:vAlign w:val="center"/>
          </w:tcPr>
          <w:p>
            <w:pPr>
              <w:jc w:val="center"/>
              <w:rPr>
                <w:kern w:val="0"/>
                <w:sz w:val="20"/>
                <w:szCs w:val="20"/>
              </w:rPr>
            </w:pPr>
          </w:p>
        </w:tc>
        <w:tc>
          <w:tcPr>
            <w:tcW w:w="1340" w:type="dxa"/>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tcBorders>
            <w:vAlign w:val="center"/>
          </w:tcPr>
          <w:p>
            <w:pPr>
              <w:rPr>
                <w:rFonts w:hint="eastAsia"/>
                <w:kern w:val="0"/>
                <w:sz w:val="20"/>
                <w:szCs w:val="20"/>
              </w:rPr>
            </w:pPr>
          </w:p>
        </w:tc>
        <w:tc>
          <w:tcPr>
            <w:tcW w:w="1368" w:type="dxa"/>
            <w:tcBorders>
              <w:top w:val="nil"/>
            </w:tcBorders>
            <w:vAlign w:val="center"/>
          </w:tcPr>
          <w:p>
            <w:pPr>
              <w:rPr>
                <w:kern w:val="0"/>
                <w:sz w:val="20"/>
                <w:szCs w:val="20"/>
              </w:rPr>
            </w:pPr>
            <w:r>
              <w:rPr>
                <w:rFonts w:hint="eastAsia"/>
                <w:kern w:val="0"/>
                <w:sz w:val="20"/>
                <w:szCs w:val="20"/>
              </w:rPr>
              <w:t>SM</w:t>
            </w:r>
            <w:r>
              <w:rPr>
                <w:kern w:val="0"/>
                <w:sz w:val="20"/>
                <w:szCs w:val="20"/>
              </w:rPr>
              <w:t xml:space="preserve"> (g)</w:t>
            </w:r>
          </w:p>
        </w:tc>
        <w:tc>
          <w:tcPr>
            <w:tcW w:w="741" w:type="dxa"/>
            <w:vAlign w:val="center"/>
          </w:tcPr>
          <w:p>
            <w:pPr>
              <w:jc w:val="center"/>
              <w:rPr>
                <w:rFonts w:hint="default" w:eastAsia="宋体"/>
                <w:kern w:val="0"/>
                <w:sz w:val="20"/>
                <w:szCs w:val="20"/>
                <w:lang w:val="en-US" w:eastAsia="zh-CN"/>
              </w:rPr>
            </w:pPr>
            <w:r>
              <w:rPr>
                <w:rFonts w:hint="eastAsia"/>
                <w:kern w:val="0"/>
                <w:sz w:val="20"/>
                <w:szCs w:val="20"/>
                <w:lang w:val="en-US" w:eastAsia="zh-CN"/>
              </w:rPr>
              <w:t>38</w:t>
            </w:r>
          </w:p>
        </w:tc>
        <w:tc>
          <w:tcPr>
            <w:tcW w:w="1197" w:type="dxa"/>
            <w:vAlign w:val="center"/>
          </w:tcPr>
          <w:p>
            <w:pPr>
              <w:jc w:val="center"/>
              <w:rPr>
                <w:rFonts w:hint="default"/>
                <w:kern w:val="0"/>
                <w:sz w:val="20"/>
                <w:szCs w:val="20"/>
                <w:lang w:val="en-US"/>
              </w:rPr>
            </w:pPr>
            <w:r>
              <w:rPr>
                <w:rFonts w:hint="eastAsia"/>
                <w:kern w:val="0"/>
                <w:sz w:val="20"/>
                <w:szCs w:val="20"/>
                <w:lang w:val="en-US" w:eastAsia="zh-CN"/>
              </w:rPr>
              <w:t>10.96***</w:t>
            </w:r>
          </w:p>
        </w:tc>
        <w:tc>
          <w:tcPr>
            <w:tcW w:w="655" w:type="dxa"/>
            <w:vAlign w:val="center"/>
          </w:tcPr>
          <w:p>
            <w:pPr>
              <w:jc w:val="center"/>
              <w:rPr>
                <w:rFonts w:hint="default" w:eastAsia="宋体"/>
                <w:kern w:val="0"/>
                <w:sz w:val="20"/>
                <w:szCs w:val="20"/>
                <w:lang w:val="en-US" w:eastAsia="zh-CN"/>
              </w:rPr>
            </w:pPr>
            <w:r>
              <w:rPr>
                <w:rFonts w:hint="eastAsia"/>
                <w:kern w:val="0"/>
                <w:sz w:val="20"/>
                <w:szCs w:val="20"/>
                <w:lang w:val="en-US" w:eastAsia="zh-CN"/>
              </w:rPr>
              <w:t>72</w:t>
            </w:r>
          </w:p>
        </w:tc>
        <w:tc>
          <w:tcPr>
            <w:tcW w:w="1198" w:type="dxa"/>
            <w:vAlign w:val="center"/>
          </w:tcPr>
          <w:p>
            <w:pPr>
              <w:jc w:val="center"/>
              <w:rPr>
                <w:rFonts w:hint="default" w:eastAsia="宋体"/>
                <w:kern w:val="0"/>
                <w:sz w:val="20"/>
                <w:szCs w:val="20"/>
                <w:lang w:val="en-US" w:eastAsia="zh-CN"/>
              </w:rPr>
            </w:pPr>
            <w:r>
              <w:rPr>
                <w:rFonts w:hint="eastAsia"/>
                <w:kern w:val="0"/>
                <w:sz w:val="20"/>
                <w:szCs w:val="20"/>
                <w:lang w:val="en-US" w:eastAsia="zh-CN"/>
              </w:rPr>
              <w:t>21.19***</w:t>
            </w:r>
          </w:p>
        </w:tc>
        <w:tc>
          <w:tcPr>
            <w:tcW w:w="640" w:type="dxa"/>
            <w:vAlign w:val="center"/>
          </w:tcPr>
          <w:p>
            <w:pPr>
              <w:jc w:val="center"/>
              <w:rPr>
                <w:kern w:val="0"/>
                <w:sz w:val="20"/>
                <w:szCs w:val="20"/>
              </w:rPr>
            </w:pPr>
          </w:p>
        </w:tc>
        <w:tc>
          <w:tcPr>
            <w:tcW w:w="1213" w:type="dxa"/>
            <w:vAlign w:val="center"/>
          </w:tcPr>
          <w:p>
            <w:pPr>
              <w:jc w:val="center"/>
              <w:rPr>
                <w:kern w:val="0"/>
                <w:sz w:val="20"/>
                <w:szCs w:val="20"/>
              </w:rPr>
            </w:pPr>
          </w:p>
        </w:tc>
        <w:tc>
          <w:tcPr>
            <w:tcW w:w="627" w:type="dxa"/>
            <w:vAlign w:val="center"/>
          </w:tcPr>
          <w:p>
            <w:pPr>
              <w:jc w:val="center"/>
              <w:rPr>
                <w:kern w:val="0"/>
                <w:sz w:val="20"/>
                <w:szCs w:val="20"/>
              </w:rPr>
            </w:pPr>
          </w:p>
        </w:tc>
        <w:tc>
          <w:tcPr>
            <w:tcW w:w="1340" w:type="dxa"/>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kern w:val="0"/>
                <w:sz w:val="20"/>
                <w:szCs w:val="20"/>
              </w:rPr>
            </w:pPr>
            <w:r>
              <w:rPr>
                <w:rFonts w:hint="eastAsia"/>
                <w:kern w:val="0"/>
                <w:sz w:val="20"/>
                <w:szCs w:val="20"/>
              </w:rPr>
              <w:t>PM</w:t>
            </w:r>
            <w:r>
              <w:rPr>
                <w:kern w:val="0"/>
                <w:sz w:val="20"/>
                <w:szCs w:val="20"/>
              </w:rPr>
              <w:t xml:space="preserve"> (g)</w:t>
            </w:r>
          </w:p>
        </w:tc>
        <w:tc>
          <w:tcPr>
            <w:tcW w:w="741" w:type="dxa"/>
            <w:vAlign w:val="center"/>
          </w:tcPr>
          <w:p>
            <w:pPr>
              <w:jc w:val="center"/>
              <w:rPr>
                <w:rFonts w:hint="default" w:eastAsia="宋体"/>
                <w:kern w:val="0"/>
                <w:sz w:val="20"/>
                <w:szCs w:val="20"/>
                <w:lang w:val="en-US" w:eastAsia="zh-CN"/>
              </w:rPr>
            </w:pPr>
            <w:r>
              <w:rPr>
                <w:rFonts w:hint="eastAsia"/>
                <w:kern w:val="0"/>
                <w:sz w:val="20"/>
                <w:szCs w:val="20"/>
                <w:lang w:val="en-US" w:eastAsia="zh-CN"/>
              </w:rPr>
              <w:t>19</w:t>
            </w:r>
          </w:p>
        </w:tc>
        <w:tc>
          <w:tcPr>
            <w:tcW w:w="1197" w:type="dxa"/>
            <w:vAlign w:val="center"/>
          </w:tcPr>
          <w:p>
            <w:pPr>
              <w:jc w:val="center"/>
              <w:rPr>
                <w:rFonts w:hint="default" w:eastAsia="宋体"/>
                <w:kern w:val="0"/>
                <w:sz w:val="20"/>
                <w:szCs w:val="20"/>
                <w:lang w:val="en-US" w:eastAsia="zh-CN"/>
              </w:rPr>
            </w:pPr>
            <w:r>
              <w:rPr>
                <w:rFonts w:hint="eastAsia"/>
                <w:kern w:val="0"/>
                <w:sz w:val="20"/>
                <w:szCs w:val="20"/>
                <w:lang w:val="en-US" w:eastAsia="zh-CN"/>
              </w:rPr>
              <w:t>10.09***</w:t>
            </w:r>
          </w:p>
        </w:tc>
        <w:tc>
          <w:tcPr>
            <w:tcW w:w="655" w:type="dxa"/>
            <w:vAlign w:val="center"/>
          </w:tcPr>
          <w:p>
            <w:pPr>
              <w:jc w:val="center"/>
              <w:rPr>
                <w:rFonts w:hint="default" w:eastAsia="宋体"/>
                <w:kern w:val="0"/>
                <w:sz w:val="20"/>
                <w:szCs w:val="20"/>
                <w:lang w:val="en-US" w:eastAsia="zh-CN"/>
              </w:rPr>
            </w:pPr>
            <w:r>
              <w:rPr>
                <w:rFonts w:hint="eastAsia"/>
                <w:kern w:val="0"/>
                <w:sz w:val="20"/>
                <w:szCs w:val="20"/>
                <w:lang w:val="en-US" w:eastAsia="zh-CN"/>
              </w:rPr>
              <w:t>21</w:t>
            </w:r>
          </w:p>
        </w:tc>
        <w:tc>
          <w:tcPr>
            <w:tcW w:w="1198" w:type="dxa"/>
            <w:vAlign w:val="center"/>
          </w:tcPr>
          <w:p>
            <w:pPr>
              <w:jc w:val="center"/>
              <w:rPr>
                <w:rFonts w:hint="default" w:eastAsia="宋体"/>
                <w:kern w:val="0"/>
                <w:sz w:val="20"/>
                <w:szCs w:val="20"/>
                <w:lang w:val="en-US" w:eastAsia="zh-CN"/>
              </w:rPr>
            </w:pPr>
            <w:r>
              <w:rPr>
                <w:rFonts w:hint="eastAsia"/>
                <w:kern w:val="0"/>
                <w:sz w:val="20"/>
                <w:szCs w:val="20"/>
                <w:lang w:val="en-US" w:eastAsia="zh-CN"/>
              </w:rPr>
              <w:t>1.59</w:t>
            </w:r>
          </w:p>
        </w:tc>
        <w:tc>
          <w:tcPr>
            <w:tcW w:w="640" w:type="dxa"/>
            <w:vAlign w:val="center"/>
          </w:tcPr>
          <w:p>
            <w:pPr>
              <w:jc w:val="center"/>
              <w:rPr>
                <w:kern w:val="0"/>
                <w:sz w:val="20"/>
                <w:szCs w:val="20"/>
              </w:rPr>
            </w:pPr>
          </w:p>
        </w:tc>
        <w:tc>
          <w:tcPr>
            <w:tcW w:w="1213" w:type="dxa"/>
            <w:vAlign w:val="center"/>
          </w:tcPr>
          <w:p>
            <w:pPr>
              <w:jc w:val="center"/>
              <w:rPr>
                <w:kern w:val="0"/>
                <w:sz w:val="20"/>
                <w:szCs w:val="20"/>
              </w:rPr>
            </w:pPr>
          </w:p>
        </w:tc>
        <w:tc>
          <w:tcPr>
            <w:tcW w:w="627" w:type="dxa"/>
            <w:vAlign w:val="center"/>
          </w:tcPr>
          <w:p>
            <w:pPr>
              <w:jc w:val="center"/>
              <w:rPr>
                <w:kern w:val="0"/>
                <w:sz w:val="20"/>
                <w:szCs w:val="20"/>
              </w:rPr>
            </w:pPr>
          </w:p>
        </w:tc>
        <w:tc>
          <w:tcPr>
            <w:tcW w:w="1340" w:type="dxa"/>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kern w:val="0"/>
                <w:sz w:val="20"/>
                <w:szCs w:val="20"/>
              </w:rPr>
            </w:pPr>
            <w:r>
              <w:rPr>
                <w:rFonts w:hint="eastAsia"/>
                <w:kern w:val="0"/>
                <w:sz w:val="20"/>
                <w:szCs w:val="20"/>
              </w:rPr>
              <w:t>LM</w:t>
            </w:r>
            <w:r>
              <w:rPr>
                <w:kern w:val="0"/>
                <w:sz w:val="20"/>
                <w:szCs w:val="20"/>
              </w:rPr>
              <w:t xml:space="preserve"> (g)</w:t>
            </w:r>
          </w:p>
        </w:tc>
        <w:tc>
          <w:tcPr>
            <w:tcW w:w="741" w:type="dxa"/>
            <w:vAlign w:val="center"/>
          </w:tcPr>
          <w:p>
            <w:pPr>
              <w:jc w:val="center"/>
              <w:rPr>
                <w:rFonts w:hint="default" w:eastAsia="宋体"/>
                <w:kern w:val="0"/>
                <w:sz w:val="20"/>
                <w:szCs w:val="20"/>
                <w:lang w:val="en-US" w:eastAsia="zh-CN"/>
              </w:rPr>
            </w:pPr>
            <w:r>
              <w:rPr>
                <w:rFonts w:hint="eastAsia"/>
                <w:kern w:val="0"/>
                <w:sz w:val="20"/>
                <w:szCs w:val="20"/>
                <w:lang w:val="en-US" w:eastAsia="zh-CN"/>
              </w:rPr>
              <w:t>19</w:t>
            </w:r>
          </w:p>
        </w:tc>
        <w:tc>
          <w:tcPr>
            <w:tcW w:w="1197" w:type="dxa"/>
            <w:vAlign w:val="center"/>
          </w:tcPr>
          <w:p>
            <w:pPr>
              <w:jc w:val="center"/>
              <w:rPr>
                <w:rFonts w:hint="default" w:eastAsia="宋体"/>
                <w:kern w:val="0"/>
                <w:sz w:val="20"/>
                <w:szCs w:val="20"/>
                <w:lang w:val="en-US" w:eastAsia="zh-CN"/>
              </w:rPr>
            </w:pPr>
            <w:r>
              <w:rPr>
                <w:rFonts w:hint="eastAsia"/>
                <w:kern w:val="0"/>
                <w:sz w:val="20"/>
                <w:szCs w:val="20"/>
                <w:lang w:val="en-US" w:eastAsia="zh-CN"/>
              </w:rPr>
              <w:t>4.67*</w:t>
            </w:r>
          </w:p>
        </w:tc>
        <w:tc>
          <w:tcPr>
            <w:tcW w:w="655" w:type="dxa"/>
            <w:vAlign w:val="center"/>
          </w:tcPr>
          <w:p>
            <w:pPr>
              <w:jc w:val="center"/>
              <w:rPr>
                <w:rFonts w:hint="default" w:eastAsia="宋体"/>
                <w:kern w:val="0"/>
                <w:sz w:val="20"/>
                <w:szCs w:val="20"/>
                <w:lang w:val="en-US" w:eastAsia="zh-CN"/>
              </w:rPr>
            </w:pPr>
            <w:r>
              <w:rPr>
                <w:rFonts w:hint="eastAsia"/>
                <w:kern w:val="0"/>
                <w:sz w:val="20"/>
                <w:szCs w:val="20"/>
                <w:lang w:val="en-US" w:eastAsia="zh-CN"/>
              </w:rPr>
              <w:t>22</w:t>
            </w:r>
          </w:p>
        </w:tc>
        <w:tc>
          <w:tcPr>
            <w:tcW w:w="1198" w:type="dxa"/>
            <w:vAlign w:val="center"/>
          </w:tcPr>
          <w:p>
            <w:pPr>
              <w:jc w:val="center"/>
              <w:rPr>
                <w:rFonts w:hint="default" w:eastAsia="宋体"/>
                <w:kern w:val="0"/>
                <w:sz w:val="20"/>
                <w:szCs w:val="20"/>
                <w:lang w:val="en-US" w:eastAsia="zh-CN"/>
              </w:rPr>
            </w:pPr>
            <w:r>
              <w:rPr>
                <w:rFonts w:hint="eastAsia"/>
                <w:kern w:val="0"/>
                <w:sz w:val="20"/>
                <w:szCs w:val="20"/>
                <w:lang w:val="en-US" w:eastAsia="zh-CN"/>
              </w:rPr>
              <w:t>1.84</w:t>
            </w:r>
          </w:p>
        </w:tc>
        <w:tc>
          <w:tcPr>
            <w:tcW w:w="640" w:type="dxa"/>
            <w:vAlign w:val="center"/>
          </w:tcPr>
          <w:p>
            <w:pPr>
              <w:jc w:val="center"/>
              <w:rPr>
                <w:kern w:val="0"/>
                <w:sz w:val="20"/>
                <w:szCs w:val="20"/>
              </w:rPr>
            </w:pPr>
          </w:p>
        </w:tc>
        <w:tc>
          <w:tcPr>
            <w:tcW w:w="1213" w:type="dxa"/>
            <w:vAlign w:val="center"/>
          </w:tcPr>
          <w:p>
            <w:pPr>
              <w:jc w:val="center"/>
              <w:rPr>
                <w:kern w:val="0"/>
                <w:sz w:val="20"/>
                <w:szCs w:val="20"/>
              </w:rPr>
            </w:pPr>
          </w:p>
        </w:tc>
        <w:tc>
          <w:tcPr>
            <w:tcW w:w="627" w:type="dxa"/>
            <w:vAlign w:val="center"/>
          </w:tcPr>
          <w:p>
            <w:pPr>
              <w:jc w:val="center"/>
              <w:rPr>
                <w:kern w:val="0"/>
                <w:sz w:val="20"/>
                <w:szCs w:val="20"/>
              </w:rPr>
            </w:pPr>
          </w:p>
        </w:tc>
        <w:tc>
          <w:tcPr>
            <w:tcW w:w="1340" w:type="dxa"/>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bottom w:val="nil"/>
            </w:tcBorders>
            <w:vAlign w:val="center"/>
          </w:tcPr>
          <w:p>
            <w:pPr>
              <w:rPr>
                <w:rFonts w:hint="eastAsia"/>
                <w:kern w:val="0"/>
                <w:sz w:val="20"/>
                <w:szCs w:val="20"/>
              </w:rPr>
            </w:pPr>
          </w:p>
        </w:tc>
        <w:tc>
          <w:tcPr>
            <w:tcW w:w="1368" w:type="dxa"/>
            <w:tcBorders>
              <w:bottom w:val="nil"/>
            </w:tcBorders>
            <w:vAlign w:val="center"/>
          </w:tcPr>
          <w:p>
            <w:pPr>
              <w:rPr>
                <w:kern w:val="0"/>
                <w:sz w:val="20"/>
                <w:szCs w:val="20"/>
              </w:rPr>
            </w:pPr>
            <w:r>
              <w:rPr>
                <w:rFonts w:hint="eastAsia"/>
                <w:kern w:val="0"/>
                <w:sz w:val="20"/>
                <w:szCs w:val="20"/>
              </w:rPr>
              <w:t>REM</w:t>
            </w:r>
            <w:r>
              <w:rPr>
                <w:kern w:val="0"/>
                <w:sz w:val="20"/>
                <w:szCs w:val="20"/>
              </w:rPr>
              <w:t xml:space="preserve"> (g)</w:t>
            </w:r>
          </w:p>
        </w:tc>
        <w:tc>
          <w:tcPr>
            <w:tcW w:w="741" w:type="dxa"/>
            <w:tcBorders>
              <w:bottom w:val="nil"/>
            </w:tcBorders>
            <w:vAlign w:val="center"/>
          </w:tcPr>
          <w:p>
            <w:pPr>
              <w:jc w:val="center"/>
              <w:rPr>
                <w:rFonts w:hint="eastAsia" w:eastAsia="宋体"/>
                <w:kern w:val="0"/>
                <w:sz w:val="20"/>
                <w:szCs w:val="20"/>
                <w:lang w:val="en-US" w:eastAsia="zh-CN"/>
              </w:rPr>
            </w:pPr>
            <w:r>
              <w:rPr>
                <w:rFonts w:hint="eastAsia"/>
                <w:kern w:val="0"/>
                <w:sz w:val="20"/>
                <w:szCs w:val="20"/>
                <w:lang w:val="en-US" w:eastAsia="zh-CN"/>
              </w:rPr>
              <w:t>5</w:t>
            </w:r>
          </w:p>
        </w:tc>
        <w:tc>
          <w:tcPr>
            <w:tcW w:w="1197" w:type="dxa"/>
            <w:tcBorders>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0.05</w:t>
            </w:r>
          </w:p>
        </w:tc>
        <w:tc>
          <w:tcPr>
            <w:tcW w:w="655" w:type="dxa"/>
            <w:tcBorders>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18</w:t>
            </w:r>
          </w:p>
        </w:tc>
        <w:tc>
          <w:tcPr>
            <w:tcW w:w="1198" w:type="dxa"/>
            <w:tcBorders>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1.06</w:t>
            </w:r>
          </w:p>
        </w:tc>
        <w:tc>
          <w:tcPr>
            <w:tcW w:w="640" w:type="dxa"/>
            <w:tcBorders>
              <w:bottom w:val="nil"/>
            </w:tcBorders>
            <w:vAlign w:val="center"/>
          </w:tcPr>
          <w:p>
            <w:pPr>
              <w:jc w:val="center"/>
              <w:rPr>
                <w:kern w:val="0"/>
                <w:sz w:val="20"/>
                <w:szCs w:val="20"/>
              </w:rPr>
            </w:pPr>
          </w:p>
        </w:tc>
        <w:tc>
          <w:tcPr>
            <w:tcW w:w="1213" w:type="dxa"/>
            <w:tcBorders>
              <w:bottom w:val="nil"/>
            </w:tcBorders>
            <w:vAlign w:val="center"/>
          </w:tcPr>
          <w:p>
            <w:pPr>
              <w:jc w:val="center"/>
              <w:rPr>
                <w:kern w:val="0"/>
                <w:sz w:val="20"/>
                <w:szCs w:val="20"/>
              </w:rPr>
            </w:pPr>
          </w:p>
        </w:tc>
        <w:tc>
          <w:tcPr>
            <w:tcW w:w="627" w:type="dxa"/>
            <w:tcBorders>
              <w:bottom w:val="nil"/>
            </w:tcBorders>
            <w:vAlign w:val="center"/>
          </w:tcPr>
          <w:p>
            <w:pPr>
              <w:jc w:val="center"/>
              <w:rPr>
                <w:kern w:val="0"/>
                <w:sz w:val="20"/>
                <w:szCs w:val="20"/>
              </w:rPr>
            </w:pPr>
          </w:p>
        </w:tc>
        <w:tc>
          <w:tcPr>
            <w:tcW w:w="1340" w:type="dxa"/>
            <w:tcBorders>
              <w:bottom w:val="nil"/>
            </w:tcBorders>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bottom w:val="nil"/>
            </w:tcBorders>
            <w:vAlign w:val="center"/>
          </w:tcPr>
          <w:p>
            <w:pPr>
              <w:rPr>
                <w:kern w:val="0"/>
                <w:sz w:val="20"/>
                <w:szCs w:val="20"/>
              </w:rPr>
            </w:pPr>
          </w:p>
        </w:tc>
        <w:tc>
          <w:tcPr>
            <w:tcW w:w="1368" w:type="dxa"/>
            <w:tcBorders>
              <w:top w:val="nil"/>
              <w:bottom w:val="nil"/>
            </w:tcBorders>
            <w:vAlign w:val="center"/>
          </w:tcPr>
          <w:p>
            <w:pPr>
              <w:rPr>
                <w:kern w:val="0"/>
                <w:sz w:val="20"/>
                <w:szCs w:val="20"/>
              </w:rPr>
            </w:pPr>
            <w:r>
              <w:rPr>
                <w:kern w:val="0"/>
                <w:sz w:val="20"/>
                <w:szCs w:val="20"/>
              </w:rPr>
              <w:t>SD (mm)</w:t>
            </w:r>
          </w:p>
        </w:tc>
        <w:tc>
          <w:tcPr>
            <w:tcW w:w="741"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53</w:t>
            </w:r>
          </w:p>
        </w:tc>
        <w:tc>
          <w:tcPr>
            <w:tcW w:w="1197"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2.19</w:t>
            </w:r>
          </w:p>
        </w:tc>
        <w:tc>
          <w:tcPr>
            <w:tcW w:w="655"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73</w:t>
            </w:r>
          </w:p>
        </w:tc>
        <w:tc>
          <w:tcPr>
            <w:tcW w:w="1198"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10.15***</w:t>
            </w:r>
          </w:p>
        </w:tc>
        <w:tc>
          <w:tcPr>
            <w:tcW w:w="640" w:type="dxa"/>
            <w:tcBorders>
              <w:top w:val="nil"/>
              <w:bottom w:val="nil"/>
            </w:tcBorders>
            <w:vAlign w:val="center"/>
          </w:tcPr>
          <w:p>
            <w:pPr>
              <w:jc w:val="center"/>
              <w:rPr>
                <w:kern w:val="0"/>
                <w:sz w:val="20"/>
                <w:szCs w:val="20"/>
              </w:rPr>
            </w:pPr>
          </w:p>
        </w:tc>
        <w:tc>
          <w:tcPr>
            <w:tcW w:w="1213" w:type="dxa"/>
            <w:tcBorders>
              <w:top w:val="nil"/>
              <w:bottom w:val="nil"/>
            </w:tcBorders>
            <w:vAlign w:val="center"/>
          </w:tcPr>
          <w:p>
            <w:pPr>
              <w:jc w:val="center"/>
              <w:rPr>
                <w:kern w:val="0"/>
                <w:sz w:val="20"/>
                <w:szCs w:val="20"/>
              </w:rPr>
            </w:pPr>
          </w:p>
        </w:tc>
        <w:tc>
          <w:tcPr>
            <w:tcW w:w="627" w:type="dxa"/>
            <w:tcBorders>
              <w:top w:val="nil"/>
              <w:bottom w:val="nil"/>
            </w:tcBorders>
            <w:vAlign w:val="center"/>
          </w:tcPr>
          <w:p>
            <w:pPr>
              <w:jc w:val="center"/>
              <w:rPr>
                <w:kern w:val="0"/>
                <w:sz w:val="20"/>
                <w:szCs w:val="20"/>
              </w:rPr>
            </w:pPr>
          </w:p>
        </w:tc>
        <w:tc>
          <w:tcPr>
            <w:tcW w:w="1340" w:type="dxa"/>
            <w:tcBorders>
              <w:top w:val="nil"/>
              <w:bottom w:val="nil"/>
            </w:tcBorders>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bottom w:val="nil"/>
            </w:tcBorders>
            <w:vAlign w:val="center"/>
          </w:tcPr>
          <w:p>
            <w:pPr>
              <w:rPr>
                <w:kern w:val="0"/>
                <w:sz w:val="20"/>
                <w:szCs w:val="20"/>
              </w:rPr>
            </w:pPr>
          </w:p>
        </w:tc>
        <w:tc>
          <w:tcPr>
            <w:tcW w:w="1368" w:type="dxa"/>
            <w:tcBorders>
              <w:top w:val="nil"/>
              <w:bottom w:val="nil"/>
            </w:tcBorders>
            <w:vAlign w:val="center"/>
          </w:tcPr>
          <w:p>
            <w:pPr>
              <w:rPr>
                <w:kern w:val="0"/>
                <w:sz w:val="20"/>
                <w:szCs w:val="20"/>
              </w:rPr>
            </w:pPr>
            <w:r>
              <w:rPr>
                <w:kern w:val="0"/>
                <w:sz w:val="20"/>
                <w:szCs w:val="20"/>
              </w:rPr>
              <w:t>PL (cm)</w:t>
            </w:r>
          </w:p>
        </w:tc>
        <w:tc>
          <w:tcPr>
            <w:tcW w:w="741"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81</w:t>
            </w:r>
          </w:p>
        </w:tc>
        <w:tc>
          <w:tcPr>
            <w:tcW w:w="1197"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1.24</w:t>
            </w:r>
          </w:p>
        </w:tc>
        <w:tc>
          <w:tcPr>
            <w:tcW w:w="655"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74</w:t>
            </w:r>
          </w:p>
        </w:tc>
        <w:tc>
          <w:tcPr>
            <w:tcW w:w="1198" w:type="dxa"/>
            <w:tcBorders>
              <w:top w:val="nil"/>
              <w:bottom w:val="nil"/>
            </w:tcBorders>
            <w:vAlign w:val="center"/>
          </w:tcPr>
          <w:p>
            <w:pPr>
              <w:jc w:val="center"/>
              <w:rPr>
                <w:rFonts w:hint="default" w:eastAsia="宋体"/>
                <w:kern w:val="0"/>
                <w:sz w:val="20"/>
                <w:szCs w:val="20"/>
                <w:lang w:val="en-US" w:eastAsia="zh-CN"/>
              </w:rPr>
            </w:pPr>
            <w:r>
              <w:rPr>
                <w:rFonts w:hint="eastAsia"/>
                <w:kern w:val="0"/>
                <w:sz w:val="20"/>
                <w:szCs w:val="20"/>
                <w:lang w:val="en-US" w:eastAsia="zh-CN"/>
              </w:rPr>
              <w:t>0.433</w:t>
            </w:r>
          </w:p>
        </w:tc>
        <w:tc>
          <w:tcPr>
            <w:tcW w:w="640" w:type="dxa"/>
            <w:tcBorders>
              <w:top w:val="nil"/>
              <w:bottom w:val="nil"/>
            </w:tcBorders>
            <w:vAlign w:val="center"/>
          </w:tcPr>
          <w:p>
            <w:pPr>
              <w:jc w:val="center"/>
              <w:rPr>
                <w:kern w:val="0"/>
                <w:sz w:val="20"/>
                <w:szCs w:val="20"/>
              </w:rPr>
            </w:pPr>
          </w:p>
        </w:tc>
        <w:tc>
          <w:tcPr>
            <w:tcW w:w="1213" w:type="dxa"/>
            <w:tcBorders>
              <w:top w:val="nil"/>
              <w:bottom w:val="nil"/>
            </w:tcBorders>
            <w:vAlign w:val="center"/>
          </w:tcPr>
          <w:p>
            <w:pPr>
              <w:jc w:val="center"/>
              <w:rPr>
                <w:kern w:val="0"/>
                <w:sz w:val="20"/>
                <w:szCs w:val="20"/>
              </w:rPr>
            </w:pPr>
          </w:p>
        </w:tc>
        <w:tc>
          <w:tcPr>
            <w:tcW w:w="627" w:type="dxa"/>
            <w:tcBorders>
              <w:top w:val="nil"/>
              <w:bottom w:val="nil"/>
            </w:tcBorders>
            <w:vAlign w:val="center"/>
          </w:tcPr>
          <w:p>
            <w:pPr>
              <w:jc w:val="center"/>
              <w:rPr>
                <w:kern w:val="0"/>
                <w:sz w:val="20"/>
                <w:szCs w:val="20"/>
              </w:rPr>
            </w:pPr>
          </w:p>
        </w:tc>
        <w:tc>
          <w:tcPr>
            <w:tcW w:w="1340" w:type="dxa"/>
            <w:tcBorders>
              <w:top w:val="nil"/>
              <w:bottom w:val="nil"/>
            </w:tcBorders>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bottom w:val="single" w:color="auto" w:sz="4" w:space="0"/>
            </w:tcBorders>
            <w:vAlign w:val="center"/>
          </w:tcPr>
          <w:p>
            <w:pPr>
              <w:rPr>
                <w:kern w:val="0"/>
                <w:sz w:val="20"/>
                <w:szCs w:val="20"/>
              </w:rPr>
            </w:pPr>
          </w:p>
        </w:tc>
        <w:tc>
          <w:tcPr>
            <w:tcW w:w="1368" w:type="dxa"/>
            <w:tcBorders>
              <w:top w:val="nil"/>
              <w:bottom w:val="single" w:color="auto" w:sz="4" w:space="0"/>
            </w:tcBorders>
            <w:vAlign w:val="center"/>
          </w:tcPr>
          <w:p>
            <w:pPr>
              <w:rPr>
                <w:kern w:val="0"/>
                <w:sz w:val="20"/>
                <w:szCs w:val="20"/>
              </w:rPr>
            </w:pPr>
            <w:r>
              <w:rPr>
                <w:kern w:val="0"/>
                <w:sz w:val="20"/>
                <w:szCs w:val="20"/>
              </w:rPr>
              <w:t>PA (</w:t>
            </w:r>
            <w:r>
              <w:rPr>
                <w:kern w:val="0"/>
                <w:sz w:val="20"/>
                <w:szCs w:val="20"/>
                <w:vertAlign w:val="superscript"/>
              </w:rPr>
              <w:t>o</w:t>
            </w:r>
            <w:r>
              <w:rPr>
                <w:kern w:val="0"/>
                <w:sz w:val="20"/>
                <w:szCs w:val="20"/>
              </w:rPr>
              <w:t>)</w:t>
            </w:r>
          </w:p>
        </w:tc>
        <w:tc>
          <w:tcPr>
            <w:tcW w:w="741" w:type="dxa"/>
            <w:tcBorders>
              <w:top w:val="nil"/>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79</w:t>
            </w:r>
          </w:p>
        </w:tc>
        <w:tc>
          <w:tcPr>
            <w:tcW w:w="1197" w:type="dxa"/>
            <w:tcBorders>
              <w:top w:val="nil"/>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1.61</w:t>
            </w:r>
          </w:p>
        </w:tc>
        <w:tc>
          <w:tcPr>
            <w:tcW w:w="655" w:type="dxa"/>
            <w:tcBorders>
              <w:top w:val="nil"/>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76</w:t>
            </w:r>
          </w:p>
        </w:tc>
        <w:tc>
          <w:tcPr>
            <w:tcW w:w="1198" w:type="dxa"/>
            <w:tcBorders>
              <w:top w:val="nil"/>
              <w:bottom w:val="single" w:color="auto" w:sz="4" w:space="0"/>
            </w:tcBorders>
            <w:vAlign w:val="center"/>
          </w:tcPr>
          <w:p>
            <w:pPr>
              <w:jc w:val="center"/>
              <w:rPr>
                <w:rFonts w:hint="default" w:eastAsia="宋体"/>
                <w:kern w:val="0"/>
                <w:sz w:val="20"/>
                <w:szCs w:val="20"/>
                <w:lang w:val="en-US" w:eastAsia="zh-CN"/>
              </w:rPr>
            </w:pPr>
            <w:r>
              <w:rPr>
                <w:rFonts w:hint="eastAsia"/>
                <w:kern w:val="0"/>
                <w:sz w:val="20"/>
                <w:szCs w:val="20"/>
                <w:lang w:val="en-US" w:eastAsia="zh-CN"/>
              </w:rPr>
              <w:t>0.648</w:t>
            </w:r>
          </w:p>
        </w:tc>
        <w:tc>
          <w:tcPr>
            <w:tcW w:w="640" w:type="dxa"/>
            <w:tcBorders>
              <w:top w:val="nil"/>
              <w:bottom w:val="single" w:color="auto" w:sz="4" w:space="0"/>
            </w:tcBorders>
            <w:vAlign w:val="center"/>
          </w:tcPr>
          <w:p>
            <w:pPr>
              <w:jc w:val="center"/>
              <w:rPr>
                <w:kern w:val="0"/>
                <w:sz w:val="20"/>
                <w:szCs w:val="20"/>
              </w:rPr>
            </w:pPr>
          </w:p>
        </w:tc>
        <w:tc>
          <w:tcPr>
            <w:tcW w:w="1213" w:type="dxa"/>
            <w:tcBorders>
              <w:top w:val="nil"/>
              <w:bottom w:val="single" w:color="auto" w:sz="4" w:space="0"/>
            </w:tcBorders>
            <w:vAlign w:val="center"/>
          </w:tcPr>
          <w:p>
            <w:pPr>
              <w:jc w:val="center"/>
              <w:rPr>
                <w:kern w:val="0"/>
                <w:sz w:val="20"/>
                <w:szCs w:val="20"/>
              </w:rPr>
            </w:pPr>
          </w:p>
        </w:tc>
        <w:tc>
          <w:tcPr>
            <w:tcW w:w="627" w:type="dxa"/>
            <w:tcBorders>
              <w:top w:val="nil"/>
              <w:bottom w:val="single" w:color="auto" w:sz="4" w:space="0"/>
            </w:tcBorders>
            <w:vAlign w:val="center"/>
          </w:tcPr>
          <w:p>
            <w:pPr>
              <w:jc w:val="center"/>
              <w:rPr>
                <w:kern w:val="0"/>
                <w:sz w:val="20"/>
                <w:szCs w:val="20"/>
              </w:rPr>
            </w:pPr>
          </w:p>
        </w:tc>
        <w:tc>
          <w:tcPr>
            <w:tcW w:w="1340" w:type="dxa"/>
            <w:tcBorders>
              <w:top w:val="nil"/>
              <w:bottom w:val="single" w:color="auto" w:sz="4" w:space="0"/>
            </w:tcBorders>
            <w:vAlign w:val="center"/>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38" w:type="dxa"/>
            <w:vAlign w:val="center"/>
          </w:tcPr>
          <w:p>
            <w:pPr>
              <w:rPr>
                <w:kern w:val="0"/>
                <w:sz w:val="20"/>
                <w:szCs w:val="20"/>
              </w:rPr>
            </w:pPr>
            <w:r>
              <w:rPr>
                <w:rFonts w:hint="eastAsia"/>
                <w:kern w:val="0"/>
                <w:sz w:val="20"/>
                <w:szCs w:val="20"/>
                <w:lang w:val="en-US" w:eastAsia="zh-CN"/>
              </w:rPr>
              <w:t>II</w:t>
            </w:r>
          </w:p>
        </w:tc>
        <w:tc>
          <w:tcPr>
            <w:tcW w:w="1368" w:type="dxa"/>
            <w:vAlign w:val="center"/>
          </w:tcPr>
          <w:p>
            <w:pPr>
              <w:rPr>
                <w:rFonts w:ascii="Times New Roman" w:hAnsi="Times New Roman" w:eastAsia="宋体" w:cs="Times New Roman"/>
                <w:kern w:val="0"/>
                <w:sz w:val="20"/>
                <w:szCs w:val="20"/>
                <w:lang w:val="en-US" w:eastAsia="zh-CN" w:bidi="ar-SA"/>
              </w:rPr>
            </w:pPr>
            <w:r>
              <w:rPr>
                <w:kern w:val="0"/>
                <w:sz w:val="20"/>
                <w:szCs w:val="20"/>
              </w:rPr>
              <w:t>TLM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88</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14.73***</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84</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29.68***</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68</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29.94***</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72</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106.25***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MRM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22</w:t>
            </w:r>
          </w:p>
        </w:tc>
        <w:tc>
          <w:tcPr>
            <w:tcW w:w="1197" w:type="dxa"/>
          </w:tcPr>
          <w:p>
            <w:pPr>
              <w:jc w:val="center"/>
              <w:rPr>
                <w:rFonts w:hint="default"/>
                <w:kern w:val="0"/>
                <w:sz w:val="20"/>
                <w:szCs w:val="20"/>
                <w:lang w:val="en-US"/>
              </w:rPr>
            </w:pPr>
            <w:r>
              <w:rPr>
                <w:rFonts w:hint="eastAsia"/>
                <w:kern w:val="0"/>
                <w:sz w:val="20"/>
                <w:szCs w:val="20"/>
                <w:lang w:val="en-US" w:eastAsia="zh-CN"/>
              </w:rPr>
              <w:t>245.70***</w:t>
            </w:r>
          </w:p>
        </w:tc>
        <w:tc>
          <w:tcPr>
            <w:tcW w:w="655"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23</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85.57***</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23</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85.57***</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38</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108.91***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LRM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19</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38.97***</w:t>
            </w:r>
          </w:p>
        </w:tc>
        <w:tc>
          <w:tcPr>
            <w:tcW w:w="655"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23</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9.60**</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23</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9.60**</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28</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1.419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SM</w:t>
            </w:r>
            <w:r>
              <w:rPr>
                <w:kern w:val="0"/>
                <w:sz w:val="20"/>
                <w:szCs w:val="20"/>
              </w:rPr>
              <w:t xml:space="preserve"> (g)</w:t>
            </w:r>
          </w:p>
        </w:tc>
        <w:tc>
          <w:tcPr>
            <w:tcW w:w="741"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38</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103.03***</w:t>
            </w:r>
          </w:p>
        </w:tc>
        <w:tc>
          <w:tcPr>
            <w:tcW w:w="655"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49</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61.52***</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33</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41.75***</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34</w:t>
            </w:r>
          </w:p>
        </w:tc>
        <w:tc>
          <w:tcPr>
            <w:tcW w:w="1340" w:type="dxa"/>
          </w:tcPr>
          <w:p>
            <w:pPr>
              <w:jc w:val="center"/>
              <w:rPr>
                <w:rFonts w:hint="default"/>
                <w:kern w:val="0"/>
                <w:sz w:val="20"/>
                <w:szCs w:val="20"/>
                <w:lang w:val="en-US"/>
              </w:rPr>
            </w:pPr>
            <w:r>
              <w:rPr>
                <w:rFonts w:hint="eastAsia"/>
                <w:kern w:val="0"/>
                <w:sz w:val="20"/>
                <w:szCs w:val="20"/>
                <w:lang w:val="en-US" w:eastAsia="zh-CN"/>
              </w:rPr>
              <w:t>137.57***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PM</w:t>
            </w:r>
            <w:r>
              <w:rPr>
                <w:kern w:val="0"/>
                <w:sz w:val="20"/>
                <w:szCs w:val="20"/>
              </w:rPr>
              <w:t xml:space="preserve"> (g)</w:t>
            </w:r>
          </w:p>
        </w:tc>
        <w:tc>
          <w:tcPr>
            <w:tcW w:w="741"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16</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16.50**</w:t>
            </w:r>
          </w:p>
        </w:tc>
        <w:tc>
          <w:tcPr>
            <w:tcW w:w="655"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24</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0.88</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22</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2.97</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34</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19.78***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LM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16</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23.50***</w:t>
            </w:r>
          </w:p>
        </w:tc>
        <w:tc>
          <w:tcPr>
            <w:tcW w:w="655"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24</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1.37</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22</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4.56*</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34</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31.63***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REM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11</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1.18</w:t>
            </w:r>
          </w:p>
        </w:tc>
        <w:tc>
          <w:tcPr>
            <w:tcW w:w="655" w:type="dxa"/>
            <w:vAlign w:val="top"/>
          </w:tcPr>
          <w:p>
            <w:pPr>
              <w:jc w:val="center"/>
              <w:rPr>
                <w:rFonts w:hint="default" w:ascii="Times New Roman" w:hAnsi="Times New Roman" w:eastAsia="宋体" w:cs="Times New Roman"/>
                <w:kern w:val="0"/>
                <w:sz w:val="20"/>
                <w:szCs w:val="20"/>
                <w:lang w:val="en-US" w:eastAsia="zh-CN" w:bidi="ar-SA"/>
              </w:rPr>
            </w:pPr>
            <w:r>
              <w:rPr>
                <w:rFonts w:hint="eastAsia"/>
                <w:kern w:val="0"/>
                <w:sz w:val="20"/>
                <w:szCs w:val="20"/>
                <w:lang w:val="en-US" w:eastAsia="zh-CN"/>
              </w:rPr>
              <w:t>27</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1.44</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21</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3.10</w:t>
            </w:r>
          </w:p>
        </w:tc>
        <w:tc>
          <w:tcPr>
            <w:tcW w:w="627" w:type="dxa"/>
          </w:tcPr>
          <w:p>
            <w:pPr>
              <w:jc w:val="center"/>
              <w:rPr>
                <w:kern w:val="0"/>
                <w:sz w:val="20"/>
                <w:szCs w:val="20"/>
              </w:rPr>
            </w:pPr>
          </w:p>
        </w:tc>
        <w:tc>
          <w:tcPr>
            <w:tcW w:w="1340" w:type="dxa"/>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lang w:val="en-US" w:eastAsia="zh-CN"/>
              </w:rPr>
            </w:pPr>
          </w:p>
        </w:tc>
        <w:tc>
          <w:tcPr>
            <w:tcW w:w="1368" w:type="dxa"/>
            <w:vAlign w:val="center"/>
          </w:tcPr>
          <w:p>
            <w:pP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BSM (g)</w:t>
            </w:r>
          </w:p>
        </w:tc>
        <w:tc>
          <w:tcPr>
            <w:tcW w:w="741" w:type="dxa"/>
          </w:tcPr>
          <w:p>
            <w:pPr>
              <w:jc w:val="center"/>
              <w:rPr>
                <w:rFonts w:hint="eastAsia"/>
                <w:kern w:val="0"/>
                <w:sz w:val="20"/>
                <w:szCs w:val="20"/>
                <w:lang w:val="en-US" w:eastAsia="zh-CN"/>
              </w:rPr>
            </w:pPr>
          </w:p>
        </w:tc>
        <w:tc>
          <w:tcPr>
            <w:tcW w:w="1197" w:type="dxa"/>
          </w:tcPr>
          <w:p>
            <w:pPr>
              <w:jc w:val="center"/>
              <w:rPr>
                <w:rFonts w:hint="eastAsia"/>
                <w:kern w:val="0"/>
                <w:sz w:val="20"/>
                <w:szCs w:val="20"/>
                <w:lang w:val="en-US" w:eastAsia="zh-CN"/>
              </w:rPr>
            </w:pPr>
          </w:p>
        </w:tc>
        <w:tc>
          <w:tcPr>
            <w:tcW w:w="655" w:type="dxa"/>
            <w:vAlign w:val="top"/>
          </w:tcPr>
          <w:p>
            <w:pPr>
              <w:jc w:val="cente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16</w:t>
            </w:r>
          </w:p>
        </w:tc>
        <w:tc>
          <w:tcPr>
            <w:tcW w:w="1198" w:type="dxa"/>
          </w:tcPr>
          <w:p>
            <w:pPr>
              <w:jc w:val="center"/>
              <w:rPr>
                <w:rFonts w:hint="default"/>
                <w:kern w:val="0"/>
                <w:sz w:val="20"/>
                <w:szCs w:val="20"/>
                <w:lang w:val="en-US" w:eastAsia="zh-CN"/>
              </w:rPr>
            </w:pPr>
            <w:r>
              <w:rPr>
                <w:rFonts w:hint="eastAsia"/>
                <w:kern w:val="0"/>
                <w:sz w:val="20"/>
                <w:szCs w:val="20"/>
                <w:lang w:val="en-US" w:eastAsia="zh-CN"/>
              </w:rPr>
              <w:t>1.90</w:t>
            </w:r>
          </w:p>
        </w:tc>
        <w:tc>
          <w:tcPr>
            <w:tcW w:w="640" w:type="dxa"/>
          </w:tcPr>
          <w:p>
            <w:pPr>
              <w:jc w:val="center"/>
              <w:rPr>
                <w:kern w:val="0"/>
                <w:sz w:val="20"/>
                <w:szCs w:val="20"/>
              </w:rPr>
            </w:pPr>
          </w:p>
        </w:tc>
        <w:tc>
          <w:tcPr>
            <w:tcW w:w="1213" w:type="dxa"/>
          </w:tcPr>
          <w:p>
            <w:pPr>
              <w:jc w:val="center"/>
              <w:rPr>
                <w:kern w:val="0"/>
                <w:sz w:val="20"/>
                <w:szCs w:val="20"/>
              </w:rPr>
            </w:pPr>
          </w:p>
        </w:tc>
        <w:tc>
          <w:tcPr>
            <w:tcW w:w="627" w:type="dxa"/>
          </w:tcPr>
          <w:p>
            <w:pPr>
              <w:jc w:val="center"/>
              <w:rPr>
                <w:kern w:val="0"/>
                <w:sz w:val="20"/>
                <w:szCs w:val="20"/>
              </w:rPr>
            </w:pPr>
          </w:p>
        </w:tc>
        <w:tc>
          <w:tcPr>
            <w:tcW w:w="1340" w:type="dxa"/>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lang w:val="en-US" w:eastAsia="zh-CN"/>
              </w:rPr>
            </w:pPr>
          </w:p>
        </w:tc>
        <w:tc>
          <w:tcPr>
            <w:tcW w:w="1368" w:type="dxa"/>
            <w:vAlign w:val="center"/>
          </w:tcPr>
          <w:p>
            <w:pP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BLM (g)</w:t>
            </w:r>
          </w:p>
        </w:tc>
        <w:tc>
          <w:tcPr>
            <w:tcW w:w="741" w:type="dxa"/>
          </w:tcPr>
          <w:p>
            <w:pPr>
              <w:jc w:val="center"/>
              <w:rPr>
                <w:rFonts w:hint="eastAsia"/>
                <w:kern w:val="0"/>
                <w:sz w:val="20"/>
                <w:szCs w:val="20"/>
                <w:lang w:val="en-US" w:eastAsia="zh-CN"/>
              </w:rPr>
            </w:pPr>
          </w:p>
        </w:tc>
        <w:tc>
          <w:tcPr>
            <w:tcW w:w="1197" w:type="dxa"/>
          </w:tcPr>
          <w:p>
            <w:pPr>
              <w:jc w:val="center"/>
              <w:rPr>
                <w:rFonts w:hint="eastAsia"/>
                <w:kern w:val="0"/>
                <w:sz w:val="20"/>
                <w:szCs w:val="20"/>
                <w:lang w:val="en-US" w:eastAsia="zh-CN"/>
              </w:rPr>
            </w:pPr>
          </w:p>
        </w:tc>
        <w:tc>
          <w:tcPr>
            <w:tcW w:w="655" w:type="dxa"/>
            <w:vAlign w:val="top"/>
          </w:tcPr>
          <w:p>
            <w:pPr>
              <w:jc w:val="cente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11</w:t>
            </w:r>
          </w:p>
        </w:tc>
        <w:tc>
          <w:tcPr>
            <w:tcW w:w="1198" w:type="dxa"/>
          </w:tcPr>
          <w:p>
            <w:pPr>
              <w:jc w:val="center"/>
              <w:rPr>
                <w:rFonts w:hint="default"/>
                <w:kern w:val="0"/>
                <w:sz w:val="20"/>
                <w:szCs w:val="20"/>
                <w:lang w:val="en-US" w:eastAsia="zh-CN"/>
              </w:rPr>
            </w:pPr>
            <w:r>
              <w:rPr>
                <w:rFonts w:hint="eastAsia"/>
                <w:kern w:val="0"/>
                <w:sz w:val="20"/>
                <w:szCs w:val="20"/>
                <w:lang w:val="en-US" w:eastAsia="zh-CN"/>
              </w:rPr>
              <w:t>0.61</w:t>
            </w:r>
          </w:p>
        </w:tc>
        <w:tc>
          <w:tcPr>
            <w:tcW w:w="640" w:type="dxa"/>
          </w:tcPr>
          <w:p>
            <w:pPr>
              <w:jc w:val="center"/>
              <w:rPr>
                <w:kern w:val="0"/>
                <w:sz w:val="20"/>
                <w:szCs w:val="20"/>
              </w:rPr>
            </w:pPr>
          </w:p>
        </w:tc>
        <w:tc>
          <w:tcPr>
            <w:tcW w:w="1213" w:type="dxa"/>
          </w:tcPr>
          <w:p>
            <w:pPr>
              <w:jc w:val="center"/>
              <w:rPr>
                <w:kern w:val="0"/>
                <w:sz w:val="20"/>
                <w:szCs w:val="20"/>
              </w:rPr>
            </w:pPr>
          </w:p>
        </w:tc>
        <w:tc>
          <w:tcPr>
            <w:tcW w:w="627" w:type="dxa"/>
          </w:tcPr>
          <w:p>
            <w:pPr>
              <w:jc w:val="center"/>
              <w:rPr>
                <w:kern w:val="0"/>
                <w:sz w:val="20"/>
                <w:szCs w:val="20"/>
              </w:rPr>
            </w:pPr>
          </w:p>
        </w:tc>
        <w:tc>
          <w:tcPr>
            <w:tcW w:w="1340" w:type="dxa"/>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lang w:val="en-US" w:eastAsia="zh-CN"/>
              </w:rPr>
            </w:pPr>
          </w:p>
        </w:tc>
        <w:tc>
          <w:tcPr>
            <w:tcW w:w="1368" w:type="dxa"/>
            <w:vAlign w:val="center"/>
          </w:tcPr>
          <w:p>
            <w:pP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BREM (g)</w:t>
            </w:r>
          </w:p>
        </w:tc>
        <w:tc>
          <w:tcPr>
            <w:tcW w:w="741" w:type="dxa"/>
          </w:tcPr>
          <w:p>
            <w:pPr>
              <w:jc w:val="center"/>
              <w:rPr>
                <w:rFonts w:hint="eastAsia"/>
                <w:kern w:val="0"/>
                <w:sz w:val="20"/>
                <w:szCs w:val="20"/>
                <w:lang w:val="en-US" w:eastAsia="zh-CN"/>
              </w:rPr>
            </w:pPr>
          </w:p>
        </w:tc>
        <w:tc>
          <w:tcPr>
            <w:tcW w:w="1197" w:type="dxa"/>
          </w:tcPr>
          <w:p>
            <w:pPr>
              <w:jc w:val="center"/>
              <w:rPr>
                <w:rFonts w:hint="eastAsia"/>
                <w:kern w:val="0"/>
                <w:sz w:val="20"/>
                <w:szCs w:val="20"/>
                <w:lang w:val="en-US" w:eastAsia="zh-CN"/>
              </w:rPr>
            </w:pPr>
          </w:p>
        </w:tc>
        <w:tc>
          <w:tcPr>
            <w:tcW w:w="655" w:type="dxa"/>
            <w:vAlign w:val="top"/>
          </w:tcPr>
          <w:p>
            <w:pPr>
              <w:jc w:val="center"/>
              <w:rPr>
                <w:rFonts w:hint="eastAsia" w:ascii="Times New Roman" w:hAnsi="Times New Roman" w:eastAsia="宋体" w:cs="Times New Roman"/>
                <w:kern w:val="0"/>
                <w:sz w:val="20"/>
                <w:szCs w:val="20"/>
                <w:lang w:val="en-US" w:eastAsia="zh-CN" w:bidi="ar-SA"/>
              </w:rPr>
            </w:pPr>
            <w:r>
              <w:rPr>
                <w:rFonts w:hint="eastAsia"/>
                <w:kern w:val="0"/>
                <w:sz w:val="20"/>
                <w:szCs w:val="20"/>
                <w:lang w:val="en-US" w:eastAsia="zh-CN"/>
              </w:rPr>
              <w:t>18</w:t>
            </w:r>
          </w:p>
        </w:tc>
        <w:tc>
          <w:tcPr>
            <w:tcW w:w="1198" w:type="dxa"/>
          </w:tcPr>
          <w:p>
            <w:pPr>
              <w:jc w:val="center"/>
              <w:rPr>
                <w:rFonts w:hint="default"/>
                <w:kern w:val="0"/>
                <w:sz w:val="20"/>
                <w:szCs w:val="20"/>
                <w:lang w:val="en-US" w:eastAsia="zh-CN"/>
              </w:rPr>
            </w:pPr>
            <w:r>
              <w:rPr>
                <w:rFonts w:hint="eastAsia"/>
                <w:kern w:val="0"/>
                <w:sz w:val="20"/>
                <w:szCs w:val="20"/>
                <w:lang w:val="en-US" w:eastAsia="zh-CN"/>
              </w:rPr>
              <w:t>2.53</w:t>
            </w:r>
          </w:p>
        </w:tc>
        <w:tc>
          <w:tcPr>
            <w:tcW w:w="640" w:type="dxa"/>
          </w:tcPr>
          <w:p>
            <w:pPr>
              <w:jc w:val="center"/>
              <w:rPr>
                <w:kern w:val="0"/>
                <w:sz w:val="20"/>
                <w:szCs w:val="20"/>
              </w:rPr>
            </w:pPr>
          </w:p>
        </w:tc>
        <w:tc>
          <w:tcPr>
            <w:tcW w:w="1213" w:type="dxa"/>
          </w:tcPr>
          <w:p>
            <w:pPr>
              <w:jc w:val="center"/>
              <w:rPr>
                <w:kern w:val="0"/>
                <w:sz w:val="20"/>
                <w:szCs w:val="20"/>
              </w:rPr>
            </w:pPr>
          </w:p>
        </w:tc>
        <w:tc>
          <w:tcPr>
            <w:tcW w:w="627" w:type="dxa"/>
          </w:tcPr>
          <w:p>
            <w:pPr>
              <w:jc w:val="center"/>
              <w:rPr>
                <w:kern w:val="0"/>
                <w:sz w:val="20"/>
                <w:szCs w:val="20"/>
              </w:rPr>
            </w:pPr>
          </w:p>
        </w:tc>
        <w:tc>
          <w:tcPr>
            <w:tcW w:w="1340" w:type="dxa"/>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kern w:val="0"/>
                <w:sz w:val="20"/>
                <w:szCs w:val="20"/>
              </w:rPr>
              <w:t>SD (mm)</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63</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33.80**</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51</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41.89***</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43</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12.86***</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36</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4.18*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kern w:val="0"/>
                <w:sz w:val="20"/>
                <w:szCs w:val="20"/>
              </w:rPr>
              <w:t>PL (cm)</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83</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8.77***</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75</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3.94*</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63</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12.10***</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110</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14.79***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bottom w:val="nil"/>
            </w:tcBorders>
            <w:vAlign w:val="center"/>
          </w:tcPr>
          <w:p>
            <w:pPr>
              <w:rPr>
                <w:kern w:val="0"/>
                <w:sz w:val="20"/>
                <w:szCs w:val="20"/>
              </w:rPr>
            </w:pPr>
          </w:p>
        </w:tc>
        <w:tc>
          <w:tcPr>
            <w:tcW w:w="1368" w:type="dxa"/>
            <w:tcBorders>
              <w:bottom w:val="nil"/>
            </w:tcBorders>
            <w:vAlign w:val="center"/>
          </w:tcPr>
          <w:p>
            <w:pPr>
              <w:rPr>
                <w:rFonts w:ascii="Times New Roman" w:hAnsi="Times New Roman" w:eastAsia="宋体" w:cs="Times New Roman"/>
                <w:kern w:val="0"/>
                <w:sz w:val="20"/>
                <w:szCs w:val="20"/>
                <w:lang w:val="en-US" w:eastAsia="zh-CN" w:bidi="ar-SA"/>
              </w:rPr>
            </w:pPr>
            <w:r>
              <w:rPr>
                <w:kern w:val="0"/>
                <w:sz w:val="20"/>
                <w:szCs w:val="20"/>
              </w:rPr>
              <w:t>PA (</w:t>
            </w:r>
            <w:r>
              <w:rPr>
                <w:kern w:val="0"/>
                <w:sz w:val="20"/>
                <w:szCs w:val="20"/>
                <w:vertAlign w:val="superscript"/>
              </w:rPr>
              <w:t>o</w:t>
            </w:r>
            <w:r>
              <w:rPr>
                <w:kern w:val="0"/>
                <w:sz w:val="20"/>
                <w:szCs w:val="20"/>
              </w:rPr>
              <w:t>)</w:t>
            </w:r>
          </w:p>
        </w:tc>
        <w:tc>
          <w:tcPr>
            <w:tcW w:w="741" w:type="dxa"/>
            <w:tcBorders>
              <w:bottom w:val="nil"/>
            </w:tcBorders>
          </w:tcPr>
          <w:p>
            <w:pPr>
              <w:jc w:val="center"/>
              <w:rPr>
                <w:kern w:val="0"/>
                <w:sz w:val="20"/>
                <w:szCs w:val="20"/>
              </w:rPr>
            </w:pPr>
            <w:r>
              <w:rPr>
                <w:rFonts w:hint="eastAsia"/>
                <w:kern w:val="0"/>
                <w:sz w:val="20"/>
                <w:szCs w:val="20"/>
                <w:lang w:val="en-US" w:eastAsia="zh-CN"/>
              </w:rPr>
              <w:t>85</w:t>
            </w:r>
          </w:p>
        </w:tc>
        <w:tc>
          <w:tcPr>
            <w:tcW w:w="1197" w:type="dxa"/>
            <w:tcBorders>
              <w:bottom w:val="nil"/>
            </w:tcBorders>
          </w:tcPr>
          <w:p>
            <w:pPr>
              <w:jc w:val="center"/>
              <w:rPr>
                <w:rFonts w:hint="default" w:eastAsia="宋体"/>
                <w:kern w:val="0"/>
                <w:sz w:val="20"/>
                <w:szCs w:val="20"/>
                <w:lang w:val="en-US" w:eastAsia="zh-CN"/>
              </w:rPr>
            </w:pPr>
            <w:r>
              <w:rPr>
                <w:rFonts w:hint="eastAsia"/>
                <w:kern w:val="0"/>
                <w:sz w:val="20"/>
                <w:szCs w:val="20"/>
                <w:lang w:val="en-US" w:eastAsia="zh-CN"/>
              </w:rPr>
              <w:t>0.583</w:t>
            </w:r>
          </w:p>
        </w:tc>
        <w:tc>
          <w:tcPr>
            <w:tcW w:w="655" w:type="dxa"/>
            <w:tcBorders>
              <w:bottom w:val="nil"/>
            </w:tcBorders>
          </w:tcPr>
          <w:p>
            <w:pPr>
              <w:jc w:val="center"/>
              <w:rPr>
                <w:rFonts w:hint="default" w:eastAsia="宋体"/>
                <w:kern w:val="0"/>
                <w:sz w:val="20"/>
                <w:szCs w:val="20"/>
                <w:lang w:val="en-US" w:eastAsia="zh-CN"/>
              </w:rPr>
            </w:pPr>
            <w:r>
              <w:rPr>
                <w:rFonts w:hint="eastAsia"/>
                <w:kern w:val="0"/>
                <w:sz w:val="20"/>
                <w:szCs w:val="20"/>
                <w:lang w:val="en-US" w:eastAsia="zh-CN"/>
              </w:rPr>
              <w:t>77</w:t>
            </w:r>
          </w:p>
        </w:tc>
        <w:tc>
          <w:tcPr>
            <w:tcW w:w="1198" w:type="dxa"/>
            <w:tcBorders>
              <w:bottom w:val="nil"/>
            </w:tcBorders>
          </w:tcPr>
          <w:p>
            <w:pPr>
              <w:jc w:val="center"/>
              <w:rPr>
                <w:rFonts w:hint="default" w:eastAsia="宋体"/>
                <w:kern w:val="0"/>
                <w:sz w:val="20"/>
                <w:szCs w:val="20"/>
                <w:lang w:val="en-US" w:eastAsia="zh-CN"/>
              </w:rPr>
            </w:pPr>
            <w:r>
              <w:rPr>
                <w:rFonts w:hint="eastAsia"/>
                <w:kern w:val="0"/>
                <w:sz w:val="20"/>
                <w:szCs w:val="20"/>
                <w:lang w:val="en-US" w:eastAsia="zh-CN"/>
              </w:rPr>
              <w:t>0.550</w:t>
            </w:r>
          </w:p>
        </w:tc>
        <w:tc>
          <w:tcPr>
            <w:tcW w:w="640" w:type="dxa"/>
            <w:tcBorders>
              <w:bottom w:val="nil"/>
            </w:tcBorders>
          </w:tcPr>
          <w:p>
            <w:pPr>
              <w:jc w:val="center"/>
              <w:rPr>
                <w:rFonts w:hint="default" w:eastAsia="宋体"/>
                <w:kern w:val="0"/>
                <w:sz w:val="20"/>
                <w:szCs w:val="20"/>
                <w:lang w:val="en-US" w:eastAsia="zh-CN"/>
              </w:rPr>
            </w:pPr>
            <w:r>
              <w:rPr>
                <w:rFonts w:hint="eastAsia"/>
                <w:kern w:val="0"/>
                <w:sz w:val="20"/>
                <w:szCs w:val="20"/>
                <w:lang w:val="en-US" w:eastAsia="zh-CN"/>
              </w:rPr>
              <w:t>65</w:t>
            </w:r>
          </w:p>
        </w:tc>
        <w:tc>
          <w:tcPr>
            <w:tcW w:w="1213" w:type="dxa"/>
            <w:tcBorders>
              <w:bottom w:val="nil"/>
            </w:tcBorders>
          </w:tcPr>
          <w:p>
            <w:pPr>
              <w:jc w:val="center"/>
              <w:rPr>
                <w:rFonts w:hint="default" w:eastAsia="宋体"/>
                <w:kern w:val="0"/>
                <w:sz w:val="20"/>
                <w:szCs w:val="20"/>
                <w:lang w:val="en-US" w:eastAsia="zh-CN"/>
              </w:rPr>
            </w:pPr>
            <w:r>
              <w:rPr>
                <w:rFonts w:hint="eastAsia"/>
                <w:kern w:val="0"/>
                <w:sz w:val="20"/>
                <w:szCs w:val="20"/>
                <w:lang w:val="en-US" w:eastAsia="zh-CN"/>
              </w:rPr>
              <w:t>0.601</w:t>
            </w:r>
          </w:p>
        </w:tc>
        <w:tc>
          <w:tcPr>
            <w:tcW w:w="627" w:type="dxa"/>
            <w:tcBorders>
              <w:bottom w:val="nil"/>
            </w:tcBorders>
          </w:tcPr>
          <w:p>
            <w:pPr>
              <w:jc w:val="center"/>
              <w:rPr>
                <w:rFonts w:hint="default" w:eastAsia="宋体"/>
                <w:kern w:val="0"/>
                <w:sz w:val="20"/>
                <w:szCs w:val="20"/>
                <w:lang w:val="en-US" w:eastAsia="zh-CN"/>
              </w:rPr>
            </w:pPr>
            <w:r>
              <w:rPr>
                <w:rFonts w:hint="eastAsia"/>
                <w:kern w:val="0"/>
                <w:sz w:val="20"/>
                <w:szCs w:val="20"/>
                <w:lang w:val="en-US" w:eastAsia="zh-CN"/>
              </w:rPr>
              <w:t>111</w:t>
            </w:r>
          </w:p>
        </w:tc>
        <w:tc>
          <w:tcPr>
            <w:tcW w:w="1340" w:type="dxa"/>
            <w:tcBorders>
              <w:bottom w:val="nil"/>
            </w:tcBorders>
          </w:tcPr>
          <w:p>
            <w:pPr>
              <w:jc w:val="center"/>
              <w:rPr>
                <w:rFonts w:hint="default" w:eastAsia="宋体"/>
                <w:kern w:val="0"/>
                <w:sz w:val="20"/>
                <w:szCs w:val="20"/>
                <w:lang w:val="en-US" w:eastAsia="zh-CN"/>
              </w:rPr>
            </w:pPr>
            <w:r>
              <w:rPr>
                <w:rFonts w:hint="eastAsia"/>
                <w:kern w:val="0"/>
                <w:sz w:val="20"/>
                <w:szCs w:val="20"/>
                <w:lang w:val="en-US" w:eastAsia="zh-CN"/>
              </w:rPr>
              <w:t>0.011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bottom w:val="nil"/>
            </w:tcBorders>
            <w:vAlign w:val="center"/>
          </w:tcPr>
          <w:p>
            <w:pPr>
              <w:rPr>
                <w:rFonts w:hint="eastAsia"/>
                <w:kern w:val="0"/>
                <w:sz w:val="20"/>
                <w:szCs w:val="20"/>
                <w:lang w:val="en-US" w:eastAsia="zh-CN"/>
              </w:rPr>
            </w:pPr>
          </w:p>
        </w:tc>
        <w:tc>
          <w:tcPr>
            <w:tcW w:w="1368" w:type="dxa"/>
            <w:tcBorders>
              <w:top w:val="nil"/>
              <w:bottom w:val="nil"/>
            </w:tcBorders>
            <w:vAlign w:val="center"/>
          </w:tcPr>
          <w:p>
            <w:pPr>
              <w:rPr>
                <w:rFonts w:ascii="Times New Roman" w:hAnsi="Times New Roman" w:eastAsia="宋体" w:cs="Times New Roman"/>
                <w:kern w:val="0"/>
                <w:sz w:val="20"/>
                <w:szCs w:val="20"/>
                <w:lang w:val="en-US" w:eastAsia="zh-CN" w:bidi="ar-SA"/>
              </w:rPr>
            </w:pPr>
            <w:r>
              <w:rPr>
                <w:rFonts w:hint="eastAsia"/>
                <w:kern w:val="0"/>
                <w:sz w:val="20"/>
                <w:szCs w:val="20"/>
                <w:lang w:val="en-US" w:eastAsia="zh-CN"/>
              </w:rPr>
              <w:t>B</w:t>
            </w:r>
            <w:r>
              <w:rPr>
                <w:kern w:val="0"/>
                <w:sz w:val="20"/>
                <w:szCs w:val="20"/>
              </w:rPr>
              <w:t>L (cm)</w:t>
            </w:r>
          </w:p>
        </w:tc>
        <w:tc>
          <w:tcPr>
            <w:tcW w:w="741" w:type="dxa"/>
            <w:tcBorders>
              <w:top w:val="nil"/>
              <w:bottom w:val="nil"/>
            </w:tcBorders>
          </w:tcPr>
          <w:p>
            <w:pPr>
              <w:jc w:val="center"/>
              <w:rPr>
                <w:rFonts w:hint="eastAsia"/>
                <w:kern w:val="0"/>
                <w:sz w:val="20"/>
                <w:szCs w:val="20"/>
                <w:lang w:val="en-US" w:eastAsia="zh-CN"/>
              </w:rPr>
            </w:pPr>
          </w:p>
        </w:tc>
        <w:tc>
          <w:tcPr>
            <w:tcW w:w="1197" w:type="dxa"/>
            <w:tcBorders>
              <w:top w:val="nil"/>
              <w:bottom w:val="nil"/>
            </w:tcBorders>
          </w:tcPr>
          <w:p>
            <w:pPr>
              <w:jc w:val="center"/>
              <w:rPr>
                <w:rFonts w:hint="eastAsia"/>
                <w:kern w:val="0"/>
                <w:sz w:val="20"/>
                <w:szCs w:val="20"/>
                <w:lang w:val="en-US" w:eastAsia="zh-CN"/>
              </w:rPr>
            </w:pPr>
          </w:p>
        </w:tc>
        <w:tc>
          <w:tcPr>
            <w:tcW w:w="655" w:type="dxa"/>
            <w:tcBorders>
              <w:top w:val="nil"/>
              <w:bottom w:val="nil"/>
            </w:tcBorders>
          </w:tcPr>
          <w:p>
            <w:pPr>
              <w:jc w:val="center"/>
              <w:rPr>
                <w:rFonts w:hint="default"/>
                <w:kern w:val="0"/>
                <w:sz w:val="20"/>
                <w:szCs w:val="20"/>
                <w:lang w:val="en-US" w:eastAsia="zh-CN"/>
              </w:rPr>
            </w:pPr>
            <w:r>
              <w:rPr>
                <w:rFonts w:hint="eastAsia"/>
                <w:kern w:val="0"/>
                <w:sz w:val="20"/>
                <w:szCs w:val="20"/>
                <w:lang w:val="en-US" w:eastAsia="zh-CN"/>
              </w:rPr>
              <w:t>60</w:t>
            </w:r>
          </w:p>
        </w:tc>
        <w:tc>
          <w:tcPr>
            <w:tcW w:w="1198" w:type="dxa"/>
            <w:tcBorders>
              <w:top w:val="nil"/>
              <w:bottom w:val="nil"/>
            </w:tcBorders>
          </w:tcPr>
          <w:p>
            <w:pPr>
              <w:jc w:val="center"/>
              <w:rPr>
                <w:rFonts w:hint="default"/>
                <w:kern w:val="0"/>
                <w:sz w:val="20"/>
                <w:szCs w:val="20"/>
                <w:lang w:val="en-US" w:eastAsia="zh-CN"/>
              </w:rPr>
            </w:pPr>
            <w:r>
              <w:rPr>
                <w:rFonts w:hint="eastAsia"/>
                <w:kern w:val="0"/>
                <w:sz w:val="20"/>
                <w:szCs w:val="20"/>
                <w:lang w:val="en-US" w:eastAsia="zh-CN"/>
              </w:rPr>
              <w:t>4.81*</w:t>
            </w:r>
          </w:p>
        </w:tc>
        <w:tc>
          <w:tcPr>
            <w:tcW w:w="640" w:type="dxa"/>
            <w:tcBorders>
              <w:top w:val="nil"/>
              <w:bottom w:val="nil"/>
            </w:tcBorders>
          </w:tcPr>
          <w:p>
            <w:pPr>
              <w:jc w:val="center"/>
              <w:rPr>
                <w:rFonts w:hint="eastAsia"/>
                <w:kern w:val="0"/>
                <w:sz w:val="20"/>
                <w:szCs w:val="20"/>
                <w:lang w:val="en-US" w:eastAsia="zh-CN"/>
              </w:rPr>
            </w:pPr>
          </w:p>
        </w:tc>
        <w:tc>
          <w:tcPr>
            <w:tcW w:w="1213" w:type="dxa"/>
            <w:tcBorders>
              <w:top w:val="nil"/>
              <w:bottom w:val="nil"/>
            </w:tcBorders>
          </w:tcPr>
          <w:p>
            <w:pPr>
              <w:jc w:val="center"/>
              <w:rPr>
                <w:rFonts w:hint="eastAsia"/>
                <w:kern w:val="0"/>
                <w:sz w:val="20"/>
                <w:szCs w:val="20"/>
                <w:lang w:val="en-US" w:eastAsia="zh-CN"/>
              </w:rPr>
            </w:pPr>
          </w:p>
        </w:tc>
        <w:tc>
          <w:tcPr>
            <w:tcW w:w="627" w:type="dxa"/>
            <w:tcBorders>
              <w:top w:val="nil"/>
              <w:bottom w:val="nil"/>
            </w:tcBorders>
          </w:tcPr>
          <w:p>
            <w:pPr>
              <w:jc w:val="center"/>
              <w:rPr>
                <w:rFonts w:hint="eastAsia"/>
                <w:kern w:val="0"/>
                <w:sz w:val="20"/>
                <w:szCs w:val="20"/>
                <w:lang w:val="en-US" w:eastAsia="zh-CN"/>
              </w:rPr>
            </w:pPr>
          </w:p>
        </w:tc>
        <w:tc>
          <w:tcPr>
            <w:tcW w:w="1340" w:type="dxa"/>
            <w:tcBorders>
              <w:top w:val="nil"/>
              <w:bottom w:val="nil"/>
            </w:tcBorders>
          </w:tcPr>
          <w:p>
            <w:pPr>
              <w:jc w:val="center"/>
              <w:rPr>
                <w:rFonts w:hint="eastAsia"/>
                <w:kern w:val="0"/>
                <w:sz w:val="20"/>
                <w:szCs w:val="20"/>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tcBorders>
              <w:top w:val="nil"/>
              <w:bottom w:val="single" w:color="auto" w:sz="4" w:space="0"/>
            </w:tcBorders>
            <w:vAlign w:val="center"/>
          </w:tcPr>
          <w:p>
            <w:pPr>
              <w:rPr>
                <w:rFonts w:hint="eastAsia"/>
                <w:kern w:val="0"/>
                <w:sz w:val="20"/>
                <w:szCs w:val="20"/>
                <w:lang w:val="en-US" w:eastAsia="zh-CN"/>
              </w:rPr>
            </w:pPr>
          </w:p>
        </w:tc>
        <w:tc>
          <w:tcPr>
            <w:tcW w:w="1368" w:type="dxa"/>
            <w:tcBorders>
              <w:top w:val="nil"/>
              <w:bottom w:val="single" w:color="auto" w:sz="4" w:space="0"/>
            </w:tcBorders>
            <w:vAlign w:val="center"/>
          </w:tcPr>
          <w:p>
            <w:pPr>
              <w:rPr>
                <w:rFonts w:ascii="Times New Roman" w:hAnsi="Times New Roman" w:eastAsia="宋体" w:cs="Times New Roman"/>
                <w:kern w:val="0"/>
                <w:sz w:val="20"/>
                <w:szCs w:val="20"/>
                <w:lang w:val="en-US" w:eastAsia="zh-CN" w:bidi="ar-SA"/>
              </w:rPr>
            </w:pPr>
            <w:r>
              <w:rPr>
                <w:rFonts w:hint="eastAsia"/>
                <w:kern w:val="0"/>
                <w:sz w:val="20"/>
                <w:szCs w:val="20"/>
                <w:lang w:val="en-US" w:eastAsia="zh-CN"/>
              </w:rPr>
              <w:t>B</w:t>
            </w:r>
            <w:r>
              <w:rPr>
                <w:kern w:val="0"/>
                <w:sz w:val="20"/>
                <w:szCs w:val="20"/>
              </w:rPr>
              <w:t>A (</w:t>
            </w:r>
            <w:r>
              <w:rPr>
                <w:kern w:val="0"/>
                <w:sz w:val="20"/>
                <w:szCs w:val="20"/>
                <w:vertAlign w:val="superscript"/>
              </w:rPr>
              <w:t>o</w:t>
            </w:r>
            <w:r>
              <w:rPr>
                <w:kern w:val="0"/>
                <w:sz w:val="20"/>
                <w:szCs w:val="20"/>
              </w:rPr>
              <w:t>)</w:t>
            </w:r>
          </w:p>
        </w:tc>
        <w:tc>
          <w:tcPr>
            <w:tcW w:w="741" w:type="dxa"/>
            <w:tcBorders>
              <w:top w:val="nil"/>
              <w:bottom w:val="single" w:color="auto" w:sz="4" w:space="0"/>
            </w:tcBorders>
          </w:tcPr>
          <w:p>
            <w:pPr>
              <w:jc w:val="center"/>
              <w:rPr>
                <w:rFonts w:hint="eastAsia"/>
                <w:kern w:val="0"/>
                <w:sz w:val="20"/>
                <w:szCs w:val="20"/>
                <w:lang w:val="en-US" w:eastAsia="zh-CN"/>
              </w:rPr>
            </w:pPr>
          </w:p>
        </w:tc>
        <w:tc>
          <w:tcPr>
            <w:tcW w:w="1197" w:type="dxa"/>
            <w:tcBorders>
              <w:top w:val="nil"/>
              <w:bottom w:val="single" w:color="auto" w:sz="4" w:space="0"/>
            </w:tcBorders>
          </w:tcPr>
          <w:p>
            <w:pPr>
              <w:jc w:val="center"/>
              <w:rPr>
                <w:rFonts w:hint="eastAsia"/>
                <w:kern w:val="0"/>
                <w:sz w:val="20"/>
                <w:szCs w:val="20"/>
                <w:lang w:val="en-US" w:eastAsia="zh-CN"/>
              </w:rPr>
            </w:pPr>
          </w:p>
        </w:tc>
        <w:tc>
          <w:tcPr>
            <w:tcW w:w="655" w:type="dxa"/>
            <w:tcBorders>
              <w:top w:val="nil"/>
              <w:bottom w:val="single" w:color="auto" w:sz="4" w:space="0"/>
            </w:tcBorders>
          </w:tcPr>
          <w:p>
            <w:pPr>
              <w:jc w:val="center"/>
              <w:rPr>
                <w:rFonts w:hint="default"/>
                <w:kern w:val="0"/>
                <w:sz w:val="20"/>
                <w:szCs w:val="20"/>
                <w:lang w:val="en-US" w:eastAsia="zh-CN"/>
              </w:rPr>
            </w:pPr>
            <w:r>
              <w:rPr>
                <w:rFonts w:hint="eastAsia"/>
                <w:kern w:val="0"/>
                <w:sz w:val="20"/>
                <w:szCs w:val="20"/>
                <w:lang w:val="en-US" w:eastAsia="zh-CN"/>
              </w:rPr>
              <w:t>59</w:t>
            </w:r>
          </w:p>
        </w:tc>
        <w:tc>
          <w:tcPr>
            <w:tcW w:w="1198" w:type="dxa"/>
            <w:tcBorders>
              <w:top w:val="nil"/>
              <w:bottom w:val="single" w:color="auto" w:sz="4" w:space="0"/>
            </w:tcBorders>
          </w:tcPr>
          <w:p>
            <w:pPr>
              <w:jc w:val="center"/>
              <w:rPr>
                <w:rFonts w:hint="default"/>
                <w:kern w:val="0"/>
                <w:sz w:val="20"/>
                <w:szCs w:val="20"/>
                <w:lang w:val="en-US" w:eastAsia="zh-CN"/>
              </w:rPr>
            </w:pPr>
            <w:r>
              <w:rPr>
                <w:rFonts w:hint="eastAsia"/>
                <w:kern w:val="0"/>
                <w:sz w:val="20"/>
                <w:szCs w:val="20"/>
                <w:lang w:val="en-US" w:eastAsia="zh-CN"/>
              </w:rPr>
              <w:t>3.88</w:t>
            </w:r>
          </w:p>
        </w:tc>
        <w:tc>
          <w:tcPr>
            <w:tcW w:w="640" w:type="dxa"/>
            <w:tcBorders>
              <w:top w:val="nil"/>
              <w:bottom w:val="single" w:color="auto" w:sz="4" w:space="0"/>
            </w:tcBorders>
          </w:tcPr>
          <w:p>
            <w:pPr>
              <w:jc w:val="center"/>
              <w:rPr>
                <w:rFonts w:hint="eastAsia"/>
                <w:kern w:val="0"/>
                <w:sz w:val="20"/>
                <w:szCs w:val="20"/>
                <w:lang w:val="en-US" w:eastAsia="zh-CN"/>
              </w:rPr>
            </w:pPr>
          </w:p>
        </w:tc>
        <w:tc>
          <w:tcPr>
            <w:tcW w:w="1213" w:type="dxa"/>
            <w:tcBorders>
              <w:top w:val="nil"/>
              <w:bottom w:val="single" w:color="auto" w:sz="4" w:space="0"/>
            </w:tcBorders>
          </w:tcPr>
          <w:p>
            <w:pPr>
              <w:jc w:val="center"/>
              <w:rPr>
                <w:rFonts w:hint="eastAsia"/>
                <w:kern w:val="0"/>
                <w:sz w:val="20"/>
                <w:szCs w:val="20"/>
                <w:lang w:val="en-US" w:eastAsia="zh-CN"/>
              </w:rPr>
            </w:pPr>
          </w:p>
        </w:tc>
        <w:tc>
          <w:tcPr>
            <w:tcW w:w="627" w:type="dxa"/>
            <w:tcBorders>
              <w:top w:val="nil"/>
              <w:bottom w:val="single" w:color="auto" w:sz="4" w:space="0"/>
            </w:tcBorders>
          </w:tcPr>
          <w:p>
            <w:pPr>
              <w:jc w:val="center"/>
              <w:rPr>
                <w:rFonts w:hint="eastAsia"/>
                <w:kern w:val="0"/>
                <w:sz w:val="20"/>
                <w:szCs w:val="20"/>
                <w:lang w:val="en-US" w:eastAsia="zh-CN"/>
              </w:rPr>
            </w:pPr>
          </w:p>
        </w:tc>
        <w:tc>
          <w:tcPr>
            <w:tcW w:w="1340" w:type="dxa"/>
            <w:tcBorders>
              <w:top w:val="nil"/>
              <w:bottom w:val="single" w:color="auto" w:sz="4" w:space="0"/>
            </w:tcBorders>
          </w:tcPr>
          <w:p>
            <w:pPr>
              <w:jc w:val="center"/>
              <w:rPr>
                <w:rFonts w:hint="eastAsia"/>
                <w:kern w:val="0"/>
                <w:sz w:val="20"/>
                <w:szCs w:val="20"/>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38" w:type="dxa"/>
            <w:tcBorders>
              <w:top w:val="single" w:color="auto" w:sz="4" w:space="0"/>
            </w:tcBorders>
            <w:vAlign w:val="center"/>
          </w:tcPr>
          <w:p>
            <w:pPr>
              <w:rPr>
                <w:kern w:val="0"/>
                <w:sz w:val="20"/>
                <w:szCs w:val="20"/>
              </w:rPr>
            </w:pPr>
            <w:r>
              <w:rPr>
                <w:rFonts w:hint="eastAsia"/>
                <w:kern w:val="0"/>
                <w:sz w:val="20"/>
                <w:szCs w:val="20"/>
                <w:lang w:val="en-US" w:eastAsia="zh-CN"/>
              </w:rPr>
              <w:t>III</w:t>
            </w:r>
          </w:p>
        </w:tc>
        <w:tc>
          <w:tcPr>
            <w:tcW w:w="1368" w:type="dxa"/>
            <w:tcBorders>
              <w:top w:val="single" w:color="auto" w:sz="4" w:space="0"/>
            </w:tcBorders>
            <w:vAlign w:val="center"/>
          </w:tcPr>
          <w:p>
            <w:pPr>
              <w:rPr>
                <w:rFonts w:ascii="Times New Roman" w:hAnsi="Times New Roman" w:eastAsia="宋体" w:cs="Times New Roman"/>
                <w:kern w:val="0"/>
                <w:sz w:val="20"/>
                <w:szCs w:val="20"/>
                <w:lang w:val="en-US" w:eastAsia="zh-CN" w:bidi="ar-SA"/>
              </w:rPr>
            </w:pPr>
            <w:r>
              <w:rPr>
                <w:kern w:val="0"/>
                <w:sz w:val="20"/>
                <w:szCs w:val="20"/>
              </w:rPr>
              <w:t>TLM (g)</w:t>
            </w:r>
          </w:p>
        </w:tc>
        <w:tc>
          <w:tcPr>
            <w:tcW w:w="741"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104</w:t>
            </w:r>
          </w:p>
        </w:tc>
        <w:tc>
          <w:tcPr>
            <w:tcW w:w="1197"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26.95***</w:t>
            </w:r>
          </w:p>
        </w:tc>
        <w:tc>
          <w:tcPr>
            <w:tcW w:w="655"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91</w:t>
            </w:r>
          </w:p>
        </w:tc>
        <w:tc>
          <w:tcPr>
            <w:tcW w:w="1198"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8.89***</w:t>
            </w:r>
          </w:p>
        </w:tc>
        <w:tc>
          <w:tcPr>
            <w:tcW w:w="640"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88</w:t>
            </w:r>
          </w:p>
        </w:tc>
        <w:tc>
          <w:tcPr>
            <w:tcW w:w="1213"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22.84***</w:t>
            </w:r>
          </w:p>
        </w:tc>
        <w:tc>
          <w:tcPr>
            <w:tcW w:w="627"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72</w:t>
            </w:r>
          </w:p>
        </w:tc>
        <w:tc>
          <w:tcPr>
            <w:tcW w:w="1340" w:type="dxa"/>
            <w:tcBorders>
              <w:top w:val="single" w:color="auto" w:sz="4" w:space="0"/>
            </w:tcBorders>
          </w:tcPr>
          <w:p>
            <w:pPr>
              <w:jc w:val="center"/>
              <w:rPr>
                <w:rFonts w:hint="default" w:eastAsia="宋体"/>
                <w:kern w:val="0"/>
                <w:sz w:val="20"/>
                <w:szCs w:val="20"/>
                <w:lang w:val="en-US" w:eastAsia="zh-CN"/>
              </w:rPr>
            </w:pPr>
            <w:r>
              <w:rPr>
                <w:rFonts w:hint="eastAsia"/>
                <w:kern w:val="0"/>
                <w:sz w:val="20"/>
                <w:szCs w:val="20"/>
                <w:lang w:val="en-US" w:eastAsia="zh-CN"/>
              </w:rPr>
              <w:t>51.83***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MRM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34</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101.68***</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28</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69.79***</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28</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69.79***</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17</w:t>
            </w:r>
          </w:p>
        </w:tc>
        <w:tc>
          <w:tcPr>
            <w:tcW w:w="1340" w:type="dxa"/>
          </w:tcPr>
          <w:p>
            <w:pPr>
              <w:jc w:val="center"/>
              <w:rPr>
                <w:rFonts w:hint="default"/>
                <w:kern w:val="0"/>
                <w:sz w:val="20"/>
                <w:szCs w:val="20"/>
                <w:lang w:val="en-US"/>
              </w:rPr>
            </w:pPr>
            <w:r>
              <w:rPr>
                <w:rFonts w:hint="eastAsia"/>
                <w:kern w:val="0"/>
                <w:sz w:val="20"/>
                <w:szCs w:val="20"/>
                <w:lang w:val="en-US" w:eastAsia="zh-CN"/>
              </w:rPr>
              <w:t>51.38***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LRM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34</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21.06***</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26</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20.54***</w:t>
            </w:r>
          </w:p>
        </w:tc>
        <w:tc>
          <w:tcPr>
            <w:tcW w:w="640" w:type="dxa"/>
          </w:tcPr>
          <w:p>
            <w:pPr>
              <w:jc w:val="center"/>
              <w:rPr>
                <w:kern w:val="0"/>
                <w:sz w:val="20"/>
                <w:szCs w:val="20"/>
              </w:rPr>
            </w:pPr>
            <w:r>
              <w:rPr>
                <w:rFonts w:hint="eastAsia"/>
                <w:kern w:val="0"/>
                <w:sz w:val="20"/>
                <w:szCs w:val="20"/>
                <w:lang w:val="en-US" w:eastAsia="zh-CN"/>
              </w:rPr>
              <w:t>26</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20.54***</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16</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11.87**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SM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68</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58.65***</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57</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37.71***</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44</w:t>
            </w:r>
          </w:p>
        </w:tc>
        <w:tc>
          <w:tcPr>
            <w:tcW w:w="1213" w:type="dxa"/>
          </w:tcPr>
          <w:p>
            <w:pPr>
              <w:jc w:val="center"/>
              <w:rPr>
                <w:kern w:val="0"/>
                <w:sz w:val="20"/>
                <w:szCs w:val="20"/>
              </w:rPr>
            </w:pPr>
            <w:r>
              <w:rPr>
                <w:rFonts w:hint="eastAsia"/>
                <w:kern w:val="0"/>
                <w:sz w:val="20"/>
                <w:szCs w:val="20"/>
                <w:lang w:val="en-US" w:eastAsia="zh-CN"/>
              </w:rPr>
              <w:t>45.31***</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35</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87.95***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PM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19</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3.83</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16</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0.77</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21</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1.57</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25</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0.50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LM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19</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2.71</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16</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0.88</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21</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1.36</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25</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5.81**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rPr>
              <w:t>REM</w:t>
            </w:r>
            <w:r>
              <w:rPr>
                <w:kern w:val="0"/>
                <w:sz w:val="20"/>
                <w:szCs w:val="20"/>
              </w:rPr>
              <w:t xml:space="preserve"> (g)</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26</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1.69</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21</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0.60</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25</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1.35</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15</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1.71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lang w:val="en-US" w:eastAsia="zh-CN"/>
              </w:rPr>
            </w:pPr>
          </w:p>
        </w:tc>
        <w:tc>
          <w:tcPr>
            <w:tcW w:w="1368" w:type="dxa"/>
            <w:vAlign w:val="center"/>
          </w:tcPr>
          <w:p>
            <w:pPr>
              <w:rPr>
                <w:rFonts w:hint="default" w:eastAsia="宋体"/>
                <w:kern w:val="0"/>
                <w:sz w:val="20"/>
                <w:szCs w:val="20"/>
                <w:lang w:val="en-US" w:eastAsia="zh-CN"/>
              </w:rPr>
            </w:pPr>
            <w:r>
              <w:rPr>
                <w:rFonts w:hint="eastAsia"/>
                <w:kern w:val="0"/>
                <w:sz w:val="20"/>
                <w:szCs w:val="20"/>
                <w:lang w:val="en-US" w:eastAsia="zh-CN"/>
              </w:rPr>
              <w:t>BSM (g)</w:t>
            </w:r>
          </w:p>
        </w:tc>
        <w:tc>
          <w:tcPr>
            <w:tcW w:w="741" w:type="dxa"/>
          </w:tcPr>
          <w:p>
            <w:pPr>
              <w:jc w:val="center"/>
              <w:rPr>
                <w:rFonts w:hint="default"/>
                <w:kern w:val="0"/>
                <w:sz w:val="20"/>
                <w:szCs w:val="20"/>
                <w:lang w:val="en-US" w:eastAsia="zh-CN"/>
              </w:rPr>
            </w:pPr>
            <w:r>
              <w:rPr>
                <w:rFonts w:hint="eastAsia"/>
                <w:kern w:val="0"/>
                <w:sz w:val="20"/>
                <w:szCs w:val="20"/>
                <w:lang w:val="en-US" w:eastAsia="zh-CN"/>
              </w:rPr>
              <w:t>11</w:t>
            </w:r>
          </w:p>
        </w:tc>
        <w:tc>
          <w:tcPr>
            <w:tcW w:w="1197" w:type="dxa"/>
          </w:tcPr>
          <w:p>
            <w:pPr>
              <w:jc w:val="center"/>
              <w:rPr>
                <w:rFonts w:hint="default"/>
                <w:kern w:val="0"/>
                <w:sz w:val="20"/>
                <w:szCs w:val="20"/>
                <w:lang w:val="en-US" w:eastAsia="zh-CN"/>
              </w:rPr>
            </w:pPr>
            <w:r>
              <w:rPr>
                <w:rFonts w:hint="eastAsia"/>
                <w:kern w:val="0"/>
                <w:sz w:val="20"/>
                <w:szCs w:val="20"/>
                <w:lang w:val="en-US" w:eastAsia="zh-CN"/>
              </w:rPr>
              <w:t>1.02</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15</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3.65</w:t>
            </w:r>
          </w:p>
        </w:tc>
        <w:tc>
          <w:tcPr>
            <w:tcW w:w="640" w:type="dxa"/>
          </w:tcPr>
          <w:p>
            <w:pPr>
              <w:jc w:val="center"/>
              <w:rPr>
                <w:kern w:val="0"/>
                <w:sz w:val="20"/>
                <w:szCs w:val="20"/>
              </w:rPr>
            </w:pPr>
          </w:p>
        </w:tc>
        <w:tc>
          <w:tcPr>
            <w:tcW w:w="1213" w:type="dxa"/>
          </w:tcPr>
          <w:p>
            <w:pPr>
              <w:jc w:val="center"/>
              <w:rPr>
                <w:kern w:val="0"/>
                <w:sz w:val="20"/>
                <w:szCs w:val="20"/>
              </w:rPr>
            </w:pPr>
          </w:p>
        </w:tc>
        <w:tc>
          <w:tcPr>
            <w:tcW w:w="627" w:type="dxa"/>
          </w:tcPr>
          <w:p>
            <w:pPr>
              <w:jc w:val="center"/>
              <w:rPr>
                <w:kern w:val="0"/>
                <w:sz w:val="20"/>
                <w:szCs w:val="20"/>
              </w:rPr>
            </w:pPr>
          </w:p>
        </w:tc>
        <w:tc>
          <w:tcPr>
            <w:tcW w:w="1340" w:type="dxa"/>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38" w:type="dxa"/>
            <w:vAlign w:val="center"/>
          </w:tcPr>
          <w:p>
            <w:pPr>
              <w:rPr>
                <w:rFonts w:hint="eastAsia"/>
                <w:kern w:val="0"/>
                <w:sz w:val="20"/>
                <w:szCs w:val="20"/>
                <w:lang w:val="en-US" w:eastAsia="zh-CN"/>
              </w:rPr>
            </w:pPr>
          </w:p>
        </w:tc>
        <w:tc>
          <w:tcPr>
            <w:tcW w:w="1368" w:type="dxa"/>
            <w:vAlign w:val="center"/>
          </w:tcPr>
          <w:p>
            <w:pPr>
              <w:rPr>
                <w:rFonts w:hint="eastAsia"/>
                <w:kern w:val="0"/>
                <w:sz w:val="20"/>
                <w:szCs w:val="20"/>
              </w:rPr>
            </w:pPr>
            <w:r>
              <w:rPr>
                <w:rFonts w:hint="eastAsia"/>
                <w:kern w:val="0"/>
                <w:sz w:val="20"/>
                <w:szCs w:val="20"/>
                <w:lang w:val="en-US" w:eastAsia="zh-CN"/>
              </w:rPr>
              <w:t>BLM (g)</w:t>
            </w:r>
          </w:p>
        </w:tc>
        <w:tc>
          <w:tcPr>
            <w:tcW w:w="741" w:type="dxa"/>
          </w:tcPr>
          <w:p>
            <w:pPr>
              <w:jc w:val="center"/>
              <w:rPr>
                <w:rFonts w:hint="default"/>
                <w:kern w:val="0"/>
                <w:sz w:val="20"/>
                <w:szCs w:val="20"/>
                <w:lang w:val="en-US" w:eastAsia="zh-CN"/>
              </w:rPr>
            </w:pPr>
            <w:r>
              <w:rPr>
                <w:rFonts w:hint="eastAsia"/>
                <w:kern w:val="0"/>
                <w:sz w:val="20"/>
                <w:szCs w:val="20"/>
                <w:lang w:val="en-US" w:eastAsia="zh-CN"/>
              </w:rPr>
              <w:t>5</w:t>
            </w:r>
          </w:p>
        </w:tc>
        <w:tc>
          <w:tcPr>
            <w:tcW w:w="1197" w:type="dxa"/>
          </w:tcPr>
          <w:p>
            <w:pPr>
              <w:jc w:val="center"/>
              <w:rPr>
                <w:rFonts w:hint="default"/>
                <w:kern w:val="0"/>
                <w:sz w:val="20"/>
                <w:szCs w:val="20"/>
                <w:lang w:val="en-US" w:eastAsia="zh-CN"/>
              </w:rPr>
            </w:pPr>
            <w:r>
              <w:rPr>
                <w:rFonts w:hint="eastAsia"/>
                <w:kern w:val="0"/>
                <w:sz w:val="20"/>
                <w:szCs w:val="20"/>
                <w:lang w:val="en-US" w:eastAsia="zh-CN"/>
              </w:rPr>
              <w:t>10.85*</w:t>
            </w:r>
          </w:p>
        </w:tc>
        <w:tc>
          <w:tcPr>
            <w:tcW w:w="655" w:type="dxa"/>
          </w:tcPr>
          <w:p>
            <w:pPr>
              <w:jc w:val="center"/>
              <w:rPr>
                <w:rFonts w:hint="eastAsia" w:eastAsia="宋体"/>
                <w:kern w:val="0"/>
                <w:sz w:val="20"/>
                <w:szCs w:val="20"/>
                <w:lang w:val="en-US" w:eastAsia="zh-CN"/>
              </w:rPr>
            </w:pPr>
            <w:r>
              <w:rPr>
                <w:rFonts w:hint="eastAsia"/>
                <w:kern w:val="0"/>
                <w:sz w:val="20"/>
                <w:szCs w:val="20"/>
                <w:lang w:val="en-US" w:eastAsia="zh-CN"/>
              </w:rPr>
              <w:t>4</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1.17</w:t>
            </w:r>
          </w:p>
        </w:tc>
        <w:tc>
          <w:tcPr>
            <w:tcW w:w="640" w:type="dxa"/>
          </w:tcPr>
          <w:p>
            <w:pPr>
              <w:jc w:val="center"/>
              <w:rPr>
                <w:kern w:val="0"/>
                <w:sz w:val="20"/>
                <w:szCs w:val="20"/>
              </w:rPr>
            </w:pPr>
          </w:p>
        </w:tc>
        <w:tc>
          <w:tcPr>
            <w:tcW w:w="1213" w:type="dxa"/>
          </w:tcPr>
          <w:p>
            <w:pPr>
              <w:jc w:val="center"/>
              <w:rPr>
                <w:kern w:val="0"/>
                <w:sz w:val="20"/>
                <w:szCs w:val="20"/>
              </w:rPr>
            </w:pPr>
          </w:p>
        </w:tc>
        <w:tc>
          <w:tcPr>
            <w:tcW w:w="627" w:type="dxa"/>
          </w:tcPr>
          <w:p>
            <w:pPr>
              <w:jc w:val="center"/>
              <w:rPr>
                <w:kern w:val="0"/>
                <w:sz w:val="20"/>
                <w:szCs w:val="20"/>
              </w:rPr>
            </w:pPr>
          </w:p>
        </w:tc>
        <w:tc>
          <w:tcPr>
            <w:tcW w:w="1340" w:type="dxa"/>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lang w:val="en-US" w:eastAsia="zh-CN"/>
              </w:rPr>
            </w:pPr>
          </w:p>
        </w:tc>
        <w:tc>
          <w:tcPr>
            <w:tcW w:w="1368" w:type="dxa"/>
            <w:vAlign w:val="center"/>
          </w:tcPr>
          <w:p>
            <w:pPr>
              <w:rPr>
                <w:rFonts w:hint="eastAsia"/>
                <w:kern w:val="0"/>
                <w:sz w:val="20"/>
                <w:szCs w:val="20"/>
              </w:rPr>
            </w:pPr>
            <w:r>
              <w:rPr>
                <w:rFonts w:hint="eastAsia"/>
                <w:kern w:val="0"/>
                <w:sz w:val="20"/>
                <w:szCs w:val="20"/>
                <w:lang w:val="en-US" w:eastAsia="zh-CN"/>
              </w:rPr>
              <w:t>BREM (g)</w:t>
            </w:r>
          </w:p>
        </w:tc>
        <w:tc>
          <w:tcPr>
            <w:tcW w:w="741" w:type="dxa"/>
          </w:tcPr>
          <w:p>
            <w:pPr>
              <w:jc w:val="center"/>
              <w:rPr>
                <w:rFonts w:hint="default"/>
                <w:kern w:val="0"/>
                <w:sz w:val="20"/>
                <w:szCs w:val="20"/>
                <w:lang w:val="en-US" w:eastAsia="zh-CN"/>
              </w:rPr>
            </w:pPr>
            <w:r>
              <w:rPr>
                <w:rFonts w:hint="eastAsia"/>
                <w:kern w:val="0"/>
                <w:sz w:val="20"/>
                <w:szCs w:val="20"/>
                <w:lang w:val="en-US" w:eastAsia="zh-CN"/>
              </w:rPr>
              <w:t>5</w:t>
            </w:r>
          </w:p>
        </w:tc>
        <w:tc>
          <w:tcPr>
            <w:tcW w:w="1197" w:type="dxa"/>
          </w:tcPr>
          <w:p>
            <w:pPr>
              <w:jc w:val="center"/>
              <w:rPr>
                <w:rFonts w:hint="default"/>
                <w:kern w:val="0"/>
                <w:sz w:val="20"/>
                <w:szCs w:val="20"/>
                <w:lang w:val="en-US" w:eastAsia="zh-CN"/>
              </w:rPr>
            </w:pPr>
            <w:r>
              <w:rPr>
                <w:rFonts w:hint="eastAsia"/>
                <w:kern w:val="0"/>
                <w:sz w:val="20"/>
                <w:szCs w:val="20"/>
                <w:lang w:val="en-US" w:eastAsia="zh-CN"/>
              </w:rPr>
              <w:t>0.01</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10</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1.78</w:t>
            </w:r>
          </w:p>
        </w:tc>
        <w:tc>
          <w:tcPr>
            <w:tcW w:w="640" w:type="dxa"/>
          </w:tcPr>
          <w:p>
            <w:pPr>
              <w:jc w:val="center"/>
              <w:rPr>
                <w:kern w:val="0"/>
                <w:sz w:val="20"/>
                <w:szCs w:val="20"/>
              </w:rPr>
            </w:pPr>
          </w:p>
        </w:tc>
        <w:tc>
          <w:tcPr>
            <w:tcW w:w="1213" w:type="dxa"/>
          </w:tcPr>
          <w:p>
            <w:pPr>
              <w:jc w:val="center"/>
              <w:rPr>
                <w:kern w:val="0"/>
                <w:sz w:val="20"/>
                <w:szCs w:val="20"/>
              </w:rPr>
            </w:pPr>
          </w:p>
        </w:tc>
        <w:tc>
          <w:tcPr>
            <w:tcW w:w="627" w:type="dxa"/>
          </w:tcPr>
          <w:p>
            <w:pPr>
              <w:jc w:val="center"/>
              <w:rPr>
                <w:kern w:val="0"/>
                <w:sz w:val="20"/>
                <w:szCs w:val="20"/>
              </w:rPr>
            </w:pPr>
          </w:p>
        </w:tc>
        <w:tc>
          <w:tcPr>
            <w:tcW w:w="1340" w:type="dxa"/>
          </w:tcPr>
          <w:p>
            <w:pPr>
              <w:jc w:val="center"/>
              <w:rPr>
                <w:kern w:val="0"/>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738" w:type="dxa"/>
            <w:vAlign w:val="center"/>
          </w:tcPr>
          <w:p>
            <w:pPr>
              <w:rPr>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kern w:val="0"/>
                <w:sz w:val="20"/>
                <w:szCs w:val="20"/>
              </w:rPr>
              <w:t>SD (mm)</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70</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45.56***</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61</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50.22***</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47</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15.71***</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51</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4.50*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kern w:val="0"/>
                <w:sz w:val="20"/>
                <w:szCs w:val="20"/>
              </w:rPr>
              <w:t>PL (cm)</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37</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3.28*</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29</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2.40</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66</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2.01</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102</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11.85***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kern w:val="0"/>
                <w:sz w:val="20"/>
                <w:szCs w:val="20"/>
              </w:rPr>
            </w:pPr>
          </w:p>
        </w:tc>
        <w:tc>
          <w:tcPr>
            <w:tcW w:w="1368" w:type="dxa"/>
            <w:vAlign w:val="center"/>
          </w:tcPr>
          <w:p>
            <w:pPr>
              <w:rPr>
                <w:rFonts w:ascii="Times New Roman" w:hAnsi="Times New Roman" w:eastAsia="宋体" w:cs="Times New Roman"/>
                <w:kern w:val="0"/>
                <w:sz w:val="20"/>
                <w:szCs w:val="20"/>
                <w:lang w:val="en-US" w:eastAsia="zh-CN" w:bidi="ar-SA"/>
              </w:rPr>
            </w:pPr>
            <w:r>
              <w:rPr>
                <w:kern w:val="0"/>
                <w:sz w:val="20"/>
                <w:szCs w:val="20"/>
              </w:rPr>
              <w:t>PA (</w:t>
            </w:r>
            <w:r>
              <w:rPr>
                <w:kern w:val="0"/>
                <w:sz w:val="20"/>
                <w:szCs w:val="20"/>
                <w:vertAlign w:val="superscript"/>
              </w:rPr>
              <w:t>o</w:t>
            </w:r>
            <w:r>
              <w:rPr>
                <w:kern w:val="0"/>
                <w:sz w:val="20"/>
                <w:szCs w:val="20"/>
              </w:rPr>
              <w:t>)</w:t>
            </w:r>
          </w:p>
        </w:tc>
        <w:tc>
          <w:tcPr>
            <w:tcW w:w="741" w:type="dxa"/>
          </w:tcPr>
          <w:p>
            <w:pPr>
              <w:jc w:val="center"/>
              <w:rPr>
                <w:rFonts w:hint="default" w:eastAsia="宋体"/>
                <w:kern w:val="0"/>
                <w:sz w:val="20"/>
                <w:szCs w:val="20"/>
                <w:lang w:val="en-US" w:eastAsia="zh-CN"/>
              </w:rPr>
            </w:pPr>
            <w:r>
              <w:rPr>
                <w:rFonts w:hint="eastAsia"/>
                <w:kern w:val="0"/>
                <w:sz w:val="20"/>
                <w:szCs w:val="20"/>
                <w:lang w:val="en-US" w:eastAsia="zh-CN"/>
              </w:rPr>
              <w:t>37</w:t>
            </w:r>
          </w:p>
        </w:tc>
        <w:tc>
          <w:tcPr>
            <w:tcW w:w="1197" w:type="dxa"/>
          </w:tcPr>
          <w:p>
            <w:pPr>
              <w:jc w:val="center"/>
              <w:rPr>
                <w:rFonts w:hint="default" w:eastAsia="宋体"/>
                <w:kern w:val="0"/>
                <w:sz w:val="20"/>
                <w:szCs w:val="20"/>
                <w:lang w:val="en-US" w:eastAsia="zh-CN"/>
              </w:rPr>
            </w:pPr>
            <w:r>
              <w:rPr>
                <w:rFonts w:hint="eastAsia"/>
                <w:kern w:val="0"/>
                <w:sz w:val="20"/>
                <w:szCs w:val="20"/>
                <w:lang w:val="en-US" w:eastAsia="zh-CN"/>
              </w:rPr>
              <w:t>0.179</w:t>
            </w:r>
          </w:p>
        </w:tc>
        <w:tc>
          <w:tcPr>
            <w:tcW w:w="655" w:type="dxa"/>
          </w:tcPr>
          <w:p>
            <w:pPr>
              <w:jc w:val="center"/>
              <w:rPr>
                <w:rFonts w:hint="default" w:eastAsia="宋体"/>
                <w:kern w:val="0"/>
                <w:sz w:val="20"/>
                <w:szCs w:val="20"/>
                <w:lang w:val="en-US" w:eastAsia="zh-CN"/>
              </w:rPr>
            </w:pPr>
            <w:r>
              <w:rPr>
                <w:rFonts w:hint="eastAsia"/>
                <w:kern w:val="0"/>
                <w:sz w:val="20"/>
                <w:szCs w:val="20"/>
                <w:lang w:val="en-US" w:eastAsia="zh-CN"/>
              </w:rPr>
              <w:t>29</w:t>
            </w:r>
          </w:p>
        </w:tc>
        <w:tc>
          <w:tcPr>
            <w:tcW w:w="1198" w:type="dxa"/>
          </w:tcPr>
          <w:p>
            <w:pPr>
              <w:jc w:val="center"/>
              <w:rPr>
                <w:rFonts w:hint="default" w:eastAsia="宋体"/>
                <w:kern w:val="0"/>
                <w:sz w:val="20"/>
                <w:szCs w:val="20"/>
                <w:lang w:val="en-US" w:eastAsia="zh-CN"/>
              </w:rPr>
            </w:pPr>
            <w:r>
              <w:rPr>
                <w:rFonts w:hint="eastAsia"/>
                <w:kern w:val="0"/>
                <w:sz w:val="20"/>
                <w:szCs w:val="20"/>
                <w:lang w:val="en-US" w:eastAsia="zh-CN"/>
              </w:rPr>
              <w:t>1.39</w:t>
            </w:r>
          </w:p>
        </w:tc>
        <w:tc>
          <w:tcPr>
            <w:tcW w:w="640" w:type="dxa"/>
          </w:tcPr>
          <w:p>
            <w:pPr>
              <w:jc w:val="center"/>
              <w:rPr>
                <w:rFonts w:hint="default" w:eastAsia="宋体"/>
                <w:kern w:val="0"/>
                <w:sz w:val="20"/>
                <w:szCs w:val="20"/>
                <w:lang w:val="en-US" w:eastAsia="zh-CN"/>
              </w:rPr>
            </w:pPr>
            <w:r>
              <w:rPr>
                <w:rFonts w:hint="eastAsia"/>
                <w:kern w:val="0"/>
                <w:sz w:val="20"/>
                <w:szCs w:val="20"/>
                <w:lang w:val="en-US" w:eastAsia="zh-CN"/>
              </w:rPr>
              <w:t>66</w:t>
            </w:r>
          </w:p>
        </w:tc>
        <w:tc>
          <w:tcPr>
            <w:tcW w:w="1213" w:type="dxa"/>
          </w:tcPr>
          <w:p>
            <w:pPr>
              <w:jc w:val="center"/>
              <w:rPr>
                <w:rFonts w:hint="default" w:eastAsia="宋体"/>
                <w:kern w:val="0"/>
                <w:sz w:val="20"/>
                <w:szCs w:val="20"/>
                <w:lang w:val="en-US" w:eastAsia="zh-CN"/>
              </w:rPr>
            </w:pPr>
            <w:r>
              <w:rPr>
                <w:rFonts w:hint="eastAsia"/>
                <w:kern w:val="0"/>
                <w:sz w:val="20"/>
                <w:szCs w:val="20"/>
                <w:lang w:val="en-US" w:eastAsia="zh-CN"/>
              </w:rPr>
              <w:t>0.782</w:t>
            </w:r>
          </w:p>
        </w:tc>
        <w:tc>
          <w:tcPr>
            <w:tcW w:w="627" w:type="dxa"/>
          </w:tcPr>
          <w:p>
            <w:pPr>
              <w:jc w:val="center"/>
              <w:rPr>
                <w:rFonts w:hint="default" w:eastAsia="宋体"/>
                <w:kern w:val="0"/>
                <w:sz w:val="20"/>
                <w:szCs w:val="20"/>
                <w:lang w:val="en-US" w:eastAsia="zh-CN"/>
              </w:rPr>
            </w:pPr>
            <w:r>
              <w:rPr>
                <w:rFonts w:hint="eastAsia"/>
                <w:kern w:val="0"/>
                <w:sz w:val="20"/>
                <w:szCs w:val="20"/>
                <w:lang w:val="en-US" w:eastAsia="zh-CN"/>
              </w:rPr>
              <w:t>105</w:t>
            </w:r>
          </w:p>
        </w:tc>
        <w:tc>
          <w:tcPr>
            <w:tcW w:w="1340" w:type="dxa"/>
          </w:tcPr>
          <w:p>
            <w:pPr>
              <w:jc w:val="center"/>
              <w:rPr>
                <w:rFonts w:hint="default" w:eastAsia="宋体"/>
                <w:kern w:val="0"/>
                <w:sz w:val="20"/>
                <w:szCs w:val="20"/>
                <w:lang w:val="en-US" w:eastAsia="zh-CN"/>
              </w:rPr>
            </w:pPr>
            <w:r>
              <w:rPr>
                <w:rFonts w:hint="eastAsia"/>
                <w:kern w:val="0"/>
                <w:sz w:val="20"/>
                <w:szCs w:val="20"/>
                <w:lang w:val="en-US" w:eastAsia="zh-CN"/>
              </w:rPr>
              <w:t>1.65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38" w:type="dxa"/>
            <w:vAlign w:val="center"/>
          </w:tcPr>
          <w:p>
            <w:pPr>
              <w:rPr>
                <w:rFonts w:hint="eastAsia"/>
                <w:kern w:val="0"/>
                <w:sz w:val="20"/>
                <w:szCs w:val="20"/>
                <w:lang w:val="en-US" w:eastAsia="zh-CN"/>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lang w:val="en-US" w:eastAsia="zh-CN"/>
              </w:rPr>
              <w:t>B</w:t>
            </w:r>
            <w:r>
              <w:rPr>
                <w:kern w:val="0"/>
                <w:sz w:val="20"/>
                <w:szCs w:val="20"/>
              </w:rPr>
              <w:t>L (cm)</w:t>
            </w:r>
          </w:p>
        </w:tc>
        <w:tc>
          <w:tcPr>
            <w:tcW w:w="741" w:type="dxa"/>
          </w:tcPr>
          <w:p>
            <w:pPr>
              <w:jc w:val="center"/>
              <w:rPr>
                <w:rFonts w:hint="default"/>
                <w:kern w:val="0"/>
                <w:sz w:val="20"/>
                <w:szCs w:val="20"/>
                <w:lang w:val="en-US" w:eastAsia="zh-CN"/>
              </w:rPr>
            </w:pPr>
            <w:r>
              <w:rPr>
                <w:rFonts w:hint="eastAsia"/>
                <w:kern w:val="0"/>
                <w:sz w:val="20"/>
                <w:szCs w:val="20"/>
                <w:lang w:val="en-US" w:eastAsia="zh-CN"/>
              </w:rPr>
              <w:t>24</w:t>
            </w:r>
          </w:p>
        </w:tc>
        <w:tc>
          <w:tcPr>
            <w:tcW w:w="1197" w:type="dxa"/>
          </w:tcPr>
          <w:p>
            <w:pPr>
              <w:jc w:val="center"/>
              <w:rPr>
                <w:rFonts w:hint="default"/>
                <w:kern w:val="0"/>
                <w:sz w:val="20"/>
                <w:szCs w:val="20"/>
                <w:lang w:val="en-US" w:eastAsia="zh-CN"/>
              </w:rPr>
            </w:pPr>
            <w:r>
              <w:rPr>
                <w:rFonts w:hint="eastAsia"/>
                <w:kern w:val="0"/>
                <w:sz w:val="20"/>
                <w:szCs w:val="20"/>
                <w:lang w:val="en-US" w:eastAsia="zh-CN"/>
              </w:rPr>
              <w:t>0.404</w:t>
            </w:r>
          </w:p>
        </w:tc>
        <w:tc>
          <w:tcPr>
            <w:tcW w:w="655" w:type="dxa"/>
          </w:tcPr>
          <w:p>
            <w:pPr>
              <w:jc w:val="center"/>
              <w:rPr>
                <w:rFonts w:hint="default"/>
                <w:kern w:val="0"/>
                <w:sz w:val="20"/>
                <w:szCs w:val="20"/>
                <w:lang w:val="en-US" w:eastAsia="zh-CN"/>
              </w:rPr>
            </w:pPr>
            <w:r>
              <w:rPr>
                <w:rFonts w:hint="eastAsia"/>
                <w:kern w:val="0"/>
                <w:sz w:val="20"/>
                <w:szCs w:val="20"/>
                <w:lang w:val="en-US" w:eastAsia="zh-CN"/>
              </w:rPr>
              <w:t>29</w:t>
            </w:r>
          </w:p>
        </w:tc>
        <w:tc>
          <w:tcPr>
            <w:tcW w:w="1198" w:type="dxa"/>
          </w:tcPr>
          <w:p>
            <w:pPr>
              <w:jc w:val="center"/>
              <w:rPr>
                <w:rFonts w:hint="default"/>
                <w:kern w:val="0"/>
                <w:sz w:val="20"/>
                <w:szCs w:val="20"/>
                <w:lang w:val="en-US" w:eastAsia="zh-CN"/>
              </w:rPr>
            </w:pPr>
            <w:r>
              <w:rPr>
                <w:rFonts w:hint="eastAsia"/>
                <w:kern w:val="0"/>
                <w:sz w:val="20"/>
                <w:szCs w:val="20"/>
                <w:lang w:val="en-US" w:eastAsia="zh-CN"/>
              </w:rPr>
              <w:t>1.72</w:t>
            </w:r>
          </w:p>
        </w:tc>
        <w:tc>
          <w:tcPr>
            <w:tcW w:w="640" w:type="dxa"/>
          </w:tcPr>
          <w:p>
            <w:pPr>
              <w:jc w:val="center"/>
              <w:rPr>
                <w:rFonts w:hint="default"/>
                <w:kern w:val="0"/>
                <w:sz w:val="20"/>
                <w:szCs w:val="20"/>
                <w:lang w:val="en-US" w:eastAsia="zh-CN"/>
              </w:rPr>
            </w:pPr>
            <w:r>
              <w:rPr>
                <w:rFonts w:hint="eastAsia"/>
                <w:kern w:val="0"/>
                <w:sz w:val="20"/>
                <w:szCs w:val="20"/>
                <w:lang w:val="en-US" w:eastAsia="zh-CN"/>
              </w:rPr>
              <w:t>25</w:t>
            </w:r>
          </w:p>
        </w:tc>
        <w:tc>
          <w:tcPr>
            <w:tcW w:w="1213" w:type="dxa"/>
          </w:tcPr>
          <w:p>
            <w:pPr>
              <w:jc w:val="center"/>
              <w:rPr>
                <w:rFonts w:hint="default"/>
                <w:kern w:val="0"/>
                <w:sz w:val="20"/>
                <w:szCs w:val="20"/>
                <w:lang w:val="en-US" w:eastAsia="zh-CN"/>
              </w:rPr>
            </w:pPr>
            <w:r>
              <w:rPr>
                <w:rFonts w:hint="eastAsia"/>
                <w:kern w:val="0"/>
                <w:sz w:val="20"/>
                <w:szCs w:val="20"/>
                <w:lang w:val="en-US" w:eastAsia="zh-CN"/>
              </w:rPr>
              <w:t>1.15</w:t>
            </w:r>
          </w:p>
        </w:tc>
        <w:tc>
          <w:tcPr>
            <w:tcW w:w="627" w:type="dxa"/>
          </w:tcPr>
          <w:p>
            <w:pPr>
              <w:jc w:val="center"/>
              <w:rPr>
                <w:rFonts w:hint="eastAsia"/>
                <w:kern w:val="0"/>
                <w:sz w:val="20"/>
                <w:szCs w:val="20"/>
                <w:lang w:val="en-US" w:eastAsia="zh-CN"/>
              </w:rPr>
            </w:pPr>
          </w:p>
        </w:tc>
        <w:tc>
          <w:tcPr>
            <w:tcW w:w="1340" w:type="dxa"/>
          </w:tcPr>
          <w:p>
            <w:pPr>
              <w:jc w:val="center"/>
              <w:rPr>
                <w:rFonts w:hint="eastAsia"/>
                <w:kern w:val="0"/>
                <w:sz w:val="20"/>
                <w:szCs w:val="20"/>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38" w:type="dxa"/>
            <w:vAlign w:val="center"/>
          </w:tcPr>
          <w:p>
            <w:pPr>
              <w:rPr>
                <w:rFonts w:hint="eastAsia"/>
                <w:kern w:val="0"/>
                <w:sz w:val="20"/>
                <w:szCs w:val="20"/>
                <w:lang w:val="en-US" w:eastAsia="zh-CN"/>
              </w:rPr>
            </w:pPr>
          </w:p>
        </w:tc>
        <w:tc>
          <w:tcPr>
            <w:tcW w:w="1368" w:type="dxa"/>
            <w:vAlign w:val="center"/>
          </w:tcPr>
          <w:p>
            <w:pPr>
              <w:rPr>
                <w:rFonts w:ascii="Times New Roman" w:hAnsi="Times New Roman" w:eastAsia="宋体" w:cs="Times New Roman"/>
                <w:kern w:val="0"/>
                <w:sz w:val="20"/>
                <w:szCs w:val="20"/>
                <w:lang w:val="en-US" w:eastAsia="zh-CN" w:bidi="ar-SA"/>
              </w:rPr>
            </w:pPr>
            <w:r>
              <w:rPr>
                <w:rFonts w:hint="eastAsia"/>
                <w:kern w:val="0"/>
                <w:sz w:val="20"/>
                <w:szCs w:val="20"/>
                <w:lang w:val="en-US" w:eastAsia="zh-CN"/>
              </w:rPr>
              <w:t>B</w:t>
            </w:r>
            <w:r>
              <w:rPr>
                <w:kern w:val="0"/>
                <w:sz w:val="20"/>
                <w:szCs w:val="20"/>
              </w:rPr>
              <w:t>A (</w:t>
            </w:r>
            <w:r>
              <w:rPr>
                <w:kern w:val="0"/>
                <w:sz w:val="20"/>
                <w:szCs w:val="20"/>
                <w:vertAlign w:val="superscript"/>
              </w:rPr>
              <w:t>o</w:t>
            </w:r>
            <w:r>
              <w:rPr>
                <w:kern w:val="0"/>
                <w:sz w:val="20"/>
                <w:szCs w:val="20"/>
              </w:rPr>
              <w:t>)</w:t>
            </w:r>
          </w:p>
        </w:tc>
        <w:tc>
          <w:tcPr>
            <w:tcW w:w="741" w:type="dxa"/>
          </w:tcPr>
          <w:p>
            <w:pPr>
              <w:jc w:val="center"/>
              <w:rPr>
                <w:rFonts w:hint="default"/>
                <w:kern w:val="0"/>
                <w:sz w:val="20"/>
                <w:szCs w:val="20"/>
                <w:lang w:val="en-US" w:eastAsia="zh-CN"/>
              </w:rPr>
            </w:pPr>
            <w:r>
              <w:rPr>
                <w:rFonts w:hint="eastAsia"/>
                <w:kern w:val="0"/>
                <w:sz w:val="20"/>
                <w:szCs w:val="20"/>
                <w:lang w:val="en-US" w:eastAsia="zh-CN"/>
              </w:rPr>
              <w:t>23</w:t>
            </w:r>
          </w:p>
        </w:tc>
        <w:tc>
          <w:tcPr>
            <w:tcW w:w="1197" w:type="dxa"/>
          </w:tcPr>
          <w:p>
            <w:pPr>
              <w:jc w:val="center"/>
              <w:rPr>
                <w:rFonts w:hint="default"/>
                <w:kern w:val="0"/>
                <w:sz w:val="20"/>
                <w:szCs w:val="20"/>
                <w:lang w:val="en-US" w:eastAsia="zh-CN"/>
              </w:rPr>
            </w:pPr>
            <w:r>
              <w:rPr>
                <w:rFonts w:hint="eastAsia"/>
                <w:kern w:val="0"/>
                <w:sz w:val="20"/>
                <w:szCs w:val="20"/>
                <w:lang w:val="en-US" w:eastAsia="zh-CN"/>
              </w:rPr>
              <w:t>2.31</w:t>
            </w:r>
          </w:p>
        </w:tc>
        <w:tc>
          <w:tcPr>
            <w:tcW w:w="655" w:type="dxa"/>
          </w:tcPr>
          <w:p>
            <w:pPr>
              <w:jc w:val="center"/>
              <w:rPr>
                <w:rFonts w:hint="default"/>
                <w:kern w:val="0"/>
                <w:sz w:val="20"/>
                <w:szCs w:val="20"/>
                <w:lang w:val="en-US" w:eastAsia="zh-CN"/>
              </w:rPr>
            </w:pPr>
            <w:r>
              <w:rPr>
                <w:rFonts w:hint="eastAsia"/>
                <w:kern w:val="0"/>
                <w:sz w:val="20"/>
                <w:szCs w:val="20"/>
                <w:lang w:val="en-US" w:eastAsia="zh-CN"/>
              </w:rPr>
              <w:t>30</w:t>
            </w:r>
          </w:p>
        </w:tc>
        <w:tc>
          <w:tcPr>
            <w:tcW w:w="1198" w:type="dxa"/>
          </w:tcPr>
          <w:p>
            <w:pPr>
              <w:jc w:val="center"/>
              <w:rPr>
                <w:rFonts w:hint="default"/>
                <w:kern w:val="0"/>
                <w:sz w:val="20"/>
                <w:szCs w:val="20"/>
                <w:lang w:val="en-US" w:eastAsia="zh-CN"/>
              </w:rPr>
            </w:pPr>
            <w:r>
              <w:rPr>
                <w:rFonts w:hint="eastAsia"/>
                <w:kern w:val="0"/>
                <w:sz w:val="20"/>
                <w:szCs w:val="20"/>
                <w:lang w:val="en-US" w:eastAsia="zh-CN"/>
              </w:rPr>
              <w:t>0.921</w:t>
            </w:r>
          </w:p>
        </w:tc>
        <w:tc>
          <w:tcPr>
            <w:tcW w:w="640" w:type="dxa"/>
          </w:tcPr>
          <w:p>
            <w:pPr>
              <w:jc w:val="center"/>
              <w:rPr>
                <w:rFonts w:hint="default"/>
                <w:kern w:val="0"/>
                <w:sz w:val="20"/>
                <w:szCs w:val="20"/>
                <w:lang w:val="en-US" w:eastAsia="zh-CN"/>
              </w:rPr>
            </w:pPr>
            <w:r>
              <w:rPr>
                <w:rFonts w:hint="eastAsia"/>
                <w:kern w:val="0"/>
                <w:sz w:val="20"/>
                <w:szCs w:val="20"/>
                <w:lang w:val="en-US" w:eastAsia="zh-CN"/>
              </w:rPr>
              <w:t>24</w:t>
            </w:r>
          </w:p>
        </w:tc>
        <w:tc>
          <w:tcPr>
            <w:tcW w:w="1213" w:type="dxa"/>
          </w:tcPr>
          <w:p>
            <w:pPr>
              <w:jc w:val="center"/>
              <w:rPr>
                <w:rFonts w:hint="default"/>
                <w:kern w:val="0"/>
                <w:sz w:val="20"/>
                <w:szCs w:val="20"/>
                <w:lang w:val="en-US" w:eastAsia="zh-CN"/>
              </w:rPr>
            </w:pPr>
            <w:r>
              <w:rPr>
                <w:rFonts w:hint="eastAsia"/>
                <w:kern w:val="0"/>
                <w:sz w:val="20"/>
                <w:szCs w:val="20"/>
                <w:lang w:val="en-US" w:eastAsia="zh-CN"/>
              </w:rPr>
              <w:t>1.09</w:t>
            </w:r>
          </w:p>
        </w:tc>
        <w:tc>
          <w:tcPr>
            <w:tcW w:w="627" w:type="dxa"/>
          </w:tcPr>
          <w:p>
            <w:pPr>
              <w:jc w:val="center"/>
              <w:rPr>
                <w:rFonts w:hint="eastAsia"/>
                <w:kern w:val="0"/>
                <w:sz w:val="20"/>
                <w:szCs w:val="20"/>
                <w:lang w:val="en-US" w:eastAsia="zh-CN"/>
              </w:rPr>
            </w:pPr>
          </w:p>
        </w:tc>
        <w:tc>
          <w:tcPr>
            <w:tcW w:w="1340" w:type="dxa"/>
          </w:tcPr>
          <w:p>
            <w:pPr>
              <w:jc w:val="center"/>
              <w:rPr>
                <w:rFonts w:hint="eastAsia"/>
                <w:kern w:val="0"/>
                <w:sz w:val="20"/>
                <w:szCs w:val="20"/>
                <w:lang w:val="en-US" w:eastAsia="zh-CN"/>
              </w:rPr>
            </w:pPr>
          </w:p>
        </w:tc>
      </w:tr>
    </w:tbl>
    <w:p/>
    <w:p>
      <w:pPr>
        <w:widowControl/>
        <w:jc w:val="left"/>
        <w:rPr>
          <w:rFonts w:hint="eastAsia"/>
        </w:rPr>
      </w:pPr>
    </w:p>
    <w:p>
      <w:pPr>
        <w:widowControl/>
        <w:jc w:val="left"/>
        <w:rPr>
          <w:rFonts w:hint="eastAsia"/>
        </w:rPr>
      </w:pPr>
    </w:p>
    <w:p>
      <w:pPr>
        <w:rPr>
          <w:rFonts w:hint="eastAsia"/>
        </w:rPr>
      </w:pPr>
      <w:r>
        <w:rPr>
          <w:rFonts w:hint="eastAsia"/>
        </w:rPr>
        <w:br w:type="page"/>
      </w:r>
    </w:p>
    <w:p>
      <w:pPr>
        <w:spacing w:line="480" w:lineRule="auto"/>
        <w:rPr>
          <w:b/>
          <w:sz w:val="24"/>
        </w:rPr>
      </w:pPr>
      <w:r>
        <w:rPr>
          <w:rFonts w:hint="eastAsia"/>
          <w:b/>
          <w:sz w:val="24"/>
        </w:rPr>
        <w:t>Figure legends</w:t>
      </w:r>
    </w:p>
    <w:p>
      <w:pPr>
        <w:spacing w:line="480" w:lineRule="auto"/>
      </w:pPr>
      <w:r>
        <w:rPr>
          <w:rFonts w:hint="eastAsia"/>
          <w:b/>
          <w:sz w:val="24"/>
        </w:rPr>
        <w:t>F</w:t>
      </w:r>
      <w:r>
        <w:rPr>
          <w:rFonts w:hint="eastAsia"/>
          <w:b/>
          <w:sz w:val="24"/>
          <w:lang w:val="en-US" w:eastAsia="zh-CN"/>
        </w:rPr>
        <w:t>ig.</w:t>
      </w:r>
      <w:r>
        <w:rPr>
          <w:b/>
          <w:bCs/>
          <w:sz w:val="24"/>
        </w:rPr>
        <w:t xml:space="preserve"> </w:t>
      </w:r>
      <w:r>
        <w:rPr>
          <w:rFonts w:hint="eastAsia"/>
          <w:b/>
          <w:bCs/>
          <w:sz w:val="24"/>
          <w:lang w:val="en-US" w:eastAsia="zh-CN"/>
        </w:rPr>
        <w:t>7</w:t>
      </w:r>
      <w:r>
        <w:rPr>
          <w:rFonts w:hint="eastAsia"/>
          <w:sz w:val="24"/>
        </w:rPr>
        <w:t xml:space="preserve"> The photographs (a, c, d) and sketch (b) for </w:t>
      </w:r>
      <w:r>
        <w:rPr>
          <w:rFonts w:hint="eastAsia"/>
          <w:sz w:val="24"/>
          <w:lang w:bidi="ar"/>
        </w:rPr>
        <w:t>whole plant (a, b) and</w:t>
      </w:r>
      <w:r>
        <w:rPr>
          <w:rFonts w:hint="eastAsia"/>
          <w:sz w:val="24"/>
        </w:rPr>
        <w:t xml:space="preserve"> modules (c, d) of </w:t>
      </w:r>
      <w:r>
        <w:rPr>
          <w:i/>
          <w:iCs/>
          <w:sz w:val="24"/>
          <w:lang w:bidi="ar"/>
        </w:rPr>
        <w:t>Abutilon theophrasti</w:t>
      </w:r>
      <w:r>
        <w:rPr>
          <w:rFonts w:hint="eastAsia"/>
          <w:sz w:val="24"/>
          <w:lang w:bidi="ar"/>
        </w:rPr>
        <w:t>.</w:t>
      </w:r>
    </w:p>
    <w:p>
      <w:pPr>
        <w:spacing w:line="480" w:lineRule="auto"/>
        <w:rPr>
          <w:sz w:val="24"/>
        </w:rPr>
      </w:pPr>
      <w:r>
        <w:rPr>
          <w:rFonts w:hint="eastAsia"/>
          <w:b/>
          <w:sz w:val="24"/>
        </w:rPr>
        <w:t>F</w:t>
      </w:r>
      <w:r>
        <w:rPr>
          <w:rFonts w:hint="eastAsia"/>
          <w:b/>
          <w:sz w:val="24"/>
          <w:lang w:val="en-US" w:eastAsia="zh-CN"/>
        </w:rPr>
        <w:t>ig.</w:t>
      </w:r>
      <w:r>
        <w:rPr>
          <w:b/>
          <w:bCs/>
          <w:sz w:val="24"/>
        </w:rPr>
        <w:t xml:space="preserve"> </w:t>
      </w:r>
      <w:r>
        <w:rPr>
          <w:rFonts w:hint="eastAsia"/>
          <w:b/>
          <w:bCs/>
          <w:sz w:val="24"/>
          <w:lang w:val="en-US" w:eastAsia="zh-CN"/>
        </w:rPr>
        <w:t>8</w:t>
      </w:r>
      <w:r>
        <w:rPr>
          <w:rFonts w:hint="eastAsia"/>
          <w:b/>
          <w:bCs/>
          <w:sz w:val="24"/>
        </w:rPr>
        <w:t xml:space="preserve"> </w:t>
      </w:r>
      <w:r>
        <w:rPr>
          <w:rFonts w:hint="eastAsia"/>
          <w:sz w:val="24"/>
          <w:szCs w:val="24"/>
        </w:rPr>
        <w:t xml:space="preserve">Mean total </w:t>
      </w:r>
      <w:r>
        <w:rPr>
          <w:sz w:val="24"/>
          <w:szCs w:val="24"/>
        </w:rPr>
        <w:t>bio</w:t>
      </w:r>
      <w:r>
        <w:rPr>
          <w:rFonts w:hint="eastAsia"/>
          <w:sz w:val="24"/>
          <w:szCs w:val="24"/>
        </w:rPr>
        <w:t>mass (±SE)</w:t>
      </w:r>
      <w:r>
        <w:rPr>
          <w:sz w:val="24"/>
          <w:szCs w:val="24"/>
        </w:rPr>
        <w:t xml:space="preserve"> </w:t>
      </w:r>
      <w:r>
        <w:rPr>
          <w:rFonts w:hint="eastAsia"/>
          <w:sz w:val="24"/>
          <w:szCs w:val="24"/>
        </w:rPr>
        <w:t xml:space="preserve">of plants that </w:t>
      </w:r>
      <w:r>
        <w:rPr>
          <w:sz w:val="24"/>
          <w:szCs w:val="24"/>
        </w:rPr>
        <w:t>emerg</w:t>
      </w:r>
      <w:r>
        <w:rPr>
          <w:rFonts w:hint="eastAsia"/>
          <w:sz w:val="24"/>
          <w:szCs w:val="24"/>
        </w:rPr>
        <w:t>ed in spring (</w:t>
      </w:r>
      <w:r>
        <w:rPr>
          <w:sz w:val="24"/>
          <w:szCs w:val="24"/>
        </w:rPr>
        <w:t>ET1</w:t>
      </w:r>
      <w:r>
        <w:rPr>
          <w:rFonts w:hint="eastAsia"/>
          <w:sz w:val="24"/>
          <w:szCs w:val="24"/>
        </w:rPr>
        <w:t>), late spring (</w:t>
      </w:r>
      <w:r>
        <w:rPr>
          <w:sz w:val="24"/>
          <w:szCs w:val="24"/>
        </w:rPr>
        <w:t>ET2</w:t>
      </w:r>
      <w:r>
        <w:rPr>
          <w:rFonts w:hint="eastAsia"/>
          <w:sz w:val="24"/>
          <w:szCs w:val="24"/>
        </w:rPr>
        <w:t>), summer (</w:t>
      </w:r>
      <w:r>
        <w:rPr>
          <w:sz w:val="24"/>
          <w:szCs w:val="24"/>
        </w:rPr>
        <w:t>ET3</w:t>
      </w:r>
      <w:r>
        <w:rPr>
          <w:rFonts w:hint="eastAsia"/>
          <w:sz w:val="24"/>
          <w:szCs w:val="24"/>
        </w:rPr>
        <w:t>) and late summer (</w:t>
      </w:r>
      <w:r>
        <w:rPr>
          <w:sz w:val="24"/>
          <w:szCs w:val="24"/>
        </w:rPr>
        <w:t>ET4</w:t>
      </w:r>
      <w:r>
        <w:rPr>
          <w:rFonts w:hint="eastAsia"/>
          <w:sz w:val="24"/>
          <w:szCs w:val="24"/>
        </w:rPr>
        <w:t xml:space="preserve">) </w:t>
      </w:r>
      <w:r>
        <w:rPr>
          <w:sz w:val="24"/>
          <w:szCs w:val="24"/>
        </w:rPr>
        <w:t>sampled at</w:t>
      </w:r>
      <w:r>
        <w:rPr>
          <w:rFonts w:hint="eastAsia"/>
          <w:sz w:val="24"/>
          <w:szCs w:val="24"/>
        </w:rPr>
        <w:t xml:space="preserve"> different growth </w:t>
      </w:r>
      <w:r>
        <w:rPr>
          <w:sz w:val="24"/>
          <w:szCs w:val="24"/>
        </w:rPr>
        <w:t>stages (</w:t>
      </w:r>
      <w:r>
        <w:rPr>
          <w:rFonts w:hint="eastAsia"/>
          <w:sz w:val="24"/>
          <w:szCs w:val="24"/>
          <w:lang w:val="en-US" w:eastAsia="zh-CN"/>
        </w:rPr>
        <w:t xml:space="preserve">days of </w:t>
      </w:r>
      <w:r>
        <w:rPr>
          <w:sz w:val="24"/>
          <w:szCs w:val="24"/>
        </w:rPr>
        <w:t>growth)</w:t>
      </w:r>
      <w:r>
        <w:rPr>
          <w:rFonts w:hint="eastAsia"/>
          <w:sz w:val="24"/>
          <w:szCs w:val="24"/>
        </w:rPr>
        <w:t>.</w:t>
      </w:r>
    </w:p>
    <w:p>
      <w:pPr>
        <w:spacing w:line="480" w:lineRule="auto"/>
      </w:pPr>
      <w:r>
        <w:rPr>
          <w:rFonts w:hint="default" w:ascii="Times New Roman" w:hAnsi="Times New Roman" w:cs="Times New Roman"/>
          <w:b/>
          <w:bCs/>
          <w:sz w:val="24"/>
          <w:szCs w:val="24"/>
        </w:rPr>
        <w:t xml:space="preserve">Fig. </w:t>
      </w:r>
      <w:r>
        <w:rPr>
          <w:rFonts w:hint="eastAsia" w:cs="Times New Roman"/>
          <w:b/>
          <w:bCs/>
          <w:sz w:val="24"/>
          <w:szCs w:val="24"/>
          <w:lang w:val="en-US" w:eastAsia="zh-CN"/>
        </w:rPr>
        <w:t>9</w:t>
      </w:r>
      <w:r>
        <w:rPr>
          <w:rFonts w:hint="eastAsia" w:ascii="Times New Roman" w:hAnsi="Times New Roman" w:cs="Times New Roman"/>
          <w:sz w:val="24"/>
          <w:szCs w:val="24"/>
          <w:lang w:val="en-US" w:eastAsia="zh-CN"/>
        </w:rPr>
        <w:t xml:space="preserve"> </w:t>
      </w:r>
      <w:r>
        <w:rPr>
          <w:sz w:val="24"/>
          <w:szCs w:val="24"/>
          <w:lang w:bidi="ar"/>
        </w:rPr>
        <w:t>Mean values (</w:t>
      </w:r>
      <w:r>
        <w:rPr>
          <w:rFonts w:hint="eastAsia" w:cs="宋体"/>
          <w:sz w:val="24"/>
          <w:szCs w:val="24"/>
          <w:lang w:bidi="ar"/>
        </w:rPr>
        <w:t>±</w:t>
      </w:r>
      <w:r>
        <w:rPr>
          <w:sz w:val="24"/>
          <w:szCs w:val="24"/>
          <w:lang w:bidi="ar"/>
        </w:rPr>
        <w:t xml:space="preserve">SE) of the mass (a, c, e, g, i, k) and allocation (b, d, f, h, j, l) of root (a, b), stem (c, d), petiole (e, f), lamina (g, h), reproduction (i, j) and branch (k, l) organs for plants that </w:t>
      </w:r>
      <w:r>
        <w:rPr>
          <w:sz w:val="24"/>
          <w:szCs w:val="24"/>
        </w:rPr>
        <w:t>emerg</w:t>
      </w:r>
      <w:r>
        <w:rPr>
          <w:rFonts w:hint="eastAsia"/>
          <w:sz w:val="24"/>
          <w:szCs w:val="24"/>
        </w:rPr>
        <w:t>ed in spring (</w:t>
      </w:r>
      <w:r>
        <w:rPr>
          <w:sz w:val="24"/>
          <w:szCs w:val="24"/>
        </w:rPr>
        <w:t>ET1</w:t>
      </w:r>
      <w:r>
        <w:rPr>
          <w:rFonts w:hint="eastAsia"/>
          <w:sz w:val="24"/>
          <w:szCs w:val="24"/>
        </w:rPr>
        <w:t>), late spring (</w:t>
      </w:r>
      <w:r>
        <w:rPr>
          <w:sz w:val="24"/>
          <w:szCs w:val="24"/>
        </w:rPr>
        <w:t>ET2</w:t>
      </w:r>
      <w:r>
        <w:rPr>
          <w:rFonts w:hint="eastAsia"/>
          <w:sz w:val="24"/>
          <w:szCs w:val="24"/>
        </w:rPr>
        <w:t>), summer (</w:t>
      </w:r>
      <w:r>
        <w:rPr>
          <w:sz w:val="24"/>
          <w:szCs w:val="24"/>
        </w:rPr>
        <w:t>ET3</w:t>
      </w:r>
      <w:r>
        <w:rPr>
          <w:rFonts w:hint="eastAsia"/>
          <w:sz w:val="24"/>
          <w:szCs w:val="24"/>
        </w:rPr>
        <w:t>) and late summer (</w:t>
      </w:r>
      <w:r>
        <w:rPr>
          <w:sz w:val="24"/>
          <w:szCs w:val="24"/>
        </w:rPr>
        <w:t>ET4</w:t>
      </w:r>
      <w:r>
        <w:rPr>
          <w:rFonts w:hint="eastAsia"/>
          <w:sz w:val="24"/>
          <w:szCs w:val="24"/>
        </w:rPr>
        <w:t xml:space="preserve">) </w:t>
      </w:r>
      <w:r>
        <w:rPr>
          <w:sz w:val="24"/>
          <w:szCs w:val="24"/>
          <w:lang w:bidi="ar"/>
        </w:rPr>
        <w:t>and sampled at different growth stages (I~III and EX for ET1). Different lowercase letters indicate significant difference between growth stages within emergence treatment (ET), different uppercase letters indicate significant difference between GT treatments for each stage (</w:t>
      </w:r>
      <w:r>
        <w:rPr>
          <w:i/>
          <w:iCs/>
          <w:sz w:val="24"/>
          <w:szCs w:val="24"/>
          <w:lang w:bidi="ar"/>
        </w:rPr>
        <w:t>p</w:t>
      </w:r>
      <w:r>
        <w:rPr>
          <w:sz w:val="24"/>
          <w:szCs w:val="24"/>
          <w:lang w:bidi="ar"/>
        </w:rPr>
        <w:t xml:space="preserve"> &lt; 0.05). The extra sampling (EX) for spring-emerged plants (ET1) was taken before the first time of ET1 sampling as a reference for comparisons.</w:t>
      </w:r>
    </w:p>
    <w:p>
      <w:pPr>
        <w:spacing w:line="480" w:lineRule="auto"/>
        <w:rPr>
          <w:b/>
          <w:sz w:val="24"/>
        </w:rPr>
      </w:pPr>
      <w:r>
        <w:rPr>
          <w:rFonts w:hint="eastAsia"/>
          <w:b/>
          <w:sz w:val="24"/>
        </w:rPr>
        <w:t>F</w:t>
      </w:r>
      <w:r>
        <w:rPr>
          <w:rFonts w:hint="eastAsia"/>
          <w:b/>
          <w:sz w:val="24"/>
          <w:lang w:val="en-US" w:eastAsia="zh-CN"/>
        </w:rPr>
        <w:t>ig.</w:t>
      </w:r>
      <w:r>
        <w:rPr>
          <w:rFonts w:hint="eastAsia"/>
          <w:b/>
          <w:bCs/>
          <w:sz w:val="24"/>
        </w:rPr>
        <w:t xml:space="preserve"> </w:t>
      </w:r>
      <w:r>
        <w:rPr>
          <w:rFonts w:hint="eastAsia"/>
          <w:b/>
          <w:bCs/>
          <w:sz w:val="24"/>
          <w:lang w:val="en-US" w:eastAsia="zh-CN"/>
        </w:rPr>
        <w:t>10</w:t>
      </w:r>
      <w:r>
        <w:rPr>
          <w:sz w:val="24"/>
        </w:rPr>
        <w:t xml:space="preserve"> </w:t>
      </w:r>
      <w:r>
        <w:rPr>
          <w:rFonts w:hint="eastAsia"/>
          <w:sz w:val="24"/>
          <w:szCs w:val="24"/>
        </w:rPr>
        <w:t xml:space="preserve">Mean values (±SE) of </w:t>
      </w:r>
      <w:r>
        <w:rPr>
          <w:sz w:val="24"/>
          <w:szCs w:val="24"/>
        </w:rPr>
        <w:t>stem</w:t>
      </w:r>
      <w:r>
        <w:rPr>
          <w:rFonts w:hint="eastAsia"/>
          <w:sz w:val="24"/>
          <w:szCs w:val="24"/>
          <w:lang w:val="en-US" w:eastAsia="zh-CN"/>
        </w:rPr>
        <w:t xml:space="preserve"> length</w:t>
      </w:r>
      <w:r>
        <w:rPr>
          <w:sz w:val="24"/>
          <w:szCs w:val="24"/>
        </w:rPr>
        <w:t xml:space="preserve"> (a) and</w:t>
      </w:r>
      <w:r>
        <w:rPr>
          <w:rFonts w:hint="eastAsia"/>
          <w:sz w:val="24"/>
          <w:szCs w:val="24"/>
          <w:lang w:val="en-US" w:eastAsia="zh-CN"/>
        </w:rPr>
        <w:t xml:space="preserve"> main</w:t>
      </w:r>
      <w:r>
        <w:rPr>
          <w:sz w:val="24"/>
          <w:szCs w:val="24"/>
        </w:rPr>
        <w:t xml:space="preserve"> root </w:t>
      </w:r>
      <w:r>
        <w:rPr>
          <w:rFonts w:hint="eastAsia"/>
          <w:sz w:val="24"/>
          <w:szCs w:val="24"/>
          <w:lang w:val="en-US" w:eastAsia="zh-CN"/>
        </w:rPr>
        <w:t xml:space="preserve">length </w:t>
      </w:r>
      <w:r>
        <w:rPr>
          <w:sz w:val="24"/>
          <w:szCs w:val="24"/>
        </w:rPr>
        <w:t>(</w:t>
      </w:r>
      <w:r>
        <w:rPr>
          <w:rFonts w:hint="eastAsia"/>
          <w:sz w:val="24"/>
          <w:szCs w:val="24"/>
          <w:lang w:val="en-US" w:eastAsia="zh-CN"/>
        </w:rPr>
        <w:t>b</w:t>
      </w:r>
      <w:r>
        <w:rPr>
          <w:sz w:val="24"/>
          <w:szCs w:val="24"/>
        </w:rPr>
        <w:t xml:space="preserve">) </w:t>
      </w:r>
      <w:r>
        <w:rPr>
          <w:rFonts w:hint="eastAsia"/>
          <w:sz w:val="24"/>
          <w:szCs w:val="24"/>
          <w:lang w:val="en-US" w:eastAsia="zh-CN"/>
        </w:rPr>
        <w:t xml:space="preserve">of </w:t>
      </w:r>
      <w:r>
        <w:rPr>
          <w:rFonts w:hint="eastAsia"/>
          <w:sz w:val="24"/>
          <w:szCs w:val="24"/>
        </w:rPr>
        <w:t xml:space="preserve">plants that </w:t>
      </w:r>
      <w:r>
        <w:rPr>
          <w:sz w:val="24"/>
          <w:szCs w:val="24"/>
        </w:rPr>
        <w:t>emerg</w:t>
      </w:r>
      <w:r>
        <w:rPr>
          <w:rFonts w:hint="eastAsia"/>
          <w:sz w:val="24"/>
          <w:szCs w:val="24"/>
        </w:rPr>
        <w:t>ed in spring (</w:t>
      </w:r>
      <w:r>
        <w:rPr>
          <w:sz w:val="24"/>
          <w:szCs w:val="24"/>
        </w:rPr>
        <w:t>ET1</w:t>
      </w:r>
      <w:r>
        <w:rPr>
          <w:rFonts w:hint="eastAsia"/>
          <w:sz w:val="24"/>
          <w:szCs w:val="24"/>
        </w:rPr>
        <w:t>), late spring (</w:t>
      </w:r>
      <w:r>
        <w:rPr>
          <w:sz w:val="24"/>
          <w:szCs w:val="24"/>
        </w:rPr>
        <w:t>ET2</w:t>
      </w:r>
      <w:r>
        <w:rPr>
          <w:rFonts w:hint="eastAsia"/>
          <w:sz w:val="24"/>
          <w:szCs w:val="24"/>
        </w:rPr>
        <w:t>), summer (</w:t>
      </w:r>
      <w:r>
        <w:rPr>
          <w:sz w:val="24"/>
          <w:szCs w:val="24"/>
        </w:rPr>
        <w:t>ET3</w:t>
      </w:r>
      <w:r>
        <w:rPr>
          <w:rFonts w:hint="eastAsia"/>
          <w:sz w:val="24"/>
          <w:szCs w:val="24"/>
        </w:rPr>
        <w:t>) and late summer (</w:t>
      </w:r>
      <w:r>
        <w:rPr>
          <w:sz w:val="24"/>
          <w:szCs w:val="24"/>
        </w:rPr>
        <w:t>ET4</w:t>
      </w:r>
      <w:r>
        <w:rPr>
          <w:rFonts w:hint="eastAsia"/>
          <w:sz w:val="24"/>
          <w:szCs w:val="24"/>
        </w:rPr>
        <w:t>)</w:t>
      </w:r>
      <w:r>
        <w:rPr>
          <w:sz w:val="24"/>
          <w:szCs w:val="24"/>
        </w:rPr>
        <w:t xml:space="preserve"> at</w:t>
      </w:r>
      <w:r>
        <w:rPr>
          <w:rFonts w:hint="eastAsia"/>
          <w:sz w:val="24"/>
          <w:szCs w:val="24"/>
        </w:rPr>
        <w:t xml:space="preserve"> different growth </w:t>
      </w:r>
      <w:r>
        <w:rPr>
          <w:sz w:val="24"/>
          <w:szCs w:val="24"/>
        </w:rPr>
        <w:t>stages (I~III)</w:t>
      </w:r>
      <w:r>
        <w:rPr>
          <w:rFonts w:hint="eastAsia"/>
          <w:sz w:val="24"/>
          <w:szCs w:val="24"/>
        </w:rPr>
        <w:t>. Different lowercase letters indicate significant difference between growth stages within each emergence treatment (</w:t>
      </w:r>
      <w:r>
        <w:rPr>
          <w:sz w:val="24"/>
          <w:szCs w:val="24"/>
        </w:rPr>
        <w:t>E</w:t>
      </w:r>
      <w:r>
        <w:rPr>
          <w:rFonts w:hint="eastAsia"/>
          <w:sz w:val="24"/>
          <w:szCs w:val="24"/>
        </w:rPr>
        <w:t xml:space="preserve">T), different uppercase letters indicate significant difference between </w:t>
      </w:r>
      <w:r>
        <w:rPr>
          <w:sz w:val="24"/>
          <w:szCs w:val="24"/>
        </w:rPr>
        <w:t>E</w:t>
      </w:r>
      <w:r>
        <w:rPr>
          <w:rFonts w:hint="eastAsia"/>
          <w:sz w:val="24"/>
          <w:szCs w:val="24"/>
        </w:rPr>
        <w:t xml:space="preserve">T treatments </w:t>
      </w:r>
      <w:r>
        <w:rPr>
          <w:sz w:val="24"/>
          <w:szCs w:val="24"/>
        </w:rPr>
        <w:t>within</w:t>
      </w:r>
      <w:r>
        <w:rPr>
          <w:rFonts w:hint="eastAsia"/>
          <w:sz w:val="24"/>
          <w:szCs w:val="24"/>
        </w:rPr>
        <w:t xml:space="preserve"> each stage</w:t>
      </w:r>
      <w:r>
        <w:rPr>
          <w:sz w:val="24"/>
          <w:szCs w:val="24"/>
        </w:rPr>
        <w:t xml:space="preserve"> (</w:t>
      </w:r>
      <w:r>
        <w:rPr>
          <w:rFonts w:hint="eastAsia"/>
          <w:i/>
          <w:iCs/>
          <w:sz w:val="24"/>
          <w:szCs w:val="24"/>
        </w:rPr>
        <w:t>p</w:t>
      </w:r>
      <w:r>
        <w:rPr>
          <w:rFonts w:hint="eastAsia"/>
          <w:sz w:val="24"/>
          <w:szCs w:val="24"/>
        </w:rPr>
        <w:t xml:space="preserve"> &lt; 0.05</w:t>
      </w:r>
      <w:r>
        <w:rPr>
          <w:sz w:val="24"/>
          <w:szCs w:val="24"/>
        </w:rPr>
        <w:t>)</w:t>
      </w:r>
      <w:r>
        <w:rPr>
          <w:rFonts w:hint="eastAsia"/>
          <w:sz w:val="24"/>
          <w:szCs w:val="24"/>
        </w:rPr>
        <w:t xml:space="preserve">. </w:t>
      </w:r>
    </w:p>
    <w:p/>
    <w:p>
      <w:pPr>
        <w:widowControl/>
        <w:jc w:val="left"/>
      </w:pPr>
      <w:r>
        <w:br w:type="page"/>
      </w:r>
    </w:p>
    <w:p>
      <w:pPr>
        <w:spacing w:line="480" w:lineRule="auto"/>
      </w:pPr>
      <w:r>
        <mc:AlternateContent>
          <mc:Choice Requires="wps">
            <w:drawing>
              <wp:anchor distT="0" distB="0" distL="114300" distR="114300" simplePos="0" relativeHeight="251671552" behindDoc="0" locked="0" layoutInCell="1" allowOverlap="1">
                <wp:simplePos x="0" y="0"/>
                <wp:positionH relativeFrom="column">
                  <wp:posOffset>-130810</wp:posOffset>
                </wp:positionH>
                <wp:positionV relativeFrom="paragraph">
                  <wp:posOffset>283845</wp:posOffset>
                </wp:positionV>
                <wp:extent cx="659765" cy="1081405"/>
                <wp:effectExtent l="0" t="0" r="0" b="0"/>
                <wp:wrapNone/>
                <wp:docPr id="25" name="矩形 25"/>
                <wp:cNvGraphicFramePr/>
                <a:graphic xmlns:a="http://schemas.openxmlformats.org/drawingml/2006/main">
                  <a:graphicData uri="http://schemas.microsoft.com/office/word/2010/wordprocessingShape">
                    <wps:wsp>
                      <wps:cNvSpPr/>
                      <wps:spPr>
                        <a:xfrm>
                          <a:off x="0" y="0"/>
                          <a:ext cx="659958" cy="108137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widowControl/>
                              <w:jc w:val="left"/>
                              <w:rPr>
                                <w:rFonts w:ascii="宋体" w:hAnsi="宋体" w:cs="宋体"/>
                                <w:kern w:val="0"/>
                                <w:sz w:val="24"/>
                              </w:rPr>
                            </w:pPr>
                            <w:r>
                              <w:rPr>
                                <w:rFonts w:ascii="宋体" w:hAnsi="宋体" w:cs="宋体"/>
                                <w:kern w:val="0"/>
                                <w:sz w:val="24"/>
                              </w:rPr>
                              <w:drawing>
                                <wp:inline distT="0" distB="0" distL="0" distR="0">
                                  <wp:extent cx="434340" cy="822960"/>
                                  <wp:effectExtent l="0" t="0" r="3810" b="0"/>
                                  <wp:docPr id="32" name="图片 32" descr="C:\Users\yy\AppData\Roaming\Tencent\Users\22839038\QQ\WinTemp\RichOle\~38X4{A3@_TZM1PCJSS0Z0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yy\AppData\Roaming\Tencent\Users\22839038\QQ\WinTemp\RichOle\~38X4{A3@_TZM1PCJSS0Z0Q.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75567" cy="900053"/>
                                          </a:xfrm>
                                          <a:prstGeom prst="rect">
                                            <a:avLst/>
                                          </a:prstGeom>
                                          <a:noFill/>
                                          <a:ln>
                                            <a:noFill/>
                                          </a:ln>
                                        </pic:spPr>
                                      </pic:pic>
                                    </a:graphicData>
                                  </a:graphic>
                                </wp:inline>
                              </w:drawing>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3pt;margin-top:22.35pt;height:85.15pt;width:51.95pt;z-index:251671552;v-text-anchor:middle;mso-width-relative:page;mso-height-relative:page;" filled="f" stroked="f" coordsize="21600,21600" o:gfxdata="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6AiTXYAAAACQEAAA8AAAAAAAAAAQAgAAAAIgAAAGRycy9kb3ducmV2LnhtbFBLAQIUABQA&#10;AAAIAIdO4kAL0TSFYgIAAK8EAAAOAAAAAAAAAAEAIAAAACcBAABkcnMvZTJvRG9jLnhtbFBLBQYA&#10;AAAABgAGAFkBAAD7BQAAAAA=&#10;">
                <v:fill on="f" focussize="0,0"/>
                <v:stroke on="f" weight="1pt" miterlimit="8" joinstyle="miter"/>
                <v:imagedata o:title=""/>
                <o:lock v:ext="edit" aspectratio="f"/>
                <v:textbox>
                  <w:txbxContent>
                    <w:p>
                      <w:pPr>
                        <w:widowControl/>
                        <w:jc w:val="left"/>
                        <w:rPr>
                          <w:rFonts w:ascii="宋体" w:hAnsi="宋体" w:cs="宋体"/>
                          <w:kern w:val="0"/>
                          <w:sz w:val="24"/>
                        </w:rPr>
                      </w:pPr>
                      <w:r>
                        <w:rPr>
                          <w:rFonts w:ascii="宋体" w:hAnsi="宋体" w:cs="宋体"/>
                          <w:kern w:val="0"/>
                          <w:sz w:val="24"/>
                        </w:rPr>
                        <w:drawing>
                          <wp:inline distT="0" distB="0" distL="0" distR="0">
                            <wp:extent cx="434340" cy="822960"/>
                            <wp:effectExtent l="0" t="0" r="3810" b="0"/>
                            <wp:docPr id="32" name="图片 32" descr="C:\Users\yy\AppData\Roaming\Tencent\Users\22839038\QQ\WinTemp\RichOle\~38X4{A3@_TZM1PCJSS0Z0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yy\AppData\Roaming\Tencent\Users\22839038\QQ\WinTemp\RichOle\~38X4{A3@_TZM1PCJSS0Z0Q.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75567" cy="900053"/>
                                    </a:xfrm>
                                    <a:prstGeom prst="rect">
                                      <a:avLst/>
                                    </a:prstGeom>
                                    <a:noFill/>
                                    <a:ln>
                                      <a:noFill/>
                                    </a:ln>
                                  </pic:spPr>
                                </pic:pic>
                              </a:graphicData>
                            </a:graphic>
                          </wp:inline>
                        </w:drawing>
                      </w:r>
                    </w:p>
                    <w:p>
                      <w:pPr>
                        <w:jc w:val="center"/>
                      </w:pPr>
                    </w:p>
                  </w:txbxContent>
                </v:textbox>
              </v:rect>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2869565</wp:posOffset>
                </wp:positionH>
                <wp:positionV relativeFrom="paragraph">
                  <wp:posOffset>260985</wp:posOffset>
                </wp:positionV>
                <wp:extent cx="620395" cy="1176655"/>
                <wp:effectExtent l="0" t="0" r="0" b="0"/>
                <wp:wrapNone/>
                <wp:docPr id="30" name="矩形 30"/>
                <wp:cNvGraphicFramePr/>
                <a:graphic xmlns:a="http://schemas.openxmlformats.org/drawingml/2006/main">
                  <a:graphicData uri="http://schemas.microsoft.com/office/word/2010/wordprocessingShape">
                    <wps:wsp>
                      <wps:cNvSpPr/>
                      <wps:spPr>
                        <a:xfrm>
                          <a:off x="0" y="0"/>
                          <a:ext cx="620202" cy="117679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Pr>
                                <w:rFonts w:ascii="宋体" w:hAnsi="宋体" w:cs="宋体"/>
                                <w:kern w:val="0"/>
                                <w:sz w:val="24"/>
                              </w:rPr>
                              <w:drawing>
                                <wp:inline distT="0" distB="0" distL="0" distR="0">
                                  <wp:extent cx="424180" cy="904875"/>
                                  <wp:effectExtent l="0" t="0" r="0" b="9525"/>
                                  <wp:docPr id="31" name="图片 31" descr="C:\Users\yy\AppData\Roaming\Tencent\Users\22839038\QQ\WinTemp\RichOle\9B3JO5[B`FO`G6ERKFBM[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yy\AppData\Roaming\Tencent\Users\22839038\QQ\WinTemp\RichOle\9B3JO5[B`FO`G6ERKFBM[9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24180" cy="9051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5.95pt;margin-top:20.55pt;height:92.65pt;width:48.85pt;z-index:251674624;v-text-anchor:middle;mso-width-relative:page;mso-height-relative:page;" filled="f" stroked="f" coordsize="21600,21600" o:gfxdata="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4bkdQ9kAAAAKAQAADwAAAAAAAAABACAAAAAiAAAAZHJzL2Rvd25yZXYueG1sUEsBAhQAFAAA&#10;AAgAh07iQKLKjIxgAgAArwQAAA4AAAAAAAAAAQAgAAAAKAEAAGRycy9lMm9Eb2MueG1sUEsFBgAA&#10;AAAGAAYAWQEAAPoFAAAAAA==&#10;">
                <v:fill on="f" focussize="0,0"/>
                <v:stroke on="f" weight="1pt" miterlimit="8" joinstyle="miter"/>
                <v:imagedata o:title=""/>
                <o:lock v:ext="edit" aspectratio="f"/>
                <v:textbox>
                  <w:txbxContent>
                    <w:p>
                      <w:pPr>
                        <w:jc w:val="center"/>
                      </w:pPr>
                      <w:r>
                        <w:rPr>
                          <w:rFonts w:ascii="宋体" w:hAnsi="宋体" w:cs="宋体"/>
                          <w:kern w:val="0"/>
                          <w:sz w:val="24"/>
                        </w:rPr>
                        <w:drawing>
                          <wp:inline distT="0" distB="0" distL="0" distR="0">
                            <wp:extent cx="424180" cy="904875"/>
                            <wp:effectExtent l="0" t="0" r="0" b="9525"/>
                            <wp:docPr id="31" name="图片 31" descr="C:\Users\yy\AppData\Roaming\Tencent\Users\22839038\QQ\WinTemp\RichOle\9B3JO5[B`FO`G6ERKFBM[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yy\AppData\Roaming\Tencent\Users\22839038\QQ\WinTemp\RichOle\9B3JO5[B`FO`G6ERKFBM[9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24180" cy="905100"/>
                                    </a:xfrm>
                                    <a:prstGeom prst="rect">
                                      <a:avLst/>
                                    </a:prstGeom>
                                    <a:noFill/>
                                    <a:ln>
                                      <a:noFill/>
                                    </a:ln>
                                  </pic:spPr>
                                </pic:pic>
                              </a:graphicData>
                            </a:graphic>
                          </wp:inline>
                        </w:drawing>
                      </w:r>
                    </w:p>
                  </w:txbxContent>
                </v:textbox>
              </v:rect>
            </w:pict>
          </mc:Fallback>
        </mc:AlternateContent>
      </w:r>
    </w:p>
    <w:p>
      <w:pPr>
        <w:widowControl/>
        <w:jc w:val="left"/>
        <w:rPr>
          <w:rFonts w:ascii="宋体" w:hAnsi="宋体" w:cs="宋体"/>
          <w:kern w:val="0"/>
          <w:sz w:val="24"/>
        </w:rPr>
      </w:pPr>
      <w:r>
        <mc:AlternateContent>
          <mc:Choice Requires="wps">
            <w:drawing>
              <wp:anchor distT="0" distB="0" distL="114300" distR="114300" simplePos="0" relativeHeight="251664384" behindDoc="0" locked="0" layoutInCell="1" allowOverlap="1">
                <wp:simplePos x="0" y="0"/>
                <wp:positionH relativeFrom="column">
                  <wp:posOffset>3184525</wp:posOffset>
                </wp:positionH>
                <wp:positionV relativeFrom="paragraph">
                  <wp:posOffset>120015</wp:posOffset>
                </wp:positionV>
                <wp:extent cx="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50.75pt;margin-top:9.45pt;height:0pt;width:0pt;z-index:251664384;mso-width-relative:page;mso-height-relative:page;" filled="f" stroked="t" coordsize="21600,21600" o:gfxdata="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flnhNQAAAAJAQAA&#10;DwAAAAAAAAABACAAAAAiAAAAZHJzL2Rvd25yZXYueG1sUEsBAhQAFAAAAAgAh07iQLych7fkAQAA&#10;rQMAAA4AAAAAAAAAAQAgAAAAIwEAAGRycy9lMm9Eb2MueG1sUEsFBgAAAAAGAAYAWQEAAHkFAAAA&#10;AA==&#10;">
                <v:fill on="f" focussize="0,0"/>
                <v:stroke weight="0.5pt" color="#5B9BD5 [3204]" miterlimit="8" joinstyle="miter"/>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3184525</wp:posOffset>
                </wp:positionH>
                <wp:positionV relativeFrom="paragraph">
                  <wp:posOffset>120015</wp:posOffset>
                </wp:positionV>
                <wp:extent cx="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50.75pt;margin-top:9.45pt;height:0pt;width:0pt;z-index:251663360;mso-width-relative:page;mso-height-relative:page;" filled="f" stroked="t" coordsize="21600,21600" o:gfxdata="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WeE1AAAAAkBAAAP&#10;AAAAAAAAAAEAIAAAACIAAABkcnMvZG93bnJldi54bWxQSwECFAAUAAAACACHTuJAaQsKf+MBAACt&#10;AwAADgAAAAAAAAABACAAAAAjAQAAZHJzL2Uyb0RvYy54bWxQSwUGAAAAAAYABgBZAQAAeAUAAAAA&#10;">
                <v:fill on="f" focussize="0,0"/>
                <v:stroke weight="0.5pt" color="#5B9BD5 [3204]" miterlimit="8" joinstyle="miter"/>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5733415</wp:posOffset>
                </wp:positionH>
                <wp:positionV relativeFrom="paragraph">
                  <wp:posOffset>4161155</wp:posOffset>
                </wp:positionV>
                <wp:extent cx="266700" cy="314325"/>
                <wp:effectExtent l="0" t="0" r="0" b="9525"/>
                <wp:wrapNone/>
                <wp:docPr id="9" name="文本框 9"/>
                <wp:cNvGraphicFramePr/>
                <a:graphic xmlns:a="http://schemas.openxmlformats.org/drawingml/2006/main">
                  <a:graphicData uri="http://schemas.microsoft.com/office/word/2010/wordprocessingShape">
                    <wps:wsp>
                      <wps:cNvSpPr txBox="1"/>
                      <wps:spPr>
                        <a:xfrm>
                          <a:off x="0" y="0"/>
                          <a:ext cx="266700" cy="314325"/>
                        </a:xfrm>
                        <a:prstGeom prst="rect">
                          <a:avLst/>
                        </a:prstGeom>
                        <a:solidFill>
                          <a:srgbClr val="F7F9F8"/>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rFonts w:hint="eastAsia"/>
                                <w:b/>
                                <w:bCs/>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1.45pt;margin-top:327.65pt;height:24.75pt;width:21pt;z-index:251662336;mso-width-relative:page;mso-height-relative:page;" fillcolor="#F7F9F8" filled="t" stroked="f" coordsize="21600,21600" o:gfxdata="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lUzhb2wAAAAsB&#10;AAAPAAAAAAAAAAEAIAAAACIAAABkcnMvZG93bnJldi54bWxQSwECFAAUAAAACACHTuJA8ToZWVEC&#10;AACOBAAADgAAAAAAAAABACAAAAAqAQAAZHJzL2Uyb0RvYy54bWxQSwUGAAAAAAYABgBZAQAA7QUA&#10;AAAA&#10;">
                <v:fill on="t" focussize="0,0"/>
                <v:stroke on="f" weight="0.5pt"/>
                <v:imagedata o:title=""/>
                <o:lock v:ext="edit" aspectratio="f"/>
                <v:textbox>
                  <w:txbxContent>
                    <w:p>
                      <w:pPr>
                        <w:rPr>
                          <w:b/>
                          <w:bCs/>
                        </w:rPr>
                      </w:pPr>
                      <w:r>
                        <w:rPr>
                          <w:rFonts w:hint="eastAsia"/>
                          <w:b/>
                          <w:bCs/>
                        </w:rPr>
                        <w:t>d</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5790565</wp:posOffset>
                </wp:positionH>
                <wp:positionV relativeFrom="paragraph">
                  <wp:posOffset>84455</wp:posOffset>
                </wp:positionV>
                <wp:extent cx="266700" cy="314325"/>
                <wp:effectExtent l="0" t="0" r="0" b="0"/>
                <wp:wrapNone/>
                <wp:docPr id="7" name="文本框 7"/>
                <wp:cNvGraphicFramePr/>
                <a:graphic xmlns:a="http://schemas.openxmlformats.org/drawingml/2006/main">
                  <a:graphicData uri="http://schemas.microsoft.com/office/word/2010/wordprocessingShape">
                    <wps:wsp>
                      <wps:cNvSpPr txBox="1"/>
                      <wps:spPr>
                        <a:xfrm>
                          <a:off x="0" y="0"/>
                          <a:ext cx="266700"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rFonts w:hint="eastAsia"/>
                                <w:b/>
                                <w:bCs/>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5.95pt;margin-top:6.65pt;height:24.75pt;width:21pt;z-index:251660288;mso-width-relative:page;mso-height-relative:page;" filled="f" stroked="f" coordsize="21600,21600" o:gfxdata="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qC44I2gAAAAkBAAAPAAAAAAAAAAEAIAAAACIAAABkcnMv&#10;ZG93bnJldi54bWxQSwECFAAUAAAACACHTuJAvJO0EzoCAABlBAAADgAAAAAAAAABACAAAAApAQAA&#10;ZHJzL2Uyb0RvYy54bWxQSwUGAAAAAAYABgBZAQAA1QUAAAAA&#10;">
                <v:fill on="f" focussize="0,0"/>
                <v:stroke on="f" weight="0.5pt"/>
                <v:imagedata o:title=""/>
                <o:lock v:ext="edit" aspectratio="f"/>
                <v:textbox>
                  <w:txbxContent>
                    <w:p>
                      <w:pPr>
                        <w:rPr>
                          <w:b/>
                          <w:bCs/>
                        </w:rPr>
                      </w:pPr>
                      <w:r>
                        <w:rPr>
                          <w:rFonts w:hint="eastAsia"/>
                          <w:b/>
                          <w:bCs/>
                        </w:rPr>
                        <w:t>b</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2780665</wp:posOffset>
                </wp:positionH>
                <wp:positionV relativeFrom="paragraph">
                  <wp:posOffset>4151630</wp:posOffset>
                </wp:positionV>
                <wp:extent cx="266700" cy="314325"/>
                <wp:effectExtent l="0" t="0" r="0" b="9525"/>
                <wp:wrapNone/>
                <wp:docPr id="8" name="文本框 8"/>
                <wp:cNvGraphicFramePr/>
                <a:graphic xmlns:a="http://schemas.openxmlformats.org/drawingml/2006/main">
                  <a:graphicData uri="http://schemas.microsoft.com/office/word/2010/wordprocessingShape">
                    <wps:wsp>
                      <wps:cNvSpPr txBox="1"/>
                      <wps:spPr>
                        <a:xfrm>
                          <a:off x="0" y="0"/>
                          <a:ext cx="266700" cy="314325"/>
                        </a:xfrm>
                        <a:prstGeom prst="rect">
                          <a:avLst/>
                        </a:prstGeom>
                        <a:solidFill>
                          <a:srgbClr val="F7F9F8"/>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rFonts w:hint="eastAsia"/>
                                <w:b/>
                                <w:bCs/>
                              </w:rPr>
                              <w:t>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8.95pt;margin-top:326.9pt;height:24.75pt;width:21pt;z-index:251661312;mso-width-relative:page;mso-height-relative:page;" fillcolor="#F7F9F8" filled="t" stroked="f" coordsize="21600,21600" o:gfxdata="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OS72+2gAAAAsB&#10;AAAPAAAAAAAAAAEAIAAAACIAAABkcnMvZG93bnJldi54bWxQSwECFAAUAAAACACHTuJADEtZYFIC&#10;AACOBAAADgAAAAAAAAABACAAAAApAQAAZHJzL2Uyb0RvYy54bWxQSwUGAAAAAAYABgBZAQAA7QUA&#10;AAAA&#10;">
                <v:fill on="t" focussize="0,0"/>
                <v:stroke on="f" weight="0.5pt"/>
                <v:imagedata o:title=""/>
                <o:lock v:ext="edit" aspectratio="f"/>
                <v:textbox>
                  <w:txbxContent>
                    <w:p>
                      <w:pPr>
                        <w:rPr>
                          <w:b/>
                          <w:bCs/>
                        </w:rPr>
                      </w:pPr>
                      <w:r>
                        <w:rPr>
                          <w:rFonts w:hint="eastAsia"/>
                          <w:b/>
                          <w:bCs/>
                        </w:rPr>
                        <w:t>c</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2561590</wp:posOffset>
                </wp:positionH>
                <wp:positionV relativeFrom="paragraph">
                  <wp:posOffset>120650</wp:posOffset>
                </wp:positionV>
                <wp:extent cx="266700" cy="314325"/>
                <wp:effectExtent l="0" t="0" r="0" b="9525"/>
                <wp:wrapNone/>
                <wp:docPr id="6" name="文本框 6"/>
                <wp:cNvGraphicFramePr/>
                <a:graphic xmlns:a="http://schemas.openxmlformats.org/drawingml/2006/main">
                  <a:graphicData uri="http://schemas.microsoft.com/office/word/2010/wordprocessingShape">
                    <wps:wsp>
                      <wps:cNvSpPr txBox="1"/>
                      <wps:spPr>
                        <a:xfrm>
                          <a:off x="3106420" y="1510030"/>
                          <a:ext cx="266700" cy="314325"/>
                        </a:xfrm>
                        <a:prstGeom prst="rect">
                          <a:avLst/>
                        </a:prstGeom>
                        <a:solidFill>
                          <a:srgbClr val="F7F9F8"/>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rFonts w:hint="eastAsia"/>
                                <w:b/>
                                <w:bCs/>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7pt;margin-top:9.5pt;height:24.75pt;width:21pt;z-index:251659264;mso-width-relative:page;mso-height-relative:page;" fillcolor="#F7F9F8" filled="t" stroked="f" coordsize="21600,21600" o:gfxdata="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5GBh&#10;8dgAAAAJAQAADwAAAAAAAAABACAAAAAiAAAAZHJzL2Rvd25yZXYueG1sUEsBAhQAFAAAAAgAh07i&#10;QNLp4WJbAgAAmgQAAA4AAAAAAAAAAQAgAAAAJwEAAGRycy9lMm9Eb2MueG1sUEsFBgAAAAAGAAYA&#10;WQEAAPQFAAAAAA==&#10;">
                <v:fill on="t" focussize="0,0"/>
                <v:stroke on="f" weight="0.5pt"/>
                <v:imagedata o:title=""/>
                <o:lock v:ext="edit" aspectratio="f"/>
                <v:textbox>
                  <w:txbxContent>
                    <w:p>
                      <w:pPr>
                        <w:rPr>
                          <w:b/>
                          <w:bCs/>
                        </w:rPr>
                      </w:pPr>
                      <w:r>
                        <w:rPr>
                          <w:rFonts w:hint="eastAsia"/>
                          <w:b/>
                          <w:bCs/>
                        </w:rPr>
                        <w:t>a</w:t>
                      </w:r>
                    </w:p>
                  </w:txbxContent>
                </v:textbox>
              </v:shape>
            </w:pict>
          </mc:Fallback>
        </mc:AlternateContent>
      </w:r>
      <w:r>
        <w:rPr>
          <w:rFonts w:hint="eastAsia"/>
        </w:rPr>
        <w:drawing>
          <wp:inline distT="0" distB="0" distL="114300" distR="114300">
            <wp:extent cx="2945130" cy="3925570"/>
            <wp:effectExtent l="0" t="0" r="7620" b="17780"/>
            <wp:docPr id="1" name="图片 1" descr="苘麻-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苘麻-1"/>
                    <pic:cNvPicPr>
                      <a:picLocks noChangeAspect="1"/>
                    </pic:cNvPicPr>
                  </pic:nvPicPr>
                  <pic:blipFill>
                    <a:blip r:embed="rId6"/>
                    <a:stretch>
                      <a:fillRect/>
                    </a:stretch>
                  </pic:blipFill>
                  <pic:spPr>
                    <a:xfrm>
                      <a:off x="0" y="0"/>
                      <a:ext cx="2945130" cy="3925570"/>
                    </a:xfrm>
                    <a:prstGeom prst="rect">
                      <a:avLst/>
                    </a:prstGeom>
                  </pic:spPr>
                </pic:pic>
              </a:graphicData>
            </a:graphic>
          </wp:inline>
        </w:drawing>
      </w:r>
      <w:r>
        <mc:AlternateContent>
          <mc:Choice Requires="wps">
            <w:drawing>
              <wp:anchor distT="0" distB="0" distL="114300" distR="114300" simplePos="0" relativeHeight="251665408" behindDoc="0" locked="0" layoutInCell="1" allowOverlap="1">
                <wp:simplePos x="0" y="0"/>
                <wp:positionH relativeFrom="column">
                  <wp:posOffset>3088640</wp:posOffset>
                </wp:positionH>
                <wp:positionV relativeFrom="paragraph">
                  <wp:posOffset>-859790</wp:posOffset>
                </wp:positionV>
                <wp:extent cx="63500" cy="0"/>
                <wp:effectExtent l="0" t="0" r="31750" b="19050"/>
                <wp:wrapNone/>
                <wp:docPr id="13" name="直接连接符 13"/>
                <wp:cNvGraphicFramePr/>
                <a:graphic xmlns:a="http://schemas.openxmlformats.org/drawingml/2006/main">
                  <a:graphicData uri="http://schemas.microsoft.com/office/word/2010/wordprocessingShape">
                    <wps:wsp>
                      <wps:cNvCnPr/>
                      <wps:spPr>
                        <a:xfrm>
                          <a:off x="0" y="0"/>
                          <a:ext cx="636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3.2pt;margin-top:-67.7pt;height:0pt;width:5pt;z-index:251665408;mso-width-relative:page;mso-height-relative:page;" filled="f" stroked="t" coordsize="21600,21600" o:gfxdata="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4V2jMdgAAAANAQAA&#10;DwAAAAAAAAABACAAAAAiAAAAZHJzL2Rvd25yZXYueG1sUEsBAhQAFAAAAAgAh07iQLV1EPPgAQAA&#10;sQMAAA4AAAAAAAAAAQAgAAAAJwEAAGRycy9lMm9Eb2MueG1sUEsFBgAAAAAGAAYAWQEAAHkFAAAA&#10;AA==&#10;">
                <v:fill on="f" focussize="0,0"/>
                <v:stroke weight="0.5pt" color="#000000 [3200]" miterlimit="8" joinstyle="miter"/>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3088640</wp:posOffset>
                </wp:positionH>
                <wp:positionV relativeFrom="paragraph">
                  <wp:posOffset>-859790</wp:posOffset>
                </wp:positionV>
                <wp:extent cx="63500" cy="0"/>
                <wp:effectExtent l="0" t="0" r="31750" b="19050"/>
                <wp:wrapNone/>
                <wp:docPr id="14" name="直接连接符 14"/>
                <wp:cNvGraphicFramePr/>
                <a:graphic xmlns:a="http://schemas.openxmlformats.org/drawingml/2006/main">
                  <a:graphicData uri="http://schemas.microsoft.com/office/word/2010/wordprocessingShape">
                    <wps:wsp>
                      <wps:cNvCnPr/>
                      <wps:spPr>
                        <a:xfrm>
                          <a:off x="0" y="0"/>
                          <a:ext cx="636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3.2pt;margin-top:-67.7pt;height:0pt;width:5pt;z-index:251666432;mso-width-relative:page;mso-height-relative:page;" filled="f" stroked="t" coordsize="21600,21600" o:gfxdata="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4V2jMdgAAAANAQAA&#10;DwAAAAAAAAABACAAAAAiAAAAZHJzL2Rvd25yZXYueG1sUEsBAhQAFAAAAAgAh07iQPCPXkHgAQAA&#10;sQMAAA4AAAAAAAAAAQAgAAAAJwEAAGRycy9lMm9Eb2MueG1sUEsFBgAAAAAGAAYAWQEAAHkFAAAA&#10;AA==&#10;">
                <v:fill on="f" focussize="0,0"/>
                <v:stroke weight="0.5pt" color="#000000 [3200]" miterlimit="8" joinstyle="miter"/>
                <v:imagedata o:title=""/>
                <o:lock v:ext="edit" aspectratio="f"/>
              </v:lin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3088640</wp:posOffset>
                </wp:positionH>
                <wp:positionV relativeFrom="paragraph">
                  <wp:posOffset>-859790</wp:posOffset>
                </wp:positionV>
                <wp:extent cx="63500" cy="0"/>
                <wp:effectExtent l="0" t="0" r="31750" b="19050"/>
                <wp:wrapNone/>
                <wp:docPr id="15" name="直接连接符 15"/>
                <wp:cNvGraphicFramePr/>
                <a:graphic xmlns:a="http://schemas.openxmlformats.org/drawingml/2006/main">
                  <a:graphicData uri="http://schemas.microsoft.com/office/word/2010/wordprocessingShape">
                    <wps:wsp>
                      <wps:cNvCnPr/>
                      <wps:spPr>
                        <a:xfrm>
                          <a:off x="0" y="0"/>
                          <a:ext cx="636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3.2pt;margin-top:-67.7pt;height:0pt;width:5pt;z-index:251667456;mso-width-relative:page;mso-height-relative:page;" filled="f" stroked="t" coordsize="21600,21600" o:gfxdata="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4V2jMdgAAAANAQAA&#10;DwAAAAAAAAABACAAAAAiAAAAZHJzL2Rvd25yZXYueG1sUEsBAhQAFAAAAAgAh07iQKrEGrPgAQAA&#10;sQMAAA4AAAAAAAAAAQAgAAAAJwEAAGRycy9lMm9Eb2MueG1sUEsFBgAAAAAGAAYAWQEAAHkFAAAA&#10;AA==&#10;">
                <v:fill on="f" focussize="0,0"/>
                <v:stroke weight="0.5pt" color="#000000 [3200]" miterlimit="8" joinstyle="miter"/>
                <v:imagedata o:title=""/>
                <o:lock v:ext="edit" aspectratio="f"/>
              </v:lin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3088640</wp:posOffset>
                </wp:positionH>
                <wp:positionV relativeFrom="paragraph">
                  <wp:posOffset>-859790</wp:posOffset>
                </wp:positionV>
                <wp:extent cx="73025" cy="0"/>
                <wp:effectExtent l="0" t="0" r="22225" b="19050"/>
                <wp:wrapNone/>
                <wp:docPr id="17" name="直接连接符 17"/>
                <wp:cNvGraphicFramePr/>
                <a:graphic xmlns:a="http://schemas.openxmlformats.org/drawingml/2006/main">
                  <a:graphicData uri="http://schemas.microsoft.com/office/word/2010/wordprocessingShape">
                    <wps:wsp>
                      <wps:cNvCnPr/>
                      <wps:spPr>
                        <a:xfrm>
                          <a:off x="0" y="0"/>
                          <a:ext cx="73163" cy="2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3.2pt;margin-top:-67.7pt;height:0pt;width:5.75pt;z-index:251668480;mso-width-relative:page;mso-height-relative:page;" filled="f" stroked="t" coordsize="21600,21600" o:gfxdata="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7AdpfYAAAA&#10;DQEAAA8AAAAAAAAAAQAgAAAAIgAAAGRycy9kb3ducmV2LnhtbFBLAQIUABQAAAAIAIdO4kCBllaT&#10;5AEAALIDAAAOAAAAAAAAAAEAIAAAACcBAABkcnMvZTJvRG9jLnhtbFBLBQYAAAAABgAGAFkBAAB9&#10;BQAAAAA=&#10;">
                <v:fill on="f" focussize="0,0"/>
                <v:stroke weight="0.5pt" color="#000000 [3200]" miterlimit="8" joinstyle="miter"/>
                <v:imagedata o:title=""/>
                <o:lock v:ext="edit" aspectratio="f"/>
              </v:lin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3088640</wp:posOffset>
                </wp:positionH>
                <wp:positionV relativeFrom="paragraph">
                  <wp:posOffset>-859790</wp:posOffset>
                </wp:positionV>
                <wp:extent cx="580390" cy="314325"/>
                <wp:effectExtent l="0" t="0" r="0" b="0"/>
                <wp:wrapNone/>
                <wp:docPr id="20" name="矩形 20"/>
                <wp:cNvGraphicFramePr/>
                <a:graphic xmlns:a="http://schemas.openxmlformats.org/drawingml/2006/main">
                  <a:graphicData uri="http://schemas.microsoft.com/office/word/2010/wordprocessingShape">
                    <wps:wsp>
                      <wps:cNvSpPr/>
                      <wps:spPr>
                        <a:xfrm>
                          <a:off x="0" y="0"/>
                          <a:ext cx="580445" cy="3143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8</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 xml:space="preserve"> (</w:t>
                            </w: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cm</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3.2pt;margin-top:-67.7pt;height:24.75pt;width:45.7pt;z-index:251669504;v-text-anchor:middle;mso-width-relative:page;mso-height-relative:page;" filled="f" stroked="f" coordsize="21600,21600" o:gfxdata="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AVbsK2wAAAAwBAAAPAAAAAAAAAAEAIAAAACIAAABkcnMvZG93bnJldi54bWxQSwECFAAU&#10;AAAACACHTuJAsSwS6WACAACuBAAADgAAAAAAAAABACAAAAAqAQAAZHJzL2Uyb0RvYy54bWxQSwUG&#10;AAAAAAYABgBZAQAA/AUAAAAA&#10;">
                <v:fill on="f" focussize="0,0"/>
                <v:stroke on="f" weight="1pt" miterlimit="8" joinstyle="miter"/>
                <v:imagedata o:title=""/>
                <o:lock v:ext="edit" aspectratio="f"/>
                <v:textbox>
                  <w:txbxContent>
                    <w:p>
                      <w:pPr>
                        <w:jc w:val="cente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8</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 xml:space="preserve"> (</w:t>
                      </w: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cm</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w:t>
                      </w:r>
                    </w:p>
                  </w:txbxContent>
                </v:textbox>
              </v:rect>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3088640</wp:posOffset>
                </wp:positionH>
                <wp:positionV relativeFrom="paragraph">
                  <wp:posOffset>-859790</wp:posOffset>
                </wp:positionV>
                <wp:extent cx="580390" cy="314325"/>
                <wp:effectExtent l="0" t="0" r="0" b="0"/>
                <wp:wrapNone/>
                <wp:docPr id="21" name="矩形 21"/>
                <wp:cNvGraphicFramePr/>
                <a:graphic xmlns:a="http://schemas.openxmlformats.org/drawingml/2006/main">
                  <a:graphicData uri="http://schemas.microsoft.com/office/word/2010/wordprocessingShape">
                    <wps:wsp>
                      <wps:cNvSpPr/>
                      <wps:spPr>
                        <a:xfrm>
                          <a:off x="0" y="0"/>
                          <a:ext cx="580445" cy="3143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8</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 xml:space="preserve"> (</w:t>
                            </w: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cm</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3.2pt;margin-top:-67.7pt;height:24.75pt;width:45.7pt;z-index:251670528;v-text-anchor:middle;mso-width-relative:page;mso-height-relative:page;" filled="f" stroked="f" coordsize="21600,21600" o:gfxdata="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gFW7CtsAAAAMAQAADwAAAAAAAAABACAAAAAiAAAAZHJzL2Rvd25yZXYueG1sUEsBAhQA&#10;FAAAAAgAh07iQCv0UJ9hAgAArgQAAA4AAAAAAAAAAQAgAAAAKgEAAGRycy9lMm9Eb2MueG1sUEsF&#10;BgAAAAAGAAYAWQEAAP0FAAAAAA==&#10;">
                <v:fill on="f" focussize="0,0"/>
                <v:stroke on="f" weight="1pt" miterlimit="8" joinstyle="miter"/>
                <v:imagedata o:title=""/>
                <o:lock v:ext="edit" aspectratio="f"/>
                <v:textbox>
                  <w:txbxContent>
                    <w:p>
                      <w:pPr>
                        <w:jc w:val="cente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8</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 xml:space="preserve"> (</w:t>
                      </w:r>
                      <w:r>
                        <w:rPr>
                          <w:rFonts w:hint="eastAsia"/>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cm</w:t>
                      </w:r>
                      <w:r>
                        <w:rPr>
                          <w:color w:val="000000" w:themeColor="text1"/>
                          <w:sz w:val="16"/>
                          <w14:shadow w14:blurRad="38100" w14:dist="19050" w14:dir="2700000" w14:sx="100000" w14:sy="100000" w14:kx="0" w14:ky="0" w14:algn="tl">
                            <w14:schemeClr w14:val="dk1">
                              <w14:alpha w14:val="60000"/>
                            </w14:schemeClr>
                          </w14:shadow>
                          <w14:textFill>
                            <w14:solidFill>
                              <w14:schemeClr w14:val="tx1"/>
                            </w14:solidFill>
                          </w14:textFill>
                        </w:rPr>
                        <w:t>)</w:t>
                      </w:r>
                    </w:p>
                  </w:txbxContent>
                </v:textbox>
              </v:rect>
            </w:pict>
          </mc:Fallback>
        </mc:AlternateContent>
      </w:r>
      <w:r>
        <w:rPr>
          <w:rFonts w:hint="eastAsia"/>
        </w:rPr>
        <w:drawing>
          <wp:inline distT="0" distB="0" distL="114300" distR="114300">
            <wp:extent cx="3042285" cy="3959860"/>
            <wp:effectExtent l="0" t="0" r="5715" b="2540"/>
            <wp:docPr id="3" name="图片 3" descr="苘麻-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苘麻-graph"/>
                    <pic:cNvPicPr>
                      <a:picLocks noChangeAspect="1"/>
                    </pic:cNvPicPr>
                  </pic:nvPicPr>
                  <pic:blipFill>
                    <a:blip r:embed="rId7"/>
                    <a:stretch>
                      <a:fillRect/>
                    </a:stretch>
                  </pic:blipFill>
                  <pic:spPr>
                    <a:xfrm>
                      <a:off x="0" y="0"/>
                      <a:ext cx="3042285" cy="3959860"/>
                    </a:xfrm>
                    <a:prstGeom prst="rect">
                      <a:avLst/>
                    </a:prstGeom>
                  </pic:spPr>
                </pic:pic>
              </a:graphicData>
            </a:graphic>
          </wp:inline>
        </w:drawing>
      </w:r>
    </w:p>
    <w:p>
      <w:pPr>
        <w:spacing w:line="480" w:lineRule="auto"/>
      </w:pPr>
      <w:r>
        <mc:AlternateContent>
          <mc:Choice Requires="wps">
            <w:drawing>
              <wp:anchor distT="0" distB="0" distL="114300" distR="114300" simplePos="0" relativeHeight="251673600" behindDoc="0" locked="0" layoutInCell="1" allowOverlap="1">
                <wp:simplePos x="0" y="0"/>
                <wp:positionH relativeFrom="column">
                  <wp:posOffset>5624830</wp:posOffset>
                </wp:positionH>
                <wp:positionV relativeFrom="paragraph">
                  <wp:posOffset>1257300</wp:posOffset>
                </wp:positionV>
                <wp:extent cx="620395" cy="1176655"/>
                <wp:effectExtent l="0" t="0" r="0" b="0"/>
                <wp:wrapNone/>
                <wp:docPr id="28" name="矩形 28"/>
                <wp:cNvGraphicFramePr/>
                <a:graphic xmlns:a="http://schemas.openxmlformats.org/drawingml/2006/main">
                  <a:graphicData uri="http://schemas.microsoft.com/office/word/2010/wordprocessingShape">
                    <wps:wsp>
                      <wps:cNvSpPr/>
                      <wps:spPr>
                        <a:xfrm>
                          <a:off x="0" y="0"/>
                          <a:ext cx="620202" cy="117679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Pr>
                                <w:rFonts w:ascii="宋体" w:hAnsi="宋体" w:cs="宋体"/>
                                <w:kern w:val="0"/>
                                <w:sz w:val="24"/>
                              </w:rPr>
                              <w:drawing>
                                <wp:inline distT="0" distB="0" distL="0" distR="0">
                                  <wp:extent cx="424180" cy="904875"/>
                                  <wp:effectExtent l="0" t="0" r="0" b="9525"/>
                                  <wp:docPr id="29" name="图片 29" descr="C:\Users\yy\AppData\Roaming\Tencent\Users\22839038\QQ\WinTemp\RichOle\9B3JO5[B`FO`G6ERKFBM[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yy\AppData\Roaming\Tencent\Users\22839038\QQ\WinTemp\RichOle\9B3JO5[B`FO`G6ERKFBM[9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24180" cy="9051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2.9pt;margin-top:99pt;height:92.65pt;width:48.85pt;z-index:251673600;v-text-anchor:middle;mso-width-relative:page;mso-height-relative:page;" filled="f" stroked="f" coordsize="21600,21600" o:gfxdata="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QHzd92AAAAAsBAAAPAAAAAAAAAAEAIAAAACIAAABkcnMvZG93bnJldi54bWxQSwECFAAUAAAA&#10;CACHTuJAhkBLCmACAACvBAAADgAAAAAAAAABACAAAAAnAQAAZHJzL2Uyb0RvYy54bWxQSwUGAAAA&#10;AAYABgBZAQAA+QUAAAAA&#10;">
                <v:fill on="f" focussize="0,0"/>
                <v:stroke on="f" weight="1pt" miterlimit="8" joinstyle="miter"/>
                <v:imagedata o:title=""/>
                <o:lock v:ext="edit" aspectratio="f"/>
                <v:textbox>
                  <w:txbxContent>
                    <w:p>
                      <w:pPr>
                        <w:jc w:val="center"/>
                      </w:pPr>
                      <w:r>
                        <w:rPr>
                          <w:rFonts w:ascii="宋体" w:hAnsi="宋体" w:cs="宋体"/>
                          <w:kern w:val="0"/>
                          <w:sz w:val="24"/>
                        </w:rPr>
                        <w:drawing>
                          <wp:inline distT="0" distB="0" distL="0" distR="0">
                            <wp:extent cx="424180" cy="904875"/>
                            <wp:effectExtent l="0" t="0" r="0" b="9525"/>
                            <wp:docPr id="29" name="图片 29" descr="C:\Users\yy\AppData\Roaming\Tencent\Users\22839038\QQ\WinTemp\RichOle\9B3JO5[B`FO`G6ERKFBM[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yy\AppData\Roaming\Tencent\Users\22839038\QQ\WinTemp\RichOle\9B3JO5[B`FO`G6ERKFBM[9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24180" cy="905100"/>
                                    </a:xfrm>
                                    <a:prstGeom prst="rect">
                                      <a:avLst/>
                                    </a:prstGeom>
                                    <a:noFill/>
                                    <a:ln>
                                      <a:noFill/>
                                    </a:ln>
                                  </pic:spPr>
                                </pic:pic>
                              </a:graphicData>
                            </a:graphic>
                          </wp:inline>
                        </w:drawing>
                      </w:r>
                    </w:p>
                  </w:txbxContent>
                </v:textbox>
              </v:rect>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-130175</wp:posOffset>
                </wp:positionH>
                <wp:positionV relativeFrom="paragraph">
                  <wp:posOffset>1323975</wp:posOffset>
                </wp:positionV>
                <wp:extent cx="627380" cy="1113155"/>
                <wp:effectExtent l="0" t="0" r="0" b="0"/>
                <wp:wrapNone/>
                <wp:docPr id="26" name="矩形 26"/>
                <wp:cNvGraphicFramePr/>
                <a:graphic xmlns:a="http://schemas.openxmlformats.org/drawingml/2006/main">
                  <a:graphicData uri="http://schemas.microsoft.com/office/word/2010/wordprocessingShape">
                    <wps:wsp>
                      <wps:cNvSpPr/>
                      <wps:spPr>
                        <a:xfrm>
                          <a:off x="0" y="0"/>
                          <a:ext cx="627656" cy="11129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widowControl/>
                              <w:jc w:val="left"/>
                              <w:rPr>
                                <w:rFonts w:ascii="宋体" w:hAnsi="宋体" w:cs="宋体"/>
                                <w:kern w:val="0"/>
                                <w:sz w:val="24"/>
                              </w:rPr>
                            </w:pPr>
                            <w:r>
                              <w:rPr>
                                <w:rFonts w:ascii="宋体" w:hAnsi="宋体" w:cs="宋体"/>
                                <w:kern w:val="0"/>
                                <w:sz w:val="24"/>
                              </w:rPr>
                              <w:drawing>
                                <wp:inline distT="0" distB="0" distL="0" distR="0">
                                  <wp:extent cx="366395" cy="826770"/>
                                  <wp:effectExtent l="0" t="0" r="0" b="0"/>
                                  <wp:docPr id="33" name="图片 33" descr="C:\Users\yy\AppData\Roaming\Tencent\Users\22839038\QQ\WinTemp\RichOle\~VT$)NZHQ75~$~%RR778A_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yy\AppData\Roaming\Tencent\Users\22839038\QQ\WinTemp\RichOle\~VT$)NZHQ75~$~%RR778A_Q.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80919" cy="858542"/>
                                          </a:xfrm>
                                          <a:prstGeom prst="rect">
                                            <a:avLst/>
                                          </a:prstGeom>
                                          <a:noFill/>
                                          <a:ln>
                                            <a:noFill/>
                                          </a:ln>
                                        </pic:spPr>
                                      </pic:pic>
                                    </a:graphicData>
                                  </a:graphic>
                                </wp:inline>
                              </w:drawing>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25pt;margin-top:104.25pt;height:87.65pt;width:49.4pt;z-index:251672576;v-text-anchor:middle;mso-width-relative:page;mso-height-relative:page;" filled="f" stroked="f" coordsize="21600,21600" o:gfxdata="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UxllTtgAAAAKAQAADwAAAAAAAAABACAAAAAiAAAAZHJzL2Rvd25yZXYueG1sUEsBAhQAFAAA&#10;AAgAh07iQAqoOoNhAgAArwQAAA4AAAAAAAAAAQAgAAAAJwEAAGRycy9lMm9Eb2MueG1sUEsFBgAA&#10;AAAGAAYAWQEAAPoFAAAAAA==&#10;">
                <v:fill on="f" focussize="0,0"/>
                <v:stroke on="f" weight="1pt" miterlimit="8" joinstyle="miter"/>
                <v:imagedata o:title=""/>
                <o:lock v:ext="edit" aspectratio="f"/>
                <v:textbox>
                  <w:txbxContent>
                    <w:p>
                      <w:pPr>
                        <w:widowControl/>
                        <w:jc w:val="left"/>
                        <w:rPr>
                          <w:rFonts w:ascii="宋体" w:hAnsi="宋体" w:cs="宋体"/>
                          <w:kern w:val="0"/>
                          <w:sz w:val="24"/>
                        </w:rPr>
                      </w:pPr>
                      <w:r>
                        <w:rPr>
                          <w:rFonts w:ascii="宋体" w:hAnsi="宋体" w:cs="宋体"/>
                          <w:kern w:val="0"/>
                          <w:sz w:val="24"/>
                        </w:rPr>
                        <w:drawing>
                          <wp:inline distT="0" distB="0" distL="0" distR="0">
                            <wp:extent cx="366395" cy="826770"/>
                            <wp:effectExtent l="0" t="0" r="0" b="0"/>
                            <wp:docPr id="33" name="图片 33" descr="C:\Users\yy\AppData\Roaming\Tencent\Users\22839038\QQ\WinTemp\RichOle\~VT$)NZHQ75~$~%RR778A_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yy\AppData\Roaming\Tencent\Users\22839038\QQ\WinTemp\RichOle\~VT$)NZHQ75~$~%RR778A_Q.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80919" cy="858542"/>
                                    </a:xfrm>
                                    <a:prstGeom prst="rect">
                                      <a:avLst/>
                                    </a:prstGeom>
                                    <a:noFill/>
                                    <a:ln>
                                      <a:noFill/>
                                    </a:ln>
                                  </pic:spPr>
                                </pic:pic>
                              </a:graphicData>
                            </a:graphic>
                          </wp:inline>
                        </w:drawing>
                      </w:r>
                    </w:p>
                    <w:p>
                      <w:pPr>
                        <w:jc w:val="center"/>
                      </w:pPr>
                    </w:p>
                  </w:txbxContent>
                </v:textbox>
              </v:rect>
            </w:pict>
          </mc:Fallback>
        </mc:AlternateContent>
      </w:r>
      <w:r>
        <w:rPr>
          <w:rFonts w:hint="eastAsia"/>
        </w:rPr>
        <w:drawing>
          <wp:inline distT="0" distB="0" distL="114300" distR="114300">
            <wp:extent cx="3178810" cy="2211705"/>
            <wp:effectExtent l="0" t="0" r="2540" b="17145"/>
            <wp:docPr id="2" name="图片 2" descr="苘麻-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苘麻-4"/>
                    <pic:cNvPicPr>
                      <a:picLocks noChangeAspect="1"/>
                    </pic:cNvPicPr>
                  </pic:nvPicPr>
                  <pic:blipFill>
                    <a:blip r:embed="rId9"/>
                    <a:stretch>
                      <a:fillRect/>
                    </a:stretch>
                  </pic:blipFill>
                  <pic:spPr>
                    <a:xfrm>
                      <a:off x="0" y="0"/>
                      <a:ext cx="3178810" cy="2211705"/>
                    </a:xfrm>
                    <a:prstGeom prst="rect">
                      <a:avLst/>
                    </a:prstGeom>
                  </pic:spPr>
                </pic:pic>
              </a:graphicData>
            </a:graphic>
          </wp:inline>
        </w:drawing>
      </w:r>
      <w:r>
        <w:rPr>
          <w:rFonts w:hint="eastAsia"/>
        </w:rPr>
        <w:drawing>
          <wp:inline distT="0" distB="0" distL="114300" distR="114300">
            <wp:extent cx="2947035" cy="2210435"/>
            <wp:effectExtent l="0" t="0" r="5715" b="18415"/>
            <wp:docPr id="4" name="图片 4" descr="苘麻-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苘麻-3"/>
                    <pic:cNvPicPr>
                      <a:picLocks noChangeAspect="1"/>
                    </pic:cNvPicPr>
                  </pic:nvPicPr>
                  <pic:blipFill>
                    <a:blip r:embed="rId10"/>
                    <a:stretch>
                      <a:fillRect/>
                    </a:stretch>
                  </pic:blipFill>
                  <pic:spPr>
                    <a:xfrm>
                      <a:off x="0" y="0"/>
                      <a:ext cx="2947035" cy="2210435"/>
                    </a:xfrm>
                    <a:prstGeom prst="rect">
                      <a:avLst/>
                    </a:prstGeom>
                  </pic:spPr>
                </pic:pic>
              </a:graphicData>
            </a:graphic>
          </wp:inline>
        </w:drawing>
      </w:r>
    </w:p>
    <w:p>
      <w:pPr>
        <w:spacing w:line="480" w:lineRule="auto"/>
      </w:pPr>
      <w:r>
        <w:rPr>
          <w:rFonts w:hint="eastAsia"/>
          <w:b/>
          <w:sz w:val="24"/>
        </w:rPr>
        <w:t>F</w:t>
      </w:r>
      <w:r>
        <w:rPr>
          <w:rFonts w:hint="eastAsia"/>
          <w:b/>
          <w:sz w:val="24"/>
          <w:lang w:val="en-US" w:eastAsia="zh-CN"/>
        </w:rPr>
        <w:t>ig.</w:t>
      </w:r>
      <w:r>
        <w:rPr>
          <w:b/>
          <w:bCs/>
          <w:sz w:val="24"/>
        </w:rPr>
        <w:t xml:space="preserve"> </w:t>
      </w:r>
      <w:r>
        <w:rPr>
          <w:rFonts w:hint="eastAsia"/>
          <w:b/>
          <w:bCs/>
          <w:sz w:val="24"/>
          <w:lang w:val="en-US" w:eastAsia="zh-CN"/>
        </w:rPr>
        <w:t>7</w:t>
      </w:r>
      <w:r>
        <w:rPr>
          <w:rFonts w:hint="eastAsia"/>
          <w:sz w:val="24"/>
        </w:rPr>
        <w:t xml:space="preserve"> The photographs (a, c, d) and sketch (b) for </w:t>
      </w:r>
      <w:r>
        <w:rPr>
          <w:rFonts w:hint="eastAsia"/>
          <w:sz w:val="24"/>
          <w:lang w:bidi="ar"/>
        </w:rPr>
        <w:t>whole plant (a, b) and</w:t>
      </w:r>
      <w:r>
        <w:rPr>
          <w:rFonts w:hint="eastAsia"/>
          <w:sz w:val="24"/>
        </w:rPr>
        <w:t xml:space="preserve"> modules (c, d) of </w:t>
      </w:r>
      <w:r>
        <w:rPr>
          <w:i/>
          <w:iCs/>
          <w:sz w:val="24"/>
          <w:lang w:bidi="ar"/>
        </w:rPr>
        <w:t>Abutilon theophrasti</w:t>
      </w:r>
      <w:r>
        <w:rPr>
          <w:rFonts w:hint="eastAsia"/>
          <w:sz w:val="24"/>
          <w:lang w:bidi="ar"/>
        </w:rPr>
        <w:t>.</w:t>
      </w:r>
    </w:p>
    <w:p>
      <w:pPr>
        <w:widowControl/>
        <w:jc w:val="left"/>
        <w:rPr>
          <w:rFonts w:hint="eastAsia"/>
        </w:rPr>
      </w:pPr>
    </w:p>
    <w:p>
      <w:pPr>
        <w:widowControl/>
        <w:jc w:val="center"/>
        <w:rPr>
          <w:rFonts w:hint="eastAsia"/>
        </w:rPr>
      </w:pPr>
    </w:p>
    <w:p>
      <w:pPr>
        <w:widowControl/>
        <w:jc w:val="center"/>
        <w:rPr>
          <w:rFonts w:hint="eastAsia"/>
        </w:rPr>
      </w:pPr>
    </w:p>
    <w:p>
      <w:pPr>
        <w:widowControl/>
        <w:jc w:val="center"/>
        <w:rPr>
          <w:rFonts w:hint="eastAsia"/>
        </w:rPr>
      </w:pPr>
      <w:r>
        <w:rPr>
          <w:rFonts w:hint="eastAsia"/>
        </w:rPr>
        <w:object>
          <v:shape id="_x0000_i1025" o:spt="75" type="#_x0000_t75" style="height:233.25pt;width:309.75pt;" o:ole="t" filled="f" o:preferrelative="t" stroked="f" coordsize="21600,21600">
            <v:path/>
            <v:fill on="f" focussize="0,0"/>
            <v:stroke on="f"/>
            <v:imagedata r:id="rId12" o:title=""/>
            <o:lock v:ext="edit" aspectratio="f"/>
            <w10:wrap type="none"/>
            <w10:anchorlock/>
          </v:shape>
          <o:OLEObject Type="Embed" ProgID="SigmaPlotGraphicObject.11" ShapeID="_x0000_i1025" DrawAspect="Content" ObjectID="_1468075725" r:id="rId11">
            <o:LockedField>false</o:LockedField>
          </o:OLEObject>
        </w:object>
      </w:r>
    </w:p>
    <w:p>
      <w:pPr>
        <w:spacing w:line="480" w:lineRule="auto"/>
        <w:rPr>
          <w:sz w:val="24"/>
        </w:rPr>
      </w:pPr>
      <w:r>
        <w:rPr>
          <w:rFonts w:hint="eastAsia"/>
          <w:b/>
          <w:sz w:val="24"/>
        </w:rPr>
        <w:t>F</w:t>
      </w:r>
      <w:r>
        <w:rPr>
          <w:rFonts w:hint="eastAsia"/>
          <w:b/>
          <w:sz w:val="24"/>
          <w:lang w:val="en-US" w:eastAsia="zh-CN"/>
        </w:rPr>
        <w:t>ig.</w:t>
      </w:r>
      <w:r>
        <w:rPr>
          <w:b/>
          <w:bCs/>
          <w:sz w:val="24"/>
        </w:rPr>
        <w:t xml:space="preserve"> </w:t>
      </w:r>
      <w:r>
        <w:rPr>
          <w:rFonts w:hint="eastAsia"/>
          <w:b/>
          <w:bCs/>
          <w:sz w:val="24"/>
          <w:lang w:val="en-US" w:eastAsia="zh-CN"/>
        </w:rPr>
        <w:t>8</w:t>
      </w:r>
      <w:r>
        <w:rPr>
          <w:rFonts w:hint="eastAsia"/>
          <w:b/>
          <w:bCs/>
          <w:sz w:val="24"/>
        </w:rPr>
        <w:t xml:space="preserve"> </w:t>
      </w:r>
      <w:r>
        <w:rPr>
          <w:rFonts w:hint="eastAsia"/>
          <w:sz w:val="24"/>
          <w:szCs w:val="24"/>
        </w:rPr>
        <w:t xml:space="preserve">Mean total </w:t>
      </w:r>
      <w:r>
        <w:rPr>
          <w:sz w:val="24"/>
          <w:szCs w:val="24"/>
        </w:rPr>
        <w:t>bio</w:t>
      </w:r>
      <w:r>
        <w:rPr>
          <w:rFonts w:hint="eastAsia"/>
          <w:sz w:val="24"/>
          <w:szCs w:val="24"/>
        </w:rPr>
        <w:t>mass (±SE)</w:t>
      </w:r>
      <w:r>
        <w:rPr>
          <w:sz w:val="24"/>
          <w:szCs w:val="24"/>
        </w:rPr>
        <w:t xml:space="preserve"> </w:t>
      </w:r>
      <w:r>
        <w:rPr>
          <w:rFonts w:hint="eastAsia"/>
          <w:sz w:val="24"/>
          <w:szCs w:val="24"/>
        </w:rPr>
        <w:t xml:space="preserve">of plants that </w:t>
      </w:r>
      <w:r>
        <w:rPr>
          <w:sz w:val="24"/>
          <w:szCs w:val="24"/>
        </w:rPr>
        <w:t>emerg</w:t>
      </w:r>
      <w:r>
        <w:rPr>
          <w:rFonts w:hint="eastAsia"/>
          <w:sz w:val="24"/>
          <w:szCs w:val="24"/>
        </w:rPr>
        <w:t>ed in spring (</w:t>
      </w:r>
      <w:r>
        <w:rPr>
          <w:sz w:val="24"/>
          <w:szCs w:val="24"/>
        </w:rPr>
        <w:t>ET1</w:t>
      </w:r>
      <w:r>
        <w:rPr>
          <w:rFonts w:hint="eastAsia"/>
          <w:sz w:val="24"/>
          <w:szCs w:val="24"/>
        </w:rPr>
        <w:t>), late spring (</w:t>
      </w:r>
      <w:r>
        <w:rPr>
          <w:sz w:val="24"/>
          <w:szCs w:val="24"/>
        </w:rPr>
        <w:t>ET2</w:t>
      </w:r>
      <w:r>
        <w:rPr>
          <w:rFonts w:hint="eastAsia"/>
          <w:sz w:val="24"/>
          <w:szCs w:val="24"/>
        </w:rPr>
        <w:t>), summer (</w:t>
      </w:r>
      <w:r>
        <w:rPr>
          <w:sz w:val="24"/>
          <w:szCs w:val="24"/>
        </w:rPr>
        <w:t>ET3</w:t>
      </w:r>
      <w:r>
        <w:rPr>
          <w:rFonts w:hint="eastAsia"/>
          <w:sz w:val="24"/>
          <w:szCs w:val="24"/>
        </w:rPr>
        <w:t>) and late summer (</w:t>
      </w:r>
      <w:r>
        <w:rPr>
          <w:sz w:val="24"/>
          <w:szCs w:val="24"/>
        </w:rPr>
        <w:t>ET4</w:t>
      </w:r>
      <w:r>
        <w:rPr>
          <w:rFonts w:hint="eastAsia"/>
          <w:sz w:val="24"/>
          <w:szCs w:val="24"/>
        </w:rPr>
        <w:t xml:space="preserve">) </w:t>
      </w:r>
      <w:r>
        <w:rPr>
          <w:sz w:val="24"/>
          <w:szCs w:val="24"/>
        </w:rPr>
        <w:t>sampled at</w:t>
      </w:r>
      <w:r>
        <w:rPr>
          <w:rFonts w:hint="eastAsia"/>
          <w:sz w:val="24"/>
          <w:szCs w:val="24"/>
        </w:rPr>
        <w:t xml:space="preserve"> different growth </w:t>
      </w:r>
      <w:r>
        <w:rPr>
          <w:sz w:val="24"/>
          <w:szCs w:val="24"/>
        </w:rPr>
        <w:t>stages (</w:t>
      </w:r>
      <w:r>
        <w:rPr>
          <w:rFonts w:hint="eastAsia"/>
          <w:sz w:val="24"/>
          <w:szCs w:val="24"/>
          <w:lang w:val="en-US" w:eastAsia="zh-CN"/>
        </w:rPr>
        <w:t xml:space="preserve">days </w:t>
      </w:r>
      <w:bookmarkStart w:id="0" w:name="_GoBack"/>
      <w:bookmarkEnd w:id="0"/>
      <w:r>
        <w:rPr>
          <w:rFonts w:hint="eastAsia"/>
          <w:sz w:val="24"/>
          <w:szCs w:val="24"/>
          <w:lang w:val="en-US" w:eastAsia="zh-CN"/>
        </w:rPr>
        <w:t xml:space="preserve">of </w:t>
      </w:r>
      <w:r>
        <w:rPr>
          <w:sz w:val="24"/>
          <w:szCs w:val="24"/>
        </w:rPr>
        <w:t>growth)</w:t>
      </w:r>
      <w:r>
        <w:rPr>
          <w:rFonts w:hint="eastAsia"/>
          <w:sz w:val="24"/>
          <w:szCs w:val="24"/>
        </w:rPr>
        <w:t>.</w:t>
      </w:r>
    </w:p>
    <w:p>
      <w:pPr>
        <w:widowControl/>
        <w:jc w:val="left"/>
        <w:rPr>
          <w:rFonts w:hint="eastAsia"/>
        </w:rPr>
      </w:pPr>
    </w:p>
    <w:p>
      <w:pPr>
        <w:widowControl/>
        <w:jc w:val="left"/>
        <w:rPr>
          <w:rFonts w:hint="eastAsia"/>
        </w:rPr>
      </w:pPr>
    </w:p>
    <w:p>
      <w:pPr>
        <w:rPr>
          <w:rFonts w:hint="eastAsia"/>
        </w:rPr>
      </w:pPr>
      <w:r>
        <w:rPr>
          <w:rFonts w:hint="eastAsia"/>
        </w:rPr>
        <w:br w:type="page"/>
      </w:r>
    </w:p>
    <w:p>
      <w:pPr>
        <w:spacing w:line="480" w:lineRule="auto"/>
        <w:jc w:val="center"/>
        <w:rPr>
          <w:rFonts w:hint="default" w:ascii="Times New Roman" w:hAnsi="Times New Roman" w:cs="Times New Roman"/>
        </w:rPr>
      </w:pPr>
      <w:r>
        <w:rPr>
          <w:rFonts w:hint="default" w:ascii="Times New Roman" w:hAnsi="Times New Roman" w:cs="Times New Roman"/>
        </w:rPr>
        <w:object>
          <v:shape id="_x0000_i1026" o:spt="75" type="#_x0000_t75" style="height:613.55pt;width:487pt;" o:ole="t" filled="f" o:preferrelative="t" stroked="f" coordsize="21600,21600">
            <v:path/>
            <v:fill on="f" focussize="0,0"/>
            <v:stroke on="f"/>
            <v:imagedata r:id="rId14" o:title=""/>
            <o:lock v:ext="edit" aspectratio="f"/>
            <w10:wrap type="none"/>
            <w10:anchorlock/>
          </v:shape>
          <o:OLEObject Type="Embed" ProgID="SigmaPlotGraphicObject.11" ShapeID="_x0000_i1026" DrawAspect="Content" ObjectID="_1468075726" r:id="rId13">
            <o:LockedField>false</o:LockedField>
          </o:OLEObject>
        </w:object>
      </w:r>
    </w:p>
    <w:p>
      <w:pPr>
        <w:spacing w:line="480" w:lineRule="auto"/>
      </w:pPr>
      <w:r>
        <w:rPr>
          <w:rFonts w:hint="default" w:ascii="Times New Roman" w:hAnsi="Times New Roman" w:cs="Times New Roman"/>
          <w:b/>
          <w:bCs/>
          <w:sz w:val="24"/>
          <w:szCs w:val="24"/>
        </w:rPr>
        <w:t xml:space="preserve">Fig. </w:t>
      </w:r>
      <w:r>
        <w:rPr>
          <w:rFonts w:hint="eastAsia" w:cs="Times New Roman"/>
          <w:b/>
          <w:bCs/>
          <w:sz w:val="24"/>
          <w:szCs w:val="24"/>
          <w:lang w:val="en-US" w:eastAsia="zh-CN"/>
        </w:rPr>
        <w:t>9</w:t>
      </w:r>
      <w:r>
        <w:rPr>
          <w:rFonts w:hint="eastAsia" w:ascii="Times New Roman" w:hAnsi="Times New Roman" w:cs="Times New Roman"/>
          <w:sz w:val="24"/>
          <w:szCs w:val="24"/>
          <w:lang w:val="en-US" w:eastAsia="zh-CN"/>
        </w:rPr>
        <w:t xml:space="preserve"> </w:t>
      </w:r>
      <w:r>
        <w:rPr>
          <w:sz w:val="24"/>
          <w:szCs w:val="24"/>
          <w:lang w:bidi="ar"/>
        </w:rPr>
        <w:t>Mean values (</w:t>
      </w:r>
      <w:r>
        <w:rPr>
          <w:rFonts w:hint="eastAsia" w:cs="宋体"/>
          <w:sz w:val="24"/>
          <w:szCs w:val="24"/>
          <w:lang w:bidi="ar"/>
        </w:rPr>
        <w:t>±</w:t>
      </w:r>
      <w:r>
        <w:rPr>
          <w:sz w:val="24"/>
          <w:szCs w:val="24"/>
          <w:lang w:bidi="ar"/>
        </w:rPr>
        <w:t xml:space="preserve">SE) of the mass (a, c, e, g, i, k) and allocation (b, d, f, h, j, l) of root (a, b), stem (c, d), petiole (e, f), lamina (g, h), reproduction (i, j) and branch (k, l) organs for plants that </w:t>
      </w:r>
      <w:r>
        <w:rPr>
          <w:sz w:val="24"/>
          <w:szCs w:val="24"/>
        </w:rPr>
        <w:t>emerg</w:t>
      </w:r>
      <w:r>
        <w:rPr>
          <w:rFonts w:hint="eastAsia"/>
          <w:sz w:val="24"/>
          <w:szCs w:val="24"/>
        </w:rPr>
        <w:t>ed in spring (</w:t>
      </w:r>
      <w:r>
        <w:rPr>
          <w:sz w:val="24"/>
          <w:szCs w:val="24"/>
        </w:rPr>
        <w:t>ET1</w:t>
      </w:r>
      <w:r>
        <w:rPr>
          <w:rFonts w:hint="eastAsia"/>
          <w:sz w:val="24"/>
          <w:szCs w:val="24"/>
        </w:rPr>
        <w:t>), late spring (</w:t>
      </w:r>
      <w:r>
        <w:rPr>
          <w:sz w:val="24"/>
          <w:szCs w:val="24"/>
        </w:rPr>
        <w:t>ET2</w:t>
      </w:r>
      <w:r>
        <w:rPr>
          <w:rFonts w:hint="eastAsia"/>
          <w:sz w:val="24"/>
          <w:szCs w:val="24"/>
        </w:rPr>
        <w:t>), summer (</w:t>
      </w:r>
      <w:r>
        <w:rPr>
          <w:sz w:val="24"/>
          <w:szCs w:val="24"/>
        </w:rPr>
        <w:t>ET3</w:t>
      </w:r>
      <w:r>
        <w:rPr>
          <w:rFonts w:hint="eastAsia"/>
          <w:sz w:val="24"/>
          <w:szCs w:val="24"/>
        </w:rPr>
        <w:t>) and late summer (</w:t>
      </w:r>
      <w:r>
        <w:rPr>
          <w:sz w:val="24"/>
          <w:szCs w:val="24"/>
        </w:rPr>
        <w:t>ET4</w:t>
      </w:r>
      <w:r>
        <w:rPr>
          <w:rFonts w:hint="eastAsia"/>
          <w:sz w:val="24"/>
          <w:szCs w:val="24"/>
        </w:rPr>
        <w:t xml:space="preserve">) </w:t>
      </w:r>
      <w:r>
        <w:rPr>
          <w:sz w:val="24"/>
          <w:szCs w:val="24"/>
          <w:lang w:bidi="ar"/>
        </w:rPr>
        <w:t>and sampled at different growth stages (I~III and EX for ET1). Different lowercase letters indicate significant difference between growth stages within emergence treatment (ET), different uppercase letters indicate significant difference between GT treatments for each stage (</w:t>
      </w:r>
      <w:r>
        <w:rPr>
          <w:i/>
          <w:iCs/>
          <w:sz w:val="24"/>
          <w:szCs w:val="24"/>
          <w:lang w:bidi="ar"/>
        </w:rPr>
        <w:t>p</w:t>
      </w:r>
      <w:r>
        <w:rPr>
          <w:sz w:val="24"/>
          <w:szCs w:val="24"/>
          <w:lang w:bidi="ar"/>
        </w:rPr>
        <w:t xml:space="preserve"> &lt; 0.05). The extra sampling (EX) for spring-emerged plants (ET1) was taken before the first time of ET1 sampling as a reference for comparisons.</w:t>
      </w:r>
    </w:p>
    <w:p>
      <w:pPr>
        <w:spacing w:line="480" w:lineRule="auto"/>
        <w:rPr>
          <w:rFonts w:hint="default" w:ascii="Times New Roman" w:hAnsi="Times New Roman" w:cs="Times New Roman" w:eastAsiaTheme="minorEastAsia"/>
          <w:sz w:val="24"/>
          <w:szCs w:val="24"/>
          <w:lang w:val="en-US" w:eastAsia="zh-CN"/>
        </w:rPr>
      </w:pPr>
    </w:p>
    <w:p>
      <w:pPr>
        <w:widowControl/>
        <w:jc w:val="left"/>
        <w:rPr>
          <w:rFonts w:hint="eastAsia"/>
        </w:rPr>
      </w:pPr>
    </w:p>
    <w:p>
      <w:pPr>
        <w:widowControl/>
        <w:jc w:val="left"/>
        <w:rPr>
          <w:rFonts w:hint="eastAsia"/>
        </w:rPr>
      </w:pPr>
    </w:p>
    <w:p>
      <w:pPr>
        <w:widowControl/>
        <w:jc w:val="left"/>
        <w:rPr>
          <w:rFonts w:hint="eastAsia"/>
        </w:rPr>
      </w:pPr>
    </w:p>
    <w:p>
      <w:pPr>
        <w:rPr>
          <w:rFonts w:hint="eastAsia"/>
        </w:rPr>
      </w:pPr>
      <w:r>
        <w:rPr>
          <w:rFonts w:hint="eastAsia"/>
        </w:rPr>
        <w:br w:type="page"/>
      </w:r>
    </w:p>
    <w:p>
      <w:pPr>
        <w:widowControl/>
        <w:jc w:val="center"/>
        <w:rPr>
          <w:rFonts w:hint="eastAsia"/>
        </w:rPr>
      </w:pPr>
      <w:r>
        <w:rPr>
          <w:rFonts w:hint="eastAsia"/>
        </w:rPr>
        <w:object>
          <v:shape id="_x0000_i1027" o:spt="75" type="#_x0000_t75" style="height:258.75pt;width:329.25pt;" o:ole="t" filled="f" o:preferrelative="t" stroked="f" coordsize="21600,21600">
            <v:path/>
            <v:fill on="f" focussize="0,0"/>
            <v:stroke on="f"/>
            <v:imagedata r:id="rId16" o:title=""/>
            <o:lock v:ext="edit" aspectratio="f"/>
            <w10:wrap type="none"/>
            <w10:anchorlock/>
          </v:shape>
          <o:OLEObject Type="Embed" ProgID="SigmaPlotGraphicObject.11" ShapeID="_x0000_i1027" DrawAspect="Content" ObjectID="_1468075727" r:id="rId15">
            <o:LockedField>false</o:LockedField>
          </o:OLEObject>
        </w:object>
      </w:r>
    </w:p>
    <w:p>
      <w:pPr>
        <w:spacing w:line="480" w:lineRule="auto"/>
        <w:rPr>
          <w:b/>
          <w:sz w:val="24"/>
        </w:rPr>
      </w:pPr>
      <w:r>
        <w:rPr>
          <w:rFonts w:hint="eastAsia"/>
          <w:b/>
          <w:sz w:val="24"/>
        </w:rPr>
        <w:t>F</w:t>
      </w:r>
      <w:r>
        <w:rPr>
          <w:rFonts w:hint="eastAsia"/>
          <w:b/>
          <w:sz w:val="24"/>
          <w:lang w:val="en-US" w:eastAsia="zh-CN"/>
        </w:rPr>
        <w:t>ig.</w:t>
      </w:r>
      <w:r>
        <w:rPr>
          <w:rFonts w:hint="eastAsia"/>
          <w:b/>
          <w:bCs/>
          <w:sz w:val="24"/>
        </w:rPr>
        <w:t xml:space="preserve"> </w:t>
      </w:r>
      <w:r>
        <w:rPr>
          <w:rFonts w:hint="eastAsia"/>
          <w:b/>
          <w:bCs/>
          <w:sz w:val="24"/>
          <w:lang w:val="en-US" w:eastAsia="zh-CN"/>
        </w:rPr>
        <w:t>10</w:t>
      </w:r>
      <w:r>
        <w:rPr>
          <w:sz w:val="24"/>
        </w:rPr>
        <w:t xml:space="preserve"> </w:t>
      </w:r>
      <w:r>
        <w:rPr>
          <w:rFonts w:hint="eastAsia"/>
          <w:sz w:val="24"/>
          <w:szCs w:val="24"/>
        </w:rPr>
        <w:t xml:space="preserve">Mean values (±SE) of </w:t>
      </w:r>
      <w:r>
        <w:rPr>
          <w:sz w:val="24"/>
          <w:szCs w:val="24"/>
        </w:rPr>
        <w:t>stem</w:t>
      </w:r>
      <w:r>
        <w:rPr>
          <w:rFonts w:hint="eastAsia"/>
          <w:sz w:val="24"/>
          <w:szCs w:val="24"/>
          <w:lang w:val="en-US" w:eastAsia="zh-CN"/>
        </w:rPr>
        <w:t xml:space="preserve"> length</w:t>
      </w:r>
      <w:r>
        <w:rPr>
          <w:sz w:val="24"/>
          <w:szCs w:val="24"/>
        </w:rPr>
        <w:t xml:space="preserve"> (a) and</w:t>
      </w:r>
      <w:r>
        <w:rPr>
          <w:rFonts w:hint="eastAsia"/>
          <w:sz w:val="24"/>
          <w:szCs w:val="24"/>
          <w:lang w:val="en-US" w:eastAsia="zh-CN"/>
        </w:rPr>
        <w:t xml:space="preserve"> main</w:t>
      </w:r>
      <w:r>
        <w:rPr>
          <w:sz w:val="24"/>
          <w:szCs w:val="24"/>
        </w:rPr>
        <w:t xml:space="preserve"> root </w:t>
      </w:r>
      <w:r>
        <w:rPr>
          <w:rFonts w:hint="eastAsia"/>
          <w:sz w:val="24"/>
          <w:szCs w:val="24"/>
          <w:lang w:val="en-US" w:eastAsia="zh-CN"/>
        </w:rPr>
        <w:t xml:space="preserve">length </w:t>
      </w:r>
      <w:r>
        <w:rPr>
          <w:sz w:val="24"/>
          <w:szCs w:val="24"/>
        </w:rPr>
        <w:t>(</w:t>
      </w:r>
      <w:r>
        <w:rPr>
          <w:rFonts w:hint="eastAsia"/>
          <w:sz w:val="24"/>
          <w:szCs w:val="24"/>
          <w:lang w:val="en-US" w:eastAsia="zh-CN"/>
        </w:rPr>
        <w:t>b</w:t>
      </w:r>
      <w:r>
        <w:rPr>
          <w:sz w:val="24"/>
          <w:szCs w:val="24"/>
        </w:rPr>
        <w:t xml:space="preserve">) </w:t>
      </w:r>
      <w:r>
        <w:rPr>
          <w:rFonts w:hint="eastAsia"/>
          <w:sz w:val="24"/>
          <w:szCs w:val="24"/>
          <w:lang w:val="en-US" w:eastAsia="zh-CN"/>
        </w:rPr>
        <w:t xml:space="preserve">of </w:t>
      </w:r>
      <w:r>
        <w:rPr>
          <w:rFonts w:hint="eastAsia"/>
          <w:sz w:val="24"/>
          <w:szCs w:val="24"/>
        </w:rPr>
        <w:t xml:space="preserve">plants that </w:t>
      </w:r>
      <w:r>
        <w:rPr>
          <w:sz w:val="24"/>
          <w:szCs w:val="24"/>
        </w:rPr>
        <w:t>emerg</w:t>
      </w:r>
      <w:r>
        <w:rPr>
          <w:rFonts w:hint="eastAsia"/>
          <w:sz w:val="24"/>
          <w:szCs w:val="24"/>
        </w:rPr>
        <w:t>ed in spring (</w:t>
      </w:r>
      <w:r>
        <w:rPr>
          <w:sz w:val="24"/>
          <w:szCs w:val="24"/>
        </w:rPr>
        <w:t>ET1</w:t>
      </w:r>
      <w:r>
        <w:rPr>
          <w:rFonts w:hint="eastAsia"/>
          <w:sz w:val="24"/>
          <w:szCs w:val="24"/>
        </w:rPr>
        <w:t>), late spring (</w:t>
      </w:r>
      <w:r>
        <w:rPr>
          <w:sz w:val="24"/>
          <w:szCs w:val="24"/>
        </w:rPr>
        <w:t>ET2</w:t>
      </w:r>
      <w:r>
        <w:rPr>
          <w:rFonts w:hint="eastAsia"/>
          <w:sz w:val="24"/>
          <w:szCs w:val="24"/>
        </w:rPr>
        <w:t>), summer (</w:t>
      </w:r>
      <w:r>
        <w:rPr>
          <w:sz w:val="24"/>
          <w:szCs w:val="24"/>
        </w:rPr>
        <w:t>ET3</w:t>
      </w:r>
      <w:r>
        <w:rPr>
          <w:rFonts w:hint="eastAsia"/>
          <w:sz w:val="24"/>
          <w:szCs w:val="24"/>
        </w:rPr>
        <w:t>) and late summer (</w:t>
      </w:r>
      <w:r>
        <w:rPr>
          <w:sz w:val="24"/>
          <w:szCs w:val="24"/>
        </w:rPr>
        <w:t>ET4</w:t>
      </w:r>
      <w:r>
        <w:rPr>
          <w:rFonts w:hint="eastAsia"/>
          <w:sz w:val="24"/>
          <w:szCs w:val="24"/>
        </w:rPr>
        <w:t>)</w:t>
      </w:r>
      <w:r>
        <w:rPr>
          <w:sz w:val="24"/>
          <w:szCs w:val="24"/>
        </w:rPr>
        <w:t xml:space="preserve"> at</w:t>
      </w:r>
      <w:r>
        <w:rPr>
          <w:rFonts w:hint="eastAsia"/>
          <w:sz w:val="24"/>
          <w:szCs w:val="24"/>
        </w:rPr>
        <w:t xml:space="preserve"> different growth </w:t>
      </w:r>
      <w:r>
        <w:rPr>
          <w:sz w:val="24"/>
          <w:szCs w:val="24"/>
        </w:rPr>
        <w:t>stages (I~III)</w:t>
      </w:r>
      <w:r>
        <w:rPr>
          <w:rFonts w:hint="eastAsia"/>
          <w:sz w:val="24"/>
          <w:szCs w:val="24"/>
        </w:rPr>
        <w:t>. Different lowercase letters indicate significant difference between growth stages within each emergence treatment (</w:t>
      </w:r>
      <w:r>
        <w:rPr>
          <w:sz w:val="24"/>
          <w:szCs w:val="24"/>
        </w:rPr>
        <w:t>E</w:t>
      </w:r>
      <w:r>
        <w:rPr>
          <w:rFonts w:hint="eastAsia"/>
          <w:sz w:val="24"/>
          <w:szCs w:val="24"/>
        </w:rPr>
        <w:t xml:space="preserve">T), different uppercase letters indicate significant difference between </w:t>
      </w:r>
      <w:r>
        <w:rPr>
          <w:sz w:val="24"/>
          <w:szCs w:val="24"/>
        </w:rPr>
        <w:t>E</w:t>
      </w:r>
      <w:r>
        <w:rPr>
          <w:rFonts w:hint="eastAsia"/>
          <w:sz w:val="24"/>
          <w:szCs w:val="24"/>
        </w:rPr>
        <w:t xml:space="preserve">T treatments </w:t>
      </w:r>
      <w:r>
        <w:rPr>
          <w:sz w:val="24"/>
          <w:szCs w:val="24"/>
        </w:rPr>
        <w:t>within</w:t>
      </w:r>
      <w:r>
        <w:rPr>
          <w:rFonts w:hint="eastAsia"/>
          <w:sz w:val="24"/>
          <w:szCs w:val="24"/>
        </w:rPr>
        <w:t xml:space="preserve"> each stage</w:t>
      </w:r>
      <w:r>
        <w:rPr>
          <w:sz w:val="24"/>
          <w:szCs w:val="24"/>
        </w:rPr>
        <w:t xml:space="preserve"> (</w:t>
      </w:r>
      <w:r>
        <w:rPr>
          <w:rFonts w:hint="eastAsia"/>
          <w:i/>
          <w:iCs/>
          <w:sz w:val="24"/>
          <w:szCs w:val="24"/>
        </w:rPr>
        <w:t>p</w:t>
      </w:r>
      <w:r>
        <w:rPr>
          <w:rFonts w:hint="eastAsia"/>
          <w:sz w:val="24"/>
          <w:szCs w:val="24"/>
        </w:rPr>
        <w:t xml:space="preserve"> &lt; 0.05</w:t>
      </w:r>
      <w:r>
        <w:rPr>
          <w:sz w:val="24"/>
          <w:szCs w:val="24"/>
        </w:rPr>
        <w:t>)</w:t>
      </w:r>
      <w:r>
        <w:rPr>
          <w:rFonts w:hint="eastAsia"/>
          <w:sz w:val="24"/>
          <w:szCs w:val="24"/>
        </w:rPr>
        <w:t xml:space="preserve">. </w:t>
      </w: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677"/>
    <w:rsid w:val="00135646"/>
    <w:rsid w:val="00195677"/>
    <w:rsid w:val="007202E8"/>
    <w:rsid w:val="05F057BF"/>
    <w:rsid w:val="143B5B2A"/>
    <w:rsid w:val="4BAA4D9B"/>
    <w:rsid w:val="4EF55C32"/>
    <w:rsid w:val="5B607D9D"/>
    <w:rsid w:val="65010536"/>
    <w:rsid w:val="66F54CB2"/>
    <w:rsid w:val="730E5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脚 字符"/>
    <w:basedOn w:val="7"/>
    <w:link w:val="3"/>
    <w:qFormat/>
    <w:uiPriority w:val="0"/>
    <w:rPr>
      <w:rFonts w:ascii="Times New Roman" w:hAnsi="Times New Roman" w:eastAsia="宋体" w:cs="Times New Roman"/>
      <w:sz w:val="18"/>
      <w:szCs w:val="18"/>
    </w:rPr>
  </w:style>
  <w:style w:type="character" w:customStyle="1" w:styleId="9">
    <w:name w:val="页眉 字符"/>
    <w:basedOn w:val="7"/>
    <w:link w:val="4"/>
    <w:qFormat/>
    <w:uiPriority w:val="0"/>
    <w:rPr>
      <w:rFonts w:ascii="Times New Roman" w:hAnsi="Times New Roman" w:eastAsia="宋体" w:cs="Times New Roman"/>
      <w:sz w:val="18"/>
      <w:szCs w:val="18"/>
    </w:rPr>
  </w:style>
  <w:style w:type="character" w:customStyle="1" w:styleId="10">
    <w:name w:val="批注框文本 字符"/>
    <w:basedOn w:val="7"/>
    <w:link w:val="2"/>
    <w:semiHidden/>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0.emf"/><Relationship Id="rId15" Type="http://schemas.openxmlformats.org/officeDocument/2006/relationships/oleObject" Target="embeddings/oleObject3.bin"/><Relationship Id="rId14" Type="http://schemas.openxmlformats.org/officeDocument/2006/relationships/image" Target="media/image9.emf"/><Relationship Id="rId13" Type="http://schemas.openxmlformats.org/officeDocument/2006/relationships/oleObject" Target="embeddings/oleObject2.bin"/><Relationship Id="rId12" Type="http://schemas.openxmlformats.org/officeDocument/2006/relationships/image" Target="media/image8.emf"/><Relationship Id="rId11" Type="http://schemas.openxmlformats.org/officeDocument/2006/relationships/oleObject" Target="embeddings/oleObject1.bin"/><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8</Pages>
  <Words>875</Words>
  <Characters>3885</Characters>
  <Lines>32</Lines>
  <Paragraphs>9</Paragraphs>
  <TotalTime>2</TotalTime>
  <ScaleCrop>false</ScaleCrop>
  <LinksUpToDate>false</LinksUpToDate>
  <CharactersWithSpaces>4451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2022-01-17T01:28:00Z</dcterms:created>
  <dc:creator>HP Inc.</dc:creator>
  <cp:lastModifiedBy>Shu</cp:lastModifiedBy>
  <dcterms:modified xsi:type="dcterms:W3CDTF">2022-03-15T09:55:15Z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4B4598B4BFC548B5961566DA34C84189</vt:lpwstr>
  </property>
</Properties>
</file>