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791"/>
        <w:tblW w:w="8788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304"/>
        <w:gridCol w:w="1304"/>
        <w:gridCol w:w="1304"/>
        <w:gridCol w:w="1304"/>
        <w:gridCol w:w="1304"/>
      </w:tblGrid>
      <w:tr w:rsidR="0094734D" w14:paraId="309C8EA4" w14:textId="77777777" w:rsidTr="000A3F23">
        <w:trPr>
          <w:cantSplit/>
          <w:trHeight w:val="510"/>
        </w:trPr>
        <w:tc>
          <w:tcPr>
            <w:tcW w:w="1134" w:type="dxa"/>
            <w:vMerge w:val="restart"/>
            <w:shd w:val="clear" w:color="auto" w:fill="FFFFFF"/>
            <w:vAlign w:val="center"/>
          </w:tcPr>
          <w:p w14:paraId="5F0F6A82" w14:textId="03A3F1EF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Clinical information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6D75F39C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6520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10FA793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Diagnosis</w:t>
            </w:r>
          </w:p>
        </w:tc>
      </w:tr>
      <w:tr w:rsidR="0094734D" w14:paraId="24675C23" w14:textId="77777777" w:rsidTr="000A3F23">
        <w:trPr>
          <w:cantSplit/>
          <w:trHeight w:val="510"/>
        </w:trPr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18F410" w14:textId="77777777" w:rsidR="0094734D" w:rsidRDefault="0094734D" w:rsidP="000A3F23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557AC0E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706F4C" w14:textId="77777777" w:rsidR="0094734D" w:rsidRDefault="0094734D" w:rsidP="000A3F23">
            <w:pPr>
              <w:spacing w:line="240" w:lineRule="atLeast"/>
              <w:ind w:left="62" w:right="62"/>
              <w:jc w:val="center"/>
              <w:rPr>
                <w:szCs w:val="21"/>
              </w:rPr>
            </w:pPr>
            <w:r>
              <w:rPr>
                <w:szCs w:val="21"/>
              </w:rPr>
              <w:t>Chronic cervicitis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6AB6A1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CINⅠ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ECEBAB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CINⅡ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19ED44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CINⅢ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B02424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rStyle w:val="shorttext"/>
              </w:rPr>
              <w:t>Cervical cancer</w:t>
            </w:r>
          </w:p>
        </w:tc>
      </w:tr>
      <w:tr w:rsidR="0094734D" w14:paraId="02B75F17" w14:textId="77777777" w:rsidTr="000A3F23">
        <w:trPr>
          <w:cantSplit/>
          <w:trHeight w:val="510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46634A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35BC6AE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158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E1CEEA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BCBA858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F0620CB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924EA1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834F567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</w:tr>
      <w:tr w:rsidR="0094734D" w14:paraId="606DF001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4FC7B3B2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&lt;60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B45924D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141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770A6E42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37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634D57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13EDD08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2565C1E2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4BCBB1B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60</w:t>
            </w:r>
          </w:p>
        </w:tc>
      </w:tr>
      <w:tr w:rsidR="0094734D" w14:paraId="767284B8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749D427B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≥60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00C6D02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07BEB72D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A85FDD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4167AEF8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41B02AB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1E63D1C0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</w:tr>
      <w:tr w:rsidR="0094734D" w14:paraId="392E16C6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225A7C1C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Ethnic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457FBFE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158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E6AED21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 w14:paraId="2717EB20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 w14:paraId="5BA3DFD3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 w14:paraId="38CE7A2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 w14:paraId="6430A4C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</w:p>
        </w:tc>
      </w:tr>
      <w:tr w:rsidR="0094734D" w14:paraId="4F0C999C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382C716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Han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07ADED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101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DA81C56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553F4C5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0E20833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5A61762D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7FF7A88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42</w:t>
            </w:r>
          </w:p>
        </w:tc>
      </w:tr>
      <w:tr w:rsidR="0094734D" w14:paraId="2BE99D6E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316DC63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Uygur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B5A364C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46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2EE1E74A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2B72C804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D701BE4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00EADCE3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4D28A909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25</w:t>
            </w:r>
          </w:p>
        </w:tc>
      </w:tr>
      <w:tr w:rsidR="0094734D" w14:paraId="64B5F6D8" w14:textId="77777777" w:rsidTr="000A3F23">
        <w:trPr>
          <w:cantSplit/>
          <w:trHeight w:val="510"/>
        </w:trPr>
        <w:tc>
          <w:tcPr>
            <w:tcW w:w="1134" w:type="dxa"/>
            <w:shd w:val="clear" w:color="auto" w:fill="FFFFFF"/>
            <w:vAlign w:val="center"/>
          </w:tcPr>
          <w:p w14:paraId="3C495E20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Hui and Mongolian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5ACD14E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1E69BD1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76F46BC7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19D79CBE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7FA4EAC7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74CFD89D" w14:textId="77777777" w:rsidR="0094734D" w:rsidRDefault="0094734D" w:rsidP="000A3F23">
            <w:pPr>
              <w:spacing w:line="320" w:lineRule="atLeast"/>
              <w:ind w:left="60" w:right="6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</w:tr>
    </w:tbl>
    <w:p w14:paraId="5B45517D" w14:textId="1AC60B5E" w:rsidR="00FF264E" w:rsidRDefault="00FF264E" w:rsidP="00FF264E">
      <w:pPr>
        <w:jc w:val="center"/>
        <w:rPr>
          <w:rFonts w:eastAsia="黑体"/>
          <w:szCs w:val="21"/>
        </w:rPr>
      </w:pPr>
      <w:r>
        <w:rPr>
          <w:rFonts w:eastAsia="黑体" w:hint="eastAsia"/>
          <w:szCs w:val="21"/>
        </w:rPr>
        <w:t>S</w:t>
      </w:r>
      <w:r>
        <w:rPr>
          <w:rFonts w:eastAsia="黑体"/>
          <w:szCs w:val="21"/>
        </w:rPr>
        <w:t>upplementary</w:t>
      </w:r>
      <w:r w:rsidR="008975CD">
        <w:rPr>
          <w:rFonts w:eastAsia="黑体"/>
          <w:szCs w:val="21"/>
        </w:rPr>
        <w:t xml:space="preserve"> </w:t>
      </w:r>
      <w:r w:rsidR="0007402A">
        <w:rPr>
          <w:rFonts w:eastAsia="黑体"/>
          <w:szCs w:val="21"/>
        </w:rPr>
        <w:t>Information</w:t>
      </w:r>
    </w:p>
    <w:p w14:paraId="04F40B53" w14:textId="77777777" w:rsidR="000A3F23" w:rsidRDefault="000A3F23" w:rsidP="00FF264E">
      <w:pPr>
        <w:jc w:val="center"/>
        <w:rPr>
          <w:rFonts w:eastAsia="黑体"/>
          <w:szCs w:val="21"/>
        </w:rPr>
      </w:pPr>
    </w:p>
    <w:p w14:paraId="732BAC8C" w14:textId="19273883" w:rsidR="000A3F23" w:rsidRPr="009D46E3" w:rsidRDefault="00FF264E" w:rsidP="000A3F23">
      <w:pPr>
        <w:jc w:val="center"/>
        <w:rPr>
          <w:rFonts w:eastAsia="黑体"/>
          <w:szCs w:val="21"/>
        </w:rPr>
      </w:pPr>
      <w:r w:rsidRPr="009D46E3">
        <w:rPr>
          <w:rFonts w:eastAsia="黑体"/>
          <w:szCs w:val="21"/>
        </w:rPr>
        <w:t xml:space="preserve">Table 1 </w:t>
      </w:r>
      <w:r w:rsidR="00854090">
        <w:rPr>
          <w:rFonts w:eastAsia="黑体"/>
          <w:szCs w:val="21"/>
        </w:rPr>
        <w:t xml:space="preserve"> </w:t>
      </w:r>
      <w:r w:rsidRPr="009D46E3">
        <w:rPr>
          <w:rFonts w:eastAsia="黑体"/>
          <w:szCs w:val="21"/>
        </w:rPr>
        <w:t xml:space="preserve"> The clinical information of patients</w:t>
      </w:r>
    </w:p>
    <w:p w14:paraId="73B6F7AC" w14:textId="233BDA00" w:rsidR="0063388B" w:rsidRPr="00FF264E" w:rsidRDefault="00823E52"/>
    <w:p w14:paraId="0DACF408" w14:textId="10AFC8B8" w:rsidR="0094734D" w:rsidRDefault="0094734D" w:rsidP="0094734D">
      <w:pPr>
        <w:spacing w:line="480" w:lineRule="auto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 xml:space="preserve">Table </w:t>
      </w:r>
      <w:r w:rsidR="00B56D46">
        <w:rPr>
          <w:rFonts w:eastAsia="黑体"/>
          <w:szCs w:val="21"/>
        </w:rPr>
        <w:t>2</w:t>
      </w:r>
      <w:r>
        <w:rPr>
          <w:rFonts w:eastAsia="黑体"/>
          <w:szCs w:val="21"/>
        </w:rPr>
        <w:t xml:space="preserve"> </w:t>
      </w:r>
      <w:r w:rsidR="00854090"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 xml:space="preserve"> </w:t>
      </w:r>
      <w:r>
        <w:rPr>
          <w:rFonts w:eastAsia="黑体"/>
          <w:szCs w:val="21"/>
        </w:rPr>
        <w:t>The standard of immunohistochemical staining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9"/>
        <w:gridCol w:w="1316"/>
        <w:gridCol w:w="1701"/>
        <w:gridCol w:w="1150"/>
        <w:gridCol w:w="1389"/>
        <w:gridCol w:w="1389"/>
      </w:tblGrid>
      <w:tr w:rsidR="0094734D" w14:paraId="0EF70137" w14:textId="77777777" w:rsidTr="009C7D61">
        <w:trPr>
          <w:trHeight w:val="454"/>
          <w:jc w:val="center"/>
        </w:trPr>
        <w:tc>
          <w:tcPr>
            <w:tcW w:w="2705" w:type="dxa"/>
            <w:gridSpan w:val="2"/>
            <w:tcBorders>
              <w:top w:val="single" w:sz="12" w:space="0" w:color="auto"/>
              <w:left w:val="nil"/>
              <w:bottom w:val="nil"/>
            </w:tcBorders>
          </w:tcPr>
          <w:p w14:paraId="3F1A8AF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Positive cells</w:t>
            </w:r>
          </w:p>
        </w:tc>
        <w:tc>
          <w:tcPr>
            <w:tcW w:w="2851" w:type="dxa"/>
            <w:gridSpan w:val="2"/>
            <w:tcBorders>
              <w:top w:val="single" w:sz="12" w:space="0" w:color="auto"/>
              <w:bottom w:val="nil"/>
            </w:tcBorders>
          </w:tcPr>
          <w:p w14:paraId="7852A23C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Color strength</w:t>
            </w:r>
          </w:p>
        </w:tc>
        <w:tc>
          <w:tcPr>
            <w:tcW w:w="2778" w:type="dxa"/>
            <w:gridSpan w:val="2"/>
            <w:tcBorders>
              <w:top w:val="single" w:sz="12" w:space="0" w:color="auto"/>
              <w:bottom w:val="nil"/>
              <w:right w:val="nil"/>
            </w:tcBorders>
          </w:tcPr>
          <w:p w14:paraId="1526DCF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Assessment results</w:t>
            </w:r>
          </w:p>
        </w:tc>
      </w:tr>
      <w:tr w:rsidR="0094734D" w14:paraId="2CBB8801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nil"/>
              <w:left w:val="nil"/>
              <w:bottom w:val="single" w:sz="4" w:space="0" w:color="auto"/>
            </w:tcBorders>
          </w:tcPr>
          <w:p w14:paraId="34F6518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Percentage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</w:tcPr>
          <w:p w14:paraId="68A28ADF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Score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EB67D4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Strength</w:t>
            </w: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</w:tcPr>
          <w:p w14:paraId="79F0043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Scoring</w:t>
            </w:r>
          </w:p>
        </w:tc>
        <w:tc>
          <w:tcPr>
            <w:tcW w:w="1389" w:type="dxa"/>
            <w:tcBorders>
              <w:top w:val="nil"/>
              <w:bottom w:val="single" w:sz="4" w:space="0" w:color="auto"/>
            </w:tcBorders>
          </w:tcPr>
          <w:p w14:paraId="07DDED5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Graded</w:t>
            </w:r>
          </w:p>
        </w:tc>
        <w:tc>
          <w:tcPr>
            <w:tcW w:w="1389" w:type="dxa"/>
            <w:tcBorders>
              <w:top w:val="nil"/>
              <w:bottom w:val="single" w:sz="4" w:space="0" w:color="auto"/>
              <w:right w:val="nil"/>
            </w:tcBorders>
          </w:tcPr>
          <w:p w14:paraId="67E73A7C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Integral</w:t>
            </w:r>
          </w:p>
        </w:tc>
      </w:tr>
      <w:tr w:rsidR="0094734D" w14:paraId="0968F8BA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single" w:sz="4" w:space="0" w:color="auto"/>
              <w:left w:val="nil"/>
              <w:bottom w:val="nil"/>
            </w:tcBorders>
          </w:tcPr>
          <w:p w14:paraId="315D69D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&lt;5%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</w:tcPr>
          <w:p w14:paraId="67B2A1B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AF2DB4C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No coloring</w:t>
            </w: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</w:tcPr>
          <w:p w14:paraId="61D3C91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bottom w:val="nil"/>
              <w:right w:val="nil"/>
            </w:tcBorders>
          </w:tcPr>
          <w:p w14:paraId="14D5CF46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7D5D16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0-1</w:t>
            </w:r>
          </w:p>
        </w:tc>
      </w:tr>
      <w:tr w:rsidR="0094734D" w14:paraId="3CD4A9BB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nil"/>
              <w:left w:val="nil"/>
              <w:bottom w:val="nil"/>
            </w:tcBorders>
          </w:tcPr>
          <w:p w14:paraId="1B1AA1F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6-25%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14:paraId="67C4ECAD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B8A88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Light brown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F260A4D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</w:tcBorders>
          </w:tcPr>
          <w:p w14:paraId="6165FBD8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207B7F70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2-4</w:t>
            </w:r>
          </w:p>
        </w:tc>
      </w:tr>
      <w:tr w:rsidR="0094734D" w14:paraId="1B217003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nil"/>
              <w:left w:val="nil"/>
              <w:bottom w:val="nil"/>
            </w:tcBorders>
          </w:tcPr>
          <w:p w14:paraId="45802DB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26-50%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14:paraId="6165D96F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53540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Brownish yellow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66CAC50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</w:tcBorders>
          </w:tcPr>
          <w:p w14:paraId="0BF500B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++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1288920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5-8</w:t>
            </w:r>
          </w:p>
        </w:tc>
      </w:tr>
      <w:tr w:rsidR="0094734D" w14:paraId="6A7DC61F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nil"/>
              <w:left w:val="nil"/>
              <w:bottom w:val="nil"/>
            </w:tcBorders>
          </w:tcPr>
          <w:p w14:paraId="6CD2DF5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51-75%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14:paraId="70CE9B3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25770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Brown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5533C1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</w:tcBorders>
          </w:tcPr>
          <w:p w14:paraId="75358A0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+++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21FC636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9-12</w:t>
            </w:r>
          </w:p>
        </w:tc>
      </w:tr>
      <w:tr w:rsidR="0094734D" w14:paraId="57F1B688" w14:textId="77777777" w:rsidTr="009C7D61">
        <w:trPr>
          <w:trHeight w:val="454"/>
          <w:jc w:val="center"/>
        </w:trPr>
        <w:tc>
          <w:tcPr>
            <w:tcW w:w="1389" w:type="dxa"/>
            <w:tcBorders>
              <w:top w:val="nil"/>
              <w:left w:val="nil"/>
              <w:bottom w:val="single" w:sz="12" w:space="0" w:color="auto"/>
            </w:tcBorders>
          </w:tcPr>
          <w:p w14:paraId="7626887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76-100%</w:t>
            </w:r>
          </w:p>
        </w:tc>
        <w:tc>
          <w:tcPr>
            <w:tcW w:w="1316" w:type="dxa"/>
            <w:tcBorders>
              <w:top w:val="nil"/>
              <w:bottom w:val="single" w:sz="12" w:space="0" w:color="auto"/>
            </w:tcBorders>
          </w:tcPr>
          <w:p w14:paraId="3F4D80E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1B576275" w14:textId="77777777" w:rsidR="0094734D" w:rsidRDefault="0094734D" w:rsidP="009C7D61"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nil"/>
              <w:bottom w:val="single" w:sz="12" w:space="0" w:color="auto"/>
            </w:tcBorders>
          </w:tcPr>
          <w:p w14:paraId="0268E6FE" w14:textId="77777777" w:rsidR="0094734D" w:rsidRDefault="0094734D" w:rsidP="009C7D61">
            <w:pPr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nil"/>
              <w:bottom w:val="single" w:sz="12" w:space="0" w:color="auto"/>
              <w:right w:val="nil"/>
            </w:tcBorders>
          </w:tcPr>
          <w:p w14:paraId="0D725280" w14:textId="77777777" w:rsidR="0094734D" w:rsidRDefault="0094734D" w:rsidP="009C7D61">
            <w:pPr>
              <w:jc w:val="center"/>
              <w:rPr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D3C321" w14:textId="77777777" w:rsidR="0094734D" w:rsidRDefault="0094734D" w:rsidP="009C7D61">
            <w:pPr>
              <w:jc w:val="center"/>
              <w:rPr>
                <w:szCs w:val="21"/>
              </w:rPr>
            </w:pPr>
          </w:p>
        </w:tc>
      </w:tr>
    </w:tbl>
    <w:p w14:paraId="2336BA94" w14:textId="4D9F3947" w:rsidR="0094734D" w:rsidRDefault="0094734D"/>
    <w:p w14:paraId="7662765D" w14:textId="42B3E720" w:rsidR="0094734D" w:rsidRDefault="0094734D" w:rsidP="0094734D">
      <w:pPr>
        <w:jc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 xml:space="preserve">Table </w:t>
      </w:r>
      <w:r w:rsidR="00B56D46">
        <w:rPr>
          <w:rFonts w:eastAsia="黑体"/>
          <w:bCs/>
          <w:szCs w:val="21"/>
        </w:rPr>
        <w:t>3</w:t>
      </w:r>
      <w:r>
        <w:rPr>
          <w:rFonts w:eastAsia="黑体"/>
          <w:bCs/>
          <w:szCs w:val="21"/>
        </w:rPr>
        <w:t xml:space="preserve"> </w:t>
      </w:r>
      <w:r w:rsidR="00854090">
        <w:rPr>
          <w:rFonts w:eastAsia="黑体"/>
          <w:bCs/>
          <w:szCs w:val="21"/>
        </w:rPr>
        <w:t xml:space="preserve"> </w:t>
      </w:r>
      <w:r>
        <w:rPr>
          <w:rFonts w:eastAsia="黑体"/>
          <w:bCs/>
          <w:szCs w:val="21"/>
        </w:rPr>
        <w:t xml:space="preserve"> Expression of HPV16 L1 protein in chronic cervicitis, cervical intraepithelia neoplasia and cervical carcinoma tissues</w:t>
      </w:r>
    </w:p>
    <w:tbl>
      <w:tblPr>
        <w:tblW w:w="8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3"/>
        <w:gridCol w:w="862"/>
        <w:gridCol w:w="1247"/>
        <w:gridCol w:w="1121"/>
        <w:gridCol w:w="2298"/>
        <w:gridCol w:w="971"/>
      </w:tblGrid>
      <w:tr w:rsidR="0094734D" w14:paraId="4C29C814" w14:textId="77777777" w:rsidTr="009C7D61">
        <w:trPr>
          <w:trHeight w:hRule="exact" w:val="454"/>
          <w:jc w:val="center"/>
        </w:trPr>
        <w:tc>
          <w:tcPr>
            <w:tcW w:w="187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63C9C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Pathologic diagnosis</w:t>
            </w:r>
          </w:p>
        </w:tc>
        <w:tc>
          <w:tcPr>
            <w:tcW w:w="86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13BE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563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A3C78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Expression of HPV16 L1 protein  N (%)</w:t>
            </w:r>
          </w:p>
        </w:tc>
      </w:tr>
      <w:tr w:rsidR="0094734D" w14:paraId="291FEDE4" w14:textId="77777777" w:rsidTr="009C7D61">
        <w:trPr>
          <w:trHeight w:hRule="exact" w:val="454"/>
          <w:jc w:val="center"/>
        </w:trPr>
        <w:tc>
          <w:tcPr>
            <w:tcW w:w="187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ED78C9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86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FA8D6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CF048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Negative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AF27F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Positive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959AD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Fisher exact probability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15C5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i/>
                <w:iCs/>
                <w:szCs w:val="21"/>
              </w:rPr>
              <w:t>P</w:t>
            </w:r>
          </w:p>
        </w:tc>
      </w:tr>
      <w:tr w:rsidR="0094734D" w14:paraId="6EEC8794" w14:textId="77777777" w:rsidTr="009C7D61">
        <w:trPr>
          <w:trHeight w:hRule="exact" w:val="333"/>
          <w:jc w:val="center"/>
        </w:trPr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F60DEF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Chronic cervicitis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8155F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CB3A18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）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09D5C" w14:textId="77777777" w:rsidR="0094734D" w:rsidRDefault="0094734D" w:rsidP="009C7D61">
            <w:pPr>
              <w:rPr>
                <w:szCs w:val="21"/>
              </w:rPr>
            </w:pPr>
            <w:r>
              <w:rPr>
                <w:szCs w:val="21"/>
              </w:rPr>
              <w:t>30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100</w:t>
            </w:r>
            <w:r>
              <w:rPr>
                <w:szCs w:val="21"/>
              </w:rPr>
              <w:t>）</w:t>
            </w:r>
          </w:p>
          <w:p w14:paraId="5A21A8D0" w14:textId="77777777" w:rsidR="0094734D" w:rsidRDefault="0094734D" w:rsidP="009C7D61">
            <w:pPr>
              <w:jc w:val="center"/>
              <w:rPr>
                <w:szCs w:val="21"/>
              </w:rPr>
            </w:pPr>
          </w:p>
        </w:tc>
        <w:tc>
          <w:tcPr>
            <w:tcW w:w="2298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561DF6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74.627</w:t>
            </w: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C83D81" w14:textId="77777777" w:rsidR="0094734D" w:rsidRDefault="0094734D" w:rsidP="009C7D61">
            <w:pPr>
              <w:rPr>
                <w:szCs w:val="21"/>
              </w:rPr>
            </w:pPr>
            <w:r>
              <w:rPr>
                <w:szCs w:val="21"/>
              </w:rPr>
              <w:t>0.000**</w:t>
            </w:r>
          </w:p>
        </w:tc>
      </w:tr>
      <w:tr w:rsidR="0094734D" w14:paraId="1F9B5E5F" w14:textId="77777777" w:rsidTr="009C7D61">
        <w:trPr>
          <w:trHeight w:hRule="exact" w:val="456"/>
          <w:jc w:val="center"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A339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CIN</w:t>
            </w:r>
            <w:r>
              <w:rPr>
                <w:rFonts w:hAnsi="宋体"/>
                <w:szCs w:val="21"/>
              </w:rPr>
              <w:t>Ⅰ</w:t>
            </w:r>
            <w:r>
              <w:rPr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Ⅱ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5D28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77756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）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0ABC" w14:textId="77777777" w:rsidR="0094734D" w:rsidRDefault="0094734D" w:rsidP="009C7D61">
            <w:pPr>
              <w:rPr>
                <w:szCs w:val="21"/>
              </w:rPr>
            </w:pPr>
            <w:r>
              <w:rPr>
                <w:szCs w:val="21"/>
              </w:rPr>
              <w:t>29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100</w:t>
            </w:r>
            <w:r>
              <w:rPr>
                <w:szCs w:val="21"/>
              </w:rPr>
              <w:t>）</w:t>
            </w:r>
          </w:p>
        </w:tc>
        <w:tc>
          <w:tcPr>
            <w:tcW w:w="2298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2ACF19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57D537" w14:textId="77777777" w:rsidR="0094734D" w:rsidRDefault="0094734D" w:rsidP="009C7D61">
            <w:pPr>
              <w:rPr>
                <w:szCs w:val="21"/>
              </w:rPr>
            </w:pPr>
          </w:p>
        </w:tc>
      </w:tr>
      <w:tr w:rsidR="0094734D" w14:paraId="765C72C6" w14:textId="77777777" w:rsidTr="009C7D61">
        <w:trPr>
          <w:trHeight w:hRule="exact" w:val="454"/>
          <w:jc w:val="center"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02F9D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CIN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Ⅲ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705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61020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58.3</w:t>
            </w:r>
            <w:r>
              <w:rPr>
                <w:szCs w:val="21"/>
              </w:rPr>
              <w:t>）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576E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41.7</w:t>
            </w:r>
            <w:r>
              <w:rPr>
                <w:szCs w:val="21"/>
              </w:rPr>
              <w:t>）</w:t>
            </w:r>
          </w:p>
        </w:tc>
        <w:tc>
          <w:tcPr>
            <w:tcW w:w="2298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BEC571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A97E3A" w14:textId="77777777" w:rsidR="0094734D" w:rsidRDefault="0094734D" w:rsidP="009C7D61">
            <w:pPr>
              <w:rPr>
                <w:szCs w:val="21"/>
              </w:rPr>
            </w:pPr>
          </w:p>
        </w:tc>
      </w:tr>
      <w:tr w:rsidR="0094734D" w14:paraId="1D230BD3" w14:textId="77777777" w:rsidTr="009C7D61">
        <w:trPr>
          <w:trHeight w:hRule="exact" w:val="399"/>
          <w:jc w:val="center"/>
        </w:trPr>
        <w:tc>
          <w:tcPr>
            <w:tcW w:w="18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AC11EF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Cervical carcinoma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38EF58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42BD9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72.9</w:t>
            </w:r>
            <w:r>
              <w:rPr>
                <w:szCs w:val="21"/>
              </w:rPr>
              <w:t>）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6F18CC" w14:textId="77777777" w:rsidR="0094734D" w:rsidRDefault="0094734D" w:rsidP="009C7D61">
            <w:pPr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27.1</w:t>
            </w:r>
            <w:r>
              <w:rPr>
                <w:szCs w:val="21"/>
              </w:rPr>
              <w:t>）</w:t>
            </w:r>
          </w:p>
        </w:tc>
        <w:tc>
          <w:tcPr>
            <w:tcW w:w="2298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1741FF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4B9F18" w14:textId="77777777" w:rsidR="0094734D" w:rsidRDefault="0094734D" w:rsidP="009C7D61">
            <w:pPr>
              <w:rPr>
                <w:szCs w:val="21"/>
              </w:rPr>
            </w:pPr>
          </w:p>
        </w:tc>
      </w:tr>
    </w:tbl>
    <w:p w14:paraId="648968A7" w14:textId="11003AE3" w:rsidR="0094734D" w:rsidRDefault="0094734D" w:rsidP="0094734D">
      <w:pPr>
        <w:rPr>
          <w:rFonts w:eastAsia="黑体"/>
          <w:bCs/>
          <w:szCs w:val="21"/>
        </w:rPr>
      </w:pPr>
      <w:r>
        <w:rPr>
          <w:rFonts w:eastAsia="黑体"/>
          <w:sz w:val="18"/>
          <w:szCs w:val="18"/>
        </w:rPr>
        <w:t>**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>canc</w:t>
      </w:r>
      <w:r w:rsidR="00C05ED9">
        <w:rPr>
          <w:rFonts w:eastAsia="黑体"/>
          <w:sz w:val="18"/>
          <w:szCs w:val="18"/>
        </w:rPr>
        <w:t>e</w:t>
      </w:r>
      <w:r>
        <w:rPr>
          <w:rFonts w:eastAsia="黑体"/>
          <w:sz w:val="18"/>
          <w:szCs w:val="18"/>
        </w:rPr>
        <w:t xml:space="preserve"> </w:t>
      </w:r>
      <w:r>
        <w:rPr>
          <w:rFonts w:eastAsia="黑体"/>
          <w:i/>
          <w:iCs/>
          <w:sz w:val="18"/>
          <w:szCs w:val="18"/>
        </w:rPr>
        <w:t xml:space="preserve">P </w:t>
      </w:r>
      <w:r>
        <w:rPr>
          <w:rFonts w:eastAsia="黑体"/>
          <w:sz w:val="18"/>
          <w:szCs w:val="18"/>
        </w:rPr>
        <w:t>&lt;0.01.</w:t>
      </w:r>
    </w:p>
    <w:p w14:paraId="2095CE3A" w14:textId="77777777" w:rsidR="0094734D" w:rsidRDefault="0094734D" w:rsidP="0094734D">
      <w:pPr>
        <w:rPr>
          <w:rFonts w:eastAsia="黑体"/>
          <w:bCs/>
          <w:szCs w:val="21"/>
        </w:rPr>
      </w:pPr>
    </w:p>
    <w:p w14:paraId="2E153D52" w14:textId="5279FBE7" w:rsidR="0094734D" w:rsidRDefault="0094734D" w:rsidP="0094734D">
      <w:pPr>
        <w:jc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 xml:space="preserve">Table </w:t>
      </w:r>
      <w:r w:rsidR="00B56D46">
        <w:rPr>
          <w:rFonts w:eastAsia="黑体"/>
          <w:bCs/>
          <w:szCs w:val="21"/>
        </w:rPr>
        <w:t>4</w:t>
      </w:r>
      <w:r>
        <w:rPr>
          <w:rFonts w:eastAsia="黑体"/>
          <w:bCs/>
          <w:szCs w:val="21"/>
        </w:rPr>
        <w:t xml:space="preserve"> </w:t>
      </w:r>
      <w:r>
        <w:rPr>
          <w:rFonts w:eastAsia="黑体" w:hint="eastAsia"/>
          <w:bCs/>
          <w:szCs w:val="21"/>
        </w:rPr>
        <w:t xml:space="preserve"> </w:t>
      </w:r>
      <w:r>
        <w:rPr>
          <w:rFonts w:eastAsia="黑体"/>
          <w:bCs/>
          <w:szCs w:val="21"/>
        </w:rPr>
        <w:t>Expression of eEF1A2,</w:t>
      </w:r>
      <w:r>
        <w:rPr>
          <w:rFonts w:eastAsia="黑体" w:hint="eastAsia"/>
          <w:bCs/>
          <w:szCs w:val="21"/>
        </w:rPr>
        <w:t xml:space="preserve"> </w:t>
      </w:r>
      <w:r>
        <w:rPr>
          <w:rFonts w:eastAsia="黑体"/>
          <w:bCs/>
          <w:kern w:val="0"/>
          <w:szCs w:val="21"/>
        </w:rPr>
        <w:t>PIK3CA and AKT1</w:t>
      </w:r>
      <w:r>
        <w:rPr>
          <w:rFonts w:eastAsia="黑体"/>
          <w:bCs/>
          <w:szCs w:val="21"/>
        </w:rPr>
        <w:t>genes mRNA level in cervical cancer and normal tissues</w:t>
      </w:r>
      <w:r>
        <w:rPr>
          <w:rFonts w:eastAsia="黑体"/>
          <w:b/>
          <w:szCs w:val="21"/>
        </w:rPr>
        <w:t xml:space="preserve"> </w:t>
      </w:r>
      <w:r>
        <w:rPr>
          <w:color w:val="000000"/>
          <w:szCs w:val="21"/>
        </w:rPr>
        <w:t>（</w:t>
      </w:r>
      <w:r>
        <w:rPr>
          <w:color w:val="000000"/>
          <w:szCs w:val="21"/>
        </w:rPr>
        <w:sym w:font="Symbol" w:char="0060"/>
      </w:r>
      <w:r>
        <w:rPr>
          <w:szCs w:val="24"/>
        </w:rPr>
        <w:t>χ</w:t>
      </w:r>
      <w:r>
        <w:rPr>
          <w:szCs w:val="21"/>
        </w:rPr>
        <w:t>±</w:t>
      </w:r>
      <w:r>
        <w:rPr>
          <w:i/>
          <w:iCs/>
          <w:szCs w:val="21"/>
        </w:rPr>
        <w:t xml:space="preserve">s </w:t>
      </w:r>
      <w:r>
        <w:rPr>
          <w:szCs w:val="21"/>
        </w:rPr>
        <w:t>）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73"/>
        <w:gridCol w:w="895"/>
        <w:gridCol w:w="2268"/>
        <w:gridCol w:w="2268"/>
        <w:gridCol w:w="2268"/>
      </w:tblGrid>
      <w:tr w:rsidR="0094734D" w14:paraId="76FC4F63" w14:textId="77777777" w:rsidTr="009C7D61">
        <w:trPr>
          <w:trHeight w:hRule="exact" w:val="541"/>
          <w:jc w:val="center"/>
        </w:trPr>
        <w:tc>
          <w:tcPr>
            <w:tcW w:w="1373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7FDE39BE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Grouping</w:t>
            </w:r>
          </w:p>
        </w:tc>
        <w:tc>
          <w:tcPr>
            <w:tcW w:w="895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0B5A2EC1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1DC057FD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 expression(</w:t>
            </w:r>
            <w:r>
              <w:rPr>
                <w:color w:val="000000"/>
              </w:rPr>
              <w:sym w:font="Symbol" w:char="0060"/>
            </w:r>
            <w:r>
              <w:rPr>
                <w:i/>
                <w:iCs/>
                <w:color w:val="000000"/>
              </w:rPr>
              <w:t>x</w:t>
            </w:r>
            <w:r>
              <w:rPr>
                <w:szCs w:val="21"/>
              </w:rPr>
              <w:t>±</w:t>
            </w:r>
            <w:r>
              <w:rPr>
                <w:i/>
                <w:iCs/>
                <w:szCs w:val="21"/>
              </w:rPr>
              <w:t>s</w:t>
            </w:r>
            <w:r>
              <w:rPr>
                <w:color w:val="000000"/>
                <w:szCs w:val="21"/>
              </w:rPr>
              <w:t>）</w:t>
            </w:r>
          </w:p>
        </w:tc>
      </w:tr>
      <w:tr w:rsidR="0094734D" w14:paraId="5C2516C6" w14:textId="77777777" w:rsidTr="009C7D61">
        <w:trPr>
          <w:trHeight w:hRule="exact" w:val="454"/>
          <w:jc w:val="center"/>
        </w:trPr>
        <w:tc>
          <w:tcPr>
            <w:tcW w:w="1373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87E77EF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9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6CBE61D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7BBA7" w14:textId="77777777" w:rsidR="0094734D" w:rsidRDefault="0094734D" w:rsidP="009C7D61">
            <w:pPr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eEF1A2</w:t>
            </w:r>
          </w:p>
          <w:p w14:paraId="25F6DCB2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D6924" w14:textId="77777777" w:rsidR="0094734D" w:rsidRDefault="0094734D" w:rsidP="009C7D61">
            <w:pPr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PIK3CA</w:t>
            </w:r>
          </w:p>
          <w:p w14:paraId="083740B4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9FCD3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AKT1</w:t>
            </w:r>
          </w:p>
        </w:tc>
      </w:tr>
      <w:tr w:rsidR="0094734D" w14:paraId="4C53FE3D" w14:textId="77777777" w:rsidTr="009C7D61">
        <w:trPr>
          <w:trHeight w:hRule="exact" w:val="454"/>
          <w:jc w:val="center"/>
        </w:trPr>
        <w:tc>
          <w:tcPr>
            <w:tcW w:w="1373" w:type="dxa"/>
            <w:vAlign w:val="center"/>
          </w:tcPr>
          <w:p w14:paraId="15E787E5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95" w:type="dxa"/>
            <w:vAlign w:val="center"/>
          </w:tcPr>
          <w:p w14:paraId="6E55071F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EFF3389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1.01±0.13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F68F19A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1.01±0.16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8096AD3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1.01±0.13</w:t>
            </w:r>
          </w:p>
        </w:tc>
      </w:tr>
      <w:tr w:rsidR="0094734D" w14:paraId="71134624" w14:textId="77777777" w:rsidTr="009C7D61">
        <w:trPr>
          <w:trHeight w:hRule="exact" w:val="454"/>
          <w:jc w:val="center"/>
        </w:trPr>
        <w:tc>
          <w:tcPr>
            <w:tcW w:w="1373" w:type="dxa"/>
            <w:vAlign w:val="center"/>
          </w:tcPr>
          <w:p w14:paraId="4D4D3EFA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895" w:type="dxa"/>
            <w:vAlign w:val="center"/>
          </w:tcPr>
          <w:p w14:paraId="2775EE57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vAlign w:val="center"/>
          </w:tcPr>
          <w:p w14:paraId="72453A32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1.69±0.26</w:t>
            </w:r>
          </w:p>
        </w:tc>
        <w:tc>
          <w:tcPr>
            <w:tcW w:w="2268" w:type="dxa"/>
            <w:vAlign w:val="center"/>
          </w:tcPr>
          <w:p w14:paraId="64D69203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1.82±0.34</w:t>
            </w:r>
          </w:p>
        </w:tc>
        <w:tc>
          <w:tcPr>
            <w:tcW w:w="2268" w:type="dxa"/>
            <w:vAlign w:val="center"/>
          </w:tcPr>
          <w:p w14:paraId="16AC750E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1.50±0.33</w:t>
            </w:r>
          </w:p>
        </w:tc>
      </w:tr>
      <w:tr w:rsidR="0094734D" w14:paraId="5F252362" w14:textId="77777777" w:rsidTr="009C7D61">
        <w:trPr>
          <w:trHeight w:hRule="exact" w:val="454"/>
          <w:jc w:val="center"/>
        </w:trPr>
        <w:tc>
          <w:tcPr>
            <w:tcW w:w="1373" w:type="dxa"/>
            <w:vAlign w:val="center"/>
          </w:tcPr>
          <w:p w14:paraId="0B76CBCB" w14:textId="77777777" w:rsidR="0094734D" w:rsidRDefault="0094734D" w:rsidP="009C7D61">
            <w:pPr>
              <w:widowControl/>
              <w:jc w:val="center"/>
              <w:textAlignment w:val="center"/>
              <w:rPr>
                <w:i/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t</w:t>
            </w:r>
          </w:p>
        </w:tc>
        <w:tc>
          <w:tcPr>
            <w:tcW w:w="895" w:type="dxa"/>
            <w:vAlign w:val="center"/>
          </w:tcPr>
          <w:p w14:paraId="6774CFD5" w14:textId="77777777" w:rsidR="0094734D" w:rsidRDefault="0094734D" w:rsidP="009C7D61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7561B37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7.56</w:t>
            </w:r>
          </w:p>
        </w:tc>
        <w:tc>
          <w:tcPr>
            <w:tcW w:w="2268" w:type="dxa"/>
            <w:vAlign w:val="center"/>
          </w:tcPr>
          <w:p w14:paraId="0D5EB1A0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6.74</w:t>
            </w:r>
          </w:p>
        </w:tc>
        <w:tc>
          <w:tcPr>
            <w:tcW w:w="2268" w:type="dxa"/>
            <w:vAlign w:val="center"/>
          </w:tcPr>
          <w:p w14:paraId="04D0F3C9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4.07</w:t>
            </w:r>
          </w:p>
        </w:tc>
      </w:tr>
      <w:tr w:rsidR="0094734D" w14:paraId="04D7CA31" w14:textId="77777777" w:rsidTr="009C7D61">
        <w:trPr>
          <w:trHeight w:hRule="exact" w:val="454"/>
          <w:jc w:val="center"/>
        </w:trPr>
        <w:tc>
          <w:tcPr>
            <w:tcW w:w="1373" w:type="dxa"/>
            <w:tcBorders>
              <w:bottom w:val="single" w:sz="12" w:space="0" w:color="000000"/>
            </w:tcBorders>
            <w:vAlign w:val="center"/>
          </w:tcPr>
          <w:p w14:paraId="2ECB5DBD" w14:textId="77777777" w:rsidR="0094734D" w:rsidRDefault="0094734D" w:rsidP="009C7D61">
            <w:pPr>
              <w:widowControl/>
              <w:jc w:val="center"/>
              <w:textAlignment w:val="center"/>
              <w:rPr>
                <w:i/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p</w:t>
            </w:r>
          </w:p>
        </w:tc>
        <w:tc>
          <w:tcPr>
            <w:tcW w:w="895" w:type="dxa"/>
            <w:tcBorders>
              <w:bottom w:val="single" w:sz="12" w:space="0" w:color="000000"/>
            </w:tcBorders>
            <w:vAlign w:val="center"/>
          </w:tcPr>
          <w:p w14:paraId="4AD7EE28" w14:textId="77777777" w:rsidR="0094734D" w:rsidRDefault="0094734D" w:rsidP="009C7D61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bottom w:val="single" w:sz="12" w:space="0" w:color="000000"/>
            </w:tcBorders>
            <w:vAlign w:val="center"/>
          </w:tcPr>
          <w:p w14:paraId="58D84DD8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0.00**</w:t>
            </w:r>
          </w:p>
        </w:tc>
        <w:tc>
          <w:tcPr>
            <w:tcW w:w="2268" w:type="dxa"/>
            <w:tcBorders>
              <w:bottom w:val="single" w:sz="12" w:space="0" w:color="000000"/>
            </w:tcBorders>
            <w:vAlign w:val="center"/>
          </w:tcPr>
          <w:p w14:paraId="7D2F4516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0.00**</w:t>
            </w:r>
          </w:p>
        </w:tc>
        <w:tc>
          <w:tcPr>
            <w:tcW w:w="2268" w:type="dxa"/>
            <w:tcBorders>
              <w:bottom w:val="single" w:sz="12" w:space="0" w:color="000000"/>
            </w:tcBorders>
            <w:vAlign w:val="center"/>
          </w:tcPr>
          <w:p w14:paraId="197A533B" w14:textId="77777777" w:rsidR="0094734D" w:rsidRDefault="0094734D" w:rsidP="009C7D6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0.02*</w:t>
            </w:r>
          </w:p>
        </w:tc>
      </w:tr>
    </w:tbl>
    <w:p w14:paraId="65745F6A" w14:textId="5F651D02" w:rsidR="0094734D" w:rsidRDefault="0094734D" w:rsidP="0094734D">
      <w:pPr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 xml:space="preserve">cance </w:t>
      </w:r>
      <w:r>
        <w:rPr>
          <w:rFonts w:eastAsia="黑体"/>
          <w:i/>
          <w:iCs/>
          <w:sz w:val="18"/>
          <w:szCs w:val="18"/>
        </w:rPr>
        <w:t>P</w:t>
      </w:r>
      <w:r>
        <w:rPr>
          <w:rFonts w:eastAsia="黑体"/>
          <w:sz w:val="18"/>
          <w:szCs w:val="18"/>
        </w:rPr>
        <w:t xml:space="preserve"> &lt;0.05</w:t>
      </w:r>
      <w:r w:rsidR="00C05ED9">
        <w:rPr>
          <w:rFonts w:eastAsia="黑体"/>
          <w:sz w:val="18"/>
          <w:szCs w:val="18"/>
        </w:rPr>
        <w:t xml:space="preserve">. </w:t>
      </w:r>
      <w:r>
        <w:rPr>
          <w:rFonts w:eastAsia="黑体"/>
          <w:sz w:val="18"/>
          <w:szCs w:val="18"/>
        </w:rPr>
        <w:t>**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>canc</w:t>
      </w:r>
      <w:r w:rsidR="00C05ED9">
        <w:rPr>
          <w:rFonts w:eastAsia="黑体"/>
          <w:sz w:val="18"/>
          <w:szCs w:val="18"/>
        </w:rPr>
        <w:t>e</w:t>
      </w:r>
      <w:r>
        <w:rPr>
          <w:rFonts w:eastAsia="黑体"/>
          <w:sz w:val="18"/>
          <w:szCs w:val="18"/>
        </w:rPr>
        <w:t xml:space="preserve"> </w:t>
      </w:r>
      <w:r>
        <w:rPr>
          <w:rFonts w:eastAsia="黑体"/>
          <w:i/>
          <w:iCs/>
          <w:sz w:val="18"/>
          <w:szCs w:val="18"/>
        </w:rPr>
        <w:t xml:space="preserve">P </w:t>
      </w:r>
      <w:r>
        <w:rPr>
          <w:rFonts w:eastAsia="黑体"/>
          <w:sz w:val="18"/>
          <w:szCs w:val="18"/>
        </w:rPr>
        <w:t>&lt;0.01.</w:t>
      </w:r>
    </w:p>
    <w:p w14:paraId="3C7D4664" w14:textId="74575B59" w:rsidR="0094734D" w:rsidRDefault="0094734D" w:rsidP="0094734D">
      <w:pPr>
        <w:rPr>
          <w:rFonts w:eastAsia="黑体"/>
          <w:sz w:val="18"/>
          <w:szCs w:val="18"/>
        </w:rPr>
      </w:pPr>
    </w:p>
    <w:p w14:paraId="56585533" w14:textId="77777777" w:rsidR="0094734D" w:rsidRDefault="0094734D" w:rsidP="0094734D">
      <w:pPr>
        <w:rPr>
          <w:rFonts w:eastAsia="黑体"/>
          <w:sz w:val="18"/>
          <w:szCs w:val="18"/>
        </w:rPr>
      </w:pPr>
    </w:p>
    <w:p w14:paraId="615AB326" w14:textId="0AB69DE1" w:rsidR="0094734D" w:rsidRDefault="0094734D" w:rsidP="0094734D">
      <w:pPr>
        <w:ind w:firstLineChars="100" w:firstLine="210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Table</w:t>
      </w:r>
      <w:r>
        <w:rPr>
          <w:rFonts w:eastAsia="黑体" w:hint="eastAsia"/>
          <w:bCs/>
          <w:szCs w:val="21"/>
        </w:rPr>
        <w:t xml:space="preserve"> </w:t>
      </w:r>
      <w:r w:rsidR="00B56D46">
        <w:rPr>
          <w:rFonts w:eastAsia="黑体"/>
          <w:bCs/>
          <w:szCs w:val="21"/>
        </w:rPr>
        <w:t>5</w:t>
      </w:r>
      <w:r>
        <w:rPr>
          <w:rFonts w:eastAsia="黑体"/>
          <w:bCs/>
          <w:szCs w:val="21"/>
        </w:rPr>
        <w:t xml:space="preserve"> </w:t>
      </w:r>
      <w:r w:rsidR="00854090">
        <w:rPr>
          <w:rFonts w:eastAsia="黑体"/>
          <w:bCs/>
          <w:szCs w:val="21"/>
        </w:rPr>
        <w:t xml:space="preserve"> </w:t>
      </w:r>
      <w:r>
        <w:rPr>
          <w:rFonts w:eastAsia="黑体"/>
          <w:bCs/>
          <w:szCs w:val="21"/>
        </w:rPr>
        <w:t xml:space="preserve"> Expression of eEF1A2 protein in chronic cervicitis, cervical intraepithelia neoplasia and cervical carcinoma</w:t>
      </w:r>
    </w:p>
    <w:p w14:paraId="6F97B209" w14:textId="77777777" w:rsidR="0094734D" w:rsidRDefault="0094734D" w:rsidP="0094734D">
      <w:pPr>
        <w:rPr>
          <w:rFonts w:eastAsia="黑体"/>
          <w:bCs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9"/>
        <w:gridCol w:w="725"/>
        <w:gridCol w:w="1247"/>
        <w:gridCol w:w="1247"/>
        <w:gridCol w:w="1247"/>
        <w:gridCol w:w="1191"/>
        <w:gridCol w:w="1191"/>
      </w:tblGrid>
      <w:tr w:rsidR="0094734D" w14:paraId="1DBA53E8" w14:textId="77777777" w:rsidTr="009C7D61">
        <w:trPr>
          <w:trHeight w:hRule="exact" w:val="449"/>
          <w:jc w:val="center"/>
        </w:trPr>
        <w:tc>
          <w:tcPr>
            <w:tcW w:w="193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95FF6D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Pathologic diagnosis</w:t>
            </w:r>
          </w:p>
        </w:tc>
        <w:tc>
          <w:tcPr>
            <w:tcW w:w="7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74D1AF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6123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D25A6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Expression of eEF1A2 protein  N (%)</w:t>
            </w:r>
          </w:p>
        </w:tc>
      </w:tr>
      <w:tr w:rsidR="0094734D" w14:paraId="3FDC1DA3" w14:textId="77777777" w:rsidTr="009C7D61">
        <w:trPr>
          <w:trHeight w:hRule="exact" w:val="711"/>
          <w:jc w:val="center"/>
        </w:trPr>
        <w:tc>
          <w:tcPr>
            <w:tcW w:w="193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31B5D7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725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19A251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4D38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363D7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Weak positive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7A16BC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Strong positive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6E5CB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4"/>
              </w:rPr>
              <w:t>χ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A58C4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94734D" w14:paraId="1F437060" w14:textId="77777777" w:rsidTr="009C7D61">
        <w:trPr>
          <w:trHeight w:hRule="exact" w:val="567"/>
          <w:jc w:val="center"/>
        </w:trPr>
        <w:tc>
          <w:tcPr>
            <w:tcW w:w="19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69C629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Chronic cervicitis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E40BD4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33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A6A473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30.3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FFA0D9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48.5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CA9333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21.2</w:t>
            </w:r>
            <w:r>
              <w:rPr>
                <w:szCs w:val="21"/>
              </w:rPr>
              <w:t>）</w:t>
            </w:r>
          </w:p>
          <w:p w14:paraId="0F7DFAB9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0853F6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26.381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89EC85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0.001*</w:t>
            </w:r>
          </w:p>
        </w:tc>
      </w:tr>
      <w:tr w:rsidR="0094734D" w14:paraId="0183E9DD" w14:textId="77777777" w:rsidTr="009C7D61">
        <w:trPr>
          <w:trHeight w:hRule="exact" w:val="567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AE658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CINⅠ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3A525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35AEE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411CF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13.3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C18A1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86.7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799794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B8E05B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098258FD" w14:textId="77777777" w:rsidTr="009C7D61">
        <w:trPr>
          <w:trHeight w:hRule="exact" w:val="567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F7EDB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CINⅡ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25A8C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87AA2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21.4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58786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57.1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CDE17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21.4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512453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EB4352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54E21A58" w14:textId="77777777" w:rsidTr="009C7D61">
        <w:trPr>
          <w:trHeight w:hRule="exact" w:val="567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9E3A" w14:textId="77777777" w:rsidR="0094734D" w:rsidRPr="007874AE" w:rsidRDefault="0094734D" w:rsidP="009C7D61">
            <w:pPr>
              <w:spacing w:before="40" w:after="40"/>
              <w:jc w:val="center"/>
              <w:rPr>
                <w:rFonts w:ascii="宋体" w:eastAsia="Yu Mincho" w:hAnsi="宋体" w:cs="宋体"/>
                <w:szCs w:val="21"/>
                <w:lang w:eastAsia="ja-JP"/>
              </w:rPr>
            </w:pPr>
            <w:r>
              <w:rPr>
                <w:szCs w:val="21"/>
              </w:rPr>
              <w:t>CIN</w:t>
            </w:r>
            <w:r>
              <w:rPr>
                <w:rFonts w:ascii="宋体" w:hAnsi="宋体" w:cs="宋体" w:hint="eastAsia"/>
                <w:szCs w:val="21"/>
                <w:lang w:eastAsia="ja-JP"/>
              </w:rPr>
              <w:t>Ⅲ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EF960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1BDB4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77675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58.3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85F10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41.7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73CCB1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808102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340BF49D" w14:textId="77777777" w:rsidTr="009C7D61">
        <w:trPr>
          <w:trHeight w:hRule="exact" w:val="567"/>
          <w:jc w:val="center"/>
        </w:trPr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197C09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B8257C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82D313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22.4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E85AB8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31.0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ECFE04" w14:textId="77777777" w:rsidR="0094734D" w:rsidRDefault="0094734D" w:rsidP="009C7D6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27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46.6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D9A9A3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4D7EF3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</w:tbl>
    <w:p w14:paraId="49B3F7B0" w14:textId="6F36ACB5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 xml:space="preserve">cance </w:t>
      </w:r>
      <w:r>
        <w:rPr>
          <w:rFonts w:eastAsia="黑体"/>
          <w:i/>
          <w:iCs/>
          <w:sz w:val="18"/>
          <w:szCs w:val="18"/>
        </w:rPr>
        <w:t>P</w:t>
      </w:r>
      <w:r>
        <w:rPr>
          <w:rFonts w:eastAsia="黑体"/>
          <w:sz w:val="18"/>
          <w:szCs w:val="18"/>
        </w:rPr>
        <w:t xml:space="preserve"> &lt;0.05</w:t>
      </w:r>
    </w:p>
    <w:p w14:paraId="1831EDD0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4E7CF3FE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2AA9304A" w14:textId="15340C9D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08D48E46" w14:textId="5D62BF7C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3058F0C2" w14:textId="5F190DDA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5F355A0E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37AE58A1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368AF8D9" w14:textId="632F82DD" w:rsidR="0094734D" w:rsidRDefault="0094734D" w:rsidP="0094734D">
      <w:pPr>
        <w:jc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 xml:space="preserve">Table </w:t>
      </w:r>
      <w:r w:rsidR="00B56D46">
        <w:rPr>
          <w:rFonts w:eastAsia="黑体"/>
          <w:bCs/>
          <w:szCs w:val="21"/>
        </w:rPr>
        <w:t>6</w:t>
      </w:r>
      <w:r>
        <w:rPr>
          <w:rFonts w:eastAsia="黑体"/>
          <w:bCs/>
          <w:szCs w:val="21"/>
        </w:rPr>
        <w:t xml:space="preserve"> Expression of PI3K protein in chronic cervicitis, cervical intraepithelia neoplasia and cervical carcinoma tissues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8"/>
        <w:gridCol w:w="866"/>
        <w:gridCol w:w="1247"/>
        <w:gridCol w:w="1247"/>
        <w:gridCol w:w="1247"/>
        <w:gridCol w:w="1191"/>
        <w:gridCol w:w="1191"/>
      </w:tblGrid>
      <w:tr w:rsidR="0094734D" w14:paraId="246D2261" w14:textId="77777777" w:rsidTr="009C7D61">
        <w:trPr>
          <w:trHeight w:hRule="exact" w:val="567"/>
          <w:jc w:val="center"/>
        </w:trPr>
        <w:tc>
          <w:tcPr>
            <w:tcW w:w="179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966F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Pathologic diagnosis</w:t>
            </w:r>
          </w:p>
        </w:tc>
        <w:tc>
          <w:tcPr>
            <w:tcW w:w="86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6ED15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6123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60D8E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Expression of PI3K protein N (%)</w:t>
            </w:r>
          </w:p>
        </w:tc>
      </w:tr>
      <w:tr w:rsidR="0094734D" w14:paraId="1743C996" w14:textId="77777777" w:rsidTr="009C7D61">
        <w:trPr>
          <w:trHeight w:hRule="exact" w:val="713"/>
          <w:jc w:val="center"/>
        </w:trPr>
        <w:tc>
          <w:tcPr>
            <w:tcW w:w="1798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CB9A2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866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FA3FE4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71BE9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AA23A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Weak positive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7050D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Strong positive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F9AAD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4"/>
              </w:rPr>
              <w:t>χ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1B3819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94734D" w14:paraId="4938DC3A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99434E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Chronic cervicitis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B7C99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BCD5C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10.5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6146B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68.4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E2F97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21.1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89A81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27.051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02746B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0.001*</w:t>
            </w:r>
          </w:p>
        </w:tc>
      </w:tr>
      <w:tr w:rsidR="0094734D" w14:paraId="705FDF46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56F1E" w14:textId="77777777" w:rsidR="0094734D" w:rsidRPr="0094734D" w:rsidRDefault="0094734D" w:rsidP="009C7D61">
            <w:pPr>
              <w:jc w:val="center"/>
              <w:rPr>
                <w:szCs w:val="21"/>
              </w:rPr>
            </w:pPr>
            <w:r w:rsidRPr="0094734D">
              <w:rPr>
                <w:szCs w:val="21"/>
              </w:rPr>
              <w:t>CINⅠ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A7C4" w14:textId="77777777" w:rsidR="0094734D" w:rsidRPr="0094734D" w:rsidRDefault="0094734D" w:rsidP="009C7D61">
            <w:pPr>
              <w:jc w:val="center"/>
              <w:rPr>
                <w:szCs w:val="21"/>
              </w:rPr>
            </w:pPr>
            <w:r w:rsidRPr="0094734D">
              <w:rPr>
                <w:szCs w:val="21"/>
              </w:rPr>
              <w:t>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4EA30" w14:textId="77777777" w:rsidR="0094734D" w:rsidRPr="0094734D" w:rsidRDefault="0094734D" w:rsidP="009C7D61">
            <w:pPr>
              <w:jc w:val="center"/>
              <w:rPr>
                <w:szCs w:val="21"/>
              </w:rPr>
            </w:pPr>
            <w:r w:rsidRPr="0094734D">
              <w:rPr>
                <w:szCs w:val="21"/>
              </w:rPr>
              <w:t>13</w:t>
            </w:r>
            <w:r w:rsidRPr="0094734D">
              <w:rPr>
                <w:szCs w:val="21"/>
              </w:rPr>
              <w:t>（</w:t>
            </w:r>
            <w:r w:rsidRPr="0094734D">
              <w:rPr>
                <w:szCs w:val="21"/>
              </w:rPr>
              <w:t>86.7</w:t>
            </w:r>
            <w:r w:rsidRPr="0094734D"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90110" w14:textId="77777777" w:rsidR="0094734D" w:rsidRPr="0094734D" w:rsidRDefault="0094734D" w:rsidP="009C7D61">
            <w:pPr>
              <w:jc w:val="center"/>
              <w:rPr>
                <w:szCs w:val="21"/>
              </w:rPr>
            </w:pPr>
            <w:r w:rsidRPr="0094734D">
              <w:rPr>
                <w:szCs w:val="21"/>
              </w:rPr>
              <w:t>2</w:t>
            </w:r>
            <w:r w:rsidRPr="0094734D">
              <w:rPr>
                <w:szCs w:val="21"/>
              </w:rPr>
              <w:t>（</w:t>
            </w:r>
            <w:r w:rsidRPr="0094734D">
              <w:rPr>
                <w:szCs w:val="21"/>
              </w:rPr>
              <w:t>13.3</w:t>
            </w:r>
            <w:r w:rsidRPr="0094734D"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AA38B" w14:textId="77777777" w:rsidR="0094734D" w:rsidRPr="0094734D" w:rsidRDefault="0094734D" w:rsidP="009C7D61">
            <w:pPr>
              <w:jc w:val="center"/>
              <w:rPr>
                <w:szCs w:val="21"/>
              </w:rPr>
            </w:pPr>
            <w:r w:rsidRPr="0094734D">
              <w:rPr>
                <w:szCs w:val="21"/>
              </w:rPr>
              <w:t>0</w:t>
            </w:r>
            <w:r w:rsidRPr="0094734D">
              <w:rPr>
                <w:szCs w:val="21"/>
              </w:rPr>
              <w:t>（</w:t>
            </w:r>
            <w:r w:rsidRPr="0094734D">
              <w:rPr>
                <w:szCs w:val="21"/>
              </w:rPr>
              <w:t>0</w:t>
            </w:r>
            <w:r w:rsidRPr="0094734D"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70F885" w14:textId="77777777" w:rsidR="0094734D" w:rsidRDefault="0094734D" w:rsidP="009C7D61">
            <w:pPr>
              <w:rPr>
                <w:szCs w:val="21"/>
                <w:highlight w:val="cyan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FAC4E2" w14:textId="77777777" w:rsidR="0094734D" w:rsidRDefault="0094734D" w:rsidP="009C7D61">
            <w:pPr>
              <w:rPr>
                <w:szCs w:val="21"/>
                <w:highlight w:val="cyan"/>
              </w:rPr>
            </w:pPr>
          </w:p>
        </w:tc>
      </w:tr>
      <w:tr w:rsidR="0094734D" w14:paraId="24FB8B50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58415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CINⅡ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8D2A6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60CEA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41.7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A21FC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41.7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68422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16.7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07E00B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2B0213" w14:textId="77777777" w:rsidR="0094734D" w:rsidRDefault="0094734D" w:rsidP="009C7D61">
            <w:pPr>
              <w:rPr>
                <w:szCs w:val="21"/>
              </w:rPr>
            </w:pPr>
          </w:p>
        </w:tc>
      </w:tr>
      <w:tr w:rsidR="0094734D" w14:paraId="4316625B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C520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CINIII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2D75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B07EE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60.0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C1691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20.0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A219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20.0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E988B9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2F13C5" w14:textId="77777777" w:rsidR="0094734D" w:rsidRDefault="0094734D" w:rsidP="009C7D61">
            <w:pPr>
              <w:rPr>
                <w:szCs w:val="21"/>
              </w:rPr>
            </w:pPr>
          </w:p>
        </w:tc>
      </w:tr>
      <w:tr w:rsidR="0094734D" w14:paraId="7BF79E6B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C80537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7CE5C0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86B743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38.3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316E3D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29.8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5EFF64" w14:textId="77777777" w:rsidR="0094734D" w:rsidRDefault="0094734D" w:rsidP="009C7D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31.9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786204" w14:textId="77777777" w:rsidR="0094734D" w:rsidRDefault="0094734D" w:rsidP="009C7D61">
            <w:pPr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550040" w14:textId="77777777" w:rsidR="0094734D" w:rsidRDefault="0094734D" w:rsidP="009C7D61">
            <w:pPr>
              <w:rPr>
                <w:szCs w:val="21"/>
              </w:rPr>
            </w:pPr>
          </w:p>
        </w:tc>
      </w:tr>
    </w:tbl>
    <w:p w14:paraId="658562C8" w14:textId="1F8C90CB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 xml:space="preserve">cance </w:t>
      </w:r>
      <w:r>
        <w:rPr>
          <w:rFonts w:eastAsia="黑体"/>
          <w:i/>
          <w:iCs/>
          <w:sz w:val="18"/>
          <w:szCs w:val="18"/>
        </w:rPr>
        <w:t>P</w:t>
      </w:r>
      <w:r>
        <w:rPr>
          <w:rFonts w:eastAsia="黑体"/>
          <w:sz w:val="18"/>
          <w:szCs w:val="18"/>
        </w:rPr>
        <w:t xml:space="preserve"> &lt;0.05</w:t>
      </w:r>
    </w:p>
    <w:p w14:paraId="492B92DC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27ADD398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529B479B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2A16F9E6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4E7DB84E" w14:textId="293384BD" w:rsidR="0094734D" w:rsidRDefault="0094734D" w:rsidP="0094734D">
      <w:pPr>
        <w:jc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Table</w:t>
      </w:r>
      <w:r w:rsidR="00FF264E">
        <w:rPr>
          <w:rFonts w:eastAsia="黑体"/>
          <w:bCs/>
          <w:szCs w:val="21"/>
        </w:rPr>
        <w:t xml:space="preserve"> </w:t>
      </w:r>
      <w:r w:rsidR="00B56D46">
        <w:rPr>
          <w:rFonts w:eastAsia="黑体"/>
          <w:bCs/>
          <w:szCs w:val="21"/>
        </w:rPr>
        <w:t>7</w:t>
      </w:r>
      <w:r>
        <w:rPr>
          <w:rFonts w:eastAsia="黑体"/>
          <w:bCs/>
          <w:szCs w:val="21"/>
        </w:rPr>
        <w:t xml:space="preserve"> Expression of p-Akt protein in chronic cervicitis, cervical intraepithelia neoplasia and cervical carcinoma tissues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8"/>
        <w:gridCol w:w="866"/>
        <w:gridCol w:w="1247"/>
        <w:gridCol w:w="1247"/>
        <w:gridCol w:w="1247"/>
        <w:gridCol w:w="1191"/>
        <w:gridCol w:w="1191"/>
      </w:tblGrid>
      <w:tr w:rsidR="0094734D" w14:paraId="68D7C0C8" w14:textId="77777777" w:rsidTr="009C7D61">
        <w:trPr>
          <w:trHeight w:hRule="exact" w:val="567"/>
          <w:jc w:val="center"/>
        </w:trPr>
        <w:tc>
          <w:tcPr>
            <w:tcW w:w="179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147AAD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Pathologic diagnosis</w:t>
            </w:r>
          </w:p>
        </w:tc>
        <w:tc>
          <w:tcPr>
            <w:tcW w:w="86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B31FBB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6123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51D7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Expression of p-AKT protein N (%)</w:t>
            </w:r>
          </w:p>
        </w:tc>
      </w:tr>
      <w:tr w:rsidR="0094734D" w14:paraId="42F1D699" w14:textId="77777777" w:rsidTr="009C7D61">
        <w:trPr>
          <w:trHeight w:hRule="exact" w:val="733"/>
          <w:jc w:val="center"/>
        </w:trPr>
        <w:tc>
          <w:tcPr>
            <w:tcW w:w="1798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0BAA2C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866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C3AF1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BE0B0A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BA5028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Weak positive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A1D9FC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Strong positive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346F0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χ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93B77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94734D" w14:paraId="0DEDB83D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C29647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Chronic cervicitis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0C14D0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871C1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5.6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4CB45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77.8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AEF9E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16.7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B5A368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36.147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4A7EC2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0.000**</w:t>
            </w:r>
          </w:p>
        </w:tc>
      </w:tr>
      <w:tr w:rsidR="0094734D" w14:paraId="10D02B66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1B4E1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CINⅠ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08D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0BF34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40.0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3EFFA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53.3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A2B99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6.7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678E5B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CD29FA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31966B2B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D97C9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CINⅡ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C88C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641F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21.4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3DB1D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71.4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9F047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7.1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73C0AA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B310C0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1723626E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A2D28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CIN </w:t>
            </w:r>
            <w:r>
              <w:rPr>
                <w:rFonts w:ascii="宋体" w:hAnsi="宋体" w:cs="宋体" w:hint="eastAsia"/>
                <w:szCs w:val="21"/>
                <w:lang w:eastAsia="ja-JP"/>
              </w:rPr>
              <w:t>Ⅲ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3DE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9E5BD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0.0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F46F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58.3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1901A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41.7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71F54A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DBD913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  <w:tr w:rsidR="0094734D" w14:paraId="478EBBCD" w14:textId="77777777" w:rsidTr="009C7D61">
        <w:trPr>
          <w:trHeight w:hRule="exact" w:val="567"/>
          <w:jc w:val="center"/>
        </w:trPr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83D61A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B96981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37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114D55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5.4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D09D0F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32.4</w:t>
            </w:r>
            <w:r>
              <w:rPr>
                <w:szCs w:val="21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260093" w14:textId="77777777" w:rsidR="0094734D" w:rsidRDefault="0094734D" w:rsidP="009C7D61">
            <w:pPr>
              <w:spacing w:before="40" w:after="40"/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  <w:r>
              <w:rPr>
                <w:szCs w:val="21"/>
              </w:rPr>
              <w:t>（</w:t>
            </w:r>
            <w:r>
              <w:rPr>
                <w:szCs w:val="21"/>
              </w:rPr>
              <w:t>62.2</w:t>
            </w:r>
            <w:r>
              <w:rPr>
                <w:szCs w:val="21"/>
              </w:rPr>
              <w:t>）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F0BCC0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85F82D" w14:textId="77777777" w:rsidR="0094734D" w:rsidRDefault="0094734D" w:rsidP="009C7D61">
            <w:pPr>
              <w:spacing w:before="40" w:after="40"/>
              <w:rPr>
                <w:szCs w:val="21"/>
              </w:rPr>
            </w:pPr>
          </w:p>
        </w:tc>
      </w:tr>
    </w:tbl>
    <w:p w14:paraId="77361AAF" w14:textId="6033FF45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** Indicated statistical signif</w:t>
      </w:r>
      <w:r w:rsidR="00C05ED9">
        <w:rPr>
          <w:rFonts w:eastAsia="黑体"/>
          <w:sz w:val="18"/>
          <w:szCs w:val="18"/>
        </w:rPr>
        <w:t>i</w:t>
      </w:r>
      <w:r>
        <w:rPr>
          <w:rFonts w:eastAsia="黑体"/>
          <w:sz w:val="18"/>
          <w:szCs w:val="18"/>
        </w:rPr>
        <w:t xml:space="preserve">cance </w:t>
      </w:r>
      <w:r>
        <w:rPr>
          <w:rFonts w:eastAsia="黑体"/>
          <w:i/>
          <w:iCs/>
          <w:sz w:val="18"/>
          <w:szCs w:val="18"/>
        </w:rPr>
        <w:t>P</w:t>
      </w:r>
      <w:r>
        <w:rPr>
          <w:rFonts w:eastAsia="黑体"/>
          <w:sz w:val="18"/>
          <w:szCs w:val="18"/>
        </w:rPr>
        <w:t xml:space="preserve"> &lt;0.01</w:t>
      </w:r>
    </w:p>
    <w:p w14:paraId="51B50D42" w14:textId="29CA8D55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5A9CCAB2" w14:textId="4C19002E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7628C5AA" w14:textId="77777777" w:rsidR="0094734D" w:rsidRDefault="0094734D" w:rsidP="0094734D">
      <w:pPr>
        <w:spacing w:line="480" w:lineRule="auto"/>
        <w:rPr>
          <w:rFonts w:eastAsia="黑体"/>
          <w:sz w:val="18"/>
          <w:szCs w:val="18"/>
        </w:rPr>
      </w:pPr>
    </w:p>
    <w:p w14:paraId="44346519" w14:textId="25EFF63F" w:rsidR="0094734D" w:rsidRPr="00A201B5" w:rsidRDefault="0094734D" w:rsidP="0094734D">
      <w:pPr>
        <w:jc w:val="center"/>
        <w:rPr>
          <w:szCs w:val="21"/>
        </w:rPr>
      </w:pPr>
      <w:r w:rsidRPr="00B56D46">
        <w:rPr>
          <w:rFonts w:eastAsia="黑体"/>
          <w:szCs w:val="21"/>
        </w:rPr>
        <w:t xml:space="preserve">Table </w:t>
      </w:r>
      <w:r w:rsidR="00B56D46" w:rsidRPr="00B56D46">
        <w:rPr>
          <w:rFonts w:eastAsia="黑体"/>
          <w:szCs w:val="21"/>
        </w:rPr>
        <w:t>8</w:t>
      </w:r>
      <w:r w:rsidRPr="00B56D46">
        <w:rPr>
          <w:rFonts w:eastAsia="黑体"/>
          <w:szCs w:val="21"/>
        </w:rPr>
        <w:t>.</w:t>
      </w:r>
      <w:r w:rsidRPr="00A201B5">
        <w:rPr>
          <w:rFonts w:eastAsia="黑体"/>
          <w:szCs w:val="21"/>
        </w:rPr>
        <w:t xml:space="preserve"> The expression of eEF1A2, PI3K, and p-</w:t>
      </w:r>
      <w:r w:rsidRPr="00A201B5">
        <w:rPr>
          <w:rFonts w:eastAsia="黑体" w:hint="eastAsia"/>
          <w:szCs w:val="21"/>
        </w:rPr>
        <w:t>Akt</w:t>
      </w:r>
      <w:r w:rsidRPr="00A201B5">
        <w:rPr>
          <w:rFonts w:eastAsia="黑体"/>
          <w:szCs w:val="21"/>
        </w:rPr>
        <w:t xml:space="preserve"> protein in cervical cancer cell lines and normal epithelia cells </w:t>
      </w:r>
      <w:r w:rsidRPr="00A201B5">
        <w:rPr>
          <w:color w:val="000000"/>
          <w:szCs w:val="21"/>
        </w:rPr>
        <w:t>(</w:t>
      </w:r>
      <w:r w:rsidRPr="00A201B5">
        <w:rPr>
          <w:szCs w:val="24"/>
        </w:rPr>
        <w:t>χ</w:t>
      </w:r>
      <w:r w:rsidRPr="00A201B5">
        <w:rPr>
          <w:szCs w:val="21"/>
        </w:rPr>
        <w:t>±</w:t>
      </w:r>
      <w:r w:rsidRPr="00A201B5">
        <w:rPr>
          <w:i/>
          <w:iCs/>
          <w:szCs w:val="21"/>
        </w:rPr>
        <w:t>s</w:t>
      </w:r>
      <w:r w:rsidRPr="00A201B5">
        <w:rPr>
          <w:szCs w:val="21"/>
        </w:rPr>
        <w:t>).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9"/>
        <w:gridCol w:w="1398"/>
        <w:gridCol w:w="1814"/>
        <w:gridCol w:w="1813"/>
        <w:gridCol w:w="1817"/>
      </w:tblGrid>
      <w:tr w:rsidR="0094734D" w:rsidRPr="00A201B5" w14:paraId="42DD7B71" w14:textId="77777777" w:rsidTr="009C7D61">
        <w:tc>
          <w:tcPr>
            <w:tcW w:w="2229" w:type="dxa"/>
            <w:vMerge w:val="restart"/>
            <w:vAlign w:val="center"/>
          </w:tcPr>
          <w:p w14:paraId="29175B02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Style w:val="shorttext"/>
                <w:rFonts w:eastAsia="Times New Roman"/>
                <w:kern w:val="0"/>
                <w:sz w:val="20"/>
                <w:szCs w:val="20"/>
              </w:rPr>
              <w:t>Grouping</w:t>
            </w:r>
          </w:p>
        </w:tc>
        <w:tc>
          <w:tcPr>
            <w:tcW w:w="1398" w:type="dxa"/>
            <w:vMerge w:val="restart"/>
            <w:vAlign w:val="center"/>
          </w:tcPr>
          <w:p w14:paraId="000B16ED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N</w:t>
            </w:r>
          </w:p>
        </w:tc>
        <w:tc>
          <w:tcPr>
            <w:tcW w:w="5444" w:type="dxa"/>
            <w:gridSpan w:val="3"/>
            <w:tcBorders>
              <w:bottom w:val="single" w:sz="4" w:space="0" w:color="000000"/>
            </w:tcBorders>
            <w:vAlign w:val="center"/>
          </w:tcPr>
          <w:p w14:paraId="447B223E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Style w:val="shorttext"/>
                <w:rFonts w:eastAsia="Times New Roman"/>
                <w:kern w:val="0"/>
                <w:sz w:val="20"/>
                <w:szCs w:val="20"/>
              </w:rPr>
              <w:t>Protein expression</w:t>
            </w:r>
            <w:r w:rsidRPr="00A201B5">
              <w:rPr>
                <w:rFonts w:eastAsia="Times New Roman"/>
                <w:color w:val="000000"/>
                <w:kern w:val="0"/>
                <w:szCs w:val="21"/>
              </w:rPr>
              <w:t>（</w:t>
            </w:r>
            <w:r w:rsidRPr="00A201B5">
              <w:rPr>
                <w:rFonts w:eastAsia="Times New Roman"/>
                <w:color w:val="000000"/>
                <w:kern w:val="0"/>
                <w:szCs w:val="21"/>
              </w:rPr>
              <w:sym w:font="Symbol" w:char="0060"/>
            </w:r>
            <w:r w:rsidRPr="00A201B5">
              <w:rPr>
                <w:rFonts w:eastAsia="Times New Roman"/>
                <w:kern w:val="0"/>
                <w:sz w:val="20"/>
                <w:szCs w:val="24"/>
              </w:rPr>
              <w:t>χ</w:t>
            </w:r>
            <w:r w:rsidRPr="00A201B5">
              <w:rPr>
                <w:rFonts w:eastAsia="Times New Roman"/>
                <w:kern w:val="0"/>
                <w:szCs w:val="21"/>
              </w:rPr>
              <w:t>±</w:t>
            </w:r>
            <w:r w:rsidRPr="00A201B5">
              <w:rPr>
                <w:rFonts w:eastAsia="Times New Roman"/>
                <w:i/>
                <w:iCs/>
                <w:kern w:val="0"/>
                <w:szCs w:val="21"/>
              </w:rPr>
              <w:t xml:space="preserve">s </w:t>
            </w:r>
            <w:r w:rsidRPr="00A201B5">
              <w:rPr>
                <w:rFonts w:eastAsia="Times New Roman"/>
                <w:kern w:val="0"/>
                <w:szCs w:val="21"/>
              </w:rPr>
              <w:t>）</w:t>
            </w:r>
          </w:p>
        </w:tc>
      </w:tr>
      <w:tr w:rsidR="0094734D" w:rsidRPr="00A201B5" w14:paraId="24FB3A47" w14:textId="77777777" w:rsidTr="009C7D61">
        <w:tc>
          <w:tcPr>
            <w:tcW w:w="2229" w:type="dxa"/>
            <w:vMerge/>
            <w:tcBorders>
              <w:bottom w:val="single" w:sz="4" w:space="0" w:color="auto"/>
            </w:tcBorders>
            <w:vAlign w:val="center"/>
          </w:tcPr>
          <w:p w14:paraId="45D57A23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bottom w:val="single" w:sz="4" w:space="0" w:color="auto"/>
            </w:tcBorders>
            <w:vAlign w:val="center"/>
          </w:tcPr>
          <w:p w14:paraId="29BB739F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74F6B9D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eEF1A2</w:t>
            </w:r>
          </w:p>
        </w:tc>
        <w:tc>
          <w:tcPr>
            <w:tcW w:w="1813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CE01923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PI3K</w:t>
            </w:r>
          </w:p>
        </w:tc>
        <w:tc>
          <w:tcPr>
            <w:tcW w:w="181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C3128E9" w14:textId="77777777" w:rsidR="0094734D" w:rsidRPr="00A201B5" w:rsidRDefault="0094734D" w:rsidP="009C7D61">
            <w:pPr>
              <w:jc w:val="center"/>
              <w:rPr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p-</w:t>
            </w:r>
            <w:r w:rsidRPr="00A201B5">
              <w:rPr>
                <w:rFonts w:hint="eastAsia"/>
                <w:kern w:val="0"/>
                <w:szCs w:val="21"/>
              </w:rPr>
              <w:t>Akt</w:t>
            </w:r>
          </w:p>
        </w:tc>
      </w:tr>
      <w:tr w:rsidR="0094734D" w:rsidRPr="00A201B5" w14:paraId="2E3BDAD3" w14:textId="77777777" w:rsidTr="009C7D61">
        <w:tc>
          <w:tcPr>
            <w:tcW w:w="2229" w:type="dxa"/>
            <w:tcBorders>
              <w:top w:val="single" w:sz="4" w:space="0" w:color="auto"/>
            </w:tcBorders>
            <w:vAlign w:val="center"/>
          </w:tcPr>
          <w:p w14:paraId="54F78225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Style w:val="shorttext"/>
                <w:rFonts w:eastAsia="Times New Roman"/>
                <w:kern w:val="0"/>
                <w:sz w:val="20"/>
                <w:szCs w:val="20"/>
              </w:rPr>
              <w:t>Umbilical vein normal epithelial cells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vAlign w:val="center"/>
          </w:tcPr>
          <w:p w14:paraId="3648A2CE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1B9A78C1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0.49±0.14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vAlign w:val="center"/>
          </w:tcPr>
          <w:p w14:paraId="10173545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0.49±0.12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vAlign w:val="center"/>
          </w:tcPr>
          <w:p w14:paraId="65635189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0.41±0.08</w:t>
            </w:r>
          </w:p>
        </w:tc>
      </w:tr>
      <w:tr w:rsidR="0094734D" w:rsidRPr="00A201B5" w14:paraId="4CCB4EA8" w14:textId="77777777" w:rsidTr="009C7D61">
        <w:tc>
          <w:tcPr>
            <w:tcW w:w="2229" w:type="dxa"/>
            <w:vAlign w:val="center"/>
          </w:tcPr>
          <w:p w14:paraId="49469343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HeLa</w:t>
            </w:r>
          </w:p>
        </w:tc>
        <w:tc>
          <w:tcPr>
            <w:tcW w:w="1398" w:type="dxa"/>
            <w:vAlign w:val="center"/>
          </w:tcPr>
          <w:p w14:paraId="338C5D8A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3</w:t>
            </w:r>
          </w:p>
        </w:tc>
        <w:tc>
          <w:tcPr>
            <w:tcW w:w="1814" w:type="dxa"/>
            <w:vAlign w:val="center"/>
          </w:tcPr>
          <w:p w14:paraId="2AED35B3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1.19±0.23*</w:t>
            </w:r>
          </w:p>
        </w:tc>
        <w:tc>
          <w:tcPr>
            <w:tcW w:w="1813" w:type="dxa"/>
            <w:vAlign w:val="center"/>
          </w:tcPr>
          <w:p w14:paraId="6931E134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1.38±0.18*</w:t>
            </w:r>
          </w:p>
        </w:tc>
        <w:tc>
          <w:tcPr>
            <w:tcW w:w="1817" w:type="dxa"/>
            <w:vAlign w:val="center"/>
          </w:tcPr>
          <w:p w14:paraId="3999652D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2.03±0.09**</w:t>
            </w:r>
          </w:p>
        </w:tc>
      </w:tr>
      <w:tr w:rsidR="0094734D" w:rsidRPr="00A201B5" w14:paraId="35FEF936" w14:textId="77777777" w:rsidTr="009C7D61">
        <w:tc>
          <w:tcPr>
            <w:tcW w:w="2229" w:type="dxa"/>
            <w:vAlign w:val="center"/>
          </w:tcPr>
          <w:p w14:paraId="2E955EAC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SiHa</w:t>
            </w:r>
          </w:p>
        </w:tc>
        <w:tc>
          <w:tcPr>
            <w:tcW w:w="1398" w:type="dxa"/>
            <w:vAlign w:val="center"/>
          </w:tcPr>
          <w:p w14:paraId="335DA595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3</w:t>
            </w:r>
          </w:p>
        </w:tc>
        <w:tc>
          <w:tcPr>
            <w:tcW w:w="1814" w:type="dxa"/>
            <w:vAlign w:val="center"/>
          </w:tcPr>
          <w:p w14:paraId="2AA60857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1.63±0.47*</w:t>
            </w:r>
          </w:p>
        </w:tc>
        <w:tc>
          <w:tcPr>
            <w:tcW w:w="1813" w:type="dxa"/>
            <w:vAlign w:val="center"/>
          </w:tcPr>
          <w:p w14:paraId="3E9AC8D3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1.76±0.45*</w:t>
            </w:r>
          </w:p>
        </w:tc>
        <w:tc>
          <w:tcPr>
            <w:tcW w:w="1817" w:type="dxa"/>
            <w:vAlign w:val="center"/>
          </w:tcPr>
          <w:p w14:paraId="53170A9D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2.83±0.41**</w:t>
            </w:r>
          </w:p>
        </w:tc>
      </w:tr>
      <w:tr w:rsidR="0094734D" w:rsidRPr="00A201B5" w14:paraId="0B41E617" w14:textId="77777777" w:rsidTr="009C7D61">
        <w:tc>
          <w:tcPr>
            <w:tcW w:w="2229" w:type="dxa"/>
            <w:vAlign w:val="center"/>
          </w:tcPr>
          <w:p w14:paraId="11AB4DBC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F</w:t>
            </w:r>
          </w:p>
        </w:tc>
        <w:tc>
          <w:tcPr>
            <w:tcW w:w="1398" w:type="dxa"/>
            <w:vAlign w:val="center"/>
          </w:tcPr>
          <w:p w14:paraId="73D1D2DA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814" w:type="dxa"/>
            <w:vAlign w:val="center"/>
          </w:tcPr>
          <w:p w14:paraId="5392DFD1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9.90</w:t>
            </w:r>
          </w:p>
        </w:tc>
        <w:tc>
          <w:tcPr>
            <w:tcW w:w="1813" w:type="dxa"/>
            <w:vAlign w:val="center"/>
          </w:tcPr>
          <w:p w14:paraId="44A1410C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15.65</w:t>
            </w:r>
          </w:p>
        </w:tc>
        <w:tc>
          <w:tcPr>
            <w:tcW w:w="1817" w:type="dxa"/>
            <w:vAlign w:val="center"/>
          </w:tcPr>
          <w:p w14:paraId="79494751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73.72</w:t>
            </w:r>
          </w:p>
        </w:tc>
      </w:tr>
      <w:tr w:rsidR="0094734D" w:rsidRPr="00A201B5" w14:paraId="043A4129" w14:textId="77777777" w:rsidTr="009C7D61">
        <w:tc>
          <w:tcPr>
            <w:tcW w:w="2229" w:type="dxa"/>
            <w:vAlign w:val="center"/>
          </w:tcPr>
          <w:p w14:paraId="7A24B6FA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398" w:type="dxa"/>
            <w:vAlign w:val="center"/>
          </w:tcPr>
          <w:p w14:paraId="6D8C7E9E" w14:textId="77777777" w:rsidR="0094734D" w:rsidRPr="00A201B5" w:rsidRDefault="0094734D" w:rsidP="009C7D61">
            <w:pPr>
              <w:jc w:val="center"/>
              <w:rPr>
                <w:rFonts w:eastAsia="Times New Roman"/>
                <w:i/>
                <w:iCs/>
                <w:kern w:val="0"/>
                <w:szCs w:val="21"/>
              </w:rPr>
            </w:pPr>
          </w:p>
        </w:tc>
        <w:tc>
          <w:tcPr>
            <w:tcW w:w="1814" w:type="dxa"/>
            <w:vAlign w:val="center"/>
          </w:tcPr>
          <w:p w14:paraId="41E25F85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0.013</w:t>
            </w:r>
          </w:p>
        </w:tc>
        <w:tc>
          <w:tcPr>
            <w:tcW w:w="1813" w:type="dxa"/>
            <w:vAlign w:val="center"/>
          </w:tcPr>
          <w:p w14:paraId="24774F5A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0.004</w:t>
            </w:r>
          </w:p>
        </w:tc>
        <w:tc>
          <w:tcPr>
            <w:tcW w:w="1817" w:type="dxa"/>
            <w:vAlign w:val="center"/>
          </w:tcPr>
          <w:p w14:paraId="102C07F7" w14:textId="77777777" w:rsidR="0094734D" w:rsidRPr="00A201B5" w:rsidRDefault="0094734D" w:rsidP="009C7D61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A201B5">
              <w:rPr>
                <w:rFonts w:eastAsia="Times New Roman"/>
                <w:kern w:val="0"/>
                <w:szCs w:val="21"/>
              </w:rPr>
              <w:t>0.00</w:t>
            </w:r>
          </w:p>
        </w:tc>
      </w:tr>
    </w:tbl>
    <w:p w14:paraId="49E27EBC" w14:textId="0EE0962B" w:rsidR="0094734D" w:rsidRDefault="0094734D" w:rsidP="0094734D">
      <w:pPr>
        <w:rPr>
          <w:rFonts w:eastAsia="黑体"/>
          <w:sz w:val="18"/>
          <w:szCs w:val="18"/>
        </w:rPr>
      </w:pPr>
      <w:r w:rsidRPr="00A201B5">
        <w:rPr>
          <w:rFonts w:eastAsia="黑体"/>
          <w:sz w:val="18"/>
          <w:szCs w:val="18"/>
        </w:rPr>
        <w:t xml:space="preserve">* Indicates statistical significance at </w:t>
      </w:r>
      <w:r w:rsidRPr="00A201B5">
        <w:rPr>
          <w:rFonts w:eastAsia="黑体"/>
          <w:i/>
          <w:iCs/>
          <w:sz w:val="18"/>
          <w:szCs w:val="18"/>
        </w:rPr>
        <w:t>P</w:t>
      </w:r>
      <w:r w:rsidRPr="00A201B5">
        <w:rPr>
          <w:rFonts w:eastAsia="黑体"/>
          <w:sz w:val="18"/>
          <w:szCs w:val="18"/>
        </w:rPr>
        <w:t xml:space="preserve"> &lt; 0.05; ** indicates statistical significance at </w:t>
      </w:r>
      <w:r w:rsidRPr="00A201B5">
        <w:rPr>
          <w:rFonts w:eastAsia="黑体"/>
          <w:i/>
          <w:iCs/>
          <w:sz w:val="18"/>
          <w:szCs w:val="18"/>
        </w:rPr>
        <w:t xml:space="preserve">P </w:t>
      </w:r>
      <w:r w:rsidRPr="00A201B5">
        <w:rPr>
          <w:rFonts w:eastAsia="黑体"/>
          <w:sz w:val="18"/>
          <w:szCs w:val="18"/>
        </w:rPr>
        <w:t>&lt; 0.01.</w:t>
      </w:r>
    </w:p>
    <w:p w14:paraId="2D023ED9" w14:textId="2134ECFC" w:rsidR="0094734D" w:rsidRDefault="00FC248A" w:rsidP="0094734D">
      <w:pPr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Figure 1A</w:t>
      </w:r>
    </w:p>
    <w:p w14:paraId="2B4AE1AA" w14:textId="7D719FC9" w:rsidR="00FC248A" w:rsidRPr="0094734D" w:rsidRDefault="00FC248A" w:rsidP="0094734D">
      <w:pPr>
        <w:rPr>
          <w:rFonts w:eastAsia="黑体" w:hint="eastAsia"/>
          <w:sz w:val="18"/>
          <w:szCs w:val="18"/>
        </w:rPr>
      </w:pPr>
      <w:r w:rsidRPr="00FC248A">
        <w:rPr>
          <w:rFonts w:eastAsia="黑体"/>
          <w:noProof/>
          <w:sz w:val="18"/>
          <w:szCs w:val="18"/>
        </w:rPr>
        <w:drawing>
          <wp:inline distT="0" distB="0" distL="0" distR="0" wp14:anchorId="0474B37D" wp14:editId="0B0BCFCB">
            <wp:extent cx="5274310" cy="39712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1E07A" w14:textId="561804BB" w:rsidR="0094734D" w:rsidRDefault="0094734D" w:rsidP="0094734D">
      <w:pPr>
        <w:rPr>
          <w:rFonts w:eastAsia="黑体"/>
          <w:sz w:val="18"/>
          <w:szCs w:val="18"/>
        </w:rPr>
      </w:pPr>
    </w:p>
    <w:p w14:paraId="727A581E" w14:textId="5A935D19" w:rsidR="00FC248A" w:rsidRDefault="00FC248A" w:rsidP="0094734D">
      <w:pPr>
        <w:rPr>
          <w:rFonts w:eastAsia="黑体"/>
          <w:sz w:val="18"/>
          <w:szCs w:val="18"/>
        </w:rPr>
      </w:pPr>
    </w:p>
    <w:p w14:paraId="62677EFE" w14:textId="377FBA3B" w:rsidR="00FC248A" w:rsidRDefault="00FC248A" w:rsidP="0094734D">
      <w:pPr>
        <w:rPr>
          <w:rFonts w:eastAsia="黑体"/>
          <w:sz w:val="18"/>
          <w:szCs w:val="18"/>
        </w:rPr>
      </w:pPr>
    </w:p>
    <w:p w14:paraId="3A1828C0" w14:textId="4BE013E2" w:rsidR="00FC248A" w:rsidRDefault="00FC248A" w:rsidP="0094734D">
      <w:pPr>
        <w:rPr>
          <w:rFonts w:eastAsia="黑体"/>
          <w:sz w:val="18"/>
          <w:szCs w:val="18"/>
        </w:rPr>
      </w:pPr>
    </w:p>
    <w:p w14:paraId="6E679F8A" w14:textId="18605431" w:rsidR="00FC248A" w:rsidRDefault="00FC248A" w:rsidP="0094734D">
      <w:pPr>
        <w:rPr>
          <w:rFonts w:eastAsia="黑体"/>
          <w:sz w:val="18"/>
          <w:szCs w:val="18"/>
        </w:rPr>
      </w:pPr>
    </w:p>
    <w:p w14:paraId="428A945F" w14:textId="2A320DC2" w:rsidR="00FC248A" w:rsidRDefault="00FC248A" w:rsidP="0094734D">
      <w:pPr>
        <w:rPr>
          <w:rFonts w:eastAsia="黑体" w:hint="eastAsia"/>
          <w:sz w:val="18"/>
          <w:szCs w:val="18"/>
        </w:rPr>
      </w:pPr>
      <w:r>
        <w:rPr>
          <w:rFonts w:eastAsia="黑体"/>
          <w:sz w:val="18"/>
          <w:szCs w:val="18"/>
        </w:rPr>
        <w:lastRenderedPageBreak/>
        <w:t>Figure 1</w:t>
      </w:r>
      <w:r>
        <w:rPr>
          <w:rFonts w:eastAsia="黑体"/>
          <w:sz w:val="18"/>
          <w:szCs w:val="18"/>
        </w:rPr>
        <w:t>B</w:t>
      </w:r>
    </w:p>
    <w:p w14:paraId="767D7365" w14:textId="5D46835F" w:rsidR="0094734D" w:rsidRDefault="00FC248A" w:rsidP="0094734D">
      <w:pPr>
        <w:rPr>
          <w:rFonts w:eastAsia="黑体"/>
          <w:sz w:val="18"/>
          <w:szCs w:val="18"/>
        </w:rPr>
      </w:pPr>
      <w:r w:rsidRPr="00FC248A">
        <w:rPr>
          <w:rFonts w:eastAsia="黑体"/>
          <w:noProof/>
          <w:sz w:val="18"/>
          <w:szCs w:val="18"/>
        </w:rPr>
        <w:drawing>
          <wp:inline distT="0" distB="0" distL="0" distR="0" wp14:anchorId="7D6EF2D8" wp14:editId="5F0AD1F5">
            <wp:extent cx="5274310" cy="39712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AC0AE" w14:textId="6A44185F" w:rsidR="00FC248A" w:rsidRDefault="00FC248A" w:rsidP="0094734D">
      <w:pPr>
        <w:rPr>
          <w:rFonts w:eastAsia="黑体" w:hint="eastAsia"/>
          <w:sz w:val="18"/>
          <w:szCs w:val="18"/>
        </w:rPr>
      </w:pPr>
      <w:r>
        <w:rPr>
          <w:rFonts w:eastAsia="黑体"/>
          <w:sz w:val="18"/>
          <w:szCs w:val="18"/>
        </w:rPr>
        <w:t>Figure 1</w:t>
      </w:r>
      <w:r>
        <w:rPr>
          <w:rFonts w:eastAsia="黑体"/>
          <w:sz w:val="18"/>
          <w:szCs w:val="18"/>
        </w:rPr>
        <w:t>C</w:t>
      </w:r>
    </w:p>
    <w:p w14:paraId="10B3B689" w14:textId="41D72F4C" w:rsidR="00FC248A" w:rsidRDefault="00FC248A" w:rsidP="0094734D">
      <w:pPr>
        <w:rPr>
          <w:rFonts w:eastAsia="黑体" w:hint="eastAsia"/>
          <w:sz w:val="18"/>
          <w:szCs w:val="18"/>
        </w:rPr>
      </w:pPr>
      <w:r w:rsidRPr="00FC248A">
        <w:rPr>
          <w:rFonts w:eastAsia="黑体"/>
          <w:noProof/>
          <w:sz w:val="18"/>
          <w:szCs w:val="18"/>
        </w:rPr>
        <w:drawing>
          <wp:inline distT="0" distB="0" distL="0" distR="0" wp14:anchorId="7D3CCBE5" wp14:editId="4D8E1752">
            <wp:extent cx="5274310" cy="397129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7F730" w14:textId="580F51DD" w:rsidR="00FC248A" w:rsidRDefault="00FC248A" w:rsidP="00FC248A">
      <w:pPr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lastRenderedPageBreak/>
        <w:t>Figure 1</w:t>
      </w:r>
      <w:r>
        <w:rPr>
          <w:rFonts w:eastAsia="黑体"/>
          <w:sz w:val="18"/>
          <w:szCs w:val="18"/>
        </w:rPr>
        <w:t>D</w:t>
      </w:r>
    </w:p>
    <w:p w14:paraId="5EC47C47" w14:textId="28BC8434" w:rsidR="00FC248A" w:rsidRDefault="00FC248A" w:rsidP="00FC248A">
      <w:pPr>
        <w:rPr>
          <w:rFonts w:eastAsia="黑体"/>
          <w:sz w:val="18"/>
          <w:szCs w:val="18"/>
        </w:rPr>
      </w:pPr>
      <w:r w:rsidRPr="00FC248A">
        <w:rPr>
          <w:rFonts w:eastAsia="黑体"/>
          <w:noProof/>
          <w:sz w:val="18"/>
          <w:szCs w:val="18"/>
        </w:rPr>
        <w:drawing>
          <wp:inline distT="0" distB="0" distL="0" distR="0" wp14:anchorId="738103E1" wp14:editId="441AA3CE">
            <wp:extent cx="5274310" cy="39712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DA2F" w14:textId="5861D38B" w:rsidR="00FC248A" w:rsidRDefault="00FC248A" w:rsidP="00FC248A">
      <w:pPr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Figure 1</w:t>
      </w:r>
      <w:r>
        <w:rPr>
          <w:rFonts w:eastAsia="黑体"/>
          <w:sz w:val="18"/>
          <w:szCs w:val="18"/>
        </w:rPr>
        <w:t>E</w:t>
      </w:r>
    </w:p>
    <w:p w14:paraId="3BFD5DCD" w14:textId="5B558DBE" w:rsidR="00FC248A" w:rsidRDefault="00FC248A" w:rsidP="00FC248A">
      <w:pPr>
        <w:rPr>
          <w:rFonts w:eastAsia="黑体"/>
          <w:sz w:val="18"/>
          <w:szCs w:val="18"/>
        </w:rPr>
      </w:pPr>
      <w:r w:rsidRPr="00FC248A">
        <w:rPr>
          <w:rFonts w:eastAsia="黑体"/>
          <w:noProof/>
          <w:sz w:val="18"/>
          <w:szCs w:val="18"/>
        </w:rPr>
        <w:drawing>
          <wp:inline distT="0" distB="0" distL="0" distR="0" wp14:anchorId="3F5C7D32" wp14:editId="79FCACE2">
            <wp:extent cx="5274310" cy="39712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539AC" w14:textId="11E6AA12" w:rsidR="0094734D" w:rsidRDefault="00FC248A">
      <w:r>
        <w:rPr>
          <w:rFonts w:hint="eastAsia"/>
        </w:rPr>
        <w:lastRenderedPageBreak/>
        <w:t>F</w:t>
      </w:r>
      <w:r>
        <w:t>igure3A</w:t>
      </w:r>
    </w:p>
    <w:p w14:paraId="59172E9B" w14:textId="48F8A2C0" w:rsidR="00FC248A" w:rsidRDefault="00FC248A">
      <w:r w:rsidRPr="00FC248A">
        <w:rPr>
          <w:noProof/>
        </w:rPr>
        <w:drawing>
          <wp:inline distT="0" distB="0" distL="0" distR="0" wp14:anchorId="4C2450F7" wp14:editId="0F00270D">
            <wp:extent cx="5274310" cy="397129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BB585" w14:textId="67ECB013" w:rsidR="00FC248A" w:rsidRPr="0094734D" w:rsidRDefault="00FC248A" w:rsidP="00FC248A">
      <w:r>
        <w:rPr>
          <w:rFonts w:hint="eastAsia"/>
        </w:rPr>
        <w:t>F</w:t>
      </w:r>
      <w:r>
        <w:t>igure3</w:t>
      </w:r>
      <w:r>
        <w:t>B</w:t>
      </w:r>
    </w:p>
    <w:p w14:paraId="730DF08C" w14:textId="59E92DAD" w:rsidR="00FC248A" w:rsidRDefault="00FC248A">
      <w:pPr>
        <w:rPr>
          <w:rFonts w:hint="eastAsia"/>
        </w:rPr>
      </w:pPr>
      <w:r w:rsidRPr="00FC248A">
        <w:rPr>
          <w:noProof/>
        </w:rPr>
        <w:drawing>
          <wp:inline distT="0" distB="0" distL="0" distR="0" wp14:anchorId="3EE276A1" wp14:editId="3BB7970D">
            <wp:extent cx="5274310" cy="397129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35D2B" w14:textId="6BC15CAD" w:rsidR="00FC248A" w:rsidRPr="0094734D" w:rsidRDefault="00FC248A" w:rsidP="00FC248A">
      <w:r>
        <w:rPr>
          <w:rFonts w:hint="eastAsia"/>
        </w:rPr>
        <w:lastRenderedPageBreak/>
        <w:t>F</w:t>
      </w:r>
      <w:r>
        <w:t>igure3</w:t>
      </w:r>
      <w:r>
        <w:t>C</w:t>
      </w:r>
    </w:p>
    <w:p w14:paraId="376A6639" w14:textId="7F33AD12" w:rsidR="00FC248A" w:rsidRDefault="00FC248A">
      <w:pPr>
        <w:rPr>
          <w:rFonts w:hint="eastAsia"/>
        </w:rPr>
      </w:pPr>
      <w:r w:rsidRPr="00FC248A">
        <w:rPr>
          <w:noProof/>
        </w:rPr>
        <w:drawing>
          <wp:inline distT="0" distB="0" distL="0" distR="0" wp14:anchorId="592472D0" wp14:editId="28F94E0A">
            <wp:extent cx="5274310" cy="397129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F25C2" w14:textId="5528790F" w:rsidR="00FC248A" w:rsidRDefault="00FC248A">
      <w:r>
        <w:rPr>
          <w:rFonts w:hint="eastAsia"/>
        </w:rPr>
        <w:t>F</w:t>
      </w:r>
      <w:r>
        <w:t>igure3</w:t>
      </w:r>
      <w:r>
        <w:t>D</w:t>
      </w:r>
    </w:p>
    <w:p w14:paraId="0CB92632" w14:textId="731B0E4D" w:rsidR="00C6742B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18D51DE6" wp14:editId="6AB47598">
            <wp:extent cx="5274310" cy="39712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BDFFC" w14:textId="0976A4DE" w:rsidR="00FC248A" w:rsidRPr="0094734D" w:rsidRDefault="00FC248A" w:rsidP="00FC248A">
      <w:r>
        <w:rPr>
          <w:rFonts w:hint="eastAsia"/>
        </w:rPr>
        <w:lastRenderedPageBreak/>
        <w:t>F</w:t>
      </w:r>
      <w:r>
        <w:t>igure3</w:t>
      </w:r>
      <w:r>
        <w:t>E</w:t>
      </w:r>
    </w:p>
    <w:p w14:paraId="2F9AD93A" w14:textId="4FE69A3F" w:rsidR="00FC248A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27AA983C" wp14:editId="1DAD1C00">
            <wp:extent cx="5274310" cy="397129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57E1F" w14:textId="2F7631CC" w:rsidR="00FC248A" w:rsidRPr="0094734D" w:rsidRDefault="00FC248A" w:rsidP="00FC248A">
      <w:r>
        <w:rPr>
          <w:rFonts w:hint="eastAsia"/>
        </w:rPr>
        <w:t>F</w:t>
      </w:r>
      <w:r>
        <w:t>igure3</w:t>
      </w:r>
      <w:r>
        <w:t>F</w:t>
      </w:r>
    </w:p>
    <w:p w14:paraId="10F9BBA6" w14:textId="5401A631" w:rsidR="00FC248A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5CCFF121" wp14:editId="4EB3884A">
            <wp:extent cx="5274310" cy="397129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F2635" w14:textId="7F6E23FB" w:rsidR="00FC248A" w:rsidRPr="0094734D" w:rsidRDefault="00FC248A" w:rsidP="00FC248A">
      <w:r>
        <w:rPr>
          <w:rFonts w:hint="eastAsia"/>
        </w:rPr>
        <w:lastRenderedPageBreak/>
        <w:t>F</w:t>
      </w:r>
      <w:r>
        <w:t>igure3</w:t>
      </w:r>
      <w:r>
        <w:t>G</w:t>
      </w:r>
    </w:p>
    <w:p w14:paraId="01379077" w14:textId="17D5B3B1" w:rsidR="00FC248A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7ED344E3" wp14:editId="2734967F">
            <wp:extent cx="5274310" cy="397129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0C5D5" w14:textId="7BE35746" w:rsidR="00FC248A" w:rsidRPr="0094734D" w:rsidRDefault="00FC248A" w:rsidP="00FC248A">
      <w:r>
        <w:rPr>
          <w:rFonts w:hint="eastAsia"/>
        </w:rPr>
        <w:t>F</w:t>
      </w:r>
      <w:r>
        <w:t>igure3</w:t>
      </w:r>
      <w:r>
        <w:t>H</w:t>
      </w:r>
    </w:p>
    <w:p w14:paraId="73F25F35" w14:textId="4E917B34" w:rsidR="00FC248A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290E3394" wp14:editId="08597B62">
            <wp:extent cx="5274310" cy="397129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71D0C" w14:textId="76182375" w:rsidR="00FC248A" w:rsidRPr="0094734D" w:rsidRDefault="00FC248A" w:rsidP="00FC248A">
      <w:r>
        <w:rPr>
          <w:rFonts w:hint="eastAsia"/>
        </w:rPr>
        <w:lastRenderedPageBreak/>
        <w:t>F</w:t>
      </w:r>
      <w:r>
        <w:t>igure3</w:t>
      </w:r>
      <w:r>
        <w:t>I</w:t>
      </w:r>
    </w:p>
    <w:p w14:paraId="61CD03C3" w14:textId="13E26E14" w:rsidR="00C6742B" w:rsidRDefault="00C6742B">
      <w:pPr>
        <w:rPr>
          <w:rFonts w:hint="eastAsia"/>
        </w:rPr>
      </w:pPr>
      <w:r w:rsidRPr="00C6742B">
        <w:rPr>
          <w:noProof/>
        </w:rPr>
        <w:drawing>
          <wp:inline distT="0" distB="0" distL="0" distR="0" wp14:anchorId="3EAD5313" wp14:editId="45FA728E">
            <wp:extent cx="5314950" cy="386715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435" cy="3867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63D03" w14:textId="77777777" w:rsidR="00C6742B" w:rsidRDefault="00C6742B" w:rsidP="00C6742B">
      <w:r>
        <w:rPr>
          <w:rFonts w:hint="eastAsia"/>
        </w:rPr>
        <w:t>F</w:t>
      </w:r>
      <w:r>
        <w:t xml:space="preserve">igure4 </w:t>
      </w:r>
    </w:p>
    <w:p w14:paraId="517ED050" w14:textId="5344D850" w:rsidR="00C6742B" w:rsidRPr="00C6742B" w:rsidRDefault="00C6742B">
      <w:pPr>
        <w:rPr>
          <w:rFonts w:hint="eastAsia"/>
          <w:szCs w:val="21"/>
        </w:rPr>
      </w:pPr>
      <w:r w:rsidRPr="000D1209">
        <w:rPr>
          <w:rStyle w:val="high-light-bg4"/>
          <w:szCs w:val="21"/>
        </w:rPr>
        <w:t>eEF1A2</w:t>
      </w:r>
      <w:r>
        <w:rPr>
          <w:rStyle w:val="high-light-bg4"/>
          <w:szCs w:val="21"/>
        </w:rPr>
        <w:t>-</w:t>
      </w:r>
      <w:r w:rsidR="006651E2" w:rsidRPr="006651E2">
        <w:rPr>
          <w:color w:val="222222"/>
          <w:sz w:val="22"/>
        </w:rPr>
        <w:t xml:space="preserve"> </w:t>
      </w:r>
      <w:r w:rsidR="006651E2" w:rsidRPr="000D1209">
        <w:rPr>
          <w:color w:val="222222"/>
          <w:sz w:val="22"/>
        </w:rPr>
        <w:t>chronic cervicitis</w:t>
      </w:r>
    </w:p>
    <w:p w14:paraId="29D18496" w14:textId="678D5A29" w:rsidR="00C6742B" w:rsidRDefault="00C6742B">
      <w:pPr>
        <w:rPr>
          <w:rFonts w:hint="eastAsia"/>
        </w:rPr>
        <w:sectPr w:rsidR="00C6742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742B">
        <w:rPr>
          <w:noProof/>
        </w:rPr>
        <w:drawing>
          <wp:inline distT="0" distB="0" distL="0" distR="0" wp14:anchorId="332A2217" wp14:editId="3937F795">
            <wp:extent cx="5334000" cy="397129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B0EBC" w14:textId="5F6AAA8C" w:rsidR="00C6742B" w:rsidRDefault="006651E2">
      <w:pPr>
        <w:rPr>
          <w:rStyle w:val="high-light-bg4"/>
          <w:szCs w:val="21"/>
        </w:rPr>
      </w:pPr>
      <w:r w:rsidRPr="000D1209">
        <w:rPr>
          <w:rStyle w:val="high-light-bg4"/>
          <w:szCs w:val="21"/>
        </w:rPr>
        <w:lastRenderedPageBreak/>
        <w:t>eEF1A2</w:t>
      </w:r>
      <w:r>
        <w:rPr>
          <w:rStyle w:val="high-light-bg4"/>
          <w:szCs w:val="21"/>
        </w:rPr>
        <w:t>-</w:t>
      </w:r>
      <w:r w:rsidRPr="006651E2">
        <w:rPr>
          <w:rFonts w:hint="eastAsia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Ⅰ</w:t>
      </w:r>
    </w:p>
    <w:p w14:paraId="1A1D9EF1" w14:textId="0983F10B" w:rsidR="006651E2" w:rsidRDefault="006651E2">
      <w:r w:rsidRPr="006651E2">
        <w:rPr>
          <w:noProof/>
        </w:rPr>
        <w:drawing>
          <wp:inline distT="0" distB="0" distL="0" distR="0" wp14:anchorId="2B1DC64C" wp14:editId="628E55F1">
            <wp:extent cx="5278120" cy="3973830"/>
            <wp:effectExtent l="0" t="0" r="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65367" w14:textId="2620C27F" w:rsidR="006651E2" w:rsidRDefault="006651E2" w:rsidP="006651E2">
      <w:pPr>
        <w:rPr>
          <w:rStyle w:val="high-light-bg4"/>
          <w:szCs w:val="21"/>
        </w:rPr>
      </w:pPr>
      <w:r w:rsidRPr="000D1209">
        <w:rPr>
          <w:rStyle w:val="high-light-bg4"/>
          <w:szCs w:val="21"/>
        </w:rPr>
        <w:t>eEF1A2</w:t>
      </w:r>
      <w:r>
        <w:rPr>
          <w:rStyle w:val="high-light-bg4"/>
          <w:szCs w:val="21"/>
        </w:rPr>
        <w:t>-</w:t>
      </w:r>
      <w:r w:rsidRPr="006651E2">
        <w:rPr>
          <w:rFonts w:hint="eastAsia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Ⅱ</w:t>
      </w:r>
    </w:p>
    <w:p w14:paraId="51D2384F" w14:textId="0B7C23A9" w:rsid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29428829" wp14:editId="4F0C4AFD">
            <wp:extent cx="5278120" cy="3973830"/>
            <wp:effectExtent l="0" t="0" r="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C06BC" w14:textId="115777D8" w:rsidR="006651E2" w:rsidRPr="006651E2" w:rsidRDefault="006651E2" w:rsidP="006651E2">
      <w:pPr>
        <w:rPr>
          <w:rStyle w:val="high-light-bg4"/>
          <w:szCs w:val="21"/>
        </w:rPr>
      </w:pPr>
      <w:r w:rsidRPr="000D1209">
        <w:rPr>
          <w:rStyle w:val="high-light-bg4"/>
          <w:szCs w:val="21"/>
        </w:rPr>
        <w:lastRenderedPageBreak/>
        <w:t>eEF1A2</w:t>
      </w:r>
      <w:r>
        <w:rPr>
          <w:rStyle w:val="high-light-bg4"/>
          <w:szCs w:val="21"/>
        </w:rPr>
        <w:t>-</w:t>
      </w:r>
      <w:r w:rsidRPr="006651E2">
        <w:rPr>
          <w:rFonts w:hint="eastAsia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Ⅲ</w:t>
      </w:r>
    </w:p>
    <w:p w14:paraId="639D593B" w14:textId="5AF8F7CD" w:rsidR="006651E2" w:rsidRDefault="006651E2" w:rsidP="006651E2">
      <w:pPr>
        <w:rPr>
          <w:rStyle w:val="high-light-bg4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5FB94535" wp14:editId="3048267B">
            <wp:extent cx="5278120" cy="3973830"/>
            <wp:effectExtent l="0" t="0" r="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0FD1A" w14:textId="415466B3" w:rsidR="006651E2" w:rsidRDefault="006651E2" w:rsidP="006651E2">
      <w:pPr>
        <w:spacing w:line="480" w:lineRule="auto"/>
        <w:rPr>
          <w:rStyle w:val="high-light-bg4"/>
          <w:szCs w:val="21"/>
        </w:rPr>
      </w:pPr>
      <w:r w:rsidRPr="000D1209">
        <w:rPr>
          <w:rStyle w:val="high-light-bg4"/>
          <w:szCs w:val="21"/>
        </w:rPr>
        <w:t>eEF1A2</w:t>
      </w:r>
      <w:r>
        <w:rPr>
          <w:rStyle w:val="high-light-bg4"/>
          <w:szCs w:val="21"/>
        </w:rPr>
        <w:t>-</w:t>
      </w:r>
      <w:r w:rsidRPr="006651E2">
        <w:rPr>
          <w:rStyle w:val="high-light-bg4"/>
          <w:rFonts w:hint="eastAsia"/>
          <w:szCs w:val="21"/>
        </w:rPr>
        <w:t xml:space="preserve"> </w:t>
      </w:r>
      <w:r w:rsidRPr="006651E2">
        <w:rPr>
          <w:rStyle w:val="high-light-bg4"/>
          <w:szCs w:val="21"/>
        </w:rPr>
        <w:t>cervical carcinoma</w:t>
      </w:r>
    </w:p>
    <w:p w14:paraId="5DF4BE3D" w14:textId="30B6938A" w:rsidR="006651E2" w:rsidRDefault="006651E2" w:rsidP="006651E2">
      <w:pPr>
        <w:spacing w:line="480" w:lineRule="auto"/>
        <w:rPr>
          <w:rStyle w:val="high-light-bg4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5F566B0F" wp14:editId="33F3F2CE">
            <wp:extent cx="5278120" cy="3973830"/>
            <wp:effectExtent l="0" t="0" r="0" b="762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07636" w14:textId="3AA79811" w:rsidR="006651E2" w:rsidRDefault="006651E2" w:rsidP="006651E2">
      <w:pPr>
        <w:rPr>
          <w:color w:val="222222"/>
          <w:sz w:val="22"/>
        </w:rPr>
      </w:pPr>
      <w:r>
        <w:rPr>
          <w:rStyle w:val="high-light-bg4"/>
          <w:szCs w:val="21"/>
        </w:rPr>
        <w:lastRenderedPageBreak/>
        <w:t>PI3K</w:t>
      </w:r>
      <w:r>
        <w:rPr>
          <w:rStyle w:val="high-light-bg4"/>
          <w:szCs w:val="21"/>
        </w:rPr>
        <w:t>-</w:t>
      </w:r>
      <w:r w:rsidRPr="006651E2">
        <w:rPr>
          <w:color w:val="222222"/>
          <w:sz w:val="22"/>
        </w:rPr>
        <w:t xml:space="preserve"> </w:t>
      </w:r>
      <w:r w:rsidRPr="000D1209">
        <w:rPr>
          <w:color w:val="222222"/>
          <w:sz w:val="22"/>
        </w:rPr>
        <w:t>chronic cervicitis</w:t>
      </w:r>
    </w:p>
    <w:p w14:paraId="4A818690" w14:textId="4CC839C6" w:rsidR="006651E2" w:rsidRPr="00C6742B" w:rsidRDefault="006651E2" w:rsidP="006651E2">
      <w:pPr>
        <w:rPr>
          <w:rFonts w:hint="eastAsia"/>
          <w:szCs w:val="21"/>
        </w:rPr>
      </w:pPr>
      <w:r w:rsidRPr="006651E2">
        <w:rPr>
          <w:noProof/>
          <w:szCs w:val="21"/>
        </w:rPr>
        <w:drawing>
          <wp:inline distT="0" distB="0" distL="0" distR="0" wp14:anchorId="22929978" wp14:editId="0DB28D9D">
            <wp:extent cx="5278120" cy="3973830"/>
            <wp:effectExtent l="0" t="0" r="0" b="76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8C0D2" w14:textId="15EF83D9" w:rsidR="006651E2" w:rsidRDefault="006651E2" w:rsidP="006651E2">
      <w:pPr>
        <w:rPr>
          <w:rStyle w:val="high-light-bg4"/>
          <w:szCs w:val="21"/>
        </w:rPr>
      </w:pPr>
      <w:r>
        <w:rPr>
          <w:rStyle w:val="high-light-bg4"/>
          <w:szCs w:val="21"/>
        </w:rPr>
        <w:t>PI3K-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Ⅰ</w:t>
      </w:r>
    </w:p>
    <w:p w14:paraId="20A1DE12" w14:textId="74BC51ED" w:rsid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7202D2B3" wp14:editId="6F4DE094">
            <wp:extent cx="5278120" cy="3973830"/>
            <wp:effectExtent l="0" t="0" r="0" b="762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59A19" w14:textId="19AD6D87" w:rsidR="006651E2" w:rsidRDefault="006651E2" w:rsidP="006651E2">
      <w:pPr>
        <w:rPr>
          <w:rStyle w:val="high-light-bg4"/>
          <w:szCs w:val="21"/>
        </w:rPr>
      </w:pPr>
      <w:r>
        <w:rPr>
          <w:rStyle w:val="high-light-bg4"/>
          <w:szCs w:val="21"/>
        </w:rPr>
        <w:lastRenderedPageBreak/>
        <w:t>PI3K-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Ⅱ</w:t>
      </w:r>
    </w:p>
    <w:p w14:paraId="2D4F8CEA" w14:textId="039A7809" w:rsid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262507D9" wp14:editId="11665731">
            <wp:extent cx="5278120" cy="3973830"/>
            <wp:effectExtent l="0" t="0" r="0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28BD2" w14:textId="1E2BA694" w:rsidR="006651E2" w:rsidRDefault="006651E2" w:rsidP="006651E2">
      <w:pPr>
        <w:rPr>
          <w:rStyle w:val="high-light-bg4"/>
          <w:szCs w:val="21"/>
        </w:rPr>
      </w:pPr>
      <w:r>
        <w:rPr>
          <w:rStyle w:val="high-light-bg4"/>
          <w:szCs w:val="21"/>
        </w:rPr>
        <w:t>PI3K-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Ⅲ</w:t>
      </w:r>
    </w:p>
    <w:p w14:paraId="0BA242F3" w14:textId="7309517A" w:rsid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06BC1471" wp14:editId="15E3B266">
            <wp:extent cx="5278120" cy="3973830"/>
            <wp:effectExtent l="0" t="0" r="0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868A6" w14:textId="5B3FAD46" w:rsidR="006651E2" w:rsidRDefault="006651E2" w:rsidP="006651E2">
      <w:pPr>
        <w:rPr>
          <w:rStyle w:val="high-light-bg4"/>
          <w:szCs w:val="21"/>
        </w:rPr>
      </w:pPr>
      <w:r>
        <w:rPr>
          <w:rStyle w:val="high-light-bg4"/>
          <w:szCs w:val="21"/>
        </w:rPr>
        <w:lastRenderedPageBreak/>
        <w:t>PI3K-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szCs w:val="21"/>
        </w:rPr>
        <w:t>cervical carcinoma</w:t>
      </w:r>
    </w:p>
    <w:p w14:paraId="34E73571" w14:textId="15B4F3C9" w:rsidR="006651E2" w:rsidRDefault="006651E2" w:rsidP="006651E2">
      <w:pPr>
        <w:rPr>
          <w:rStyle w:val="high-light-bg4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41F8867E" wp14:editId="6E66ACF8">
            <wp:extent cx="5278120" cy="3973830"/>
            <wp:effectExtent l="0" t="0" r="0" b="762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979A4" w14:textId="74069EE0" w:rsidR="006651E2" w:rsidRDefault="006651E2" w:rsidP="006651E2">
      <w:pPr>
        <w:rPr>
          <w:color w:val="222222"/>
          <w:sz w:val="22"/>
        </w:rPr>
      </w:pPr>
      <w:r>
        <w:rPr>
          <w:rStyle w:val="high-light-bg4"/>
          <w:rFonts w:hint="eastAsia"/>
          <w:szCs w:val="21"/>
        </w:rPr>
        <w:t>p</w:t>
      </w:r>
      <w:r>
        <w:rPr>
          <w:rStyle w:val="high-light-bg4"/>
          <w:szCs w:val="21"/>
        </w:rPr>
        <w:t>-Akt-</w:t>
      </w:r>
      <w:r w:rsidRPr="006651E2">
        <w:rPr>
          <w:color w:val="222222"/>
          <w:sz w:val="22"/>
        </w:rPr>
        <w:t xml:space="preserve"> </w:t>
      </w:r>
      <w:r w:rsidRPr="000D1209">
        <w:rPr>
          <w:color w:val="222222"/>
          <w:sz w:val="22"/>
        </w:rPr>
        <w:t>chronic cervicitis</w:t>
      </w:r>
    </w:p>
    <w:p w14:paraId="3D09F016" w14:textId="50911D35" w:rsidR="006651E2" w:rsidRPr="00C6742B" w:rsidRDefault="006651E2" w:rsidP="006651E2">
      <w:pPr>
        <w:rPr>
          <w:rFonts w:hint="eastAsia"/>
          <w:szCs w:val="21"/>
        </w:rPr>
      </w:pPr>
      <w:r w:rsidRPr="006651E2">
        <w:rPr>
          <w:noProof/>
          <w:szCs w:val="21"/>
        </w:rPr>
        <w:drawing>
          <wp:inline distT="0" distB="0" distL="0" distR="0" wp14:anchorId="010C29D5" wp14:editId="77DF6231">
            <wp:extent cx="5278120" cy="3973830"/>
            <wp:effectExtent l="0" t="0" r="0" b="762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D3E9D" w14:textId="4FC6E916" w:rsidR="006651E2" w:rsidRDefault="006651E2" w:rsidP="006651E2">
      <w:pPr>
        <w:rPr>
          <w:rStyle w:val="high-light-bg4"/>
          <w:szCs w:val="21"/>
        </w:rPr>
      </w:pPr>
      <w:r>
        <w:rPr>
          <w:rStyle w:val="high-light-bg4"/>
          <w:rFonts w:hint="eastAsia"/>
          <w:szCs w:val="21"/>
        </w:rPr>
        <w:lastRenderedPageBreak/>
        <w:t>p</w:t>
      </w:r>
      <w:r>
        <w:rPr>
          <w:rStyle w:val="high-light-bg4"/>
          <w:szCs w:val="21"/>
        </w:rPr>
        <w:t>-Akt-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Ⅰ</w:t>
      </w:r>
    </w:p>
    <w:p w14:paraId="1EF7CCBA" w14:textId="3D0D9206" w:rsidR="006651E2" w:rsidRP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noProof/>
          <w:szCs w:val="21"/>
        </w:rPr>
        <w:drawing>
          <wp:inline distT="0" distB="0" distL="0" distR="0" wp14:anchorId="6867A210" wp14:editId="507F41D6">
            <wp:extent cx="5278120" cy="3973830"/>
            <wp:effectExtent l="0" t="0" r="0" b="762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5BE2F" w14:textId="39B7C1F0" w:rsidR="006651E2" w:rsidRPr="00C6742B" w:rsidRDefault="006651E2" w:rsidP="006651E2">
      <w:pPr>
        <w:rPr>
          <w:rFonts w:hint="eastAsia"/>
          <w:szCs w:val="21"/>
        </w:rPr>
      </w:pPr>
      <w:r>
        <w:rPr>
          <w:rStyle w:val="high-light-bg4"/>
          <w:rFonts w:hint="eastAsia"/>
          <w:szCs w:val="21"/>
        </w:rPr>
        <w:t>p</w:t>
      </w:r>
      <w:r>
        <w:rPr>
          <w:rStyle w:val="high-light-bg4"/>
          <w:szCs w:val="21"/>
        </w:rPr>
        <w:t>-Akt-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Ⅱ</w:t>
      </w:r>
    </w:p>
    <w:p w14:paraId="770DD6E8" w14:textId="1B17BBFA" w:rsidR="006651E2" w:rsidRP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029EC3D7" wp14:editId="55283D64">
            <wp:extent cx="5278120" cy="3973830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A6735" w14:textId="554F4B1A" w:rsidR="006651E2" w:rsidRPr="00C6742B" w:rsidRDefault="006651E2" w:rsidP="006651E2">
      <w:pPr>
        <w:rPr>
          <w:rFonts w:hint="eastAsia"/>
          <w:szCs w:val="21"/>
        </w:rPr>
      </w:pPr>
      <w:r>
        <w:rPr>
          <w:rStyle w:val="high-light-bg4"/>
          <w:rFonts w:hint="eastAsia"/>
          <w:szCs w:val="21"/>
        </w:rPr>
        <w:lastRenderedPageBreak/>
        <w:t>p</w:t>
      </w:r>
      <w:r>
        <w:rPr>
          <w:rStyle w:val="high-light-bg4"/>
          <w:szCs w:val="21"/>
        </w:rPr>
        <w:t>-Akt-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rFonts w:hint="eastAsia"/>
          <w:szCs w:val="21"/>
        </w:rPr>
        <w:t>CIN</w:t>
      </w:r>
      <w:r w:rsidRPr="006651E2">
        <w:rPr>
          <w:rStyle w:val="high-light-bg4"/>
          <w:rFonts w:hint="eastAsia"/>
          <w:szCs w:val="21"/>
        </w:rPr>
        <w:t>Ⅲ</w:t>
      </w:r>
    </w:p>
    <w:p w14:paraId="69564FDE" w14:textId="013BEBFC" w:rsidR="006651E2" w:rsidRP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704EC689" wp14:editId="3D30FFBF">
            <wp:extent cx="5278120" cy="3973830"/>
            <wp:effectExtent l="0" t="0" r="0" b="762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B081B" w14:textId="50CFA351" w:rsidR="006651E2" w:rsidRPr="006651E2" w:rsidRDefault="006651E2" w:rsidP="006651E2">
      <w:pPr>
        <w:rPr>
          <w:rStyle w:val="high-light-bg4"/>
          <w:rFonts w:hint="eastAsia"/>
          <w:szCs w:val="21"/>
        </w:rPr>
      </w:pPr>
      <w:r>
        <w:rPr>
          <w:rStyle w:val="high-light-bg4"/>
          <w:rFonts w:hint="eastAsia"/>
          <w:szCs w:val="21"/>
        </w:rPr>
        <w:t>p</w:t>
      </w:r>
      <w:r>
        <w:rPr>
          <w:rStyle w:val="high-light-bg4"/>
          <w:szCs w:val="21"/>
        </w:rPr>
        <w:t>-Akt-</w:t>
      </w:r>
      <w:r w:rsidRPr="006651E2">
        <w:rPr>
          <w:color w:val="222222"/>
          <w:sz w:val="22"/>
        </w:rPr>
        <w:t xml:space="preserve"> </w:t>
      </w:r>
      <w:r w:rsidRPr="006651E2">
        <w:rPr>
          <w:rStyle w:val="high-light-bg4"/>
          <w:szCs w:val="21"/>
        </w:rPr>
        <w:t>cervical carcinoma</w:t>
      </w:r>
    </w:p>
    <w:p w14:paraId="4D896F8C" w14:textId="3C12CF2D" w:rsidR="006651E2" w:rsidRPr="006651E2" w:rsidRDefault="006651E2" w:rsidP="006651E2">
      <w:pPr>
        <w:rPr>
          <w:rStyle w:val="high-light-bg4"/>
          <w:rFonts w:hint="eastAsia"/>
          <w:szCs w:val="21"/>
        </w:rPr>
      </w:pPr>
      <w:r w:rsidRPr="006651E2">
        <w:rPr>
          <w:rStyle w:val="high-light-bg4"/>
          <w:noProof/>
          <w:szCs w:val="21"/>
        </w:rPr>
        <w:drawing>
          <wp:inline distT="0" distB="0" distL="0" distR="0" wp14:anchorId="25FD7441" wp14:editId="10776E50">
            <wp:extent cx="5278120" cy="3973830"/>
            <wp:effectExtent l="0" t="0" r="0" b="762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35CD5" w14:textId="5B45D57A" w:rsidR="006651E2" w:rsidRDefault="00470C24">
      <w:pPr>
        <w:rPr>
          <w:rStyle w:val="high-light-bg4"/>
          <w:szCs w:val="21"/>
        </w:rPr>
      </w:pPr>
      <w:r>
        <w:rPr>
          <w:rStyle w:val="high-light-bg4"/>
          <w:rFonts w:hint="eastAsia"/>
          <w:szCs w:val="21"/>
        </w:rPr>
        <w:lastRenderedPageBreak/>
        <w:t>F</w:t>
      </w:r>
      <w:r>
        <w:rPr>
          <w:rStyle w:val="high-light-bg4"/>
          <w:szCs w:val="21"/>
        </w:rPr>
        <w:t>igure5</w:t>
      </w:r>
    </w:p>
    <w:p w14:paraId="211BA27B" w14:textId="35FB3901" w:rsidR="00470C24" w:rsidRDefault="00470C24">
      <w:pPr>
        <w:rPr>
          <w:rStyle w:val="high-light-bg4"/>
          <w:szCs w:val="21"/>
        </w:rPr>
      </w:pPr>
      <w:r>
        <w:rPr>
          <w:rStyle w:val="high-light-bg4"/>
          <w:szCs w:val="21"/>
        </w:rPr>
        <w:t xml:space="preserve"> </w:t>
      </w:r>
      <w:r w:rsidRPr="000D1209">
        <w:rPr>
          <w:rStyle w:val="high-light-bg4"/>
          <w:szCs w:val="21"/>
        </w:rPr>
        <w:t>eEF1A2</w:t>
      </w:r>
    </w:p>
    <w:p w14:paraId="23E9CAC5" w14:textId="21E62B37" w:rsidR="00470C24" w:rsidRDefault="00470C24">
      <w:pPr>
        <w:rPr>
          <w:rStyle w:val="high-light-bg4"/>
          <w:szCs w:val="21"/>
        </w:rPr>
      </w:pPr>
      <w:r w:rsidRPr="00470C24">
        <w:rPr>
          <w:rStyle w:val="high-light-bg4"/>
          <w:noProof/>
          <w:szCs w:val="21"/>
        </w:rPr>
        <w:drawing>
          <wp:inline distT="0" distB="0" distL="0" distR="0" wp14:anchorId="0746BA73" wp14:editId="0E5E85F6">
            <wp:extent cx="5278120" cy="369824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DD5D5" w14:textId="07BE6BBC" w:rsidR="00470C24" w:rsidRDefault="00470C24">
      <w:r>
        <w:rPr>
          <w:rFonts w:hint="eastAsia"/>
        </w:rPr>
        <w:t>P</w:t>
      </w:r>
      <w:r>
        <w:t>I3K</w:t>
      </w:r>
    </w:p>
    <w:p w14:paraId="3E8164CE" w14:textId="60219CE5" w:rsidR="00470C24" w:rsidRDefault="00470C24">
      <w:r w:rsidRPr="00470C24">
        <w:rPr>
          <w:noProof/>
        </w:rPr>
        <w:drawing>
          <wp:inline distT="0" distB="0" distL="0" distR="0" wp14:anchorId="34CE3FD2" wp14:editId="41BAD4C3">
            <wp:extent cx="5278120" cy="369824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CE067" w14:textId="635D3D5A" w:rsidR="00470C24" w:rsidRDefault="00470C24"/>
    <w:p w14:paraId="0B0792B8" w14:textId="3C945B56" w:rsidR="00470C24" w:rsidRDefault="00470C24"/>
    <w:p w14:paraId="49C0994F" w14:textId="77777777" w:rsidR="00470C24" w:rsidRDefault="00470C24"/>
    <w:p w14:paraId="2280B874" w14:textId="7CC656C5" w:rsidR="00470C24" w:rsidRDefault="00470C24">
      <w:r>
        <w:rPr>
          <w:rFonts w:hint="eastAsia"/>
        </w:rPr>
        <w:lastRenderedPageBreak/>
        <w:t>p</w:t>
      </w:r>
      <w:r>
        <w:t>-Akt</w:t>
      </w:r>
    </w:p>
    <w:p w14:paraId="5FFBB30F" w14:textId="214FE987" w:rsidR="00470C24" w:rsidRDefault="00470C24">
      <w:r w:rsidRPr="00470C24">
        <w:rPr>
          <w:noProof/>
        </w:rPr>
        <w:drawing>
          <wp:inline distT="0" distB="0" distL="0" distR="0" wp14:anchorId="55A7CA51" wp14:editId="74D16D02">
            <wp:extent cx="5278120" cy="369824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EA701" w14:textId="30BFFD38" w:rsidR="00470C24" w:rsidRDefault="00470C24"/>
    <w:p w14:paraId="506226CF" w14:textId="0276003A" w:rsidR="00470C24" w:rsidRDefault="00470C24">
      <w:r>
        <w:rPr>
          <w:rFonts w:hint="eastAsia"/>
        </w:rPr>
        <w:t>β</w:t>
      </w:r>
      <w:r>
        <w:rPr>
          <w:rFonts w:hint="eastAsia"/>
        </w:rPr>
        <w:t>-</w:t>
      </w:r>
      <w:r>
        <w:t>actin</w:t>
      </w:r>
    </w:p>
    <w:p w14:paraId="03F370FD" w14:textId="068D6FD8" w:rsidR="00470C24" w:rsidRDefault="00470C24">
      <w:pPr>
        <w:rPr>
          <w:rFonts w:hint="eastAsia"/>
        </w:rPr>
      </w:pPr>
      <w:r w:rsidRPr="00470C24">
        <w:rPr>
          <w:noProof/>
        </w:rPr>
        <w:drawing>
          <wp:inline distT="0" distB="0" distL="0" distR="0" wp14:anchorId="3BF1EB64" wp14:editId="5F68FFF9">
            <wp:extent cx="5278120" cy="369824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7A265D3" w14:textId="77777777" w:rsidR="00470C24" w:rsidRPr="0094734D" w:rsidRDefault="00470C24">
      <w:pPr>
        <w:rPr>
          <w:rFonts w:hint="eastAsia"/>
        </w:rPr>
      </w:pPr>
    </w:p>
    <w:sectPr w:rsidR="00470C24" w:rsidRPr="0094734D" w:rsidSect="00C6742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03473" w14:textId="77777777" w:rsidR="00823E52" w:rsidRDefault="00823E52" w:rsidP="0094734D">
      <w:r>
        <w:separator/>
      </w:r>
    </w:p>
  </w:endnote>
  <w:endnote w:type="continuationSeparator" w:id="0">
    <w:p w14:paraId="0285AA64" w14:textId="77777777" w:rsidR="00823E52" w:rsidRDefault="00823E52" w:rsidP="00947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13254" w14:textId="77777777" w:rsidR="00823E52" w:rsidRDefault="00823E52" w:rsidP="0094734D">
      <w:r>
        <w:separator/>
      </w:r>
    </w:p>
  </w:footnote>
  <w:footnote w:type="continuationSeparator" w:id="0">
    <w:p w14:paraId="601ABBA0" w14:textId="77777777" w:rsidR="00823E52" w:rsidRDefault="00823E52" w:rsidP="009473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I0NTUyNLQ0sTQ0tjBT0lEKTi0uzszPAykwrAUAQQktXywAAAA="/>
  </w:docVars>
  <w:rsids>
    <w:rsidRoot w:val="00476D67"/>
    <w:rsid w:val="0007402A"/>
    <w:rsid w:val="000A3F23"/>
    <w:rsid w:val="003D38BE"/>
    <w:rsid w:val="003D798D"/>
    <w:rsid w:val="00470C24"/>
    <w:rsid w:val="00476D67"/>
    <w:rsid w:val="004F1923"/>
    <w:rsid w:val="00532A6E"/>
    <w:rsid w:val="006651E2"/>
    <w:rsid w:val="00823E52"/>
    <w:rsid w:val="00834D78"/>
    <w:rsid w:val="00854090"/>
    <w:rsid w:val="008730EB"/>
    <w:rsid w:val="008975CD"/>
    <w:rsid w:val="00944E70"/>
    <w:rsid w:val="0094734D"/>
    <w:rsid w:val="00B56D46"/>
    <w:rsid w:val="00C05ED9"/>
    <w:rsid w:val="00C6742B"/>
    <w:rsid w:val="00D97E5C"/>
    <w:rsid w:val="00E95B7D"/>
    <w:rsid w:val="00FC248A"/>
    <w:rsid w:val="00FF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29095"/>
  <w15:chartTrackingRefBased/>
  <w15:docId w15:val="{162DF8F2-8ECE-4D3A-974F-45F7E5B96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34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73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73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734D"/>
    <w:rPr>
      <w:sz w:val="18"/>
      <w:szCs w:val="18"/>
    </w:rPr>
  </w:style>
  <w:style w:type="character" w:customStyle="1" w:styleId="shorttext">
    <w:name w:val="short_text"/>
    <w:basedOn w:val="a0"/>
    <w:rsid w:val="0094734D"/>
  </w:style>
  <w:style w:type="character" w:customStyle="1" w:styleId="high-light-bg4">
    <w:name w:val="high-light-bg4"/>
    <w:basedOn w:val="a0"/>
    <w:rsid w:val="00C67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20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辛慧珍 辛慧珍</dc:creator>
  <cp:keywords/>
  <dc:description/>
  <cp:lastModifiedBy>Administrator</cp:lastModifiedBy>
  <cp:revision>8</cp:revision>
  <dcterms:created xsi:type="dcterms:W3CDTF">2019-09-04T14:53:00Z</dcterms:created>
  <dcterms:modified xsi:type="dcterms:W3CDTF">2020-05-03T08:28:00Z</dcterms:modified>
</cp:coreProperties>
</file>