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D0983" w14:textId="234BB271" w:rsidR="00C47C39" w:rsidRDefault="00A26C3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0970F1" wp14:editId="473EA9D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748530" cy="3168616"/>
                <wp:effectExtent l="0" t="0" r="13970" b="133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8530" cy="3168616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983349" w14:textId="77777777" w:rsidR="00A26C3C" w:rsidRPr="007E3CB2" w:rsidRDefault="00A26C3C" w:rsidP="00A26C3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E3CB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Box 1: Strategies for Effective HCW Support</w:t>
                            </w:r>
                          </w:p>
                          <w:p w14:paraId="42F43051" w14:textId="77777777" w:rsidR="00A26C3C" w:rsidRPr="007E3CB2" w:rsidRDefault="00A26C3C" w:rsidP="00A26C3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E3CB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Following a standard initial assessment as one would any new consultation</w:t>
                            </w:r>
                          </w:p>
                          <w:p w14:paraId="2CEE6121" w14:textId="77777777" w:rsidR="00A26C3C" w:rsidRPr="007E3CB2" w:rsidRDefault="00A26C3C" w:rsidP="00A26C3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E3CB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Reviewing constraints of the program in a therapeutic fashion, using this to focus on most significant goals or issues to address as an episode of care</w:t>
                            </w:r>
                          </w:p>
                          <w:p w14:paraId="5010F053" w14:textId="77777777" w:rsidR="00A26C3C" w:rsidRPr="007E3CB2" w:rsidRDefault="00A26C3C" w:rsidP="00A26C3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E3CB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Reassuring </w:t>
                            </w:r>
                            <w:proofErr w:type="gramStart"/>
                            <w:r w:rsidRPr="007E3CB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that other issues</w:t>
                            </w:r>
                            <w:proofErr w:type="gramEnd"/>
                            <w:r w:rsidRPr="007E3CB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arising can be directed to other appropriate supports </w:t>
                            </w:r>
                          </w:p>
                          <w:p w14:paraId="34E088FA" w14:textId="77777777" w:rsidR="00A26C3C" w:rsidRPr="007E3CB2" w:rsidRDefault="00A26C3C" w:rsidP="00A26C3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E3CB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Coming to agreement on frequency and number of appointments, as well as the skills or interventions being utilized</w:t>
                            </w:r>
                          </w:p>
                          <w:p w14:paraId="24F3BD15" w14:textId="77777777" w:rsidR="00A26C3C" w:rsidRPr="007E3CB2" w:rsidRDefault="00A26C3C" w:rsidP="00A26C3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E3CB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Signposting during sessions </w:t>
                            </w:r>
                            <w:proofErr w:type="gramStart"/>
                            <w:r w:rsidRPr="007E3CB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as a way to</w:t>
                            </w:r>
                            <w:proofErr w:type="gramEnd"/>
                            <w:r w:rsidRPr="007E3CB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orient service users to remaining sessions, goals addressed to date, future work to be done</w:t>
                            </w:r>
                          </w:p>
                          <w:p w14:paraId="35A99570" w14:textId="77777777" w:rsidR="00A26C3C" w:rsidRPr="007E3CB2" w:rsidRDefault="00A26C3C" w:rsidP="00A26C3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E3CB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Consolidating gains made during the episode of care</w:t>
                            </w:r>
                          </w:p>
                          <w:p w14:paraId="45D6B61D" w14:textId="77777777" w:rsidR="00A26C3C" w:rsidRPr="007E3CB2" w:rsidRDefault="00A26C3C" w:rsidP="00A26C3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E3CB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Developing a plan for support once discharged from the program (re-referral back to the program vs. additional outside supports)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0970F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373.9pt;height:249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B9rVQIAALwEAAAOAAAAZHJzL2Uyb0RvYy54bWysVE1v2zAMvQ/YfxB0X2znq5kRp8hSZBiQ&#10;tQXSoWdFlmNjsqhJSuzu15eSnY92Ow27KBJJP5KPj5nftrUkR2FsBSqjySCmRCgOeaX2Gf3xtP40&#10;o8Q6pnImQYmMvghLbxcfP8wbnYohlCBzYQiCKJs2OqOlczqNIstLUTM7AC0UOgswNXP4NPsoN6xB&#10;9FpGwzieRg2YXBvgwlq03nVOugj4RSG4eygKKxyRGcXaXDhNOHf+jBZzlu4N02XF+zLYP1RRs0ph&#10;0jPUHXOMHEz1B1RdcQMWCjfgUEdQFBUXoQfsJonfdbMtmRahFyTH6jNN9v/B8vvjVj8a4tov0OIA&#10;PSGNtqlFo++nLUztf7FSgn6k8OVMm2gd4Wgc34xnkxG6OPpGyXQ2TaYeJ7p8ro11XwXUxF8yanAu&#10;gS523FjXhZ5CfDYLssrXlZTh4bUgVtKQI8MpMs6FcqPwuTzU3yHv7KiGuJ8nmnHqnXl2MmM1QVUe&#10;KdT2JolUpMnodDSJA/Abn6/snH4nGf/Zd3cVhehSIeyFO39z7a7tCd1B/oI8G+gkaDVfV4i7YdY9&#10;MoOaQ/5wj9wDHoUELAb6GyUlmN9/s/t4lAJ6KWlQwxm1vw7MCErkN4Ui+ZyMx1704TGe3AzxYa49&#10;u2uPOtQrQIIT3FjNw9XHO3m6FgbqZ1y3pc+KLqY45s6oO11XrtssXFculssQhDLXzG3UVnMP7Qfq&#10;+Xxqn5nRvRwcKukeTmpn6TtVdLH+SwXLg4OiCpLxBHes9rzjioTB9uvsd/D6HaIufzqLVwAAAP//&#10;AwBQSwMEFAAGAAgAAAAhAM6VBbjdAAAABQEAAA8AAABkcnMvZG93bnJldi54bWxMj0FLw0AQhe+C&#10;/2EZwZvdVIuxaTZFhGJBPDTWQ2/T7DYbzM6G3W0b/72jl3p5MLzhve+Vy9H14mRC7DwpmE4yEIYa&#10;rztqFWw/VndPIGJC0th7Mgq+TYRldX1VYqH9mTbmVKdWcAjFAhXYlIZCythY4zBO/GCIvYMPDhOf&#10;oZU64JnDXS/vs+xROuyIGywO5sWa5qs+OgWb9/wTdX14iDvbrt5ew3rabNdK3d6MzwsQyYzp8gy/&#10;+IwOFTPt/ZF0FL0CHpL+lL18lvOMvYLZfJ6BrEr5n776AQAA//8DAFBLAQItABQABgAIAAAAIQC2&#10;gziS/gAAAOEBAAATAAAAAAAAAAAAAAAAAAAAAABbQ29udGVudF9UeXBlc10ueG1sUEsBAi0AFAAG&#10;AAgAAAAhADj9If/WAAAAlAEAAAsAAAAAAAAAAAAAAAAALwEAAF9yZWxzLy5yZWxzUEsBAi0AFAAG&#10;AAgAAAAhAAqQH2tVAgAAvAQAAA4AAAAAAAAAAAAAAAAALgIAAGRycy9lMm9Eb2MueG1sUEsBAi0A&#10;FAAGAAgAAAAhAM6VBbjdAAAABQEAAA8AAAAAAAAAAAAAAAAArwQAAGRycy9kb3ducmV2LnhtbFBL&#10;BQYAAAAABAAEAPMAAAC5BQAAAAA=&#10;" fillcolor="#ededed [662]" strokeweight=".5pt">
                <v:textbox>
                  <w:txbxContent>
                    <w:p w14:paraId="2D983349" w14:textId="77777777" w:rsidR="00A26C3C" w:rsidRPr="007E3CB2" w:rsidRDefault="00A26C3C" w:rsidP="00A26C3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E3CB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Box 1: Strategies for Effective HCW Support</w:t>
                      </w:r>
                    </w:p>
                    <w:p w14:paraId="42F43051" w14:textId="77777777" w:rsidR="00A26C3C" w:rsidRPr="007E3CB2" w:rsidRDefault="00A26C3C" w:rsidP="00A26C3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E3CB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Following a standard initial assessment as one would any new consultation</w:t>
                      </w:r>
                    </w:p>
                    <w:p w14:paraId="2CEE6121" w14:textId="77777777" w:rsidR="00A26C3C" w:rsidRPr="007E3CB2" w:rsidRDefault="00A26C3C" w:rsidP="00A26C3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E3CB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Reviewing constraints of the program in a therapeutic fashion, using this to focus on most significant goals or issues to address as an episode of care</w:t>
                      </w:r>
                    </w:p>
                    <w:p w14:paraId="5010F053" w14:textId="77777777" w:rsidR="00A26C3C" w:rsidRPr="007E3CB2" w:rsidRDefault="00A26C3C" w:rsidP="00A26C3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E3CB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Reassuring </w:t>
                      </w:r>
                      <w:proofErr w:type="gramStart"/>
                      <w:r w:rsidRPr="007E3CB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that other issues</w:t>
                      </w:r>
                      <w:proofErr w:type="gramEnd"/>
                      <w:r w:rsidRPr="007E3CB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arising can be directed to other appropriate supports </w:t>
                      </w:r>
                    </w:p>
                    <w:p w14:paraId="34E088FA" w14:textId="77777777" w:rsidR="00A26C3C" w:rsidRPr="007E3CB2" w:rsidRDefault="00A26C3C" w:rsidP="00A26C3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E3CB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Coming to agreement on frequency and number of appointments, as well as the skills or interventions being utilized</w:t>
                      </w:r>
                    </w:p>
                    <w:p w14:paraId="24F3BD15" w14:textId="77777777" w:rsidR="00A26C3C" w:rsidRPr="007E3CB2" w:rsidRDefault="00A26C3C" w:rsidP="00A26C3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E3CB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Signposting during sessions </w:t>
                      </w:r>
                      <w:proofErr w:type="gramStart"/>
                      <w:r w:rsidRPr="007E3CB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as a way to</w:t>
                      </w:r>
                      <w:proofErr w:type="gramEnd"/>
                      <w:r w:rsidRPr="007E3CB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orient service users to remaining sessions, goals addressed to date, future work to be done</w:t>
                      </w:r>
                    </w:p>
                    <w:p w14:paraId="35A99570" w14:textId="77777777" w:rsidR="00A26C3C" w:rsidRPr="007E3CB2" w:rsidRDefault="00A26C3C" w:rsidP="00A26C3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E3CB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Consolidating gains made during the episode of care</w:t>
                      </w:r>
                    </w:p>
                    <w:p w14:paraId="45D6B61D" w14:textId="77777777" w:rsidR="00A26C3C" w:rsidRPr="007E3CB2" w:rsidRDefault="00A26C3C" w:rsidP="00A26C3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E3CB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Developing a plan for support once discharged from the program (re-referral back to the program vs. additional outside supports)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47C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CF689D"/>
    <w:multiLevelType w:val="hybridMultilevel"/>
    <w:tmpl w:val="544C4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C3C"/>
    <w:rsid w:val="00A26C3C"/>
    <w:rsid w:val="00C4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DDAE1"/>
  <w15:chartTrackingRefBased/>
  <w15:docId w15:val="{25200D07-504F-4602-9A4D-48CF85B42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C3C"/>
    <w:rPr>
      <w:rFonts w:ascii="Calibri" w:eastAsia="Calibri" w:hAnsi="Calibri" w:cs="Calibri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6C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Misha Dhuper</dc:creator>
  <cp:keywords/>
  <dc:description/>
  <cp:lastModifiedBy>Misha Dhuper</cp:lastModifiedBy>
  <cp:revision>1</cp:revision>
  <dcterms:created xsi:type="dcterms:W3CDTF">2022-02-28T03:14:00Z</dcterms:created>
  <dcterms:modified xsi:type="dcterms:W3CDTF">2022-02-28T03:14:00Z</dcterms:modified>
</cp:coreProperties>
</file>