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A1B" w:rsidRPr="00603FBE" w:rsidRDefault="00885A1B" w:rsidP="00885A1B">
      <w:pPr>
        <w:rPr>
          <w:b/>
          <w:bCs/>
          <w:color w:val="000000" w:themeColor="text1"/>
        </w:rPr>
      </w:pPr>
      <w:bookmarkStart w:id="0" w:name="_GoBack"/>
      <w:r>
        <w:rPr>
          <w:b/>
          <w:bCs/>
          <w:color w:val="000000" w:themeColor="text1"/>
        </w:rPr>
        <w:t>Supplement</w:t>
      </w:r>
      <w:r>
        <w:rPr>
          <w:rFonts w:hint="eastAsia"/>
          <w:b/>
          <w:bCs/>
          <w:color w:val="000000" w:themeColor="text1"/>
        </w:rPr>
        <w:t>al</w:t>
      </w:r>
      <w:r>
        <w:rPr>
          <w:b/>
          <w:bCs/>
          <w:color w:val="000000" w:themeColor="text1"/>
        </w:rPr>
        <w:t xml:space="preserve"> Table 1</w:t>
      </w:r>
      <w:bookmarkEnd w:id="0"/>
      <w:r w:rsidRPr="00603FBE">
        <w:rPr>
          <w:bCs/>
          <w:color w:val="000000" w:themeColor="text1"/>
        </w:rPr>
        <w:t xml:space="preserve"> </w:t>
      </w:r>
      <w:r w:rsidRPr="00603FBE">
        <w:rPr>
          <w:b/>
          <w:bCs/>
          <w:color w:val="000000" w:themeColor="text1"/>
        </w:rPr>
        <w:t xml:space="preserve">Optimal cutoff </w:t>
      </w:r>
      <w:r w:rsidRPr="00603FBE">
        <w:rPr>
          <w:rFonts w:hint="eastAsia"/>
          <w:b/>
          <w:bCs/>
          <w:color w:val="000000" w:themeColor="text1"/>
        </w:rPr>
        <w:t>points</w:t>
      </w:r>
      <w:r w:rsidRPr="00603FBE">
        <w:rPr>
          <w:b/>
          <w:bCs/>
          <w:color w:val="000000" w:themeColor="text1"/>
        </w:rPr>
        <w:t xml:space="preserve"> of cytokines</w:t>
      </w:r>
    </w:p>
    <w:p w:rsidR="00885A1B" w:rsidRPr="00603FBE" w:rsidRDefault="00885A1B" w:rsidP="00885A1B">
      <w:pPr>
        <w:rPr>
          <w:rFonts w:hint="eastAsia"/>
          <w:b/>
          <w:bCs/>
          <w:color w:val="000000" w:themeColor="text1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5953"/>
        <w:gridCol w:w="5954"/>
      </w:tblGrid>
      <w:tr w:rsidR="00885A1B" w:rsidRPr="00603FBE" w:rsidTr="008C1755">
        <w:trPr>
          <w:trHeight w:val="379"/>
        </w:trPr>
        <w:tc>
          <w:tcPr>
            <w:tcW w:w="2122" w:type="dxa"/>
            <w:tcBorders>
              <w:top w:val="single" w:sz="24" w:space="0" w:color="auto"/>
            </w:tcBorders>
            <w:shd w:val="clear" w:color="auto" w:fill="auto"/>
          </w:tcPr>
          <w:p w:rsidR="00885A1B" w:rsidRPr="00603FBE" w:rsidRDefault="00885A1B" w:rsidP="008C1755">
            <w:pPr>
              <w:rPr>
                <w:bCs/>
                <w:color w:val="000000" w:themeColor="text1"/>
              </w:rPr>
            </w:pPr>
          </w:p>
        </w:tc>
        <w:tc>
          <w:tcPr>
            <w:tcW w:w="5953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</w:tcPr>
          <w:p w:rsidR="00885A1B" w:rsidRPr="00603FBE" w:rsidRDefault="00885A1B" w:rsidP="008C1755">
            <w:pPr>
              <w:jc w:val="center"/>
              <w:rPr>
                <w:b/>
                <w:bCs/>
                <w:color w:val="000000" w:themeColor="text1"/>
              </w:rPr>
            </w:pPr>
            <w:r w:rsidRPr="00603FBE">
              <w:rPr>
                <w:rFonts w:hint="eastAsia"/>
                <w:b/>
                <w:bCs/>
                <w:color w:val="000000" w:themeColor="text1"/>
              </w:rPr>
              <w:t>IL-</w:t>
            </w:r>
            <w:r w:rsidRPr="00603FBE">
              <w:rPr>
                <w:b/>
                <w:bCs/>
                <w:color w:val="000000" w:themeColor="text1"/>
              </w:rPr>
              <w:t>12</w:t>
            </w:r>
          </w:p>
        </w:tc>
        <w:tc>
          <w:tcPr>
            <w:tcW w:w="5954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</w:tcPr>
          <w:p w:rsidR="00885A1B" w:rsidRPr="00603FBE" w:rsidRDefault="00885A1B" w:rsidP="008C1755">
            <w:pPr>
              <w:jc w:val="center"/>
              <w:rPr>
                <w:b/>
                <w:bCs/>
                <w:color w:val="000000" w:themeColor="text1"/>
              </w:rPr>
            </w:pPr>
            <w:r w:rsidRPr="00603FBE">
              <w:rPr>
                <w:b/>
                <w:bCs/>
                <w:color w:val="000000" w:themeColor="text1"/>
                <w:kern w:val="0"/>
              </w:rPr>
              <w:t>TGF-</w:t>
            </w:r>
            <w:r w:rsidRPr="00603FBE">
              <w:rPr>
                <w:rFonts w:eastAsia="MinionPro-Regular"/>
                <w:b/>
                <w:bCs/>
                <w:color w:val="000000" w:themeColor="text1"/>
                <w:kern w:val="0"/>
              </w:rPr>
              <w:t>β</w:t>
            </w:r>
          </w:p>
        </w:tc>
      </w:tr>
      <w:tr w:rsidR="00885A1B" w:rsidRPr="00603FBE" w:rsidTr="008C1755">
        <w:trPr>
          <w:trHeight w:val="379"/>
        </w:trPr>
        <w:tc>
          <w:tcPr>
            <w:tcW w:w="2122" w:type="dxa"/>
            <w:shd w:val="clear" w:color="auto" w:fill="auto"/>
          </w:tcPr>
          <w:p w:rsidR="00885A1B" w:rsidRPr="00603FBE" w:rsidRDefault="00885A1B" w:rsidP="008C1755">
            <w:pPr>
              <w:rPr>
                <w:bCs/>
                <w:color w:val="000000" w:themeColor="text1"/>
              </w:rPr>
            </w:pPr>
            <w:bookmarkStart w:id="1" w:name="_Hlk500184546"/>
            <w:r w:rsidRPr="00603FBE">
              <w:rPr>
                <w:rFonts w:hint="eastAsia"/>
                <w:bCs/>
                <w:color w:val="000000" w:themeColor="text1"/>
              </w:rPr>
              <w:t>AUC (</w:t>
            </w:r>
            <w:r w:rsidRPr="00603FBE">
              <w:rPr>
                <w:bCs/>
                <w:color w:val="000000" w:themeColor="text1"/>
              </w:rPr>
              <w:t>95%CI)</w:t>
            </w:r>
          </w:p>
        </w:tc>
        <w:tc>
          <w:tcPr>
            <w:tcW w:w="5953" w:type="dxa"/>
            <w:tcBorders>
              <w:top w:val="single" w:sz="24" w:space="0" w:color="auto"/>
            </w:tcBorders>
            <w:shd w:val="clear" w:color="auto" w:fill="auto"/>
          </w:tcPr>
          <w:p w:rsidR="00885A1B" w:rsidRPr="00603FBE" w:rsidRDefault="00885A1B" w:rsidP="008C1755">
            <w:pPr>
              <w:jc w:val="center"/>
              <w:rPr>
                <w:bCs/>
                <w:color w:val="000000" w:themeColor="text1"/>
              </w:rPr>
            </w:pPr>
            <w:r w:rsidRPr="00603FBE">
              <w:rPr>
                <w:rFonts w:hint="eastAsia"/>
                <w:bCs/>
                <w:color w:val="000000" w:themeColor="text1"/>
              </w:rPr>
              <w:t>0.64</w:t>
            </w:r>
            <w:r w:rsidRPr="00603FBE">
              <w:rPr>
                <w:bCs/>
                <w:color w:val="000000" w:themeColor="text1"/>
              </w:rPr>
              <w:t xml:space="preserve"> (0.53-0.74)</w:t>
            </w:r>
          </w:p>
        </w:tc>
        <w:tc>
          <w:tcPr>
            <w:tcW w:w="5954" w:type="dxa"/>
            <w:tcBorders>
              <w:top w:val="single" w:sz="24" w:space="0" w:color="auto"/>
            </w:tcBorders>
            <w:shd w:val="clear" w:color="auto" w:fill="auto"/>
          </w:tcPr>
          <w:p w:rsidR="00885A1B" w:rsidRPr="00603FBE" w:rsidRDefault="00885A1B" w:rsidP="008C1755">
            <w:pPr>
              <w:jc w:val="center"/>
              <w:rPr>
                <w:bCs/>
                <w:color w:val="000000" w:themeColor="text1"/>
              </w:rPr>
            </w:pPr>
            <w:r w:rsidRPr="00603FBE">
              <w:rPr>
                <w:rFonts w:hint="eastAsia"/>
                <w:bCs/>
                <w:color w:val="000000" w:themeColor="text1"/>
              </w:rPr>
              <w:t xml:space="preserve">0.60 </w:t>
            </w:r>
            <w:r w:rsidRPr="00603FBE">
              <w:rPr>
                <w:bCs/>
                <w:color w:val="000000" w:themeColor="text1"/>
              </w:rPr>
              <w:t>(0.49-0.72)</w:t>
            </w:r>
          </w:p>
        </w:tc>
      </w:tr>
      <w:bookmarkEnd w:id="1"/>
      <w:tr w:rsidR="00885A1B" w:rsidRPr="00603FBE" w:rsidTr="008C1755">
        <w:trPr>
          <w:trHeight w:val="379"/>
        </w:trPr>
        <w:tc>
          <w:tcPr>
            <w:tcW w:w="2122" w:type="dxa"/>
            <w:shd w:val="clear" w:color="auto" w:fill="auto"/>
          </w:tcPr>
          <w:p w:rsidR="00885A1B" w:rsidRPr="00603FBE" w:rsidRDefault="00885A1B" w:rsidP="008C1755">
            <w:pPr>
              <w:rPr>
                <w:bCs/>
                <w:color w:val="000000" w:themeColor="text1"/>
              </w:rPr>
            </w:pPr>
            <w:r w:rsidRPr="00603FBE">
              <w:rPr>
                <w:rFonts w:hint="eastAsia"/>
                <w:bCs/>
                <w:color w:val="000000" w:themeColor="text1"/>
              </w:rPr>
              <w:t>S</w:t>
            </w:r>
            <w:r w:rsidRPr="00603FBE">
              <w:rPr>
                <w:bCs/>
                <w:color w:val="000000" w:themeColor="text1"/>
              </w:rPr>
              <w:t xml:space="preserve">ensitivity </w:t>
            </w:r>
          </w:p>
        </w:tc>
        <w:tc>
          <w:tcPr>
            <w:tcW w:w="5953" w:type="dxa"/>
            <w:shd w:val="clear" w:color="auto" w:fill="auto"/>
          </w:tcPr>
          <w:p w:rsidR="00885A1B" w:rsidRPr="00603FBE" w:rsidRDefault="00885A1B" w:rsidP="008C1755">
            <w:pPr>
              <w:jc w:val="center"/>
              <w:rPr>
                <w:bCs/>
                <w:color w:val="000000" w:themeColor="text1"/>
              </w:rPr>
            </w:pPr>
            <w:r w:rsidRPr="00603FBE">
              <w:rPr>
                <w:rFonts w:hint="eastAsia"/>
                <w:bCs/>
                <w:color w:val="000000" w:themeColor="text1"/>
              </w:rPr>
              <w:t>53%</w:t>
            </w:r>
          </w:p>
        </w:tc>
        <w:tc>
          <w:tcPr>
            <w:tcW w:w="5954" w:type="dxa"/>
            <w:shd w:val="clear" w:color="auto" w:fill="auto"/>
          </w:tcPr>
          <w:p w:rsidR="00885A1B" w:rsidRPr="00603FBE" w:rsidRDefault="00885A1B" w:rsidP="008C1755">
            <w:pPr>
              <w:jc w:val="center"/>
              <w:rPr>
                <w:bCs/>
                <w:color w:val="000000" w:themeColor="text1"/>
              </w:rPr>
            </w:pPr>
            <w:r w:rsidRPr="00603FBE">
              <w:rPr>
                <w:rFonts w:hint="eastAsia"/>
                <w:bCs/>
                <w:color w:val="000000" w:themeColor="text1"/>
              </w:rPr>
              <w:t>66%</w:t>
            </w:r>
          </w:p>
        </w:tc>
      </w:tr>
      <w:tr w:rsidR="00885A1B" w:rsidRPr="00603FBE" w:rsidTr="008C1755">
        <w:trPr>
          <w:trHeight w:val="379"/>
        </w:trPr>
        <w:tc>
          <w:tcPr>
            <w:tcW w:w="2122" w:type="dxa"/>
            <w:shd w:val="clear" w:color="auto" w:fill="auto"/>
          </w:tcPr>
          <w:p w:rsidR="00885A1B" w:rsidRPr="00603FBE" w:rsidRDefault="00885A1B" w:rsidP="008C1755">
            <w:pPr>
              <w:rPr>
                <w:bCs/>
                <w:color w:val="000000" w:themeColor="text1"/>
              </w:rPr>
            </w:pPr>
            <w:r w:rsidRPr="00603FBE">
              <w:rPr>
                <w:bCs/>
                <w:color w:val="000000" w:themeColor="text1"/>
              </w:rPr>
              <w:t>Specificity</w:t>
            </w:r>
          </w:p>
        </w:tc>
        <w:tc>
          <w:tcPr>
            <w:tcW w:w="5953" w:type="dxa"/>
            <w:shd w:val="clear" w:color="auto" w:fill="auto"/>
          </w:tcPr>
          <w:p w:rsidR="00885A1B" w:rsidRPr="00603FBE" w:rsidRDefault="00885A1B" w:rsidP="008C1755">
            <w:pPr>
              <w:jc w:val="center"/>
              <w:rPr>
                <w:bCs/>
                <w:color w:val="000000" w:themeColor="text1"/>
              </w:rPr>
            </w:pPr>
            <w:r w:rsidRPr="00603FBE">
              <w:rPr>
                <w:rFonts w:hint="eastAsia"/>
                <w:bCs/>
                <w:color w:val="000000" w:themeColor="text1"/>
              </w:rPr>
              <w:t>73%</w:t>
            </w:r>
          </w:p>
        </w:tc>
        <w:tc>
          <w:tcPr>
            <w:tcW w:w="5954" w:type="dxa"/>
            <w:shd w:val="clear" w:color="auto" w:fill="auto"/>
          </w:tcPr>
          <w:p w:rsidR="00885A1B" w:rsidRPr="00603FBE" w:rsidRDefault="00885A1B" w:rsidP="008C1755">
            <w:pPr>
              <w:jc w:val="center"/>
              <w:rPr>
                <w:bCs/>
                <w:color w:val="000000" w:themeColor="text1"/>
              </w:rPr>
            </w:pPr>
            <w:r w:rsidRPr="00603FBE">
              <w:rPr>
                <w:rFonts w:hint="eastAsia"/>
                <w:bCs/>
                <w:color w:val="000000" w:themeColor="text1"/>
              </w:rPr>
              <w:t>56%</w:t>
            </w:r>
          </w:p>
        </w:tc>
      </w:tr>
      <w:tr w:rsidR="00885A1B" w:rsidRPr="00603FBE" w:rsidTr="008C1755">
        <w:trPr>
          <w:trHeight w:val="379"/>
        </w:trPr>
        <w:tc>
          <w:tcPr>
            <w:tcW w:w="2122" w:type="dxa"/>
            <w:tcBorders>
              <w:bottom w:val="nil"/>
            </w:tcBorders>
            <w:shd w:val="clear" w:color="auto" w:fill="auto"/>
          </w:tcPr>
          <w:p w:rsidR="00885A1B" w:rsidRPr="00603FBE" w:rsidRDefault="00885A1B" w:rsidP="008C1755">
            <w:pPr>
              <w:rPr>
                <w:bCs/>
                <w:color w:val="000000" w:themeColor="text1"/>
              </w:rPr>
            </w:pPr>
            <w:r w:rsidRPr="00603FBE">
              <w:rPr>
                <w:rFonts w:hint="eastAsia"/>
                <w:bCs/>
                <w:color w:val="000000" w:themeColor="text1"/>
              </w:rPr>
              <w:t>P-value</w:t>
            </w:r>
          </w:p>
        </w:tc>
        <w:tc>
          <w:tcPr>
            <w:tcW w:w="5953" w:type="dxa"/>
            <w:tcBorders>
              <w:bottom w:val="nil"/>
            </w:tcBorders>
            <w:shd w:val="clear" w:color="auto" w:fill="auto"/>
          </w:tcPr>
          <w:p w:rsidR="00885A1B" w:rsidRPr="00603FBE" w:rsidRDefault="00885A1B" w:rsidP="008C1755">
            <w:pPr>
              <w:jc w:val="center"/>
              <w:rPr>
                <w:bCs/>
                <w:color w:val="000000" w:themeColor="text1"/>
              </w:rPr>
            </w:pPr>
            <w:r w:rsidRPr="00603FBE">
              <w:rPr>
                <w:rFonts w:hint="eastAsia"/>
                <w:bCs/>
                <w:color w:val="000000" w:themeColor="text1"/>
              </w:rPr>
              <w:t>0.01</w:t>
            </w:r>
            <w:r w:rsidRPr="00603FBE">
              <w:rPr>
                <w:bCs/>
                <w:color w:val="000000" w:themeColor="text1"/>
              </w:rPr>
              <w:t>8</w:t>
            </w:r>
          </w:p>
        </w:tc>
        <w:tc>
          <w:tcPr>
            <w:tcW w:w="5954" w:type="dxa"/>
            <w:tcBorders>
              <w:bottom w:val="nil"/>
            </w:tcBorders>
            <w:shd w:val="clear" w:color="auto" w:fill="auto"/>
          </w:tcPr>
          <w:p w:rsidR="00885A1B" w:rsidRPr="00603FBE" w:rsidRDefault="00885A1B" w:rsidP="008C1755">
            <w:pPr>
              <w:jc w:val="center"/>
              <w:rPr>
                <w:bCs/>
                <w:color w:val="000000" w:themeColor="text1"/>
              </w:rPr>
            </w:pPr>
            <w:r w:rsidRPr="00603FBE">
              <w:rPr>
                <w:rFonts w:hint="eastAsia"/>
                <w:bCs/>
                <w:color w:val="000000" w:themeColor="text1"/>
              </w:rPr>
              <w:t>0.084</w:t>
            </w:r>
          </w:p>
        </w:tc>
      </w:tr>
      <w:tr w:rsidR="00885A1B" w:rsidRPr="00603FBE" w:rsidTr="008C1755">
        <w:trPr>
          <w:trHeight w:val="379"/>
        </w:trPr>
        <w:tc>
          <w:tcPr>
            <w:tcW w:w="2122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885A1B" w:rsidRPr="00603FBE" w:rsidRDefault="00885A1B" w:rsidP="008C1755">
            <w:pPr>
              <w:rPr>
                <w:bCs/>
                <w:color w:val="000000" w:themeColor="text1"/>
              </w:rPr>
            </w:pPr>
            <w:r w:rsidRPr="00603FBE">
              <w:rPr>
                <w:rFonts w:hint="eastAsia"/>
                <w:bCs/>
                <w:color w:val="000000" w:themeColor="text1"/>
              </w:rPr>
              <w:t>Cutoff points</w:t>
            </w:r>
          </w:p>
        </w:tc>
        <w:tc>
          <w:tcPr>
            <w:tcW w:w="5953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885A1B" w:rsidRPr="00603FBE" w:rsidRDefault="00885A1B" w:rsidP="008C1755">
            <w:pPr>
              <w:jc w:val="center"/>
              <w:rPr>
                <w:bCs/>
                <w:color w:val="000000" w:themeColor="text1"/>
              </w:rPr>
            </w:pPr>
            <w:r w:rsidRPr="00603FBE">
              <w:rPr>
                <w:rFonts w:hint="eastAsia"/>
                <w:bCs/>
                <w:color w:val="000000" w:themeColor="text1"/>
              </w:rPr>
              <w:t>41.80</w:t>
            </w:r>
          </w:p>
        </w:tc>
        <w:tc>
          <w:tcPr>
            <w:tcW w:w="5954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885A1B" w:rsidRPr="00603FBE" w:rsidRDefault="00885A1B" w:rsidP="008C1755">
            <w:pPr>
              <w:jc w:val="center"/>
              <w:rPr>
                <w:bCs/>
                <w:color w:val="000000" w:themeColor="text1"/>
              </w:rPr>
            </w:pPr>
            <w:r w:rsidRPr="00603FBE">
              <w:rPr>
                <w:rFonts w:hint="eastAsia"/>
                <w:bCs/>
                <w:color w:val="000000" w:themeColor="text1"/>
              </w:rPr>
              <w:t>92.09</w:t>
            </w:r>
          </w:p>
        </w:tc>
      </w:tr>
    </w:tbl>
    <w:p w:rsidR="00885A1B" w:rsidRPr="00603FBE" w:rsidRDefault="00885A1B" w:rsidP="00885A1B">
      <w:pPr>
        <w:rPr>
          <w:rFonts w:hint="eastAsia"/>
          <w:color w:val="000000" w:themeColor="text1"/>
        </w:rPr>
      </w:pPr>
    </w:p>
    <w:p w:rsidR="00885A1B" w:rsidRPr="00603FBE" w:rsidRDefault="00885A1B" w:rsidP="00885A1B">
      <w:pPr>
        <w:spacing w:line="480" w:lineRule="auto"/>
        <w:jc w:val="both"/>
        <w:rPr>
          <w:color w:val="000000" w:themeColor="text1"/>
        </w:rPr>
      </w:pPr>
    </w:p>
    <w:p w:rsidR="00885A1B" w:rsidRPr="00603FBE" w:rsidRDefault="00885A1B" w:rsidP="00885A1B">
      <w:pPr>
        <w:spacing w:line="480" w:lineRule="auto"/>
        <w:jc w:val="both"/>
        <w:rPr>
          <w:rFonts w:hint="eastAsia"/>
          <w:color w:val="000000" w:themeColor="text1"/>
        </w:rPr>
      </w:pPr>
    </w:p>
    <w:p w:rsidR="00893345" w:rsidRDefault="00893345"/>
    <w:sectPr w:rsidR="00893345" w:rsidSect="002D0BA0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nionPro-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A1B"/>
    <w:rsid w:val="00885A1B"/>
    <w:rsid w:val="00893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A1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A1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CHEN</cp:lastModifiedBy>
  <cp:revision>1</cp:revision>
  <dcterms:created xsi:type="dcterms:W3CDTF">2020-11-08T12:29:00Z</dcterms:created>
  <dcterms:modified xsi:type="dcterms:W3CDTF">2020-11-08T12:31:00Z</dcterms:modified>
</cp:coreProperties>
</file>