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141"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4C1141" w:rsidRDefault="00FB3483" w:rsidP="00550BF1">
            <w:pPr>
              <w:pStyle w:val="Default"/>
              <w:rPr>
                <w:rFonts w:ascii="Arial" w:hAnsi="Arial" w:cs="Arial"/>
                <w:color w:val="FFFFFF"/>
                <w:sz w:val="18"/>
                <w:szCs w:val="18"/>
              </w:rPr>
            </w:pPr>
            <w:r w:rsidRPr="004C1141">
              <w:rPr>
                <w:rFonts w:ascii="Arial" w:hAnsi="Arial" w:cs="Arial"/>
                <w:b/>
                <w:bCs/>
                <w:color w:val="FFFFFF"/>
                <w:sz w:val="18"/>
                <w:szCs w:val="18"/>
              </w:rPr>
              <w:t>Section</w:t>
            </w:r>
            <w:r w:rsidR="00077B44" w:rsidRPr="004C1141">
              <w:rPr>
                <w:rFonts w:ascii="Arial" w:hAnsi="Arial" w:cs="Arial"/>
                <w:b/>
                <w:bCs/>
                <w:color w:val="FFFFFF"/>
                <w:sz w:val="18"/>
                <w:szCs w:val="18"/>
              </w:rPr>
              <w:t xml:space="preserve"> and T</w:t>
            </w:r>
            <w:r w:rsidRPr="004C114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4C1141" w:rsidRDefault="00077B44" w:rsidP="00A215D2">
            <w:pPr>
              <w:pStyle w:val="Default"/>
              <w:rPr>
                <w:rFonts w:ascii="Arial" w:hAnsi="Arial" w:cs="Arial"/>
                <w:b/>
                <w:bCs/>
                <w:color w:val="FFFFFF"/>
                <w:sz w:val="18"/>
                <w:szCs w:val="18"/>
              </w:rPr>
            </w:pPr>
            <w:r w:rsidRPr="004C1141">
              <w:rPr>
                <w:rFonts w:ascii="Arial" w:hAnsi="Arial" w:cs="Arial"/>
                <w:b/>
                <w:bCs/>
                <w:color w:val="FFFFFF"/>
                <w:sz w:val="18"/>
                <w:szCs w:val="18"/>
              </w:rPr>
              <w:t xml:space="preserve">Item </w:t>
            </w:r>
            <w:r w:rsidR="00FB3483" w:rsidRPr="004C114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4C1141" w:rsidRDefault="00FB3483" w:rsidP="00550BF1">
            <w:pPr>
              <w:pStyle w:val="Default"/>
              <w:rPr>
                <w:rFonts w:ascii="Arial" w:hAnsi="Arial" w:cs="Arial"/>
                <w:color w:val="FFFFFF"/>
                <w:sz w:val="18"/>
                <w:szCs w:val="18"/>
              </w:rPr>
            </w:pPr>
            <w:r w:rsidRPr="004C114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4C1141" w:rsidRDefault="0018323E">
            <w:pPr>
              <w:pStyle w:val="Default"/>
              <w:rPr>
                <w:rFonts w:ascii="Arial" w:hAnsi="Arial" w:cs="Arial"/>
                <w:color w:val="FFFFFF"/>
                <w:sz w:val="18"/>
                <w:szCs w:val="18"/>
              </w:rPr>
            </w:pPr>
            <w:r w:rsidRPr="004C1141">
              <w:rPr>
                <w:rFonts w:ascii="Arial" w:hAnsi="Arial" w:cs="Arial"/>
                <w:b/>
                <w:bCs/>
                <w:color w:val="FFFFFF"/>
                <w:sz w:val="18"/>
                <w:szCs w:val="18"/>
              </w:rPr>
              <w:t>Location where item is reported</w:t>
            </w:r>
            <w:r w:rsidR="00FB3483" w:rsidRPr="004C1141">
              <w:rPr>
                <w:rFonts w:ascii="Arial" w:hAnsi="Arial" w:cs="Arial"/>
                <w:b/>
                <w:bCs/>
                <w:color w:val="FFFFFF"/>
                <w:sz w:val="18"/>
                <w:szCs w:val="18"/>
              </w:rPr>
              <w:t xml:space="preserve"> </w:t>
            </w:r>
          </w:p>
        </w:tc>
      </w:tr>
      <w:tr w:rsidR="00FB3483" w:rsidRPr="004C1141"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4C1141" w:rsidRDefault="00FB3483" w:rsidP="00947707">
            <w:pPr>
              <w:pStyle w:val="Default"/>
              <w:rPr>
                <w:rFonts w:ascii="Arial" w:hAnsi="Arial" w:cs="Arial"/>
                <w:sz w:val="18"/>
                <w:szCs w:val="18"/>
              </w:rPr>
            </w:pPr>
            <w:r w:rsidRPr="004C114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4C1141" w:rsidRDefault="00FB3483">
            <w:pPr>
              <w:pStyle w:val="Default"/>
              <w:jc w:val="right"/>
              <w:rPr>
                <w:rFonts w:ascii="Arial" w:hAnsi="Arial" w:cs="Arial"/>
                <w:color w:val="auto"/>
                <w:sz w:val="18"/>
                <w:szCs w:val="18"/>
              </w:rPr>
            </w:pPr>
          </w:p>
        </w:tc>
      </w:tr>
      <w:tr w:rsidR="00FB3483" w:rsidRPr="004C1141"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4C1141" w:rsidRDefault="00FB3483" w:rsidP="005979B8">
            <w:pPr>
              <w:pStyle w:val="Default"/>
              <w:spacing w:before="40" w:after="40"/>
              <w:rPr>
                <w:rFonts w:ascii="Arial" w:hAnsi="Arial" w:cs="Arial"/>
                <w:sz w:val="18"/>
                <w:szCs w:val="18"/>
              </w:rPr>
            </w:pPr>
            <w:r w:rsidRPr="004C114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4C1141" w:rsidRDefault="00FB3483" w:rsidP="003B79FF">
            <w:pPr>
              <w:pStyle w:val="Default"/>
              <w:spacing w:before="40" w:after="40"/>
              <w:jc w:val="right"/>
              <w:rPr>
                <w:rFonts w:ascii="Arial" w:hAnsi="Arial" w:cs="Arial"/>
                <w:sz w:val="18"/>
                <w:szCs w:val="18"/>
              </w:rPr>
            </w:pPr>
            <w:r w:rsidRPr="004C114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571569FA" w:rsidR="00FB3483" w:rsidRPr="004C1141" w:rsidRDefault="00691870" w:rsidP="005979B8">
            <w:pPr>
              <w:pStyle w:val="Default"/>
              <w:spacing w:before="40" w:after="40"/>
              <w:rPr>
                <w:rFonts w:ascii="Arial" w:hAnsi="Arial" w:cs="Arial"/>
                <w:sz w:val="18"/>
                <w:szCs w:val="18"/>
              </w:rPr>
            </w:pPr>
            <w:r w:rsidRPr="004C1141">
              <w:rPr>
                <w:rFonts w:ascii="Arial" w:hAnsi="Arial" w:cs="Arial" w:hint="eastAsia"/>
                <w:sz w:val="18"/>
                <w:szCs w:val="18"/>
                <w:lang w:eastAsia="zh-CN"/>
              </w:rPr>
              <w:t>The</w:t>
            </w:r>
            <w:r w:rsidRPr="004C1141">
              <w:rPr>
                <w:rFonts w:ascii="Arial" w:hAnsi="Arial" w:cs="Arial"/>
                <w:sz w:val="18"/>
                <w:szCs w:val="18"/>
              </w:rPr>
              <w:t xml:space="preserve"> </w:t>
            </w:r>
            <w:r w:rsidRPr="004C1141">
              <w:rPr>
                <w:rFonts w:ascii="Arial" w:hAnsi="Arial" w:cs="Arial" w:hint="eastAsia"/>
                <w:sz w:val="18"/>
                <w:szCs w:val="18"/>
                <w:lang w:eastAsia="zh-CN"/>
              </w:rPr>
              <w:t>report</w:t>
            </w:r>
            <w:r w:rsidRPr="004C1141">
              <w:rPr>
                <w:rFonts w:ascii="Arial" w:hAnsi="Arial" w:cs="Arial"/>
                <w:sz w:val="18"/>
                <w:szCs w:val="18"/>
              </w:rPr>
              <w:t xml:space="preserve"> </w:t>
            </w:r>
            <w:r w:rsidRPr="004C1141">
              <w:rPr>
                <w:rFonts w:ascii="Arial" w:hAnsi="Arial" w:cs="Arial" w:hint="eastAsia"/>
                <w:sz w:val="18"/>
                <w:szCs w:val="18"/>
                <w:lang w:eastAsia="zh-CN"/>
              </w:rPr>
              <w:t>is</w:t>
            </w:r>
            <w:r w:rsidRPr="004C1141">
              <w:rPr>
                <w:rFonts w:ascii="Arial" w:hAnsi="Arial" w:cs="Arial"/>
                <w:sz w:val="18"/>
                <w:szCs w:val="18"/>
                <w:lang w:eastAsia="zh-CN"/>
              </w:rPr>
              <w:t xml:space="preserve"> identified </w:t>
            </w:r>
            <w:r w:rsidR="000A64C7" w:rsidRPr="004C1141">
              <w:rPr>
                <w:rFonts w:ascii="Arial" w:hAnsi="Arial" w:cs="Arial" w:hint="eastAsia"/>
                <w:sz w:val="18"/>
                <w:szCs w:val="18"/>
                <w:lang w:eastAsia="zh-CN"/>
              </w:rPr>
              <w:t>as</w:t>
            </w:r>
            <w:r w:rsidR="000A64C7" w:rsidRPr="004C1141">
              <w:rPr>
                <w:rFonts w:ascii="Arial" w:hAnsi="Arial" w:cs="Arial"/>
                <w:sz w:val="18"/>
                <w:szCs w:val="18"/>
                <w:lang w:eastAsia="zh-CN"/>
              </w:rPr>
              <w:t xml:space="preserve"> </w:t>
            </w:r>
            <w:r w:rsidR="000A64C7" w:rsidRPr="004C1141">
              <w:rPr>
                <w:rFonts w:ascii="Arial" w:hAnsi="Arial" w:cs="Arial" w:hint="eastAsia"/>
                <w:sz w:val="18"/>
                <w:szCs w:val="18"/>
                <w:lang w:eastAsia="zh-CN"/>
              </w:rPr>
              <w:t>a</w:t>
            </w:r>
            <w:r w:rsidR="000A64C7" w:rsidRPr="004C1141">
              <w:rPr>
                <w:rFonts w:ascii="Arial" w:hAnsi="Arial" w:cs="Arial"/>
                <w:sz w:val="18"/>
                <w:szCs w:val="18"/>
                <w:lang w:eastAsia="zh-CN"/>
              </w:rPr>
              <w:t xml:space="preserve"> </w:t>
            </w:r>
            <w:r w:rsidR="000A64C7" w:rsidRPr="004C1141">
              <w:rPr>
                <w:rFonts w:ascii="Arial" w:hAnsi="Arial" w:cs="Arial" w:hint="eastAsia"/>
                <w:sz w:val="18"/>
                <w:szCs w:val="18"/>
                <w:lang w:eastAsia="zh-CN"/>
              </w:rPr>
              <w:t>mete</w:t>
            </w:r>
            <w:r w:rsidR="000A64C7" w:rsidRPr="004C1141">
              <w:rPr>
                <w:rFonts w:ascii="Arial" w:hAnsi="Arial" w:cs="Arial"/>
                <w:sz w:val="18"/>
                <w:szCs w:val="18"/>
                <w:lang w:eastAsia="zh-CN"/>
              </w:rPr>
              <w:t>-</w:t>
            </w:r>
            <w:r w:rsidR="000A64C7" w:rsidRPr="004C1141">
              <w:rPr>
                <w:rFonts w:ascii="Arial" w:hAnsi="Arial" w:cs="Arial" w:hint="eastAsia"/>
                <w:sz w:val="18"/>
                <w:szCs w:val="18"/>
                <w:lang w:eastAsia="zh-CN"/>
              </w:rPr>
              <w:t>analysis</w:t>
            </w:r>
          </w:p>
        </w:tc>
        <w:tc>
          <w:tcPr>
            <w:tcW w:w="1200" w:type="dxa"/>
            <w:tcBorders>
              <w:top w:val="single" w:sz="5" w:space="0" w:color="000000"/>
              <w:left w:val="single" w:sz="5" w:space="0" w:color="000000"/>
              <w:bottom w:val="double" w:sz="5" w:space="0" w:color="000000"/>
              <w:right w:val="single" w:sz="5" w:space="0" w:color="000000"/>
            </w:tcBorders>
          </w:tcPr>
          <w:p w14:paraId="2C544964" w14:textId="7E1E66DF" w:rsidR="00FB3483" w:rsidRPr="004C1141" w:rsidRDefault="003F43B9"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rsidRPr="004C1141"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4C1141" w:rsidRDefault="00FB3483" w:rsidP="00947707">
            <w:pPr>
              <w:pStyle w:val="Default"/>
              <w:rPr>
                <w:rFonts w:ascii="Arial" w:hAnsi="Arial" w:cs="Arial"/>
                <w:sz w:val="18"/>
                <w:szCs w:val="18"/>
              </w:rPr>
            </w:pPr>
            <w:r w:rsidRPr="004C114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4C1141" w:rsidRDefault="00FB3483">
            <w:pPr>
              <w:pStyle w:val="Default"/>
              <w:jc w:val="right"/>
              <w:rPr>
                <w:rFonts w:ascii="Arial" w:hAnsi="Arial" w:cs="Arial"/>
                <w:color w:val="auto"/>
                <w:sz w:val="18"/>
                <w:szCs w:val="18"/>
              </w:rPr>
            </w:pPr>
          </w:p>
        </w:tc>
      </w:tr>
      <w:tr w:rsidR="00FB3483" w:rsidRPr="004C1141"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4C1141" w:rsidRDefault="00E66E3A" w:rsidP="005979B8">
            <w:pPr>
              <w:pStyle w:val="Default"/>
              <w:spacing w:before="40" w:after="40"/>
              <w:rPr>
                <w:rFonts w:ascii="Arial" w:hAnsi="Arial" w:cs="Arial"/>
                <w:sz w:val="18"/>
                <w:szCs w:val="18"/>
              </w:rPr>
            </w:pPr>
            <w:r w:rsidRPr="004C1141">
              <w:rPr>
                <w:rFonts w:ascii="Arial" w:hAnsi="Arial" w:cs="Arial"/>
                <w:sz w:val="18"/>
                <w:szCs w:val="18"/>
              </w:rPr>
              <w:t>Abstract</w:t>
            </w:r>
            <w:r w:rsidR="00FB3483" w:rsidRPr="004C114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4C1141" w:rsidRDefault="00FB3483" w:rsidP="003B79FF">
            <w:pPr>
              <w:pStyle w:val="Default"/>
              <w:spacing w:before="40" w:after="40"/>
              <w:jc w:val="right"/>
              <w:rPr>
                <w:rFonts w:ascii="Arial" w:hAnsi="Arial" w:cs="Arial"/>
                <w:sz w:val="18"/>
                <w:szCs w:val="18"/>
              </w:rPr>
            </w:pPr>
            <w:r w:rsidRPr="004C114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8C936D2" w:rsidR="00FB3483" w:rsidRPr="004C1141" w:rsidRDefault="001D5B3D" w:rsidP="005979B8">
            <w:pPr>
              <w:pStyle w:val="Default"/>
              <w:spacing w:before="40" w:after="40"/>
              <w:rPr>
                <w:rFonts w:ascii="Arial" w:hAnsi="Arial" w:cs="Arial"/>
                <w:sz w:val="18"/>
                <w:szCs w:val="18"/>
              </w:rPr>
            </w:pPr>
            <w:r w:rsidRPr="004C1141">
              <w:rPr>
                <w:rFonts w:ascii="Arial" w:hAnsi="Arial" w:cs="Arial" w:hint="eastAsia"/>
                <w:sz w:val="18"/>
                <w:szCs w:val="18"/>
                <w:lang w:eastAsia="zh-CN"/>
              </w:rPr>
              <w:t>The</w:t>
            </w:r>
            <w:r w:rsidRPr="004C1141">
              <w:rPr>
                <w:rFonts w:ascii="Arial" w:hAnsi="Arial" w:cs="Arial"/>
                <w:sz w:val="18"/>
                <w:szCs w:val="18"/>
              </w:rPr>
              <w:t xml:space="preserve"> </w:t>
            </w:r>
            <w:r w:rsidRPr="004C1141">
              <w:rPr>
                <w:rFonts w:ascii="Arial" w:hAnsi="Arial" w:cs="Arial" w:hint="eastAsia"/>
                <w:sz w:val="18"/>
                <w:szCs w:val="18"/>
                <w:lang w:eastAsia="zh-CN"/>
              </w:rPr>
              <w:t>structured</w:t>
            </w:r>
            <w:r w:rsidR="002A5C0D" w:rsidRPr="004C1141">
              <w:rPr>
                <w:rFonts w:ascii="Arial" w:hAnsi="Arial" w:cs="Arial"/>
                <w:sz w:val="18"/>
                <w:szCs w:val="18"/>
              </w:rPr>
              <w:t xml:space="preserve"> </w:t>
            </w:r>
            <w:r w:rsidR="002A5C0D" w:rsidRPr="004C1141">
              <w:rPr>
                <w:rFonts w:ascii="Arial" w:hAnsi="Arial" w:cs="Arial" w:hint="eastAsia"/>
                <w:sz w:val="18"/>
                <w:szCs w:val="18"/>
                <w:lang w:eastAsia="zh-CN"/>
              </w:rPr>
              <w:t>abstract</w:t>
            </w:r>
            <w:r w:rsidR="002A5C0D" w:rsidRPr="004C1141">
              <w:rPr>
                <w:rFonts w:ascii="Arial" w:hAnsi="Arial" w:cs="Arial"/>
                <w:sz w:val="18"/>
                <w:szCs w:val="18"/>
              </w:rPr>
              <w:t xml:space="preserve"> </w:t>
            </w:r>
            <w:r w:rsidR="002A5C0D" w:rsidRPr="004C1141">
              <w:rPr>
                <w:rFonts w:ascii="Arial" w:hAnsi="Arial" w:cs="Arial" w:hint="eastAsia"/>
                <w:sz w:val="18"/>
                <w:szCs w:val="18"/>
                <w:lang w:eastAsia="zh-CN"/>
              </w:rPr>
              <w:t>includes</w:t>
            </w:r>
            <w:r w:rsidR="002A5C0D" w:rsidRPr="004C1141">
              <w:rPr>
                <w:rFonts w:ascii="Arial" w:hAnsi="Arial" w:cs="Arial"/>
                <w:sz w:val="18"/>
                <w:szCs w:val="18"/>
                <w:lang w:eastAsia="zh-CN"/>
              </w:rPr>
              <w:t xml:space="preserve"> </w:t>
            </w:r>
            <w:r w:rsidR="00B306F2" w:rsidRPr="004C1141">
              <w:rPr>
                <w:rFonts w:ascii="Arial" w:hAnsi="Arial" w:cs="Arial"/>
                <w:sz w:val="18"/>
                <w:szCs w:val="18"/>
                <w:lang w:eastAsia="zh-CN"/>
              </w:rPr>
              <w:t>Background</w:t>
            </w:r>
            <w:r w:rsidR="00B55077" w:rsidRPr="004C1141">
              <w:rPr>
                <w:rFonts w:ascii="Arial" w:hAnsi="Arial" w:cs="Arial" w:hint="eastAsia"/>
                <w:sz w:val="18"/>
                <w:szCs w:val="18"/>
                <w:lang w:eastAsia="zh-CN"/>
              </w:rPr>
              <w:t>,</w:t>
            </w:r>
            <w:r w:rsidR="00B55077" w:rsidRPr="004C1141">
              <w:rPr>
                <w:rFonts w:ascii="Arial" w:hAnsi="Arial" w:cs="Arial"/>
                <w:sz w:val="18"/>
                <w:szCs w:val="18"/>
                <w:lang w:eastAsia="zh-CN"/>
              </w:rPr>
              <w:t xml:space="preserve"> </w:t>
            </w:r>
            <w:r w:rsidR="00E36693" w:rsidRPr="004C1141">
              <w:rPr>
                <w:rFonts w:ascii="Arial" w:hAnsi="Arial" w:cs="Arial"/>
                <w:sz w:val="18"/>
                <w:szCs w:val="18"/>
                <w:lang w:eastAsia="zh-CN"/>
              </w:rPr>
              <w:t>Methods</w:t>
            </w:r>
            <w:r w:rsidR="00B55077" w:rsidRPr="004C1141">
              <w:rPr>
                <w:rFonts w:ascii="Arial" w:hAnsi="Arial" w:cs="Arial" w:hint="eastAsia"/>
                <w:sz w:val="18"/>
                <w:szCs w:val="18"/>
                <w:lang w:eastAsia="zh-CN"/>
              </w:rPr>
              <w:t>,</w:t>
            </w:r>
            <w:r w:rsidR="00B55077" w:rsidRPr="004C1141">
              <w:rPr>
                <w:rFonts w:ascii="Arial" w:hAnsi="Arial" w:cs="Arial"/>
                <w:sz w:val="18"/>
                <w:szCs w:val="18"/>
                <w:lang w:eastAsia="zh-CN"/>
              </w:rPr>
              <w:t xml:space="preserve"> </w:t>
            </w:r>
            <w:r w:rsidR="00E36693" w:rsidRPr="004C1141">
              <w:rPr>
                <w:rFonts w:ascii="Arial" w:hAnsi="Arial" w:cs="Arial"/>
                <w:sz w:val="18"/>
                <w:szCs w:val="18"/>
                <w:lang w:eastAsia="zh-CN"/>
              </w:rPr>
              <w:t xml:space="preserve">Results </w:t>
            </w:r>
            <w:r w:rsidR="00E36693" w:rsidRPr="004C1141">
              <w:rPr>
                <w:rFonts w:ascii="Arial" w:hAnsi="Arial" w:cs="Arial" w:hint="eastAsia"/>
                <w:sz w:val="18"/>
                <w:szCs w:val="18"/>
                <w:lang w:eastAsia="zh-CN"/>
              </w:rPr>
              <w:t>and</w:t>
            </w:r>
            <w:r w:rsidR="00E36693" w:rsidRPr="004C1141">
              <w:rPr>
                <w:rFonts w:ascii="Arial" w:hAnsi="Arial" w:cs="Arial"/>
                <w:sz w:val="18"/>
                <w:szCs w:val="18"/>
                <w:lang w:eastAsia="zh-CN"/>
              </w:rPr>
              <w:t xml:space="preserve"> Conclusion</w:t>
            </w:r>
          </w:p>
        </w:tc>
        <w:tc>
          <w:tcPr>
            <w:tcW w:w="1200" w:type="dxa"/>
            <w:tcBorders>
              <w:top w:val="single" w:sz="5" w:space="0" w:color="000000"/>
              <w:left w:val="single" w:sz="5" w:space="0" w:color="000000"/>
              <w:bottom w:val="double" w:sz="5" w:space="0" w:color="000000"/>
              <w:right w:val="single" w:sz="5" w:space="0" w:color="000000"/>
            </w:tcBorders>
          </w:tcPr>
          <w:p w14:paraId="029328DB" w14:textId="6F5D7936" w:rsidR="00FB3483" w:rsidRPr="004C1141" w:rsidRDefault="003F43B9"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rsidRPr="004C1141"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4C1141" w:rsidRDefault="00FB3483" w:rsidP="00947707">
            <w:pPr>
              <w:pStyle w:val="Default"/>
              <w:rPr>
                <w:rFonts w:ascii="Arial" w:hAnsi="Arial" w:cs="Arial"/>
                <w:sz w:val="18"/>
                <w:szCs w:val="18"/>
              </w:rPr>
            </w:pPr>
            <w:r w:rsidRPr="004C114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4C1141" w:rsidRDefault="00FB3483">
            <w:pPr>
              <w:pStyle w:val="Default"/>
              <w:jc w:val="right"/>
              <w:rPr>
                <w:rFonts w:ascii="Arial" w:hAnsi="Arial" w:cs="Arial"/>
                <w:color w:val="auto"/>
                <w:sz w:val="18"/>
                <w:szCs w:val="18"/>
              </w:rPr>
            </w:pPr>
          </w:p>
        </w:tc>
      </w:tr>
      <w:tr w:rsidR="00FB3483" w:rsidRPr="004C1141"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4C1141" w:rsidRDefault="00FB3483" w:rsidP="005979B8">
            <w:pPr>
              <w:pStyle w:val="Default"/>
              <w:spacing w:before="40" w:after="40"/>
              <w:rPr>
                <w:rFonts w:ascii="Arial" w:hAnsi="Arial" w:cs="Arial"/>
                <w:sz w:val="18"/>
                <w:szCs w:val="18"/>
              </w:rPr>
            </w:pPr>
            <w:r w:rsidRPr="004C114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4C1141" w:rsidRDefault="00FB3483" w:rsidP="003B79FF">
            <w:pPr>
              <w:pStyle w:val="Default"/>
              <w:spacing w:before="40" w:after="40"/>
              <w:jc w:val="right"/>
              <w:rPr>
                <w:rFonts w:ascii="Arial" w:hAnsi="Arial" w:cs="Arial"/>
                <w:sz w:val="18"/>
                <w:szCs w:val="18"/>
              </w:rPr>
            </w:pPr>
            <w:r w:rsidRPr="004C114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26C8F175" w:rsidR="00FB3483" w:rsidRPr="004C1141" w:rsidRDefault="00E66E3A" w:rsidP="005979B8">
            <w:pPr>
              <w:pStyle w:val="Default"/>
              <w:spacing w:before="40" w:after="40"/>
              <w:rPr>
                <w:rFonts w:ascii="Arial" w:hAnsi="Arial" w:cs="Arial"/>
                <w:sz w:val="18"/>
                <w:szCs w:val="18"/>
              </w:rPr>
            </w:pPr>
            <w:r w:rsidRPr="004C1141">
              <w:rPr>
                <w:rFonts w:ascii="Arial" w:hAnsi="Arial" w:cs="Arial"/>
                <w:sz w:val="18"/>
                <w:szCs w:val="18"/>
              </w:rPr>
              <w:t>Describe</w:t>
            </w:r>
            <w:r w:rsidR="003702A8" w:rsidRPr="004C1141">
              <w:rPr>
                <w:rFonts w:ascii="Arial" w:hAnsi="Arial" w:cs="Arial"/>
                <w:sz w:val="18"/>
                <w:szCs w:val="18"/>
              </w:rPr>
              <w:t>d</w:t>
            </w:r>
            <w:r w:rsidRPr="004C1141">
              <w:rPr>
                <w:rFonts w:ascii="Arial" w:hAnsi="Arial" w:cs="Arial"/>
                <w:sz w:val="18"/>
                <w:szCs w:val="18"/>
              </w:rPr>
              <w:t xml:space="preserve"> </w:t>
            </w:r>
            <w:r w:rsidR="003702A8" w:rsidRPr="004C1141">
              <w:rPr>
                <w:rFonts w:ascii="Arial" w:hAnsi="Arial" w:cs="Arial"/>
                <w:sz w:val="18"/>
                <w:szCs w:val="18"/>
              </w:rPr>
              <w:t xml:space="preserve">in </w:t>
            </w:r>
            <w:r w:rsidRPr="004C1141">
              <w:rPr>
                <w:rFonts w:ascii="Arial" w:hAnsi="Arial" w:cs="Arial"/>
                <w:sz w:val="18"/>
                <w:szCs w:val="18"/>
              </w:rPr>
              <w:t xml:space="preserve">the </w:t>
            </w:r>
            <w:r w:rsidR="003702A8" w:rsidRPr="004C1141">
              <w:rPr>
                <w:rFonts w:ascii="Arial" w:hAnsi="Arial" w:cs="Arial"/>
                <w:sz w:val="18"/>
                <w:szCs w:val="18"/>
              </w:rPr>
              <w:t>introduction</w:t>
            </w:r>
          </w:p>
        </w:tc>
        <w:tc>
          <w:tcPr>
            <w:tcW w:w="1200" w:type="dxa"/>
            <w:tcBorders>
              <w:top w:val="single" w:sz="5" w:space="0" w:color="000000"/>
              <w:left w:val="single" w:sz="5" w:space="0" w:color="000000"/>
              <w:bottom w:val="single" w:sz="5" w:space="0" w:color="000000"/>
              <w:right w:val="single" w:sz="5" w:space="0" w:color="000000"/>
            </w:tcBorders>
          </w:tcPr>
          <w:p w14:paraId="4AFE3A6B" w14:textId="6FB6A447" w:rsidR="00FB3483" w:rsidRPr="004C1141" w:rsidRDefault="0098492A" w:rsidP="005979B8">
            <w:pPr>
              <w:pStyle w:val="Default"/>
              <w:spacing w:before="40" w:after="40"/>
              <w:rPr>
                <w:rFonts w:ascii="Arial" w:hAnsi="Arial" w:cs="Arial"/>
                <w:color w:val="auto"/>
                <w:sz w:val="18"/>
                <w:szCs w:val="18"/>
                <w:lang w:eastAsia="zh-CN"/>
              </w:rPr>
            </w:pPr>
            <w:r w:rsidRPr="004C1141">
              <w:rPr>
                <w:rFonts w:ascii="Arial" w:hAnsi="Arial" w:cs="Arial" w:hint="eastAsia"/>
                <w:color w:val="auto"/>
                <w:sz w:val="18"/>
                <w:szCs w:val="18"/>
                <w:lang w:eastAsia="zh-CN"/>
              </w:rPr>
              <w:t>5</w:t>
            </w:r>
          </w:p>
        </w:tc>
      </w:tr>
      <w:tr w:rsidR="00FB3483" w:rsidRPr="004C1141"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4C1141" w:rsidRDefault="00FB3483" w:rsidP="005979B8">
            <w:pPr>
              <w:pStyle w:val="Default"/>
              <w:spacing w:before="40" w:after="40"/>
              <w:rPr>
                <w:rFonts w:ascii="Arial" w:hAnsi="Arial" w:cs="Arial"/>
                <w:sz w:val="18"/>
                <w:szCs w:val="18"/>
              </w:rPr>
            </w:pPr>
            <w:r w:rsidRPr="004C114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4C1141" w:rsidRDefault="00FB3483" w:rsidP="003B79FF">
            <w:pPr>
              <w:pStyle w:val="Default"/>
              <w:spacing w:before="40" w:after="40"/>
              <w:jc w:val="right"/>
              <w:rPr>
                <w:rFonts w:ascii="Arial" w:hAnsi="Arial" w:cs="Arial"/>
                <w:sz w:val="18"/>
                <w:szCs w:val="18"/>
              </w:rPr>
            </w:pPr>
            <w:r w:rsidRPr="004C114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57607DE7" w:rsidR="00FB3483" w:rsidRPr="004C1141" w:rsidRDefault="008851C1" w:rsidP="005979B8">
            <w:pPr>
              <w:pStyle w:val="Default"/>
              <w:spacing w:before="40" w:after="40"/>
              <w:rPr>
                <w:rFonts w:ascii="Arial" w:hAnsi="Arial" w:cs="Arial"/>
                <w:sz w:val="18"/>
                <w:szCs w:val="18"/>
              </w:rPr>
            </w:pPr>
            <w:r w:rsidRPr="004C1141">
              <w:rPr>
                <w:rFonts w:ascii="Arial" w:hAnsi="Arial" w:cs="Arial"/>
                <w:sz w:val="18"/>
                <w:szCs w:val="18"/>
              </w:rPr>
              <w:t>Stated in the introduction</w:t>
            </w:r>
          </w:p>
        </w:tc>
        <w:tc>
          <w:tcPr>
            <w:tcW w:w="1200" w:type="dxa"/>
            <w:tcBorders>
              <w:top w:val="single" w:sz="5" w:space="0" w:color="000000"/>
              <w:left w:val="single" w:sz="5" w:space="0" w:color="000000"/>
              <w:bottom w:val="double" w:sz="5" w:space="0" w:color="000000"/>
              <w:right w:val="single" w:sz="5" w:space="0" w:color="000000"/>
            </w:tcBorders>
          </w:tcPr>
          <w:p w14:paraId="6DFCB2FE" w14:textId="4CC93DFD" w:rsidR="00FB3483" w:rsidRPr="004C1141" w:rsidRDefault="0098492A" w:rsidP="005979B8">
            <w:pPr>
              <w:pStyle w:val="Default"/>
              <w:spacing w:before="40" w:after="40"/>
              <w:rPr>
                <w:rFonts w:ascii="Arial" w:hAnsi="Arial" w:cs="Arial"/>
                <w:color w:val="auto"/>
                <w:sz w:val="18"/>
                <w:szCs w:val="18"/>
                <w:lang w:eastAsia="zh-CN"/>
              </w:rPr>
            </w:pPr>
            <w:r w:rsidRPr="004C1141">
              <w:rPr>
                <w:rFonts w:ascii="Arial" w:hAnsi="Arial" w:cs="Arial" w:hint="eastAsia"/>
                <w:color w:val="auto"/>
                <w:sz w:val="18"/>
                <w:szCs w:val="18"/>
                <w:lang w:eastAsia="zh-CN"/>
              </w:rPr>
              <w:t>5</w:t>
            </w:r>
          </w:p>
        </w:tc>
      </w:tr>
      <w:tr w:rsidR="00FB3483" w:rsidRPr="004C1141"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4C1141" w:rsidRDefault="00FB3483" w:rsidP="00947707">
            <w:pPr>
              <w:pStyle w:val="Default"/>
              <w:rPr>
                <w:rFonts w:ascii="Arial" w:hAnsi="Arial" w:cs="Arial"/>
                <w:sz w:val="18"/>
                <w:szCs w:val="18"/>
              </w:rPr>
            </w:pPr>
            <w:r w:rsidRPr="004C114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4C1141" w:rsidRDefault="00FB3483">
            <w:pPr>
              <w:pStyle w:val="Default"/>
              <w:jc w:val="right"/>
              <w:rPr>
                <w:rFonts w:ascii="Arial" w:hAnsi="Arial" w:cs="Arial"/>
                <w:color w:val="auto"/>
                <w:sz w:val="18"/>
                <w:szCs w:val="18"/>
              </w:rPr>
            </w:pPr>
          </w:p>
        </w:tc>
      </w:tr>
      <w:tr w:rsidR="00FB3483" w:rsidRPr="004C1141"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4C1141" w:rsidRDefault="00FB3483" w:rsidP="005979B8">
            <w:pPr>
              <w:pStyle w:val="Default"/>
              <w:spacing w:before="40" w:after="40"/>
              <w:rPr>
                <w:rFonts w:ascii="Arial" w:hAnsi="Arial" w:cs="Arial"/>
                <w:sz w:val="18"/>
                <w:szCs w:val="18"/>
              </w:rPr>
            </w:pPr>
            <w:r w:rsidRPr="004C114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4C1141" w:rsidRDefault="00E66E3A" w:rsidP="003B79FF">
            <w:pPr>
              <w:pStyle w:val="Default"/>
              <w:spacing w:before="40" w:after="40"/>
              <w:jc w:val="right"/>
              <w:rPr>
                <w:rFonts w:ascii="Arial" w:hAnsi="Arial" w:cs="Arial"/>
                <w:sz w:val="18"/>
                <w:szCs w:val="18"/>
              </w:rPr>
            </w:pPr>
            <w:r w:rsidRPr="004C114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D45E61D" w:rsidR="00FB3483" w:rsidRPr="004C1141" w:rsidRDefault="00493D02" w:rsidP="0098492A">
            <w:pPr>
              <w:pStyle w:val="Default"/>
              <w:spacing w:line="480" w:lineRule="auto"/>
              <w:rPr>
                <w:sz w:val="23"/>
                <w:szCs w:val="23"/>
              </w:rPr>
            </w:pPr>
            <w:r w:rsidRPr="004C1141">
              <w:rPr>
                <w:rFonts w:ascii="Arial" w:hAnsi="Arial" w:cs="Arial"/>
                <w:sz w:val="18"/>
                <w:szCs w:val="18"/>
              </w:rPr>
              <w:t xml:space="preserve">Included and Exclusive criteria Stated in the Study selection </w:t>
            </w:r>
          </w:p>
        </w:tc>
        <w:tc>
          <w:tcPr>
            <w:tcW w:w="1200" w:type="dxa"/>
            <w:tcBorders>
              <w:top w:val="single" w:sz="5" w:space="0" w:color="000000"/>
              <w:left w:val="single" w:sz="5" w:space="0" w:color="000000"/>
              <w:bottom w:val="single" w:sz="5" w:space="0" w:color="000000"/>
              <w:right w:val="single" w:sz="5" w:space="0" w:color="000000"/>
            </w:tcBorders>
          </w:tcPr>
          <w:p w14:paraId="6B03C229" w14:textId="4F51545E" w:rsidR="00FB3483" w:rsidRPr="004C1141" w:rsidRDefault="003F43B9"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FB3483" w:rsidRPr="004C1141"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4C1141" w:rsidRDefault="00FB3483" w:rsidP="005979B8">
            <w:pPr>
              <w:pStyle w:val="Default"/>
              <w:spacing w:before="40" w:after="40"/>
              <w:rPr>
                <w:rFonts w:ascii="Arial" w:hAnsi="Arial" w:cs="Arial"/>
                <w:sz w:val="18"/>
                <w:szCs w:val="18"/>
              </w:rPr>
            </w:pPr>
            <w:r w:rsidRPr="004C114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4C1141" w:rsidRDefault="00E66E3A" w:rsidP="003B79FF">
            <w:pPr>
              <w:pStyle w:val="Default"/>
              <w:spacing w:before="40" w:after="40"/>
              <w:jc w:val="right"/>
              <w:rPr>
                <w:rFonts w:ascii="Arial" w:hAnsi="Arial" w:cs="Arial"/>
                <w:sz w:val="18"/>
                <w:szCs w:val="18"/>
              </w:rPr>
            </w:pPr>
            <w:r w:rsidRPr="004C114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0FAD4137" w:rsidR="00FB3483" w:rsidRPr="004C1141" w:rsidRDefault="00D12060" w:rsidP="00D12060">
            <w:pPr>
              <w:pStyle w:val="Default"/>
              <w:spacing w:before="40" w:after="40"/>
              <w:rPr>
                <w:rFonts w:ascii="Arial" w:hAnsi="Arial" w:cs="Arial"/>
                <w:sz w:val="18"/>
                <w:szCs w:val="18"/>
              </w:rPr>
            </w:pPr>
            <w:r w:rsidRPr="004C1141">
              <w:rPr>
                <w:rFonts w:ascii="Arial" w:hAnsi="Arial" w:cs="Arial"/>
                <w:sz w:val="18"/>
                <w:szCs w:val="18"/>
              </w:rPr>
              <w:t>Retrieval database and</w:t>
            </w:r>
            <w:r w:rsidRPr="004C1141">
              <w:rPr>
                <w:rFonts w:ascii="Arial" w:hAnsi="Arial" w:cs="Arial" w:hint="eastAsia"/>
                <w:sz w:val="18"/>
                <w:szCs w:val="18"/>
                <w:lang w:eastAsia="zh-CN"/>
              </w:rPr>
              <w:t xml:space="preserve"> </w:t>
            </w:r>
            <w:r w:rsidR="00CD6B25" w:rsidRPr="004C1141">
              <w:rPr>
                <w:rFonts w:ascii="Arial" w:hAnsi="Arial" w:cs="Arial"/>
                <w:sz w:val="18"/>
                <w:szCs w:val="18"/>
              </w:rPr>
              <w:t>references of relevant reviews and included articles were searched manually to identify additional studies.</w:t>
            </w:r>
          </w:p>
        </w:tc>
        <w:tc>
          <w:tcPr>
            <w:tcW w:w="1200" w:type="dxa"/>
            <w:tcBorders>
              <w:top w:val="single" w:sz="5" w:space="0" w:color="000000"/>
              <w:left w:val="single" w:sz="5" w:space="0" w:color="000000"/>
              <w:bottom w:val="single" w:sz="5" w:space="0" w:color="000000"/>
              <w:right w:val="single" w:sz="5" w:space="0" w:color="000000"/>
            </w:tcBorders>
          </w:tcPr>
          <w:p w14:paraId="13ED706A" w14:textId="1AB85777" w:rsidR="00FB3483" w:rsidRPr="004C1141" w:rsidRDefault="0098492A" w:rsidP="005979B8">
            <w:pPr>
              <w:pStyle w:val="Default"/>
              <w:spacing w:before="40" w:after="40"/>
              <w:rPr>
                <w:rFonts w:ascii="Arial" w:hAnsi="Arial" w:cs="Arial"/>
                <w:color w:val="auto"/>
                <w:sz w:val="18"/>
                <w:szCs w:val="18"/>
                <w:lang w:eastAsia="zh-CN"/>
              </w:rPr>
            </w:pPr>
            <w:r w:rsidRPr="004C1141">
              <w:rPr>
                <w:rFonts w:ascii="Arial" w:hAnsi="Arial" w:cs="Arial" w:hint="eastAsia"/>
                <w:color w:val="auto"/>
                <w:sz w:val="18"/>
                <w:szCs w:val="18"/>
                <w:lang w:eastAsia="zh-CN"/>
              </w:rPr>
              <w:t>6</w:t>
            </w:r>
          </w:p>
        </w:tc>
      </w:tr>
      <w:tr w:rsidR="00FB3483" w:rsidRPr="004C1141"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4C1141" w:rsidRDefault="00FB3483" w:rsidP="005979B8">
            <w:pPr>
              <w:pStyle w:val="Default"/>
              <w:spacing w:before="40" w:after="40"/>
              <w:rPr>
                <w:rFonts w:ascii="Arial" w:hAnsi="Arial" w:cs="Arial"/>
                <w:sz w:val="18"/>
                <w:szCs w:val="18"/>
              </w:rPr>
            </w:pPr>
            <w:r w:rsidRPr="004C1141">
              <w:rPr>
                <w:rFonts w:ascii="Arial" w:hAnsi="Arial" w:cs="Arial"/>
                <w:sz w:val="18"/>
                <w:szCs w:val="18"/>
              </w:rPr>
              <w:t xml:space="preserve">Search </w:t>
            </w:r>
            <w:r w:rsidR="00E66E3A" w:rsidRPr="004C114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4C1141" w:rsidRDefault="00E66E3A" w:rsidP="003B79FF">
            <w:pPr>
              <w:pStyle w:val="Default"/>
              <w:spacing w:before="40" w:after="40"/>
              <w:jc w:val="right"/>
              <w:rPr>
                <w:rFonts w:ascii="Arial" w:hAnsi="Arial" w:cs="Arial"/>
                <w:sz w:val="18"/>
                <w:szCs w:val="18"/>
              </w:rPr>
            </w:pPr>
            <w:r w:rsidRPr="004C114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0A95E3EA" w:rsidR="00FB3483" w:rsidRPr="004C1141" w:rsidRDefault="00463147" w:rsidP="005979B8">
            <w:pPr>
              <w:pStyle w:val="Default"/>
              <w:spacing w:before="40" w:after="40"/>
              <w:rPr>
                <w:rFonts w:ascii="Arial" w:hAnsi="Arial" w:cs="Arial"/>
                <w:sz w:val="18"/>
                <w:szCs w:val="18"/>
              </w:rPr>
            </w:pPr>
            <w:r w:rsidRPr="004C1141">
              <w:rPr>
                <w:rFonts w:ascii="Arial" w:hAnsi="Arial" w:cs="Arial"/>
                <w:sz w:val="18"/>
                <w:szCs w:val="18"/>
              </w:rPr>
              <w:t xml:space="preserve">searched the PubMed, Web of Science and EBSCO for studies published up to 1st September 2021. Following search terms: vitamin D, 25(OH) vitamin D, 25(OH) D, 1,25(OH)2 vitamin D, 1,25(OH)2D, AKI, acute kidney injury, acute renal injury </w:t>
            </w:r>
            <w:proofErr w:type="gramStart"/>
            <w:r w:rsidRPr="004C1141">
              <w:rPr>
                <w:rFonts w:ascii="Arial" w:hAnsi="Arial" w:cs="Arial"/>
                <w:sz w:val="18"/>
                <w:szCs w:val="18"/>
              </w:rPr>
              <w:t>were</w:t>
            </w:r>
            <w:proofErr w:type="gramEnd"/>
            <w:r w:rsidRPr="004C1141">
              <w:rPr>
                <w:rFonts w:ascii="Arial" w:hAnsi="Arial" w:cs="Arial"/>
                <w:sz w:val="18"/>
                <w:szCs w:val="18"/>
              </w:rPr>
              <w:t xml:space="preserve"> used. ‘OR’ was used as the set operator to combine different sets of results</w:t>
            </w:r>
          </w:p>
        </w:tc>
        <w:tc>
          <w:tcPr>
            <w:tcW w:w="1200" w:type="dxa"/>
            <w:tcBorders>
              <w:top w:val="single" w:sz="5" w:space="0" w:color="000000"/>
              <w:left w:val="single" w:sz="5" w:space="0" w:color="000000"/>
              <w:bottom w:val="single" w:sz="5" w:space="0" w:color="000000"/>
              <w:right w:val="single" w:sz="5" w:space="0" w:color="000000"/>
            </w:tcBorders>
          </w:tcPr>
          <w:p w14:paraId="7C82E223" w14:textId="05FFDFDA" w:rsidR="00FB3483" w:rsidRPr="004C1141" w:rsidRDefault="00D26487" w:rsidP="005979B8">
            <w:pPr>
              <w:pStyle w:val="Default"/>
              <w:spacing w:before="40" w:after="40"/>
              <w:rPr>
                <w:rFonts w:ascii="Arial" w:hAnsi="Arial" w:cs="Arial"/>
                <w:color w:val="auto"/>
                <w:sz w:val="18"/>
                <w:szCs w:val="18"/>
                <w:lang w:eastAsia="zh-CN"/>
              </w:rPr>
            </w:pPr>
            <w:r w:rsidRPr="004C1141">
              <w:rPr>
                <w:rFonts w:ascii="Arial" w:hAnsi="Arial" w:cs="Arial" w:hint="eastAsia"/>
                <w:color w:val="auto"/>
                <w:sz w:val="18"/>
                <w:szCs w:val="18"/>
                <w:lang w:eastAsia="zh-CN"/>
              </w:rPr>
              <w:t>7</w:t>
            </w:r>
          </w:p>
        </w:tc>
      </w:tr>
      <w:tr w:rsidR="00FB3483" w:rsidRPr="004C1141"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4C1141" w:rsidRDefault="00FB3483" w:rsidP="005979B8">
            <w:pPr>
              <w:pStyle w:val="Default"/>
              <w:spacing w:before="40" w:after="40"/>
              <w:rPr>
                <w:rFonts w:ascii="Arial" w:hAnsi="Arial" w:cs="Arial"/>
                <w:sz w:val="18"/>
                <w:szCs w:val="18"/>
              </w:rPr>
            </w:pPr>
            <w:r w:rsidRPr="004C1141">
              <w:rPr>
                <w:rFonts w:ascii="Arial" w:hAnsi="Arial" w:cs="Arial"/>
                <w:sz w:val="18"/>
                <w:szCs w:val="18"/>
              </w:rPr>
              <w:t xml:space="preserve">Selection </w:t>
            </w:r>
            <w:r w:rsidR="00E66E3A" w:rsidRPr="004C114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4C1141" w:rsidRDefault="00E66E3A" w:rsidP="003B79FF">
            <w:pPr>
              <w:pStyle w:val="Default"/>
              <w:spacing w:before="40" w:after="40"/>
              <w:jc w:val="right"/>
              <w:rPr>
                <w:rFonts w:ascii="Arial" w:hAnsi="Arial" w:cs="Arial"/>
                <w:sz w:val="18"/>
                <w:szCs w:val="18"/>
              </w:rPr>
            </w:pPr>
            <w:r w:rsidRPr="004C114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450AC34E" w:rsidR="00FB3483" w:rsidRPr="004C1141" w:rsidRDefault="0006064B" w:rsidP="00FA3DBF">
            <w:pPr>
              <w:rPr>
                <w:rFonts w:ascii="Arial" w:hAnsi="Arial" w:cs="Arial"/>
                <w:color w:val="000000"/>
                <w:sz w:val="18"/>
                <w:szCs w:val="18"/>
              </w:rPr>
            </w:pPr>
            <w:r w:rsidRPr="004C1141">
              <w:rPr>
                <w:rFonts w:ascii="Arial" w:hAnsi="Arial" w:cs="Arial"/>
                <w:color w:val="000000"/>
                <w:sz w:val="18"/>
                <w:szCs w:val="18"/>
              </w:rPr>
              <w:t>Two investigators (HRZ and YJ) independently reviewed all identified articles for eligibility using the above criteria. The titles and abstracts of the identified articles were reviewed, and those deemed ineligible were excluded. The full text of the remainder of the articles was retrieved and reviewed. Discrepancies on whether to include a study were resolved by discussion.</w:t>
            </w:r>
          </w:p>
        </w:tc>
        <w:tc>
          <w:tcPr>
            <w:tcW w:w="1200" w:type="dxa"/>
            <w:tcBorders>
              <w:top w:val="single" w:sz="5" w:space="0" w:color="000000"/>
              <w:left w:val="single" w:sz="5" w:space="0" w:color="000000"/>
              <w:bottom w:val="single" w:sz="5" w:space="0" w:color="000000"/>
              <w:right w:val="single" w:sz="5" w:space="0" w:color="000000"/>
            </w:tcBorders>
          </w:tcPr>
          <w:p w14:paraId="00962FE3" w14:textId="4DEC86E5" w:rsidR="00FB3483" w:rsidRPr="004C1141" w:rsidRDefault="00D26487" w:rsidP="005979B8">
            <w:pPr>
              <w:pStyle w:val="Default"/>
              <w:spacing w:before="40" w:after="40"/>
              <w:rPr>
                <w:rFonts w:ascii="Arial" w:hAnsi="Arial" w:cs="Arial"/>
                <w:color w:val="auto"/>
                <w:sz w:val="18"/>
                <w:szCs w:val="18"/>
                <w:lang w:eastAsia="zh-CN"/>
              </w:rPr>
            </w:pPr>
            <w:r w:rsidRPr="004C1141">
              <w:rPr>
                <w:rFonts w:ascii="Arial" w:hAnsi="Arial" w:cs="Arial" w:hint="eastAsia"/>
                <w:color w:val="auto"/>
                <w:sz w:val="18"/>
                <w:szCs w:val="18"/>
                <w:lang w:eastAsia="zh-CN"/>
              </w:rPr>
              <w:t>7</w:t>
            </w:r>
          </w:p>
        </w:tc>
      </w:tr>
      <w:tr w:rsidR="00FB3483" w:rsidRPr="004C1141"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4C1141" w:rsidRDefault="00FB3483" w:rsidP="005979B8">
            <w:pPr>
              <w:pStyle w:val="Default"/>
              <w:spacing w:before="40" w:after="40"/>
              <w:rPr>
                <w:rFonts w:ascii="Arial" w:hAnsi="Arial" w:cs="Arial"/>
                <w:sz w:val="18"/>
                <w:szCs w:val="18"/>
              </w:rPr>
            </w:pPr>
            <w:r w:rsidRPr="004C114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4C1141" w:rsidRDefault="00E66E3A" w:rsidP="003B79FF">
            <w:pPr>
              <w:pStyle w:val="Default"/>
              <w:spacing w:before="40" w:after="40"/>
              <w:jc w:val="right"/>
              <w:rPr>
                <w:rFonts w:ascii="Arial" w:hAnsi="Arial" w:cs="Arial"/>
                <w:sz w:val="18"/>
                <w:szCs w:val="18"/>
              </w:rPr>
            </w:pPr>
            <w:r w:rsidRPr="004C114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925522E" w:rsidR="00FB3483" w:rsidRPr="004C1141" w:rsidRDefault="0006064B" w:rsidP="005979B8">
            <w:pPr>
              <w:pStyle w:val="Default"/>
              <w:spacing w:before="40" w:after="40"/>
              <w:rPr>
                <w:rFonts w:ascii="Arial" w:hAnsi="Arial" w:cs="Arial"/>
                <w:sz w:val="18"/>
                <w:szCs w:val="18"/>
              </w:rPr>
            </w:pPr>
            <w:r w:rsidRPr="004C1141">
              <w:rPr>
                <w:rFonts w:ascii="Arial" w:hAnsi="Arial" w:cs="Arial"/>
                <w:sz w:val="18"/>
                <w:szCs w:val="18"/>
              </w:rPr>
              <w:t xml:space="preserve">The data extracted from each included study by two separate reviewers (HRZ and YJ). </w:t>
            </w:r>
            <w:r w:rsidR="00CB60CF" w:rsidRPr="004C1141">
              <w:rPr>
                <w:rFonts w:ascii="Arial" w:hAnsi="Arial" w:cs="Arial"/>
                <w:sz w:val="18"/>
                <w:szCs w:val="18"/>
              </w:rPr>
              <w:t>The data were reviewed to identify duplicate studies and duplicate reporting of populations. Only the most comprehensive studies were retained.</w:t>
            </w:r>
          </w:p>
        </w:tc>
        <w:tc>
          <w:tcPr>
            <w:tcW w:w="1200" w:type="dxa"/>
            <w:tcBorders>
              <w:top w:val="single" w:sz="5" w:space="0" w:color="000000"/>
              <w:left w:val="single" w:sz="5" w:space="0" w:color="000000"/>
              <w:bottom w:val="single" w:sz="5" w:space="0" w:color="000000"/>
              <w:right w:val="single" w:sz="5" w:space="0" w:color="000000"/>
            </w:tcBorders>
          </w:tcPr>
          <w:p w14:paraId="1FB2C5F1" w14:textId="3A28BFBC" w:rsidR="00FB3483" w:rsidRPr="004C1141" w:rsidRDefault="00FA3DBF" w:rsidP="005979B8">
            <w:pPr>
              <w:pStyle w:val="Default"/>
              <w:spacing w:before="40" w:after="40"/>
              <w:rPr>
                <w:rFonts w:ascii="Arial" w:hAnsi="Arial" w:cs="Arial"/>
                <w:color w:val="auto"/>
                <w:sz w:val="18"/>
                <w:szCs w:val="18"/>
                <w:lang w:eastAsia="zh-CN"/>
              </w:rPr>
            </w:pPr>
            <w:r w:rsidRPr="004C1141">
              <w:rPr>
                <w:rFonts w:ascii="Arial" w:hAnsi="Arial" w:cs="Arial" w:hint="eastAsia"/>
                <w:color w:val="auto"/>
                <w:sz w:val="18"/>
                <w:szCs w:val="18"/>
                <w:lang w:eastAsia="zh-CN"/>
              </w:rPr>
              <w:t>7</w:t>
            </w:r>
          </w:p>
        </w:tc>
      </w:tr>
      <w:tr w:rsidR="00930A31" w:rsidRPr="004C114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4C1141" w:rsidRDefault="00930A31" w:rsidP="005979B8">
            <w:pPr>
              <w:pStyle w:val="Default"/>
              <w:spacing w:before="40" w:after="40"/>
              <w:rPr>
                <w:rFonts w:ascii="Arial" w:hAnsi="Arial" w:cs="Arial"/>
                <w:color w:val="auto"/>
                <w:sz w:val="18"/>
                <w:szCs w:val="18"/>
              </w:rPr>
            </w:pPr>
            <w:r w:rsidRPr="004C1141">
              <w:rPr>
                <w:rFonts w:ascii="Arial" w:hAnsi="Arial" w:cs="Arial"/>
                <w:color w:val="auto"/>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4C1141" w:rsidRDefault="00930A31" w:rsidP="003B79FF">
            <w:pPr>
              <w:pStyle w:val="Default"/>
              <w:spacing w:before="40" w:after="40"/>
              <w:jc w:val="right"/>
              <w:rPr>
                <w:rFonts w:ascii="Arial" w:hAnsi="Arial" w:cs="Arial"/>
                <w:color w:val="auto"/>
                <w:sz w:val="18"/>
                <w:szCs w:val="18"/>
              </w:rPr>
            </w:pPr>
            <w:r w:rsidRPr="004C1141">
              <w:rPr>
                <w:rFonts w:ascii="Arial" w:hAnsi="Arial" w:cs="Arial"/>
                <w:color w:val="auto"/>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600269A4" w:rsidR="00930A31" w:rsidRPr="004C1141" w:rsidRDefault="005D48C7" w:rsidP="005979B8">
            <w:pPr>
              <w:pStyle w:val="Default"/>
              <w:spacing w:before="40" w:after="40"/>
              <w:rPr>
                <w:rFonts w:ascii="Arial" w:hAnsi="Arial" w:cs="Arial"/>
                <w:sz w:val="18"/>
                <w:szCs w:val="18"/>
              </w:rPr>
            </w:pPr>
            <w:r w:rsidRPr="004C1141">
              <w:rPr>
                <w:rFonts w:ascii="Arial" w:hAnsi="Arial" w:cs="Arial"/>
                <w:sz w:val="18"/>
                <w:szCs w:val="18"/>
              </w:rPr>
              <w:t>included the sample size, follow-up, the quantitative value of 25(OH)D and/or 1,25(OH)</w:t>
            </w:r>
            <w:r w:rsidRPr="00346FAE">
              <w:rPr>
                <w:rFonts w:ascii="Arial" w:hAnsi="Arial" w:cs="Arial"/>
                <w:sz w:val="18"/>
                <w:szCs w:val="18"/>
                <w:vertAlign w:val="subscript"/>
              </w:rPr>
              <w:t>2</w:t>
            </w:r>
            <w:r w:rsidRPr="004C1141">
              <w:rPr>
                <w:rFonts w:ascii="Arial" w:hAnsi="Arial" w:cs="Arial"/>
                <w:sz w:val="18"/>
                <w:szCs w:val="18"/>
              </w:rPr>
              <w:t>D between AKI patients and non-AKI controls</w:t>
            </w:r>
          </w:p>
        </w:tc>
        <w:tc>
          <w:tcPr>
            <w:tcW w:w="1200" w:type="dxa"/>
            <w:tcBorders>
              <w:top w:val="single" w:sz="5" w:space="0" w:color="000000"/>
              <w:left w:val="single" w:sz="5" w:space="0" w:color="000000"/>
              <w:bottom w:val="single" w:sz="5" w:space="0" w:color="000000"/>
              <w:right w:val="single" w:sz="5" w:space="0" w:color="000000"/>
            </w:tcBorders>
          </w:tcPr>
          <w:p w14:paraId="11D25995" w14:textId="65EC36C3" w:rsidR="00930A31" w:rsidRPr="004C1141" w:rsidRDefault="00346FA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930A31" w:rsidRPr="004C114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4C1141" w:rsidRDefault="00930A31" w:rsidP="005979B8">
            <w:pPr>
              <w:pStyle w:val="Default"/>
              <w:spacing w:before="40" w:after="40"/>
              <w:rPr>
                <w:rFonts w:ascii="Arial" w:hAnsi="Arial" w:cs="Arial"/>
                <w:color w:val="76717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4C1141" w:rsidRDefault="00930A31" w:rsidP="003B79FF">
            <w:pPr>
              <w:pStyle w:val="Default"/>
              <w:spacing w:before="40" w:after="40"/>
              <w:jc w:val="right"/>
              <w:rPr>
                <w:rFonts w:ascii="Arial" w:hAnsi="Arial" w:cs="Arial"/>
                <w:color w:val="auto"/>
                <w:sz w:val="18"/>
                <w:szCs w:val="18"/>
              </w:rPr>
            </w:pPr>
            <w:r w:rsidRPr="004C1141">
              <w:rPr>
                <w:rFonts w:ascii="Arial" w:hAnsi="Arial" w:cs="Arial"/>
                <w:color w:val="auto"/>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0AB691B9" w:rsidR="00930A31" w:rsidRPr="004C1141" w:rsidRDefault="00A7349D" w:rsidP="005979B8">
            <w:pPr>
              <w:pStyle w:val="Default"/>
              <w:spacing w:before="40" w:after="40"/>
              <w:rPr>
                <w:rFonts w:ascii="Arial" w:hAnsi="Arial" w:cs="Arial"/>
                <w:color w:val="auto"/>
                <w:sz w:val="18"/>
                <w:szCs w:val="18"/>
              </w:rPr>
            </w:pPr>
            <w:r w:rsidRPr="004C1141">
              <w:rPr>
                <w:rFonts w:ascii="Arial" w:hAnsi="Arial" w:cs="Arial"/>
                <w:color w:val="auto"/>
                <w:sz w:val="18"/>
                <w:szCs w:val="18"/>
              </w:rPr>
              <w:t>included the authors, year of publication, design of the trial, sex.</w:t>
            </w:r>
          </w:p>
        </w:tc>
        <w:tc>
          <w:tcPr>
            <w:tcW w:w="1200" w:type="dxa"/>
            <w:tcBorders>
              <w:top w:val="single" w:sz="5" w:space="0" w:color="000000"/>
              <w:left w:val="single" w:sz="5" w:space="0" w:color="000000"/>
              <w:bottom w:val="single" w:sz="5" w:space="0" w:color="000000"/>
              <w:right w:val="single" w:sz="5" w:space="0" w:color="000000"/>
            </w:tcBorders>
          </w:tcPr>
          <w:p w14:paraId="595F3ED8" w14:textId="532E28D6" w:rsidR="00930A31" w:rsidRPr="004C1141" w:rsidRDefault="008E5F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FB3483" w:rsidRPr="004C1141"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4C1141" w:rsidRDefault="00E66E3A" w:rsidP="005979B8">
            <w:pPr>
              <w:pStyle w:val="Default"/>
              <w:spacing w:before="40" w:after="40"/>
              <w:rPr>
                <w:rFonts w:ascii="Arial" w:hAnsi="Arial" w:cs="Arial"/>
                <w:color w:val="auto"/>
                <w:sz w:val="18"/>
                <w:szCs w:val="18"/>
              </w:rPr>
            </w:pPr>
            <w:r w:rsidRPr="004C1141">
              <w:rPr>
                <w:rFonts w:ascii="Arial" w:hAnsi="Arial" w:cs="Arial"/>
                <w:color w:val="auto"/>
                <w:sz w:val="18"/>
                <w:szCs w:val="18"/>
              </w:rPr>
              <w:t>Study r</w:t>
            </w:r>
            <w:r w:rsidR="00FB3483" w:rsidRPr="004C1141">
              <w:rPr>
                <w:rFonts w:ascii="Arial" w:hAnsi="Arial" w:cs="Arial"/>
                <w:color w:val="auto"/>
                <w:sz w:val="18"/>
                <w:szCs w:val="18"/>
              </w:rPr>
              <w:t xml:space="preserve">isk of bias </w:t>
            </w:r>
            <w:r w:rsidRPr="004C1141">
              <w:rPr>
                <w:rFonts w:ascii="Arial" w:hAnsi="Arial" w:cs="Arial"/>
                <w:color w:val="auto"/>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8469FC" w:rsidRDefault="00FB3483" w:rsidP="003B79FF">
            <w:pPr>
              <w:pStyle w:val="Default"/>
              <w:spacing w:before="40" w:after="40"/>
              <w:jc w:val="right"/>
              <w:rPr>
                <w:rFonts w:ascii="Arial" w:hAnsi="Arial" w:cs="Arial"/>
                <w:color w:val="auto"/>
                <w:sz w:val="18"/>
                <w:szCs w:val="18"/>
              </w:rPr>
            </w:pPr>
            <w:r w:rsidRPr="008469FC">
              <w:rPr>
                <w:rFonts w:ascii="Arial" w:hAnsi="Arial" w:cs="Arial"/>
                <w:color w:val="auto"/>
                <w:sz w:val="18"/>
                <w:szCs w:val="18"/>
              </w:rPr>
              <w:t>1</w:t>
            </w:r>
            <w:r w:rsidR="00E66E3A" w:rsidRPr="008469FC">
              <w:rPr>
                <w:rFonts w:ascii="Arial" w:hAnsi="Arial" w:cs="Arial"/>
                <w:color w:val="auto"/>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06A9149E" w:rsidR="00AF0A66" w:rsidRPr="00E73747" w:rsidRDefault="00543060" w:rsidP="005979B8">
            <w:pPr>
              <w:pStyle w:val="Default"/>
              <w:spacing w:before="40" w:after="40"/>
              <w:rPr>
                <w:rFonts w:ascii="Arial" w:hAnsi="Arial" w:cs="Arial"/>
                <w:sz w:val="18"/>
                <w:szCs w:val="18"/>
              </w:rPr>
            </w:pPr>
            <w:r w:rsidRPr="00E73747">
              <w:rPr>
                <w:rFonts w:ascii="Arial" w:hAnsi="Arial" w:cs="Arial"/>
                <w:sz w:val="18"/>
                <w:szCs w:val="18"/>
              </w:rPr>
              <w:t>The risk of</w:t>
            </w:r>
            <w:r w:rsidRPr="00E73747">
              <w:rPr>
                <w:rFonts w:ascii="Arial" w:hAnsi="Arial" w:cs="Arial" w:hint="eastAsia"/>
                <w:sz w:val="18"/>
                <w:szCs w:val="18"/>
              </w:rPr>
              <w:t xml:space="preserve"> </w:t>
            </w:r>
            <w:r w:rsidRPr="00E73747">
              <w:rPr>
                <w:rFonts w:ascii="Arial" w:hAnsi="Arial" w:cs="Arial"/>
                <w:sz w:val="18"/>
                <w:szCs w:val="18"/>
              </w:rPr>
              <w:t>bias was</w:t>
            </w:r>
            <w:r w:rsidRPr="00E73747">
              <w:rPr>
                <w:rFonts w:ascii="Arial" w:hAnsi="Arial" w:cs="Arial" w:hint="eastAsia"/>
                <w:sz w:val="18"/>
                <w:szCs w:val="18"/>
              </w:rPr>
              <w:t xml:space="preserve"> </w:t>
            </w:r>
            <w:r w:rsidRPr="00E73747">
              <w:rPr>
                <w:rFonts w:ascii="Arial" w:hAnsi="Arial" w:cs="Arial"/>
                <w:sz w:val="18"/>
                <w:szCs w:val="18"/>
              </w:rPr>
              <w:t xml:space="preserve">evaluated </w:t>
            </w:r>
            <w:r w:rsidR="006914AC" w:rsidRPr="00E73747">
              <w:rPr>
                <w:rFonts w:ascii="Arial" w:hAnsi="Arial" w:cs="Arial"/>
                <w:sz w:val="18"/>
                <w:szCs w:val="18"/>
              </w:rPr>
              <w:t xml:space="preserve">as described in the </w:t>
            </w:r>
            <w:proofErr w:type="spellStart"/>
            <w:r w:rsidR="006914AC" w:rsidRPr="00E73747">
              <w:rPr>
                <w:rFonts w:ascii="Arial" w:hAnsi="Arial" w:cs="Arial"/>
                <w:sz w:val="18"/>
                <w:szCs w:val="18"/>
              </w:rPr>
              <w:t>Cochrance</w:t>
            </w:r>
            <w:proofErr w:type="spellEnd"/>
            <w:r w:rsidR="006914AC" w:rsidRPr="00E73747">
              <w:rPr>
                <w:rFonts w:ascii="Arial" w:hAnsi="Arial" w:cs="Arial"/>
                <w:sz w:val="18"/>
                <w:szCs w:val="18"/>
              </w:rPr>
              <w:t xml:space="preserve"> handbook by two independent </w:t>
            </w:r>
            <w:proofErr w:type="gramStart"/>
            <w:r w:rsidR="006914AC" w:rsidRPr="00E73747">
              <w:rPr>
                <w:rFonts w:ascii="Arial" w:hAnsi="Arial" w:cs="Arial"/>
                <w:sz w:val="18"/>
                <w:szCs w:val="18"/>
              </w:rPr>
              <w:t>review</w:t>
            </w:r>
            <w:r w:rsidR="00AF0A66" w:rsidRPr="00E73747">
              <w:rPr>
                <w:rFonts w:ascii="Arial" w:hAnsi="Arial" w:cs="Arial"/>
                <w:sz w:val="18"/>
                <w:szCs w:val="18"/>
              </w:rPr>
              <w:t>ers(</w:t>
            </w:r>
            <w:proofErr w:type="gramEnd"/>
            <w:r w:rsidR="00AF0A66" w:rsidRPr="00E73747">
              <w:rPr>
                <w:rFonts w:ascii="Arial" w:hAnsi="Arial" w:cs="Arial"/>
                <w:sz w:val="18"/>
                <w:szCs w:val="18"/>
              </w:rPr>
              <w:t>HRZ and YJ)</w:t>
            </w:r>
            <w:r w:rsidR="006331EC" w:rsidRPr="00E73747">
              <w:rPr>
                <w:rFonts w:ascii="Arial" w:hAnsi="Arial" w:cs="Arial"/>
                <w:sz w:val="18"/>
                <w:szCs w:val="18"/>
              </w:rPr>
              <w:t xml:space="preserve"> with discrepancies discussed with a third review</w:t>
            </w:r>
            <w:r w:rsidR="00FE686C" w:rsidRPr="00E73747">
              <w:rPr>
                <w:rFonts w:ascii="Arial" w:hAnsi="Arial" w:cs="Arial"/>
                <w:sz w:val="18"/>
                <w:szCs w:val="18"/>
              </w:rPr>
              <w:t>er(NS)</w:t>
            </w:r>
            <w:r w:rsidR="0037347C" w:rsidRPr="00E73747">
              <w:rPr>
                <w:rFonts w:ascii="Arial" w:hAnsi="Arial" w:cs="Arial"/>
                <w:sz w:val="18"/>
                <w:szCs w:val="18"/>
              </w:rPr>
              <w:t>.Studies</w:t>
            </w:r>
            <w:r w:rsidR="00E53CBA" w:rsidRPr="00E73747">
              <w:rPr>
                <w:rFonts w:ascii="Arial" w:hAnsi="Arial" w:cs="Arial"/>
                <w:sz w:val="18"/>
                <w:szCs w:val="18"/>
              </w:rPr>
              <w:t xml:space="preserve"> were judged as a low risk of bias if they were low risk </w:t>
            </w:r>
            <w:r w:rsidR="00902CFB" w:rsidRPr="00E73747">
              <w:rPr>
                <w:rFonts w:ascii="Arial" w:hAnsi="Arial" w:cs="Arial"/>
                <w:sz w:val="18"/>
                <w:szCs w:val="18"/>
              </w:rPr>
              <w:t>in the following key domains.</w:t>
            </w:r>
          </w:p>
        </w:tc>
        <w:tc>
          <w:tcPr>
            <w:tcW w:w="1200" w:type="dxa"/>
            <w:tcBorders>
              <w:top w:val="single" w:sz="5" w:space="0" w:color="000000"/>
              <w:left w:val="single" w:sz="5" w:space="0" w:color="000000"/>
              <w:bottom w:val="single" w:sz="5" w:space="0" w:color="000000"/>
              <w:right w:val="single" w:sz="5" w:space="0" w:color="000000"/>
            </w:tcBorders>
          </w:tcPr>
          <w:p w14:paraId="2E65623E" w14:textId="30DB4E15" w:rsidR="00FB3483" w:rsidRPr="004C1141" w:rsidRDefault="008E5FC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FB3483" w:rsidRPr="004C1141"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4C1141" w:rsidRDefault="00E66E3A" w:rsidP="005979B8">
            <w:pPr>
              <w:pStyle w:val="Default"/>
              <w:spacing w:before="40" w:after="40"/>
              <w:rPr>
                <w:rFonts w:ascii="Arial" w:hAnsi="Arial" w:cs="Arial"/>
                <w:color w:val="auto"/>
                <w:sz w:val="18"/>
                <w:szCs w:val="18"/>
              </w:rPr>
            </w:pPr>
            <w:r w:rsidRPr="004C1141">
              <w:rPr>
                <w:rFonts w:ascii="Arial" w:hAnsi="Arial" w:cs="Arial"/>
                <w:color w:val="auto"/>
                <w:sz w:val="18"/>
                <w:szCs w:val="18"/>
              </w:rPr>
              <w:t>Effect</w:t>
            </w:r>
            <w:r w:rsidR="00FB3483" w:rsidRPr="004C1141">
              <w:rPr>
                <w:rFonts w:ascii="Arial" w:hAnsi="Arial" w:cs="Arial"/>
                <w:color w:val="auto"/>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4C1141" w:rsidRDefault="00FB3483" w:rsidP="003B79FF">
            <w:pPr>
              <w:pStyle w:val="Default"/>
              <w:spacing w:before="40" w:after="40"/>
              <w:jc w:val="right"/>
              <w:rPr>
                <w:rFonts w:ascii="Arial" w:hAnsi="Arial" w:cs="Arial"/>
                <w:color w:val="auto"/>
                <w:sz w:val="18"/>
                <w:szCs w:val="18"/>
              </w:rPr>
            </w:pPr>
            <w:r w:rsidRPr="004C1141">
              <w:rPr>
                <w:rFonts w:ascii="Arial" w:hAnsi="Arial" w:cs="Arial"/>
                <w:color w:val="auto"/>
                <w:sz w:val="18"/>
                <w:szCs w:val="18"/>
              </w:rPr>
              <w:t>1</w:t>
            </w:r>
            <w:r w:rsidR="00E66E3A" w:rsidRPr="004C1141">
              <w:rPr>
                <w:rFonts w:ascii="Arial" w:hAnsi="Arial" w:cs="Arial"/>
                <w:color w:val="auto"/>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26571D25" w:rsidR="00FB3483" w:rsidRPr="004C1141" w:rsidRDefault="00AA41C5" w:rsidP="005979B8">
            <w:pPr>
              <w:pStyle w:val="Default"/>
              <w:spacing w:before="40" w:after="40"/>
              <w:rPr>
                <w:rFonts w:ascii="Arial" w:hAnsi="Arial" w:cs="Arial"/>
                <w:color w:val="767171"/>
                <w:sz w:val="18"/>
                <w:szCs w:val="18"/>
                <w:lang w:eastAsia="zh-CN"/>
              </w:rPr>
            </w:pPr>
            <w:r w:rsidRPr="00E73747">
              <w:rPr>
                <w:rFonts w:ascii="Arial" w:hAnsi="Arial" w:cs="Arial"/>
                <w:sz w:val="18"/>
                <w:szCs w:val="18"/>
              </w:rPr>
              <w:t>pooled Mean Deference (MD) and 95% confidence intervals (CI) with the Inverse-Variance method using a random effects model. Heterogeneity was assessed by the I2 measure of inconsistency, statistically significant if I2 was &gt;50%. For all the outcomes a P &lt; 0.05 was considered statistically significant.</w:t>
            </w:r>
          </w:p>
        </w:tc>
        <w:tc>
          <w:tcPr>
            <w:tcW w:w="1200" w:type="dxa"/>
            <w:tcBorders>
              <w:top w:val="single" w:sz="5" w:space="0" w:color="000000"/>
              <w:left w:val="single" w:sz="5" w:space="0" w:color="000000"/>
              <w:bottom w:val="single" w:sz="5" w:space="0" w:color="000000"/>
              <w:right w:val="single" w:sz="5" w:space="0" w:color="000000"/>
            </w:tcBorders>
          </w:tcPr>
          <w:p w14:paraId="420F1455" w14:textId="366292B9" w:rsidR="00FB3483" w:rsidRPr="004C1141" w:rsidRDefault="007F440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930A31" w:rsidRPr="004C114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8B71F3" w:rsidRDefault="00930A31" w:rsidP="005979B8">
            <w:pPr>
              <w:pStyle w:val="Default"/>
              <w:spacing w:before="40" w:after="40"/>
              <w:rPr>
                <w:rFonts w:ascii="Arial" w:hAnsi="Arial" w:cs="Arial"/>
                <w:color w:val="auto"/>
                <w:sz w:val="18"/>
                <w:szCs w:val="18"/>
              </w:rPr>
            </w:pPr>
            <w:r w:rsidRPr="008B71F3">
              <w:rPr>
                <w:rFonts w:ascii="Arial" w:hAnsi="Arial" w:cs="Arial"/>
                <w:color w:val="auto"/>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8B71F3" w:rsidRDefault="00930A31" w:rsidP="003B79FF">
            <w:pPr>
              <w:pStyle w:val="Default"/>
              <w:spacing w:before="40" w:after="40"/>
              <w:jc w:val="right"/>
              <w:rPr>
                <w:rFonts w:ascii="Arial" w:hAnsi="Arial" w:cs="Arial"/>
                <w:color w:val="auto"/>
                <w:sz w:val="18"/>
                <w:szCs w:val="18"/>
              </w:rPr>
            </w:pPr>
            <w:r w:rsidRPr="008B71F3">
              <w:rPr>
                <w:rFonts w:ascii="Arial" w:hAnsi="Arial" w:cs="Arial"/>
                <w:color w:val="auto"/>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237BD01" w:rsidR="00930A31" w:rsidRPr="004C1141" w:rsidRDefault="00503977" w:rsidP="005979B8">
            <w:pPr>
              <w:pStyle w:val="Default"/>
              <w:spacing w:before="40" w:after="40"/>
              <w:rPr>
                <w:rFonts w:ascii="Arial" w:hAnsi="Arial" w:cs="Arial"/>
                <w:color w:val="767171"/>
                <w:sz w:val="18"/>
                <w:szCs w:val="18"/>
              </w:rPr>
            </w:pPr>
            <w:r w:rsidRPr="008B71F3">
              <w:rPr>
                <w:rFonts w:ascii="Arial" w:hAnsi="Arial" w:cs="Arial"/>
                <w:color w:val="auto"/>
                <w:sz w:val="18"/>
                <w:szCs w:val="18"/>
              </w:rPr>
              <w:t>Patients were divided into groups AKI or non-AKI according to whether AKI occurred</w:t>
            </w:r>
            <w:r w:rsidR="00265DC0" w:rsidRPr="008B71F3">
              <w:rPr>
                <w:rFonts w:ascii="Arial" w:hAnsi="Arial" w:cs="Arial"/>
                <w:color w:val="auto"/>
                <w:sz w:val="18"/>
                <w:szCs w:val="18"/>
              </w:rPr>
              <w:t>,</w:t>
            </w:r>
            <w:r w:rsidRPr="008B71F3">
              <w:rPr>
                <w:rFonts w:ascii="Arial" w:hAnsi="Arial" w:cs="Arial"/>
                <w:color w:val="auto"/>
                <w:sz w:val="18"/>
                <w:szCs w:val="18"/>
              </w:rPr>
              <w:t xml:space="preserve"> </w:t>
            </w:r>
            <w:r w:rsidR="00375DC3" w:rsidRPr="008B71F3">
              <w:rPr>
                <w:rFonts w:ascii="Arial" w:hAnsi="Arial" w:cs="Arial"/>
                <w:color w:val="auto"/>
                <w:sz w:val="18"/>
                <w:szCs w:val="18"/>
              </w:rPr>
              <w:t>Lai's study included two control groups, age- and gender-matched healthy subjects(h) and critically ill patients without AKI(</w:t>
            </w:r>
            <w:proofErr w:type="spellStart"/>
            <w:r w:rsidR="00375DC3" w:rsidRPr="008B71F3">
              <w:rPr>
                <w:rFonts w:ascii="Arial" w:hAnsi="Arial" w:cs="Arial"/>
                <w:color w:val="auto"/>
                <w:sz w:val="18"/>
                <w:szCs w:val="18"/>
              </w:rPr>
              <w:t>i</w:t>
            </w:r>
            <w:proofErr w:type="spellEnd"/>
            <w:r w:rsidR="00375DC3" w:rsidRPr="008B71F3">
              <w:rPr>
                <w:rFonts w:ascii="Arial" w:hAnsi="Arial" w:cs="Arial"/>
                <w:color w:val="auto"/>
                <w:sz w:val="18"/>
                <w:szCs w:val="18"/>
              </w:rPr>
              <w:t>). Therefore, we compared these two control groups with the experimental group (AKI) separately as two cohorts, while AKI group’s sample size was divided half in each cohort. For continuous variables,</w:t>
            </w:r>
          </w:p>
        </w:tc>
        <w:tc>
          <w:tcPr>
            <w:tcW w:w="1200" w:type="dxa"/>
            <w:tcBorders>
              <w:top w:val="single" w:sz="5" w:space="0" w:color="000000"/>
              <w:left w:val="single" w:sz="5" w:space="0" w:color="000000"/>
              <w:bottom w:val="single" w:sz="5" w:space="0" w:color="000000"/>
              <w:right w:val="single" w:sz="5" w:space="0" w:color="000000"/>
            </w:tcBorders>
          </w:tcPr>
          <w:p w14:paraId="403E8D65" w14:textId="2B29EE20" w:rsidR="00930A31" w:rsidRPr="004C1141" w:rsidRDefault="007F440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930A31" w:rsidRPr="004C114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8B71F3"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8B71F3" w:rsidRDefault="00930A31" w:rsidP="003B79FF">
            <w:pPr>
              <w:pStyle w:val="Default"/>
              <w:spacing w:before="40" w:after="40"/>
              <w:jc w:val="right"/>
              <w:rPr>
                <w:rFonts w:ascii="Arial" w:hAnsi="Arial" w:cs="Arial"/>
                <w:color w:val="auto"/>
                <w:sz w:val="18"/>
                <w:szCs w:val="18"/>
              </w:rPr>
            </w:pPr>
            <w:r w:rsidRPr="008B71F3">
              <w:rPr>
                <w:rFonts w:ascii="Arial" w:hAnsi="Arial" w:cs="Arial"/>
                <w:color w:val="auto"/>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0E4CACE8" w:rsidR="00930A31" w:rsidRPr="008B71F3" w:rsidRDefault="002C5BCF" w:rsidP="005979B8">
            <w:pPr>
              <w:pStyle w:val="Default"/>
              <w:spacing w:before="40" w:after="40"/>
              <w:rPr>
                <w:rFonts w:ascii="Arial" w:hAnsi="Arial" w:cs="Arial"/>
                <w:color w:val="auto"/>
                <w:sz w:val="18"/>
                <w:szCs w:val="18"/>
              </w:rPr>
            </w:pPr>
            <w:r w:rsidRPr="008B71F3">
              <w:rPr>
                <w:rFonts w:ascii="Arial" w:hAnsi="Arial" w:cs="Arial"/>
                <w:color w:val="auto"/>
                <w:sz w:val="18"/>
                <w:szCs w:val="18"/>
              </w:rPr>
              <w:t>Quantitative vitamin D values in 3 of the 4 included articles were recorded in the form of mean ± standard deviation (SD), while the remaining one recorded in the form of medium (25%-75% IQR). To unify data, we transformed medium (25%-75% IQR) to mean ±SD.</w:t>
            </w:r>
          </w:p>
        </w:tc>
        <w:tc>
          <w:tcPr>
            <w:tcW w:w="1200" w:type="dxa"/>
            <w:tcBorders>
              <w:top w:val="single" w:sz="5" w:space="0" w:color="000000"/>
              <w:left w:val="single" w:sz="5" w:space="0" w:color="000000"/>
              <w:bottom w:val="single" w:sz="5" w:space="0" w:color="000000"/>
              <w:right w:val="single" w:sz="5" w:space="0" w:color="000000"/>
            </w:tcBorders>
          </w:tcPr>
          <w:p w14:paraId="73156963" w14:textId="6297DEF6" w:rsidR="00930A31" w:rsidRPr="004C1141" w:rsidRDefault="00FF28E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930A31" w:rsidRPr="004C114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8B71F3"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8B71F3" w:rsidRDefault="00930A31" w:rsidP="003B79FF">
            <w:pPr>
              <w:pStyle w:val="Default"/>
              <w:spacing w:before="40" w:after="40"/>
              <w:jc w:val="right"/>
              <w:rPr>
                <w:rFonts w:ascii="Arial" w:hAnsi="Arial" w:cs="Arial"/>
                <w:color w:val="auto"/>
                <w:sz w:val="18"/>
                <w:szCs w:val="18"/>
              </w:rPr>
            </w:pPr>
            <w:r w:rsidRPr="008B71F3">
              <w:rPr>
                <w:rFonts w:ascii="Arial" w:hAnsi="Arial" w:cs="Arial"/>
                <w:color w:val="auto"/>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256C1E8A" w:rsidR="00930A31" w:rsidRPr="004C1141" w:rsidRDefault="008274C5" w:rsidP="005979B8">
            <w:pPr>
              <w:pStyle w:val="Default"/>
              <w:spacing w:before="40" w:after="40"/>
              <w:rPr>
                <w:rFonts w:ascii="Arial" w:hAnsi="Arial" w:cs="Arial"/>
                <w:color w:val="767171"/>
                <w:sz w:val="18"/>
                <w:szCs w:val="18"/>
              </w:rPr>
            </w:pPr>
            <w:r w:rsidRPr="008B71F3">
              <w:rPr>
                <w:rFonts w:ascii="Arial" w:hAnsi="Arial" w:cs="Arial"/>
                <w:color w:val="auto"/>
                <w:sz w:val="18"/>
                <w:szCs w:val="18"/>
              </w:rPr>
              <w:t>The average 1,25(OH)2D levels were significant lower in AKI patients than that in non-AKI controls exhibited great heterogeneity (I2=95%, p</w:t>
            </w:r>
            <w:r w:rsidRPr="008B71F3">
              <w:rPr>
                <w:rFonts w:ascii="Arial" w:hAnsi="Arial" w:cs="Arial" w:hint="eastAsia"/>
                <w:color w:val="auto"/>
                <w:sz w:val="18"/>
                <w:szCs w:val="18"/>
              </w:rPr>
              <w:t>＜</w:t>
            </w:r>
            <w:r w:rsidRPr="008B71F3">
              <w:rPr>
                <w:rFonts w:ascii="Arial" w:hAnsi="Arial" w:cs="Arial"/>
                <w:color w:val="auto"/>
                <w:sz w:val="18"/>
                <w:szCs w:val="18"/>
              </w:rPr>
              <w:t xml:space="preserve">0.0001). After sensitivity analysis, removing </w:t>
            </w:r>
            <w:proofErr w:type="spellStart"/>
            <w:r w:rsidRPr="008B71F3">
              <w:rPr>
                <w:rFonts w:ascii="Arial" w:hAnsi="Arial" w:cs="Arial"/>
                <w:color w:val="auto"/>
                <w:sz w:val="18"/>
                <w:szCs w:val="18"/>
              </w:rPr>
              <w:t>Vijiyuan</w:t>
            </w:r>
            <w:proofErr w:type="spellEnd"/>
            <w:r w:rsidRPr="008B71F3">
              <w:rPr>
                <w:rFonts w:ascii="Arial" w:hAnsi="Arial" w:cs="Arial"/>
                <w:color w:val="auto"/>
                <w:sz w:val="18"/>
                <w:szCs w:val="18"/>
              </w:rPr>
              <w:t xml:space="preserve"> et al</w:t>
            </w:r>
            <w:r w:rsidR="00C56D81" w:rsidRPr="008B71F3">
              <w:rPr>
                <w:rFonts w:ascii="Arial" w:hAnsi="Arial" w:cs="Arial"/>
                <w:color w:val="auto"/>
                <w:sz w:val="18"/>
                <w:szCs w:val="18"/>
              </w:rPr>
              <w:t xml:space="preserve"> </w:t>
            </w:r>
            <w:r w:rsidRPr="008B71F3">
              <w:rPr>
                <w:rFonts w:ascii="Arial" w:hAnsi="Arial" w:cs="Arial"/>
                <w:color w:val="auto"/>
                <w:sz w:val="18"/>
                <w:szCs w:val="18"/>
              </w:rPr>
              <w:t>significantly reduced this heterogeneity (I2= 0, p = 0.45), without much impact on the outcome of 1,25(OH)2D levels</w:t>
            </w:r>
            <w:r w:rsidR="00C56D81" w:rsidRPr="008B71F3">
              <w:rPr>
                <w:rFonts w:ascii="Arial" w:hAnsi="Arial" w:cs="Arial"/>
                <w:color w:val="auto"/>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3079E946" w14:textId="428A0435" w:rsidR="00930A31" w:rsidRPr="004C1141" w:rsidRDefault="00CF784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0</w:t>
            </w:r>
          </w:p>
        </w:tc>
      </w:tr>
      <w:tr w:rsidR="00930A31" w:rsidRPr="004C114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8B71F3"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8B71F3" w:rsidRDefault="00930A31" w:rsidP="003B79FF">
            <w:pPr>
              <w:pStyle w:val="Default"/>
              <w:spacing w:before="40" w:after="40"/>
              <w:jc w:val="right"/>
              <w:rPr>
                <w:rFonts w:ascii="Arial" w:hAnsi="Arial" w:cs="Arial"/>
                <w:color w:val="auto"/>
                <w:sz w:val="18"/>
                <w:szCs w:val="18"/>
              </w:rPr>
            </w:pPr>
            <w:r w:rsidRPr="008B71F3">
              <w:rPr>
                <w:rFonts w:ascii="Arial" w:hAnsi="Arial" w:cs="Arial"/>
                <w:color w:val="auto"/>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7B390EB6" w:rsidR="00930A31" w:rsidRPr="00215F26" w:rsidRDefault="00215F26" w:rsidP="008B71F3">
            <w:pPr>
              <w:pStyle w:val="Default"/>
              <w:spacing w:before="40" w:after="40"/>
            </w:pPr>
            <w:r w:rsidRPr="008B71F3">
              <w:rPr>
                <w:rFonts w:ascii="Arial" w:hAnsi="Arial" w:cs="Arial"/>
                <w:color w:val="auto"/>
                <w:sz w:val="18"/>
                <w:szCs w:val="18"/>
              </w:rPr>
              <w:t>Meta-analyses were performed using Review Manager 5.3.5.</w:t>
            </w:r>
          </w:p>
        </w:tc>
        <w:tc>
          <w:tcPr>
            <w:tcW w:w="1200" w:type="dxa"/>
            <w:tcBorders>
              <w:top w:val="single" w:sz="5" w:space="0" w:color="000000"/>
              <w:left w:val="single" w:sz="5" w:space="0" w:color="000000"/>
              <w:bottom w:val="single" w:sz="5" w:space="0" w:color="000000"/>
              <w:right w:val="single" w:sz="5" w:space="0" w:color="000000"/>
            </w:tcBorders>
          </w:tcPr>
          <w:p w14:paraId="1B5FCF50" w14:textId="065D8373" w:rsidR="00930A31" w:rsidRPr="004C1141" w:rsidRDefault="003171F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r>
              <w:rPr>
                <w:rFonts w:ascii="Arial" w:hAnsi="Arial" w:cs="Arial"/>
                <w:color w:val="auto"/>
                <w:sz w:val="18"/>
                <w:szCs w:val="18"/>
                <w:lang w:eastAsia="zh-CN"/>
              </w:rPr>
              <w:t>,10,11</w:t>
            </w:r>
          </w:p>
        </w:tc>
      </w:tr>
      <w:tr w:rsidR="00930A31" w:rsidRPr="004C114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4C1141" w:rsidRDefault="00930A31" w:rsidP="005979B8">
            <w:pPr>
              <w:pStyle w:val="Default"/>
              <w:spacing w:before="40" w:after="40"/>
              <w:rPr>
                <w:rFonts w:ascii="Arial" w:hAnsi="Arial" w:cs="Arial"/>
                <w:color w:val="76717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8469FC" w:rsidRDefault="00930A31" w:rsidP="003B79FF">
            <w:pPr>
              <w:pStyle w:val="Default"/>
              <w:spacing w:before="40" w:after="40"/>
              <w:jc w:val="right"/>
              <w:rPr>
                <w:rFonts w:ascii="Arial" w:hAnsi="Arial" w:cs="Arial"/>
                <w:color w:val="auto"/>
                <w:sz w:val="18"/>
                <w:szCs w:val="18"/>
              </w:rPr>
            </w:pPr>
            <w:r w:rsidRPr="008469FC">
              <w:rPr>
                <w:rFonts w:ascii="Arial" w:hAnsi="Arial" w:cs="Arial"/>
                <w:color w:val="auto"/>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356023F5" w:rsidR="00930A31" w:rsidRPr="008B71F3" w:rsidRDefault="00215F26" w:rsidP="008B71F3">
            <w:pPr>
              <w:pStyle w:val="Default"/>
              <w:spacing w:before="40" w:after="40"/>
              <w:rPr>
                <w:rFonts w:ascii="Arial" w:hAnsi="Arial" w:cs="Arial"/>
                <w:color w:val="auto"/>
                <w:sz w:val="18"/>
                <w:szCs w:val="18"/>
              </w:rPr>
            </w:pPr>
            <w:r w:rsidRPr="008B71F3">
              <w:rPr>
                <w:rFonts w:ascii="Arial" w:hAnsi="Arial" w:cs="Arial"/>
                <w:color w:val="auto"/>
                <w:sz w:val="18"/>
                <w:szCs w:val="18"/>
              </w:rPr>
              <w:t>Try to find the most heterogeneous data and remove</w:t>
            </w:r>
            <w:r w:rsidR="008B71F3">
              <w:rPr>
                <w:rFonts w:ascii="Arial" w:hAnsi="Arial" w:cs="Arial"/>
                <w:color w:val="auto"/>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7E3237B1" w14:textId="2B514BC5" w:rsidR="00930A31" w:rsidRPr="004C1141" w:rsidRDefault="003171F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0</w:t>
            </w:r>
          </w:p>
        </w:tc>
      </w:tr>
      <w:tr w:rsidR="00930A31" w:rsidRPr="004C114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4C1141" w:rsidRDefault="00930A31" w:rsidP="005979B8">
            <w:pPr>
              <w:pStyle w:val="Default"/>
              <w:spacing w:before="40" w:after="40"/>
              <w:rPr>
                <w:rFonts w:ascii="Arial" w:hAnsi="Arial" w:cs="Arial"/>
                <w:color w:val="76717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8469FC" w:rsidRDefault="00930A31" w:rsidP="003B79FF">
            <w:pPr>
              <w:pStyle w:val="Default"/>
              <w:spacing w:before="40" w:after="40"/>
              <w:jc w:val="right"/>
              <w:rPr>
                <w:rFonts w:ascii="Arial" w:hAnsi="Arial" w:cs="Arial"/>
                <w:color w:val="auto"/>
                <w:sz w:val="18"/>
                <w:szCs w:val="18"/>
              </w:rPr>
            </w:pPr>
            <w:r w:rsidRPr="008469FC">
              <w:rPr>
                <w:rFonts w:ascii="Arial" w:hAnsi="Arial" w:cs="Arial"/>
                <w:color w:val="auto"/>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4450490B" w:rsidR="00930A31" w:rsidRPr="008B71F3" w:rsidRDefault="00AE320E" w:rsidP="008B71F3">
            <w:pPr>
              <w:pStyle w:val="Default"/>
              <w:spacing w:before="40" w:after="40"/>
              <w:rPr>
                <w:rFonts w:ascii="Arial" w:hAnsi="Arial" w:cs="Arial"/>
                <w:color w:val="auto"/>
                <w:sz w:val="18"/>
                <w:szCs w:val="18"/>
              </w:rPr>
            </w:pPr>
            <w:r w:rsidRPr="008B71F3">
              <w:rPr>
                <w:rFonts w:ascii="Arial" w:hAnsi="Arial" w:cs="Arial"/>
                <w:color w:val="auto"/>
                <w:sz w:val="18"/>
                <w:szCs w:val="18"/>
              </w:rPr>
              <w:t xml:space="preserve">No more </w:t>
            </w:r>
            <w:r w:rsidR="00930A31" w:rsidRPr="008B71F3">
              <w:rPr>
                <w:rFonts w:ascii="Arial" w:hAnsi="Arial" w:cs="Arial"/>
                <w:color w:val="auto"/>
                <w:sz w:val="18"/>
                <w:szCs w:val="18"/>
              </w:rPr>
              <w:t>analyses conducted</w:t>
            </w:r>
            <w:r w:rsidR="008B71F3">
              <w:rPr>
                <w:rFonts w:ascii="Arial" w:hAnsi="Arial" w:cs="Arial"/>
                <w:color w:val="auto"/>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7275097C" w14:textId="570EF912" w:rsidR="00930A31" w:rsidRPr="004C1141" w:rsidRDefault="008B71F3"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6E5FE2" w:rsidRPr="004C1141"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493215" w:rsidRDefault="006E5FE2" w:rsidP="005979B8">
            <w:pPr>
              <w:pStyle w:val="Default"/>
              <w:spacing w:before="40" w:after="40"/>
              <w:rPr>
                <w:rFonts w:ascii="Arial" w:hAnsi="Arial" w:cs="Arial"/>
                <w:color w:val="auto"/>
                <w:sz w:val="18"/>
                <w:szCs w:val="18"/>
              </w:rPr>
            </w:pPr>
            <w:r w:rsidRPr="00493215">
              <w:rPr>
                <w:rFonts w:ascii="Arial" w:hAnsi="Arial" w:cs="Arial"/>
                <w:color w:val="auto"/>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493215" w:rsidRDefault="006E5FE2" w:rsidP="003B79FF">
            <w:pPr>
              <w:pStyle w:val="Default"/>
              <w:spacing w:before="40" w:after="40"/>
              <w:jc w:val="right"/>
              <w:rPr>
                <w:rFonts w:ascii="Arial" w:hAnsi="Arial" w:cs="Arial"/>
                <w:color w:val="auto"/>
                <w:sz w:val="18"/>
                <w:szCs w:val="18"/>
              </w:rPr>
            </w:pPr>
            <w:r w:rsidRPr="00493215">
              <w:rPr>
                <w:rFonts w:ascii="Arial" w:hAnsi="Arial" w:cs="Arial"/>
                <w:color w:val="auto"/>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73714411" w:rsidR="006E5FE2" w:rsidRPr="00493215" w:rsidRDefault="00491744" w:rsidP="005979B8">
            <w:pPr>
              <w:pStyle w:val="Default"/>
              <w:spacing w:before="40" w:after="40"/>
              <w:rPr>
                <w:rFonts w:ascii="Arial" w:hAnsi="Arial" w:cs="Arial"/>
                <w:color w:val="auto"/>
                <w:sz w:val="18"/>
                <w:szCs w:val="18"/>
              </w:rPr>
            </w:pPr>
            <w:r w:rsidRPr="00493215">
              <w:rPr>
                <w:rFonts w:ascii="Arial" w:hAnsi="Arial" w:cs="Arial" w:hint="eastAsia"/>
                <w:color w:val="auto"/>
                <w:sz w:val="18"/>
                <w:szCs w:val="18"/>
              </w:rPr>
              <w:t>S</w:t>
            </w:r>
            <w:r w:rsidRPr="00493215">
              <w:rPr>
                <w:rFonts w:ascii="Arial" w:hAnsi="Arial" w:cs="Arial"/>
                <w:color w:val="auto"/>
                <w:sz w:val="18"/>
                <w:szCs w:val="18"/>
              </w:rPr>
              <w:t xml:space="preserve">ince there are few studies in this area, only 4 studies with 5 cohorts were included in this paper. </w:t>
            </w:r>
            <w:r w:rsidR="00991875" w:rsidRPr="00493215">
              <w:rPr>
                <w:rFonts w:ascii="Arial" w:hAnsi="Arial" w:cs="Arial" w:hint="eastAsia"/>
                <w:color w:val="auto"/>
                <w:sz w:val="18"/>
                <w:szCs w:val="18"/>
              </w:rPr>
              <w:t>And</w:t>
            </w:r>
            <w:r w:rsidR="00991875" w:rsidRPr="00493215">
              <w:rPr>
                <w:rFonts w:ascii="Arial" w:hAnsi="Arial" w:cs="Arial"/>
                <w:color w:val="auto"/>
                <w:sz w:val="18"/>
                <w:szCs w:val="18"/>
              </w:rPr>
              <w:t xml:space="preserve"> </w:t>
            </w:r>
            <w:r w:rsidRPr="00493215">
              <w:rPr>
                <w:rFonts w:ascii="Arial" w:hAnsi="Arial" w:cs="Arial"/>
                <w:color w:val="auto"/>
                <w:sz w:val="18"/>
                <w:szCs w:val="18"/>
              </w:rPr>
              <w:t>the articles in this paper are observational studies and lack of multi-center and large-cohort RCT studies, so it is difficult to determine the causal relationship.</w:t>
            </w:r>
          </w:p>
        </w:tc>
        <w:tc>
          <w:tcPr>
            <w:tcW w:w="1200" w:type="dxa"/>
            <w:tcBorders>
              <w:top w:val="single" w:sz="5" w:space="0" w:color="000000"/>
              <w:left w:val="single" w:sz="5" w:space="0" w:color="000000"/>
              <w:bottom w:val="single" w:sz="5" w:space="0" w:color="000000"/>
              <w:right w:val="single" w:sz="5" w:space="0" w:color="000000"/>
            </w:tcBorders>
          </w:tcPr>
          <w:p w14:paraId="18EBE183" w14:textId="12BEE703" w:rsidR="006E5FE2" w:rsidRPr="004C1141" w:rsidRDefault="0049321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4</w:t>
            </w:r>
          </w:p>
        </w:tc>
      </w:tr>
      <w:tr w:rsidR="006E5FE2" w:rsidRPr="004C1141"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493215" w:rsidRDefault="006E5FE2" w:rsidP="005979B8">
            <w:pPr>
              <w:pStyle w:val="Default"/>
              <w:spacing w:before="40" w:after="40"/>
              <w:rPr>
                <w:rFonts w:ascii="Arial" w:hAnsi="Arial" w:cs="Arial"/>
                <w:color w:val="auto"/>
                <w:sz w:val="18"/>
                <w:szCs w:val="18"/>
              </w:rPr>
            </w:pPr>
            <w:r w:rsidRPr="00493215">
              <w:rPr>
                <w:rFonts w:ascii="Arial" w:hAnsi="Arial" w:cs="Arial"/>
                <w:color w:val="auto"/>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493215" w:rsidRDefault="006E5FE2" w:rsidP="003B79FF">
            <w:pPr>
              <w:pStyle w:val="Default"/>
              <w:spacing w:before="40" w:after="40"/>
              <w:jc w:val="right"/>
              <w:rPr>
                <w:rFonts w:ascii="Arial" w:hAnsi="Arial" w:cs="Arial"/>
                <w:color w:val="auto"/>
                <w:sz w:val="18"/>
                <w:szCs w:val="18"/>
              </w:rPr>
            </w:pPr>
            <w:r w:rsidRPr="00493215">
              <w:rPr>
                <w:rFonts w:ascii="Arial" w:hAnsi="Arial" w:cs="Arial"/>
                <w:color w:val="auto"/>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095CE955" w:rsidR="006E5FE2" w:rsidRPr="00493215" w:rsidRDefault="00494ABD" w:rsidP="005979B8">
            <w:pPr>
              <w:pStyle w:val="Default"/>
              <w:spacing w:before="40" w:after="40"/>
              <w:rPr>
                <w:rFonts w:ascii="Arial" w:hAnsi="Arial" w:cs="Arial"/>
                <w:color w:val="auto"/>
                <w:sz w:val="18"/>
                <w:szCs w:val="18"/>
              </w:rPr>
            </w:pPr>
            <w:r w:rsidRPr="00493215">
              <w:rPr>
                <w:rFonts w:ascii="Arial" w:hAnsi="Arial" w:cs="Arial" w:hint="eastAsia"/>
                <w:color w:val="auto"/>
                <w:sz w:val="18"/>
                <w:szCs w:val="18"/>
              </w:rPr>
              <w:t>S</w:t>
            </w:r>
            <w:r w:rsidRPr="00493215">
              <w:rPr>
                <w:rFonts w:ascii="Arial" w:hAnsi="Arial" w:cs="Arial"/>
                <w:color w:val="auto"/>
                <w:sz w:val="18"/>
                <w:szCs w:val="18"/>
              </w:rPr>
              <w:t xml:space="preserve">ince there are few studies in this area, only 4 studies with 5 cohorts were included in this paper. </w:t>
            </w:r>
            <w:r w:rsidRPr="00493215">
              <w:rPr>
                <w:rFonts w:ascii="Arial" w:hAnsi="Arial" w:cs="Arial" w:hint="eastAsia"/>
                <w:color w:val="auto"/>
                <w:sz w:val="18"/>
                <w:szCs w:val="18"/>
              </w:rPr>
              <w:t>And</w:t>
            </w:r>
            <w:r w:rsidRPr="00493215">
              <w:rPr>
                <w:rFonts w:ascii="Arial" w:hAnsi="Arial" w:cs="Arial"/>
                <w:color w:val="auto"/>
                <w:sz w:val="18"/>
                <w:szCs w:val="18"/>
              </w:rPr>
              <w:t xml:space="preserve"> the articles in this paper are observational studies and lack of multi-center and large-cohort RCT studies, so it is difficult to determine the causal relationship.</w:t>
            </w:r>
          </w:p>
        </w:tc>
        <w:tc>
          <w:tcPr>
            <w:tcW w:w="1200" w:type="dxa"/>
            <w:tcBorders>
              <w:top w:val="single" w:sz="5" w:space="0" w:color="000000"/>
              <w:left w:val="single" w:sz="5" w:space="0" w:color="000000"/>
              <w:bottom w:val="single" w:sz="5" w:space="0" w:color="000000"/>
              <w:right w:val="single" w:sz="5" w:space="0" w:color="000000"/>
            </w:tcBorders>
          </w:tcPr>
          <w:p w14:paraId="7875B5BE" w14:textId="3748F6E8" w:rsidR="006E5FE2" w:rsidRPr="004C1141" w:rsidRDefault="0049321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4</w:t>
            </w:r>
          </w:p>
        </w:tc>
      </w:tr>
      <w:tr w:rsidR="00FB3483" w:rsidRPr="004C1141"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26A0921A" w:rsidR="00FB3483" w:rsidRPr="004C1141" w:rsidRDefault="00FB3483" w:rsidP="00947707">
            <w:pPr>
              <w:pStyle w:val="Default"/>
              <w:rPr>
                <w:rFonts w:ascii="Arial" w:hAnsi="Arial" w:cs="Arial"/>
                <w:sz w:val="18"/>
                <w:szCs w:val="18"/>
              </w:rPr>
            </w:pPr>
            <w:r w:rsidRPr="004C114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4C1141" w:rsidRDefault="00FB3483">
            <w:pPr>
              <w:pStyle w:val="Default"/>
              <w:jc w:val="center"/>
              <w:rPr>
                <w:rFonts w:ascii="Arial" w:hAnsi="Arial" w:cs="Arial"/>
                <w:color w:val="auto"/>
                <w:sz w:val="18"/>
                <w:szCs w:val="18"/>
              </w:rPr>
            </w:pPr>
          </w:p>
        </w:tc>
      </w:tr>
      <w:tr w:rsidR="00930A31" w:rsidRPr="004C114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4C1141" w:rsidRDefault="00930A31" w:rsidP="005979B8">
            <w:pPr>
              <w:pStyle w:val="Default"/>
              <w:spacing w:before="40" w:after="40"/>
              <w:rPr>
                <w:rFonts w:ascii="Arial" w:hAnsi="Arial" w:cs="Arial"/>
                <w:color w:val="auto"/>
                <w:sz w:val="18"/>
                <w:szCs w:val="18"/>
              </w:rPr>
            </w:pPr>
            <w:r w:rsidRPr="004C1141">
              <w:rPr>
                <w:rFonts w:ascii="Arial" w:hAnsi="Arial" w:cs="Arial"/>
                <w:color w:val="auto"/>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4C1141" w:rsidRDefault="00930A31" w:rsidP="003B79FF">
            <w:pPr>
              <w:pStyle w:val="Default"/>
              <w:spacing w:before="40" w:after="40"/>
              <w:jc w:val="right"/>
              <w:rPr>
                <w:rFonts w:ascii="Arial" w:hAnsi="Arial" w:cs="Arial"/>
                <w:color w:val="auto"/>
                <w:sz w:val="18"/>
                <w:szCs w:val="18"/>
              </w:rPr>
            </w:pPr>
            <w:r w:rsidRPr="004C1141">
              <w:rPr>
                <w:rFonts w:ascii="Arial" w:hAnsi="Arial" w:cs="Arial"/>
                <w:color w:val="auto"/>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60F57266" w14:textId="77242EDF" w:rsidR="00930A31" w:rsidRPr="004C1141" w:rsidRDefault="008469FC" w:rsidP="005979B8">
            <w:pPr>
              <w:pStyle w:val="Default"/>
              <w:spacing w:before="40" w:after="40"/>
              <w:rPr>
                <w:rFonts w:ascii="Arial" w:hAnsi="Arial" w:cs="Arial"/>
                <w:color w:val="7F7F7F"/>
                <w:sz w:val="18"/>
                <w:szCs w:val="18"/>
              </w:rPr>
            </w:pPr>
            <w:r>
              <w:rPr>
                <w:noProof/>
              </w:rPr>
              <w:pict w14:anchorId="4F8692F8">
                <v:group id="组合 15" o:spid="_x0000_s2068" style="position:absolute;margin-left:14.15pt;margin-top:8.9pt;width:504.25pt;height:380.5pt;z-index:1;mso-position-horizontal-relative:text;mso-position-vertical-relative:text" coordsize="70105,5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">
                  <v:shapetype id="_x0000_t202" coordsize="21600,21600" o:spt="202" path="m,l,21600r21600,l21600,xe">
                    <v:stroke joinstyle="miter"/>
                    <v:path gradientshapeok="t" o:connecttype="rect"/>
                  </v:shapetype>
                  <v:shape id="文本框 6" o:spid="_x0000_s2069" type="#_x0000_t202" style="position:absolute;width:26228;height:680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" filled="f" strokeweight="1.5pt">
                    <v:textbox style="mso-next-textbox:#文本框 6">
                      <w:txbxContent>
                        <w:p w14:paraId="5D36F268" w14:textId="77777777" w:rsidR="00EB4CAA" w:rsidRPr="008469FC" w:rsidRDefault="00EB4CAA" w:rsidP="008469FC">
                          <w:pPr>
                            <w:pStyle w:val="a6"/>
                            <w:spacing w:before="0" w:beforeAutospacing="0" w:after="0" w:afterAutospacing="0"/>
                            <w:ind w:firstLine="440"/>
                            <w:jc w:val="center"/>
                            <w:rPr>
                              <w:rFonts w:ascii="Arial" w:eastAsia="等线" w:hAnsi="Arial" w:cs="Arial"/>
                              <w:sz w:val="18"/>
                              <w:szCs w:val="18"/>
                              <w:lang w:val="en-CA" w:eastAsia="en-CA"/>
                            </w:rPr>
                          </w:pPr>
                          <w:r w:rsidRPr="008469FC">
                            <w:rPr>
                              <w:rFonts w:ascii="Arial" w:eastAsia="等线" w:hAnsi="Arial" w:cs="Arial"/>
                              <w:sz w:val="18"/>
                              <w:szCs w:val="18"/>
                              <w:lang w:val="en-CA" w:eastAsia="en-CA"/>
                            </w:rPr>
                            <w:t>Records after database screening</w:t>
                          </w:r>
                        </w:p>
                        <w:p w14:paraId="1FFE7AE4" w14:textId="77777777" w:rsidR="00EB4CAA" w:rsidRPr="008469FC" w:rsidRDefault="00EB4CAA" w:rsidP="008469FC">
                          <w:pPr>
                            <w:pStyle w:val="a6"/>
                            <w:spacing w:before="0" w:beforeAutospacing="0" w:after="0" w:afterAutospacing="0"/>
                            <w:ind w:firstLine="440"/>
                            <w:jc w:val="center"/>
                            <w:rPr>
                              <w:rFonts w:ascii="Arial" w:eastAsia="等线" w:hAnsi="Arial" w:cs="Arial"/>
                              <w:sz w:val="18"/>
                              <w:szCs w:val="18"/>
                              <w:lang w:val="en-CA" w:eastAsia="en-CA"/>
                            </w:rPr>
                          </w:pPr>
                          <w:r w:rsidRPr="008469FC">
                            <w:rPr>
                              <w:rFonts w:ascii="Arial" w:eastAsia="等线" w:hAnsi="Arial" w:cs="Arial"/>
                              <w:sz w:val="18"/>
                              <w:szCs w:val="18"/>
                              <w:lang w:val="en-CA" w:eastAsia="en-CA"/>
                            </w:rPr>
                            <w:t xml:space="preserve">n=446   </w:t>
                          </w:r>
                          <w:r w:rsidRPr="008469FC">
                            <w:rPr>
                              <w:rFonts w:ascii="Arial" w:eastAsia="等线" w:hAnsi="Arial" w:cs="Arial"/>
                              <w:sz w:val="18"/>
                              <w:szCs w:val="18"/>
                              <w:lang w:val="en-CA" w:eastAsia="en-CA"/>
                            </w:rPr>
                            <w:t>（</w:t>
                          </w:r>
                          <w:proofErr w:type="spellStart"/>
                          <w:r w:rsidRPr="008469FC">
                            <w:rPr>
                              <w:rFonts w:ascii="Arial" w:eastAsia="等线" w:hAnsi="Arial" w:cs="Arial"/>
                              <w:sz w:val="18"/>
                              <w:szCs w:val="18"/>
                              <w:lang w:val="en-CA" w:eastAsia="en-CA"/>
                            </w:rPr>
                            <w:t>Pubmed</w:t>
                          </w:r>
                          <w:proofErr w:type="spellEnd"/>
                          <w:r w:rsidRPr="008469FC">
                            <w:rPr>
                              <w:rFonts w:ascii="Arial" w:eastAsia="等线" w:hAnsi="Arial" w:cs="Arial"/>
                              <w:sz w:val="18"/>
                              <w:szCs w:val="18"/>
                              <w:lang w:val="en-CA" w:eastAsia="en-CA"/>
                            </w:rPr>
                            <w:t>=152</w:t>
                          </w:r>
                          <w:r w:rsidRPr="008469FC">
                            <w:rPr>
                              <w:rFonts w:ascii="Arial" w:eastAsia="等线" w:hAnsi="Arial" w:cs="Arial"/>
                              <w:sz w:val="18"/>
                              <w:szCs w:val="18"/>
                              <w:lang w:val="en-CA" w:eastAsia="en-CA"/>
                            </w:rPr>
                            <w:t>，</w:t>
                          </w:r>
                          <w:r w:rsidRPr="008469FC">
                            <w:rPr>
                              <w:rFonts w:ascii="Arial" w:eastAsia="等线" w:hAnsi="Arial" w:cs="Arial"/>
                              <w:sz w:val="18"/>
                              <w:szCs w:val="18"/>
                              <w:lang w:val="en-CA" w:eastAsia="en-CA"/>
                            </w:rPr>
                            <w:t>Web of Science=138 EBSCO=156</w:t>
                          </w:r>
                          <w:r w:rsidRPr="008469FC">
                            <w:rPr>
                              <w:rFonts w:ascii="Arial" w:eastAsia="等线" w:hAnsi="Arial" w:cs="Arial"/>
                              <w:sz w:val="18"/>
                              <w:szCs w:val="18"/>
                              <w:lang w:val="en-CA" w:eastAsia="en-CA"/>
                            </w:rPr>
                            <w:t>）</w:t>
                          </w:r>
                        </w:p>
                      </w:txbxContent>
                    </v:textbox>
                  </v:shape>
                  <v:shape id="文本框 8" o:spid="_x0000_s2070" type="#_x0000_t202" style="position:absolute;left:30099;width:26367;height:6800;visibility:visibl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" filled="f" strokeweight="1.5pt">
                    <v:textbox style="mso-next-textbox:#文本框 8">
                      <w:txbxContent>
                        <w:p w14:paraId="7773F52A" w14:textId="3C7AA118" w:rsidR="00EB4CAA" w:rsidRPr="008469FC" w:rsidRDefault="00EB4CAA" w:rsidP="008469FC">
                          <w:pPr>
                            <w:pStyle w:val="a6"/>
                            <w:spacing w:before="0" w:beforeAutospacing="0" w:after="0" w:afterAutospacing="0"/>
                            <w:ind w:firstLine="440"/>
                            <w:jc w:val="center"/>
                            <w:rPr>
                              <w:rFonts w:ascii="Arial" w:eastAsia="等线" w:hAnsi="Arial" w:cs="Arial"/>
                              <w:sz w:val="18"/>
                              <w:szCs w:val="18"/>
                              <w:lang w:val="en-CA" w:eastAsia="en-CA"/>
                            </w:rPr>
                          </w:pPr>
                          <w:r w:rsidRPr="008469FC">
                            <w:rPr>
                              <w:rFonts w:ascii="Arial" w:eastAsia="等线" w:hAnsi="Arial" w:cs="Arial"/>
                              <w:sz w:val="18"/>
                              <w:szCs w:val="18"/>
                              <w:lang w:val="en-CA" w:eastAsia="en-CA"/>
                            </w:rPr>
                            <w:t xml:space="preserve">Records </w:t>
                          </w:r>
                          <w:proofErr w:type="spellStart"/>
                          <w:r w:rsidRPr="008469FC">
                            <w:rPr>
                              <w:rFonts w:ascii="Arial" w:eastAsia="等线" w:hAnsi="Arial" w:cs="Arial"/>
                              <w:sz w:val="18"/>
                              <w:szCs w:val="18"/>
                              <w:lang w:val="en-CA" w:eastAsia="en-CA"/>
                            </w:rPr>
                            <w:t>dentified</w:t>
                          </w:r>
                          <w:proofErr w:type="spellEnd"/>
                          <w:r w:rsidRPr="008469FC">
                            <w:rPr>
                              <w:rFonts w:ascii="Arial" w:eastAsia="等线" w:hAnsi="Arial" w:cs="Arial"/>
                              <w:sz w:val="18"/>
                              <w:szCs w:val="18"/>
                              <w:lang w:val="en-CA" w:eastAsia="en-CA"/>
                            </w:rPr>
                            <w:t xml:space="preserve"> through screening in the reference </w:t>
                          </w:r>
                          <w:proofErr w:type="spellStart"/>
                          <w:r w:rsidRPr="008469FC">
                            <w:rPr>
                              <w:rFonts w:ascii="Arial" w:eastAsia="等线" w:hAnsi="Arial" w:cs="Arial"/>
                              <w:sz w:val="18"/>
                              <w:szCs w:val="18"/>
                              <w:lang w:val="en-CA" w:eastAsia="en-CA"/>
                            </w:rPr>
                            <w:t>list</w:t>
                          </w:r>
                          <w:r w:rsidRPr="008469FC">
                            <w:rPr>
                              <w:rFonts w:ascii="Arial" w:eastAsia="等线" w:hAnsi="Arial" w:cs="Arial"/>
                              <w:sz w:val="18"/>
                              <w:szCs w:val="18"/>
                              <w:lang w:val="en-CA" w:eastAsia="en-CA"/>
                            </w:rPr>
                            <w:t>（</w:t>
                          </w:r>
                          <w:r w:rsidRPr="008469FC">
                            <w:rPr>
                              <w:rFonts w:ascii="Arial" w:eastAsia="等线" w:hAnsi="Arial" w:cs="Arial"/>
                              <w:sz w:val="18"/>
                              <w:szCs w:val="18"/>
                              <w:lang w:val="en-CA" w:eastAsia="en-CA"/>
                            </w:rPr>
                            <w:t>n</w:t>
                          </w:r>
                          <w:proofErr w:type="spellEnd"/>
                          <w:r w:rsidRPr="008469FC">
                            <w:rPr>
                              <w:rFonts w:ascii="Arial" w:eastAsia="等线" w:hAnsi="Arial" w:cs="Arial"/>
                              <w:sz w:val="18"/>
                              <w:szCs w:val="18"/>
                              <w:lang w:val="en-CA" w:eastAsia="en-CA"/>
                            </w:rPr>
                            <w:t>=27</w:t>
                          </w:r>
                          <w:r w:rsidRPr="008469FC">
                            <w:rPr>
                              <w:rFonts w:ascii="Arial" w:eastAsia="等线" w:hAnsi="Arial" w:cs="Arial"/>
                              <w:sz w:val="18"/>
                              <w:szCs w:val="18"/>
                              <w:lang w:val="en-CA" w:eastAsia="en-CA"/>
                            </w:rPr>
                            <w:t>）</w:t>
                          </w:r>
                        </w:p>
                      </w:txbxContent>
                    </v:textbox>
                  </v:shape>
                  <v:shape id="文本框 9" o:spid="_x0000_s2071" type="#_x0000_t202" style="position:absolute;left:15144;top:10191;width:23433;height:6801;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" filled="f" strokeweight="1.5pt">
                    <v:textbox style="mso-next-textbox:#文本框 9">
                      <w:txbxContent>
                        <w:p w14:paraId="36914DBC" w14:textId="77777777" w:rsidR="00EB4CAA" w:rsidRPr="008469FC" w:rsidRDefault="00EB4CAA" w:rsidP="008469FC">
                          <w:pPr>
                            <w:pStyle w:val="a6"/>
                            <w:spacing w:before="0" w:beforeAutospacing="0" w:after="0" w:afterAutospacing="0"/>
                            <w:ind w:firstLine="440"/>
                            <w:rPr>
                              <w:rFonts w:ascii="Arial" w:eastAsia="等线" w:hAnsi="Arial" w:cs="Arial"/>
                              <w:sz w:val="18"/>
                              <w:szCs w:val="18"/>
                              <w:lang w:val="en-CA" w:eastAsia="en-CA"/>
                            </w:rPr>
                          </w:pPr>
                          <w:r w:rsidRPr="008469FC">
                            <w:rPr>
                              <w:rFonts w:ascii="Arial" w:eastAsia="等线" w:hAnsi="Arial" w:cs="Arial"/>
                              <w:sz w:val="18"/>
                              <w:szCs w:val="18"/>
                              <w:lang w:val="en-CA" w:eastAsia="en-CA"/>
                            </w:rPr>
                            <w:t xml:space="preserve">Records </w:t>
                          </w:r>
                          <w:proofErr w:type="spellStart"/>
                          <w:r w:rsidRPr="008469FC">
                            <w:rPr>
                              <w:rFonts w:ascii="Arial" w:eastAsia="等线" w:hAnsi="Arial" w:cs="Arial"/>
                              <w:sz w:val="18"/>
                              <w:szCs w:val="18"/>
                              <w:lang w:val="en-CA" w:eastAsia="en-CA"/>
                            </w:rPr>
                            <w:t>afted</w:t>
                          </w:r>
                          <w:proofErr w:type="spellEnd"/>
                          <w:r w:rsidRPr="008469FC">
                            <w:rPr>
                              <w:rFonts w:ascii="Arial" w:eastAsia="等线" w:hAnsi="Arial" w:cs="Arial"/>
                              <w:sz w:val="18"/>
                              <w:szCs w:val="18"/>
                              <w:lang w:val="en-CA" w:eastAsia="en-CA"/>
                            </w:rPr>
                            <w:t xml:space="preserve"> duplicates</w:t>
                          </w:r>
                          <w:r w:rsidRPr="008469FC">
                            <w:rPr>
                              <w:rFonts w:ascii="Arial" w:eastAsia="等线" w:hAnsi="Arial" w:cs="Arial" w:hint="eastAsia"/>
                              <w:sz w:val="18"/>
                              <w:szCs w:val="18"/>
                              <w:lang w:val="en-CA" w:eastAsia="en-CA"/>
                            </w:rPr>
                            <w:t xml:space="preserve"> r</w:t>
                          </w:r>
                          <w:r w:rsidRPr="008469FC">
                            <w:rPr>
                              <w:rFonts w:ascii="Arial" w:eastAsia="等线" w:hAnsi="Arial" w:cs="Arial"/>
                              <w:sz w:val="18"/>
                              <w:szCs w:val="18"/>
                              <w:lang w:val="en-CA" w:eastAsia="en-CA"/>
                            </w:rPr>
                            <w:t>emoved</w:t>
                          </w:r>
                        </w:p>
                        <w:p w14:paraId="7F6005E0" w14:textId="77777777" w:rsidR="00EB4CAA" w:rsidRPr="008469FC" w:rsidRDefault="00EB4CAA" w:rsidP="008469FC">
                          <w:pPr>
                            <w:pStyle w:val="a6"/>
                            <w:spacing w:before="0" w:beforeAutospacing="0" w:after="0" w:afterAutospacing="0"/>
                            <w:ind w:firstLine="440"/>
                            <w:rPr>
                              <w:rFonts w:ascii="Arial" w:eastAsia="等线" w:hAnsi="Arial" w:cs="Arial"/>
                              <w:sz w:val="18"/>
                              <w:szCs w:val="18"/>
                              <w:lang w:val="en-CA" w:eastAsia="en-CA"/>
                            </w:rPr>
                          </w:pPr>
                          <w:r w:rsidRPr="008469FC">
                            <w:rPr>
                              <w:rFonts w:ascii="Arial" w:eastAsia="等线" w:hAnsi="Arial" w:cs="Arial"/>
                              <w:sz w:val="18"/>
                              <w:szCs w:val="18"/>
                              <w:lang w:val="en-CA" w:eastAsia="en-CA"/>
                            </w:rPr>
                            <w:t>（</w:t>
                          </w:r>
                          <w:r w:rsidRPr="008469FC">
                            <w:rPr>
                              <w:rFonts w:ascii="Arial" w:eastAsia="等线" w:hAnsi="Arial" w:cs="Arial"/>
                              <w:sz w:val="18"/>
                              <w:szCs w:val="18"/>
                              <w:lang w:val="en-CA" w:eastAsia="en-CA"/>
                            </w:rPr>
                            <w:t>n=128</w:t>
                          </w:r>
                          <w:r w:rsidRPr="008469FC">
                            <w:rPr>
                              <w:rFonts w:ascii="Arial" w:eastAsia="等线" w:hAnsi="Arial" w:cs="Arial"/>
                              <w:sz w:val="18"/>
                              <w:szCs w:val="18"/>
                              <w:lang w:val="en-CA" w:eastAsia="en-CA"/>
                            </w:rPr>
                            <w:t>）</w:t>
                          </w:r>
                        </w:p>
                      </w:txbxContent>
                    </v:textbox>
                  </v:shape>
                  <v:shapetype id="_x0000_t32" coordsize="21600,21600" o:spt="32" o:oned="t" path="m,l21600,21600e" filled="f">
                    <v:path arrowok="t" fillok="f" o:connecttype="none"/>
                    <o:lock v:ext="edit" shapetype="t"/>
                  </v:shapetype>
                  <v:shape id="直接箭头连接符 26" o:spid="_x0000_s2072" type="#_x0000_t32" style="position:absolute;left:26193;top:17145;width:0;height:34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" strokeweight=".5pt">
                    <v:stroke endarrow="block" joinstyle="miter"/>
                  </v:shape>
                  <v:shape id="文本框 12" o:spid="_x0000_s2073" type="#_x0000_t202" style="position:absolute;left:46386;top:20669;width:23433;height:4889;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" filled="f" strokeweight="1.5pt">
                    <v:textbox style="mso-next-textbox:#文本框 12">
                      <w:txbxContent>
                        <w:p w14:paraId="21CE67C0" w14:textId="77777777" w:rsidR="00EB4CAA" w:rsidRPr="00010AB5" w:rsidRDefault="00EB4CAA" w:rsidP="00EB4CAA">
                          <w:pPr>
                            <w:pStyle w:val="a6"/>
                            <w:spacing w:before="0" w:beforeAutospacing="0" w:after="0" w:afterAutospacing="0"/>
                            <w:ind w:firstLine="440"/>
                            <w:jc w:val="center"/>
                            <w:rPr>
                              <w:rFonts w:ascii="Arial" w:eastAsia="等线" w:hAnsi="Arial" w:cs="Arial"/>
                              <w:sz w:val="18"/>
                              <w:szCs w:val="18"/>
                              <w:lang w:val="en-CA" w:eastAsia="en-CA"/>
                            </w:rPr>
                          </w:pPr>
                          <w:r w:rsidRPr="00010AB5">
                            <w:rPr>
                              <w:rFonts w:ascii="Arial" w:eastAsia="等线" w:hAnsi="Arial" w:cs="Arial"/>
                              <w:sz w:val="18"/>
                              <w:szCs w:val="18"/>
                              <w:lang w:val="en-CA" w:eastAsia="en-CA"/>
                            </w:rPr>
                            <w:t>Records excluded</w:t>
                          </w:r>
                        </w:p>
                        <w:p w14:paraId="066EF085" w14:textId="77777777" w:rsidR="00EB4CAA" w:rsidRPr="00010AB5" w:rsidRDefault="00EB4CAA" w:rsidP="00EB4CAA">
                          <w:pPr>
                            <w:pStyle w:val="a6"/>
                            <w:spacing w:before="0" w:beforeAutospacing="0" w:after="0" w:afterAutospacing="0"/>
                            <w:ind w:firstLine="440"/>
                            <w:jc w:val="center"/>
                            <w:rPr>
                              <w:rFonts w:ascii="Arial" w:eastAsia="等线" w:hAnsi="Arial" w:cs="Arial"/>
                              <w:sz w:val="18"/>
                              <w:szCs w:val="18"/>
                              <w:lang w:val="en-CA" w:eastAsia="en-CA"/>
                            </w:rPr>
                          </w:pPr>
                          <w:r w:rsidRPr="00010AB5">
                            <w:rPr>
                              <w:rFonts w:ascii="Arial" w:eastAsia="等线" w:hAnsi="Arial" w:cs="Arial" w:hint="eastAsia"/>
                              <w:sz w:val="18"/>
                              <w:szCs w:val="18"/>
                              <w:lang w:val="en-CA" w:eastAsia="en-CA"/>
                            </w:rPr>
                            <w:t>（</w:t>
                          </w:r>
                          <w:r w:rsidRPr="00010AB5">
                            <w:rPr>
                              <w:rFonts w:ascii="Arial" w:eastAsia="等线" w:hAnsi="Arial" w:cs="Arial" w:hint="eastAsia"/>
                              <w:sz w:val="18"/>
                              <w:szCs w:val="18"/>
                              <w:lang w:val="en-CA" w:eastAsia="en-CA"/>
                            </w:rPr>
                            <w:t>n</w:t>
                          </w:r>
                          <w:r w:rsidRPr="00010AB5">
                            <w:rPr>
                              <w:rFonts w:ascii="Arial" w:eastAsia="等线" w:hAnsi="Arial" w:cs="Arial"/>
                              <w:sz w:val="18"/>
                              <w:szCs w:val="18"/>
                              <w:lang w:val="en-CA" w:eastAsia="en-CA"/>
                            </w:rPr>
                            <w:t>=108</w:t>
                          </w:r>
                          <w:r w:rsidRPr="00010AB5">
                            <w:rPr>
                              <w:rFonts w:ascii="Arial" w:eastAsia="等线" w:hAnsi="Arial" w:cs="Arial" w:hint="eastAsia"/>
                              <w:sz w:val="18"/>
                              <w:szCs w:val="18"/>
                              <w:lang w:val="en-CA" w:eastAsia="en-CA"/>
                            </w:rPr>
                            <w:t>）</w:t>
                          </w:r>
                        </w:p>
                      </w:txbxContent>
                    </v:textbox>
                  </v:shape>
                  <v:shape id="直接箭头连接符 29" o:spid="_x0000_s2074" type="#_x0000_t32" style="position:absolute;left:19050;top:6762;width:83;height:3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" strokeweight=".5pt">
                    <v:stroke endarrow="block" joinstyle="miter"/>
                  </v:shape>
                  <v:shape id="直接箭头连接符 30" o:spid="_x0000_s2075" type="#_x0000_t32" style="position:absolute;left:34480;top:6667;width:0;height:35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" strokeweight=".5pt">
                    <v:stroke endarrow="block" joinstyle="miter"/>
                  </v:shape>
                  <v:shape id="直接箭头连接符 31" o:spid="_x0000_s2076" type="#_x0000_t32" style="position:absolute;left:38481;top:23145;width:79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" strokeweight=".5pt">
                    <v:stroke endarrow="block" joinstyle="miter"/>
                  </v:shape>
                  <v:shape id="文本框 14" o:spid="_x0000_s2077" type="#_x0000_t202" style="position:absolute;left:46672;top:27908;width:23433;height:16358;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" filled="f" strokeweight="1.5pt">
                    <v:textbox style="mso-next-textbox:#文本框 14">
                      <w:txbxContent>
                        <w:p w14:paraId="4FC6667B" w14:textId="4C7A4264" w:rsidR="00EB4CAA" w:rsidRPr="00010AB5" w:rsidRDefault="00EB4CAA" w:rsidP="00010AB5">
                          <w:pPr>
                            <w:pStyle w:val="a6"/>
                            <w:spacing w:before="0" w:beforeAutospacing="0" w:after="0" w:afterAutospacing="0"/>
                            <w:ind w:firstLine="440"/>
                            <w:rPr>
                              <w:rFonts w:ascii="Arial" w:eastAsia="等线" w:hAnsi="Arial" w:cs="Arial"/>
                              <w:sz w:val="18"/>
                              <w:szCs w:val="18"/>
                              <w:lang w:val="en-CA" w:eastAsia="en-CA"/>
                            </w:rPr>
                          </w:pPr>
                          <w:r w:rsidRPr="00010AB5">
                            <w:rPr>
                              <w:rFonts w:ascii="Arial" w:eastAsia="等线" w:hAnsi="Arial" w:cs="Arial"/>
                              <w:sz w:val="18"/>
                              <w:szCs w:val="18"/>
                              <w:lang w:val="en-CA" w:eastAsia="en-CA"/>
                            </w:rPr>
                            <w:t>Full-text articles excluded(n=16)</w:t>
                          </w:r>
                        </w:p>
                        <w:p w14:paraId="095661FE" w14:textId="77777777" w:rsidR="00EB4CAA" w:rsidRPr="00010AB5" w:rsidRDefault="00EB4CAA" w:rsidP="00010AB5">
                          <w:pPr>
                            <w:pStyle w:val="a6"/>
                            <w:spacing w:before="0" w:beforeAutospacing="0" w:after="0" w:afterAutospacing="0"/>
                            <w:ind w:firstLine="440"/>
                            <w:rPr>
                              <w:rFonts w:ascii="Arial" w:eastAsia="等线" w:hAnsi="Arial" w:cs="Arial"/>
                              <w:sz w:val="18"/>
                              <w:szCs w:val="18"/>
                              <w:lang w:val="en-CA" w:eastAsia="en-CA"/>
                            </w:rPr>
                          </w:pPr>
                          <w:r w:rsidRPr="00010AB5">
                            <w:rPr>
                              <w:rFonts w:ascii="Arial" w:eastAsia="等线" w:hAnsi="Arial" w:cs="Arial"/>
                              <w:sz w:val="18"/>
                              <w:szCs w:val="18"/>
                              <w:lang w:val="en-CA" w:eastAsia="en-CA"/>
                            </w:rPr>
                            <w:t>Different ways of grouping(n=11)</w:t>
                          </w:r>
                        </w:p>
                        <w:p w14:paraId="51F9F090" w14:textId="77777777" w:rsidR="00EB4CAA" w:rsidRPr="00010AB5" w:rsidRDefault="00EB4CAA" w:rsidP="00010AB5">
                          <w:pPr>
                            <w:pStyle w:val="a6"/>
                            <w:spacing w:before="0" w:beforeAutospacing="0" w:after="0" w:afterAutospacing="0"/>
                            <w:ind w:firstLine="440"/>
                            <w:rPr>
                              <w:rFonts w:ascii="Arial" w:eastAsia="等线" w:hAnsi="Arial" w:cs="Arial"/>
                              <w:sz w:val="18"/>
                              <w:szCs w:val="18"/>
                              <w:lang w:val="en-CA" w:eastAsia="en-CA"/>
                            </w:rPr>
                          </w:pPr>
                          <w:r w:rsidRPr="00010AB5">
                            <w:rPr>
                              <w:rFonts w:ascii="Arial" w:eastAsia="等线" w:hAnsi="Arial" w:cs="Arial"/>
                              <w:sz w:val="18"/>
                              <w:szCs w:val="18"/>
                              <w:lang w:val="en-CA" w:eastAsia="en-CA"/>
                            </w:rPr>
                            <w:t>Nonquantitative data(n=2)</w:t>
                          </w:r>
                        </w:p>
                        <w:p w14:paraId="7C8EB35A" w14:textId="77777777" w:rsidR="00EB4CAA" w:rsidRPr="00010AB5" w:rsidRDefault="00EB4CAA" w:rsidP="00010AB5">
                          <w:pPr>
                            <w:pStyle w:val="a6"/>
                            <w:spacing w:before="0" w:beforeAutospacing="0" w:after="0" w:afterAutospacing="0"/>
                            <w:ind w:firstLine="440"/>
                            <w:rPr>
                              <w:rFonts w:ascii="Arial" w:eastAsia="等线" w:hAnsi="Arial" w:cs="Arial"/>
                              <w:sz w:val="18"/>
                              <w:szCs w:val="18"/>
                              <w:lang w:val="en-CA" w:eastAsia="en-CA"/>
                            </w:rPr>
                          </w:pPr>
                          <w:r w:rsidRPr="00010AB5">
                            <w:rPr>
                              <w:rFonts w:ascii="Arial" w:eastAsia="等线" w:hAnsi="Arial" w:cs="Arial"/>
                              <w:sz w:val="18"/>
                              <w:szCs w:val="18"/>
                              <w:lang w:val="en-CA" w:eastAsia="en-CA"/>
                            </w:rPr>
                            <w:t>Repetition of research(n=2)</w:t>
                          </w:r>
                        </w:p>
                        <w:p w14:paraId="09838B3F" w14:textId="0951CD8C" w:rsidR="00EB4CAA" w:rsidRPr="00A6151E" w:rsidRDefault="00EB4CAA" w:rsidP="00010AB5">
                          <w:pPr>
                            <w:pStyle w:val="a6"/>
                            <w:spacing w:before="0" w:beforeAutospacing="0" w:after="0" w:afterAutospacing="0"/>
                            <w:ind w:firstLine="440"/>
                            <w:rPr>
                              <w:rFonts w:ascii="Times New Roman" w:hAnsi="Times New Roman" w:cs="Times New Roman"/>
                              <w:sz w:val="22"/>
                            </w:rPr>
                          </w:pPr>
                          <w:r w:rsidRPr="00010AB5">
                            <w:rPr>
                              <w:rFonts w:ascii="Arial" w:eastAsia="等线" w:hAnsi="Arial" w:cs="Arial"/>
                              <w:sz w:val="18"/>
                              <w:szCs w:val="18"/>
                              <w:lang w:val="en-CA" w:eastAsia="en-CA"/>
                            </w:rPr>
                            <w:t xml:space="preserve">could not reach the </w:t>
                          </w:r>
                          <w:proofErr w:type="spellStart"/>
                          <w:r w:rsidRPr="00010AB5">
                            <w:rPr>
                              <w:rFonts w:ascii="Arial" w:eastAsia="等线" w:hAnsi="Arial" w:cs="Arial"/>
                              <w:sz w:val="18"/>
                              <w:szCs w:val="18"/>
                              <w:lang w:val="en-CA" w:eastAsia="en-CA"/>
                            </w:rPr>
                            <w:t>author</w:t>
                          </w:r>
                          <w:r w:rsidRPr="00010AB5">
                            <w:rPr>
                              <w:rFonts w:ascii="Arial" w:eastAsia="等线" w:hAnsi="Arial" w:cs="Arial"/>
                              <w:sz w:val="18"/>
                              <w:szCs w:val="18"/>
                              <w:lang w:val="en-CA" w:eastAsia="en-CA"/>
                            </w:rPr>
                            <w:t>（</w:t>
                          </w:r>
                          <w:r w:rsidRPr="00010AB5">
                            <w:rPr>
                              <w:rFonts w:ascii="Arial" w:eastAsia="等线" w:hAnsi="Arial" w:cs="Arial"/>
                              <w:sz w:val="18"/>
                              <w:szCs w:val="18"/>
                              <w:lang w:val="en-CA" w:eastAsia="en-CA"/>
                            </w:rPr>
                            <w:t>n</w:t>
                          </w:r>
                          <w:proofErr w:type="spellEnd"/>
                          <w:r w:rsidRPr="00010AB5">
                            <w:rPr>
                              <w:rFonts w:ascii="Arial" w:eastAsia="等线" w:hAnsi="Arial" w:cs="Arial"/>
                              <w:sz w:val="18"/>
                              <w:szCs w:val="18"/>
                              <w:lang w:val="en-CA" w:eastAsia="en-CA"/>
                            </w:rPr>
                            <w:t>=1</w:t>
                          </w:r>
                          <w:r w:rsidRPr="00010AB5">
                            <w:rPr>
                              <w:rFonts w:ascii="Arial" w:eastAsia="等线" w:hAnsi="Arial" w:cs="Arial"/>
                              <w:sz w:val="18"/>
                              <w:szCs w:val="18"/>
                              <w:lang w:val="en-CA" w:eastAsia="en-CA"/>
                            </w:rPr>
                            <w:t>）</w:t>
                          </w:r>
                        </w:p>
                      </w:txbxContent>
                    </v:textbox>
                  </v:shape>
                  <v:shape id="文本框 11" o:spid="_x0000_s2078" type="#_x0000_t202" style="position:absolute;left:15335;top:30194;width:23432;height:4889;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" filled="f" strokeweight="1.5pt">
                    <v:textbox style="mso-next-textbox:#文本框 11">
                      <w:txbxContent>
                        <w:p w14:paraId="168193A1" w14:textId="77777777" w:rsidR="00EB4CAA" w:rsidRPr="00010AB5" w:rsidRDefault="00EB4CAA" w:rsidP="00EB4CAA">
                          <w:pPr>
                            <w:pStyle w:val="a6"/>
                            <w:spacing w:before="0" w:beforeAutospacing="0" w:after="0" w:afterAutospacing="0"/>
                            <w:ind w:firstLine="440"/>
                            <w:rPr>
                              <w:rFonts w:ascii="Arial" w:eastAsia="等线" w:hAnsi="Arial" w:cs="Arial"/>
                              <w:sz w:val="18"/>
                              <w:szCs w:val="18"/>
                              <w:lang w:val="en-CA" w:eastAsia="en-CA"/>
                            </w:rPr>
                          </w:pPr>
                          <w:r w:rsidRPr="00010AB5">
                            <w:rPr>
                              <w:rFonts w:ascii="Arial" w:eastAsia="等线" w:hAnsi="Arial" w:cs="Arial"/>
                              <w:sz w:val="18"/>
                              <w:szCs w:val="18"/>
                              <w:lang w:val="en-CA" w:eastAsia="en-CA"/>
                            </w:rPr>
                            <w:t>Full-text articles assessed for eligibility</w:t>
                          </w:r>
                          <w:r w:rsidRPr="00010AB5">
                            <w:rPr>
                              <w:rFonts w:ascii="Arial" w:eastAsia="等线" w:hAnsi="Arial" w:cs="Arial"/>
                              <w:sz w:val="18"/>
                              <w:szCs w:val="18"/>
                              <w:lang w:val="en-CA" w:eastAsia="en-CA"/>
                            </w:rPr>
                            <w:t>（</w:t>
                          </w:r>
                          <w:r w:rsidRPr="00010AB5">
                            <w:rPr>
                              <w:rFonts w:ascii="Arial" w:eastAsia="等线" w:hAnsi="Arial" w:cs="Arial"/>
                              <w:sz w:val="18"/>
                              <w:szCs w:val="18"/>
                              <w:lang w:val="en-CA" w:eastAsia="en-CA"/>
                            </w:rPr>
                            <w:t>n=20</w:t>
                          </w:r>
                          <w:r w:rsidRPr="00010AB5">
                            <w:rPr>
                              <w:rFonts w:ascii="Arial" w:eastAsia="等线" w:hAnsi="Arial" w:cs="Arial"/>
                              <w:sz w:val="18"/>
                              <w:szCs w:val="18"/>
                              <w:lang w:val="en-CA" w:eastAsia="en-CA"/>
                            </w:rPr>
                            <w:t>）</w:t>
                          </w:r>
                        </w:p>
                      </w:txbxContent>
                    </v:textbox>
                  </v:shape>
                  <v:shape id="直接箭头连接符 34" o:spid="_x0000_s2079" type="#_x0000_t32" style="position:absolute;left:38671;top:32385;width:79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" strokeweight=".5pt">
                    <v:stroke endarrow="block" joinstyle="miter"/>
                  </v:shape>
                  <v:shape id="直接箭头连接符 36" o:spid="_x0000_s2080" type="#_x0000_t32" style="position:absolute;left:26765;top:35052;width:0;height:4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" strokeweight=".5pt">
                    <v:stroke endarrow="block" joinstyle="miter"/>
                  </v:shape>
                  <v:shape id="文本框 13" o:spid="_x0000_s2081" type="#_x0000_t202" style="position:absolute;left:15621;top:39433;width:23432;height:4889;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" filled="f" strokeweight="1.5pt">
                    <v:textbox style="mso-next-textbox:#文本框 13">
                      <w:txbxContent>
                        <w:p w14:paraId="0409539F" w14:textId="77777777" w:rsidR="00EB4CAA" w:rsidRPr="00010AB5" w:rsidRDefault="00EB4CAA" w:rsidP="00EB4CAA">
                          <w:pPr>
                            <w:pStyle w:val="a6"/>
                            <w:spacing w:before="0" w:beforeAutospacing="0" w:after="0" w:afterAutospacing="0"/>
                            <w:ind w:firstLine="440"/>
                            <w:rPr>
                              <w:rFonts w:ascii="Arial" w:eastAsia="等线" w:hAnsi="Arial" w:cs="Arial"/>
                              <w:sz w:val="18"/>
                              <w:szCs w:val="18"/>
                              <w:lang w:val="en-CA" w:eastAsia="en-CA"/>
                            </w:rPr>
                          </w:pPr>
                          <w:r w:rsidRPr="00010AB5">
                            <w:rPr>
                              <w:rFonts w:ascii="Arial" w:eastAsia="等线" w:hAnsi="Arial" w:cs="Arial"/>
                              <w:sz w:val="18"/>
                              <w:szCs w:val="18"/>
                              <w:lang w:val="en-CA" w:eastAsia="en-CA"/>
                            </w:rPr>
                            <w:t xml:space="preserve">Studies included in quantitative </w:t>
                          </w:r>
                          <w:proofErr w:type="spellStart"/>
                          <w:r w:rsidRPr="00010AB5">
                            <w:rPr>
                              <w:rFonts w:ascii="Arial" w:eastAsia="等线" w:hAnsi="Arial" w:cs="Arial"/>
                              <w:sz w:val="18"/>
                              <w:szCs w:val="18"/>
                              <w:lang w:val="en-CA" w:eastAsia="en-CA"/>
                            </w:rPr>
                            <w:t>sysnthesls</w:t>
                          </w:r>
                          <w:proofErr w:type="spellEnd"/>
                          <w:r w:rsidRPr="00010AB5">
                            <w:rPr>
                              <w:rFonts w:ascii="Arial" w:eastAsia="等线" w:hAnsi="Arial" w:cs="Arial"/>
                              <w:sz w:val="18"/>
                              <w:szCs w:val="18"/>
                              <w:lang w:val="en-CA" w:eastAsia="en-CA"/>
                            </w:rPr>
                            <w:t>（</w:t>
                          </w:r>
                          <w:r w:rsidRPr="00010AB5">
                            <w:rPr>
                              <w:rFonts w:ascii="Arial" w:eastAsia="等线" w:hAnsi="Arial" w:cs="Arial"/>
                              <w:sz w:val="18"/>
                              <w:szCs w:val="18"/>
                              <w:lang w:val="en-CA" w:eastAsia="en-CA"/>
                            </w:rPr>
                            <w:t>n=4</w:t>
                          </w:r>
                          <w:r w:rsidRPr="00010AB5">
                            <w:rPr>
                              <w:rFonts w:ascii="Arial" w:eastAsia="等线" w:hAnsi="Arial" w:cs="Arial"/>
                              <w:sz w:val="18"/>
                              <w:szCs w:val="18"/>
                              <w:lang w:val="en-CA" w:eastAsia="en-CA"/>
                            </w:rPr>
                            <w:t>）</w:t>
                          </w:r>
                        </w:p>
                      </w:txbxContent>
                    </v:textbox>
                  </v:shape>
                  <v:shape id="文本框 15" o:spid="_x0000_s2082" type="#_x0000_t202" style="position:absolute;left:15335;top:48482;width:24387;height:552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" filled="f" strokeweight="1.5pt">
                    <v:textbox style="mso-next-textbox:#文本框 15">
                      <w:txbxContent>
                        <w:p w14:paraId="74D99CDA" w14:textId="77777777" w:rsidR="00EB4CAA" w:rsidRPr="00010AB5" w:rsidRDefault="00EB4CAA" w:rsidP="00EB4CAA">
                          <w:pPr>
                            <w:pStyle w:val="a6"/>
                            <w:spacing w:before="0" w:beforeAutospacing="0" w:after="0" w:afterAutospacing="0"/>
                            <w:ind w:firstLine="440"/>
                            <w:rPr>
                              <w:rFonts w:ascii="Arial" w:eastAsia="等线" w:hAnsi="Arial" w:cs="Arial"/>
                              <w:sz w:val="18"/>
                              <w:szCs w:val="18"/>
                              <w:lang w:val="en-CA" w:eastAsia="en-CA"/>
                            </w:rPr>
                          </w:pPr>
                          <w:r w:rsidRPr="00010AB5">
                            <w:rPr>
                              <w:rFonts w:ascii="Arial" w:eastAsia="等线" w:hAnsi="Arial" w:cs="Arial"/>
                              <w:sz w:val="18"/>
                              <w:szCs w:val="18"/>
                              <w:lang w:val="en-CA" w:eastAsia="en-CA"/>
                            </w:rPr>
                            <w:t>assessed the quality</w:t>
                          </w:r>
                          <w:r w:rsidRPr="00010AB5">
                            <w:rPr>
                              <w:rFonts w:ascii="Arial" w:eastAsia="等线" w:hAnsi="Arial" w:cs="Arial"/>
                              <w:sz w:val="18"/>
                              <w:szCs w:val="18"/>
                              <w:lang w:val="en-CA" w:eastAsia="en-CA"/>
                            </w:rPr>
                            <w:br/>
                            <w:t>of papers</w:t>
                          </w:r>
                          <w:r w:rsidRPr="00010AB5">
                            <w:rPr>
                              <w:rFonts w:ascii="Arial" w:eastAsia="等线" w:hAnsi="Arial" w:cs="Arial"/>
                              <w:sz w:val="18"/>
                              <w:szCs w:val="18"/>
                              <w:lang w:val="en-CA" w:eastAsia="en-CA"/>
                            </w:rPr>
                            <w:t>（</w:t>
                          </w:r>
                          <w:r w:rsidRPr="00010AB5">
                            <w:rPr>
                              <w:rFonts w:ascii="Arial" w:eastAsia="等线" w:hAnsi="Arial" w:cs="Arial"/>
                              <w:sz w:val="18"/>
                              <w:szCs w:val="18"/>
                              <w:lang w:val="en-CA" w:eastAsia="en-CA"/>
                            </w:rPr>
                            <w:t>n=4</w:t>
                          </w:r>
                          <w:r w:rsidRPr="00010AB5">
                            <w:rPr>
                              <w:rFonts w:ascii="Arial" w:eastAsia="等线" w:hAnsi="Arial" w:cs="Arial"/>
                              <w:sz w:val="18"/>
                              <w:szCs w:val="18"/>
                              <w:lang w:val="en-CA" w:eastAsia="en-CA"/>
                            </w:rPr>
                            <w:t>）</w:t>
                          </w:r>
                        </w:p>
                      </w:txbxContent>
                    </v:textbox>
                  </v:shape>
                  <v:shape id="直接箭头连接符 39" o:spid="_x0000_s2083" type="#_x0000_t32" style="position:absolute;left:26860;top:44386;width:0;height:4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" strokeweight=".5pt">
                    <v:stroke endarrow="block" joinstyle="miter"/>
                  </v:shape>
                  <v:shape id="文本框 11" o:spid="_x0000_s2084" type="#_x0000_t202" style="position:absolute;left:14954;top:20764;width:23432;height:4889;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" filled="f" strokeweight="1.5pt">
                    <v:textbox style="mso-next-textbox:#文本框 11">
                      <w:txbxContent>
                        <w:p w14:paraId="5B6349D6" w14:textId="77777777" w:rsidR="00EB4CAA" w:rsidRPr="00010AB5" w:rsidRDefault="00EB4CAA" w:rsidP="00010AB5">
                          <w:pPr>
                            <w:pStyle w:val="a6"/>
                            <w:spacing w:before="0" w:beforeAutospacing="0" w:after="0" w:afterAutospacing="0"/>
                            <w:ind w:firstLine="440"/>
                            <w:rPr>
                              <w:rFonts w:ascii="Arial" w:eastAsia="等线" w:hAnsi="Arial" w:cs="Arial"/>
                              <w:sz w:val="18"/>
                              <w:szCs w:val="18"/>
                              <w:lang w:val="en-CA" w:eastAsia="en-CA"/>
                            </w:rPr>
                          </w:pPr>
                          <w:r w:rsidRPr="00010AB5">
                            <w:rPr>
                              <w:rFonts w:ascii="Arial" w:eastAsia="等线" w:hAnsi="Arial" w:cs="Arial"/>
                              <w:sz w:val="18"/>
                              <w:szCs w:val="18"/>
                              <w:lang w:val="en-CA" w:eastAsia="en-CA"/>
                            </w:rPr>
                            <w:t>Records screened</w:t>
                          </w:r>
                        </w:p>
                        <w:p w14:paraId="0B146D4A" w14:textId="77777777" w:rsidR="00EB4CAA" w:rsidRPr="00010AB5" w:rsidRDefault="00EB4CAA" w:rsidP="00010AB5">
                          <w:pPr>
                            <w:pStyle w:val="a6"/>
                            <w:spacing w:before="0" w:beforeAutospacing="0" w:after="0" w:afterAutospacing="0"/>
                            <w:ind w:firstLine="440"/>
                            <w:rPr>
                              <w:rFonts w:ascii="Arial" w:eastAsia="等线" w:hAnsi="Arial" w:cs="Arial"/>
                              <w:sz w:val="18"/>
                              <w:szCs w:val="18"/>
                              <w:lang w:val="en-CA" w:eastAsia="en-CA"/>
                            </w:rPr>
                          </w:pPr>
                          <w:r w:rsidRPr="00010AB5">
                            <w:rPr>
                              <w:rFonts w:ascii="Arial" w:eastAsia="等线" w:hAnsi="Arial" w:cs="Arial"/>
                              <w:sz w:val="18"/>
                              <w:szCs w:val="18"/>
                              <w:lang w:val="en-CA" w:eastAsia="en-CA"/>
                            </w:rPr>
                            <w:t>（</w:t>
                          </w:r>
                          <w:r w:rsidRPr="00010AB5">
                            <w:rPr>
                              <w:rFonts w:ascii="Arial" w:eastAsia="等线" w:hAnsi="Arial" w:cs="Arial"/>
                              <w:sz w:val="18"/>
                              <w:szCs w:val="18"/>
                              <w:lang w:val="en-CA" w:eastAsia="en-CA"/>
                            </w:rPr>
                            <w:t>n=128</w:t>
                          </w:r>
                          <w:r w:rsidRPr="00010AB5">
                            <w:rPr>
                              <w:rFonts w:ascii="Arial" w:eastAsia="等线" w:hAnsi="Arial" w:cs="Arial"/>
                              <w:sz w:val="18"/>
                              <w:szCs w:val="18"/>
                              <w:lang w:val="en-CA" w:eastAsia="en-CA"/>
                            </w:rPr>
                            <w:t>）</w:t>
                          </w:r>
                        </w:p>
                      </w:txbxContent>
                    </v:textbox>
                  </v:shape>
                  <v:shape id="直接箭头连接符 41" o:spid="_x0000_s2085" type="#_x0000_t32" style="position:absolute;left:26289;top:25812;width:155;height:4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" strokeweight=".5pt">
                    <v:stroke endarrow="block" joinstyle="miter"/>
                  </v:shape>
                </v:group>
              </w:pict>
            </w:r>
          </w:p>
          <w:p w14:paraId="0A395D7C" w14:textId="5C3252D4" w:rsidR="00EB4CAA" w:rsidRPr="004C1141" w:rsidRDefault="00EB4CAA" w:rsidP="005979B8">
            <w:pPr>
              <w:pStyle w:val="Default"/>
              <w:spacing w:before="40" w:after="40"/>
              <w:rPr>
                <w:rFonts w:ascii="Arial" w:hAnsi="Arial" w:cs="Arial"/>
                <w:color w:val="7F7F7F"/>
                <w:sz w:val="18"/>
                <w:szCs w:val="18"/>
              </w:rPr>
            </w:pPr>
          </w:p>
          <w:p w14:paraId="5D6578E9" w14:textId="5DA752E6" w:rsidR="00EB4CAA" w:rsidRPr="004C1141" w:rsidRDefault="00EB4CAA" w:rsidP="005979B8">
            <w:pPr>
              <w:pStyle w:val="Default"/>
              <w:spacing w:before="40" w:after="40"/>
              <w:rPr>
                <w:rFonts w:ascii="Arial" w:hAnsi="Arial" w:cs="Arial"/>
                <w:color w:val="7F7F7F"/>
                <w:sz w:val="18"/>
                <w:szCs w:val="18"/>
              </w:rPr>
            </w:pPr>
          </w:p>
          <w:p w14:paraId="5C52CA7F" w14:textId="77777777" w:rsidR="00EB4CAA" w:rsidRPr="004C1141" w:rsidRDefault="00EB4CAA" w:rsidP="005979B8">
            <w:pPr>
              <w:pStyle w:val="Default"/>
              <w:spacing w:before="40" w:after="40"/>
              <w:rPr>
                <w:rFonts w:ascii="Arial" w:hAnsi="Arial" w:cs="Arial"/>
                <w:color w:val="7F7F7F"/>
                <w:sz w:val="18"/>
                <w:szCs w:val="18"/>
              </w:rPr>
            </w:pPr>
          </w:p>
          <w:p w14:paraId="06A55916" w14:textId="77777777" w:rsidR="00EB4CAA" w:rsidRPr="004C1141" w:rsidRDefault="00EB4CAA" w:rsidP="005979B8">
            <w:pPr>
              <w:pStyle w:val="Default"/>
              <w:spacing w:before="40" w:after="40"/>
              <w:rPr>
                <w:rFonts w:ascii="Arial" w:hAnsi="Arial" w:cs="Arial"/>
                <w:color w:val="7F7F7F"/>
                <w:sz w:val="18"/>
                <w:szCs w:val="18"/>
              </w:rPr>
            </w:pPr>
          </w:p>
          <w:p w14:paraId="01CECB94" w14:textId="77777777" w:rsidR="00EB4CAA" w:rsidRPr="004C1141" w:rsidRDefault="00EB4CAA" w:rsidP="005979B8">
            <w:pPr>
              <w:pStyle w:val="Default"/>
              <w:spacing w:before="40" w:after="40"/>
              <w:rPr>
                <w:rFonts w:ascii="Arial" w:hAnsi="Arial" w:cs="Arial"/>
                <w:color w:val="7F7F7F"/>
                <w:sz w:val="18"/>
                <w:szCs w:val="18"/>
              </w:rPr>
            </w:pPr>
          </w:p>
          <w:p w14:paraId="31E56ADF" w14:textId="77777777" w:rsidR="00EB4CAA" w:rsidRPr="004C1141" w:rsidRDefault="00EB4CAA" w:rsidP="005979B8">
            <w:pPr>
              <w:pStyle w:val="Default"/>
              <w:spacing w:before="40" w:after="40"/>
              <w:rPr>
                <w:rFonts w:ascii="Arial" w:hAnsi="Arial" w:cs="Arial"/>
                <w:color w:val="7F7F7F"/>
                <w:sz w:val="18"/>
                <w:szCs w:val="18"/>
              </w:rPr>
            </w:pPr>
          </w:p>
          <w:p w14:paraId="76D62025" w14:textId="77777777" w:rsidR="00EB4CAA" w:rsidRPr="004C1141" w:rsidRDefault="00EB4CAA" w:rsidP="005979B8">
            <w:pPr>
              <w:pStyle w:val="Default"/>
              <w:spacing w:before="40" w:after="40"/>
              <w:rPr>
                <w:rFonts w:ascii="Arial" w:hAnsi="Arial" w:cs="Arial"/>
                <w:color w:val="7F7F7F"/>
                <w:sz w:val="18"/>
                <w:szCs w:val="18"/>
              </w:rPr>
            </w:pPr>
          </w:p>
          <w:p w14:paraId="76AD5A64" w14:textId="77777777" w:rsidR="00EB4CAA" w:rsidRPr="004C1141" w:rsidRDefault="00EB4CAA" w:rsidP="005979B8">
            <w:pPr>
              <w:pStyle w:val="Default"/>
              <w:spacing w:before="40" w:after="40"/>
              <w:rPr>
                <w:rFonts w:ascii="Arial" w:hAnsi="Arial" w:cs="Arial"/>
                <w:color w:val="7F7F7F"/>
                <w:sz w:val="18"/>
                <w:szCs w:val="18"/>
              </w:rPr>
            </w:pPr>
          </w:p>
          <w:p w14:paraId="6927E143" w14:textId="77777777" w:rsidR="00EB4CAA" w:rsidRPr="004C1141" w:rsidRDefault="00EB4CAA" w:rsidP="005979B8">
            <w:pPr>
              <w:pStyle w:val="Default"/>
              <w:spacing w:before="40" w:after="40"/>
              <w:rPr>
                <w:rFonts w:ascii="Arial" w:hAnsi="Arial" w:cs="Arial"/>
                <w:color w:val="7F7F7F"/>
                <w:sz w:val="18"/>
                <w:szCs w:val="18"/>
              </w:rPr>
            </w:pPr>
          </w:p>
          <w:p w14:paraId="391C2E36" w14:textId="77777777" w:rsidR="00EB4CAA" w:rsidRPr="004C1141" w:rsidRDefault="00EB4CAA" w:rsidP="005979B8">
            <w:pPr>
              <w:pStyle w:val="Default"/>
              <w:spacing w:before="40" w:after="40"/>
              <w:rPr>
                <w:rFonts w:ascii="Arial" w:hAnsi="Arial" w:cs="Arial"/>
                <w:color w:val="7F7F7F"/>
                <w:sz w:val="18"/>
                <w:szCs w:val="18"/>
              </w:rPr>
            </w:pPr>
          </w:p>
          <w:p w14:paraId="02CFD99D" w14:textId="77777777" w:rsidR="00EB4CAA" w:rsidRPr="004C1141" w:rsidRDefault="00EB4CAA" w:rsidP="005979B8">
            <w:pPr>
              <w:pStyle w:val="Default"/>
              <w:spacing w:before="40" w:after="40"/>
              <w:rPr>
                <w:rFonts w:ascii="Arial" w:hAnsi="Arial" w:cs="Arial"/>
                <w:color w:val="7F7F7F"/>
                <w:sz w:val="18"/>
                <w:szCs w:val="18"/>
              </w:rPr>
            </w:pPr>
          </w:p>
          <w:p w14:paraId="671268D9" w14:textId="77777777" w:rsidR="00EB4CAA" w:rsidRPr="004C1141" w:rsidRDefault="00EB4CAA" w:rsidP="005979B8">
            <w:pPr>
              <w:pStyle w:val="Default"/>
              <w:spacing w:before="40" w:after="40"/>
              <w:rPr>
                <w:rFonts w:ascii="Arial" w:hAnsi="Arial" w:cs="Arial"/>
                <w:color w:val="7F7F7F"/>
                <w:sz w:val="18"/>
                <w:szCs w:val="18"/>
              </w:rPr>
            </w:pPr>
          </w:p>
          <w:p w14:paraId="570FF545" w14:textId="77777777" w:rsidR="00EB4CAA" w:rsidRPr="004C1141" w:rsidRDefault="00EB4CAA" w:rsidP="005979B8">
            <w:pPr>
              <w:pStyle w:val="Default"/>
              <w:spacing w:before="40" w:after="40"/>
              <w:rPr>
                <w:rFonts w:ascii="Arial" w:hAnsi="Arial" w:cs="Arial"/>
                <w:color w:val="7F7F7F"/>
                <w:sz w:val="18"/>
                <w:szCs w:val="18"/>
              </w:rPr>
            </w:pPr>
          </w:p>
          <w:p w14:paraId="5457C99B" w14:textId="77777777" w:rsidR="00EB4CAA" w:rsidRPr="004C1141" w:rsidRDefault="00EB4CAA" w:rsidP="005979B8">
            <w:pPr>
              <w:pStyle w:val="Default"/>
              <w:spacing w:before="40" w:after="40"/>
              <w:rPr>
                <w:rFonts w:ascii="Arial" w:hAnsi="Arial" w:cs="Arial"/>
                <w:color w:val="7F7F7F"/>
                <w:sz w:val="18"/>
                <w:szCs w:val="18"/>
              </w:rPr>
            </w:pPr>
          </w:p>
          <w:p w14:paraId="5115DCDF" w14:textId="77777777" w:rsidR="00EB4CAA" w:rsidRPr="004C1141" w:rsidRDefault="00EB4CAA" w:rsidP="005979B8">
            <w:pPr>
              <w:pStyle w:val="Default"/>
              <w:spacing w:before="40" w:after="40"/>
              <w:rPr>
                <w:rFonts w:ascii="Arial" w:hAnsi="Arial" w:cs="Arial"/>
                <w:color w:val="7F7F7F"/>
                <w:sz w:val="18"/>
                <w:szCs w:val="18"/>
              </w:rPr>
            </w:pPr>
          </w:p>
          <w:p w14:paraId="4E58C273" w14:textId="77777777" w:rsidR="00EB4CAA" w:rsidRPr="004C1141" w:rsidRDefault="00EB4CAA" w:rsidP="005979B8">
            <w:pPr>
              <w:pStyle w:val="Default"/>
              <w:spacing w:before="40" w:after="40"/>
              <w:rPr>
                <w:rFonts w:ascii="Arial" w:hAnsi="Arial" w:cs="Arial"/>
                <w:color w:val="7F7F7F"/>
                <w:sz w:val="18"/>
                <w:szCs w:val="18"/>
              </w:rPr>
            </w:pPr>
          </w:p>
          <w:p w14:paraId="33B0425E" w14:textId="77777777" w:rsidR="00EB4CAA" w:rsidRPr="004C1141" w:rsidRDefault="00EB4CAA" w:rsidP="005979B8">
            <w:pPr>
              <w:pStyle w:val="Default"/>
              <w:spacing w:before="40" w:after="40"/>
              <w:rPr>
                <w:rFonts w:ascii="Arial" w:hAnsi="Arial" w:cs="Arial"/>
                <w:color w:val="7F7F7F"/>
                <w:sz w:val="18"/>
                <w:szCs w:val="18"/>
              </w:rPr>
            </w:pPr>
          </w:p>
          <w:p w14:paraId="64D60023" w14:textId="77777777" w:rsidR="00EB4CAA" w:rsidRPr="004C1141" w:rsidRDefault="00EB4CAA" w:rsidP="005979B8">
            <w:pPr>
              <w:pStyle w:val="Default"/>
              <w:spacing w:before="40" w:after="40"/>
              <w:rPr>
                <w:rFonts w:ascii="Arial" w:hAnsi="Arial" w:cs="Arial"/>
                <w:color w:val="7F7F7F"/>
                <w:sz w:val="18"/>
                <w:szCs w:val="18"/>
              </w:rPr>
            </w:pPr>
          </w:p>
          <w:p w14:paraId="4B700411" w14:textId="500A9E1C" w:rsidR="00EB4CAA" w:rsidRDefault="00EB4CAA" w:rsidP="005979B8">
            <w:pPr>
              <w:pStyle w:val="Default"/>
              <w:spacing w:before="40" w:after="40"/>
              <w:rPr>
                <w:rFonts w:ascii="Arial" w:hAnsi="Arial" w:cs="Arial"/>
                <w:color w:val="7F7F7F"/>
                <w:sz w:val="18"/>
                <w:szCs w:val="18"/>
              </w:rPr>
            </w:pPr>
          </w:p>
          <w:p w14:paraId="426075D5" w14:textId="0995482B" w:rsidR="008469FC" w:rsidRDefault="008469FC" w:rsidP="005979B8">
            <w:pPr>
              <w:pStyle w:val="Default"/>
              <w:spacing w:before="40" w:after="40"/>
              <w:rPr>
                <w:rFonts w:ascii="Arial" w:hAnsi="Arial" w:cs="Arial"/>
                <w:color w:val="7F7F7F"/>
                <w:sz w:val="18"/>
                <w:szCs w:val="18"/>
              </w:rPr>
            </w:pPr>
          </w:p>
          <w:p w14:paraId="3EFE60A7" w14:textId="3FCEC800" w:rsidR="008469FC" w:rsidRDefault="008469FC" w:rsidP="005979B8">
            <w:pPr>
              <w:pStyle w:val="Default"/>
              <w:spacing w:before="40" w:after="40"/>
              <w:rPr>
                <w:rFonts w:ascii="Arial" w:hAnsi="Arial" w:cs="Arial"/>
                <w:color w:val="7F7F7F"/>
                <w:sz w:val="18"/>
                <w:szCs w:val="18"/>
              </w:rPr>
            </w:pPr>
          </w:p>
          <w:p w14:paraId="7ADB7FF6" w14:textId="51C90A02" w:rsidR="008469FC" w:rsidRDefault="008469FC" w:rsidP="005979B8">
            <w:pPr>
              <w:pStyle w:val="Default"/>
              <w:spacing w:before="40" w:after="40"/>
              <w:rPr>
                <w:rFonts w:ascii="Arial" w:hAnsi="Arial" w:cs="Arial"/>
                <w:color w:val="7F7F7F"/>
                <w:sz w:val="18"/>
                <w:szCs w:val="18"/>
              </w:rPr>
            </w:pPr>
          </w:p>
          <w:p w14:paraId="2891E27E" w14:textId="7FAAC799" w:rsidR="008469FC" w:rsidRDefault="008469FC" w:rsidP="005979B8">
            <w:pPr>
              <w:pStyle w:val="Default"/>
              <w:spacing w:before="40" w:after="40"/>
              <w:rPr>
                <w:rFonts w:ascii="Arial" w:hAnsi="Arial" w:cs="Arial"/>
                <w:color w:val="7F7F7F"/>
                <w:sz w:val="18"/>
                <w:szCs w:val="18"/>
              </w:rPr>
            </w:pPr>
          </w:p>
          <w:p w14:paraId="55B831E4" w14:textId="165ED4AB" w:rsidR="008469FC" w:rsidRDefault="008469FC" w:rsidP="005979B8">
            <w:pPr>
              <w:pStyle w:val="Default"/>
              <w:spacing w:before="40" w:after="40"/>
              <w:rPr>
                <w:rFonts w:ascii="Arial" w:hAnsi="Arial" w:cs="Arial"/>
                <w:color w:val="7F7F7F"/>
                <w:sz w:val="18"/>
                <w:szCs w:val="18"/>
              </w:rPr>
            </w:pPr>
          </w:p>
          <w:p w14:paraId="4F11599F" w14:textId="67A7F6C3" w:rsidR="008469FC" w:rsidRDefault="008469FC" w:rsidP="005979B8">
            <w:pPr>
              <w:pStyle w:val="Default"/>
              <w:spacing w:before="40" w:after="40"/>
              <w:rPr>
                <w:rFonts w:ascii="Arial" w:hAnsi="Arial" w:cs="Arial"/>
                <w:color w:val="7F7F7F"/>
                <w:sz w:val="18"/>
                <w:szCs w:val="18"/>
              </w:rPr>
            </w:pPr>
          </w:p>
          <w:p w14:paraId="31B2740D" w14:textId="77777777" w:rsidR="008469FC" w:rsidRPr="004C1141" w:rsidRDefault="008469FC" w:rsidP="005979B8">
            <w:pPr>
              <w:pStyle w:val="Default"/>
              <w:spacing w:before="40" w:after="40"/>
              <w:rPr>
                <w:rFonts w:ascii="Arial" w:hAnsi="Arial" w:cs="Arial"/>
                <w:color w:val="7F7F7F"/>
                <w:sz w:val="18"/>
                <w:szCs w:val="18"/>
              </w:rPr>
            </w:pPr>
          </w:p>
          <w:p w14:paraId="22DEA686" w14:textId="77777777" w:rsidR="00EB4CAA" w:rsidRPr="004C1141" w:rsidRDefault="00EB4CAA" w:rsidP="005979B8">
            <w:pPr>
              <w:pStyle w:val="Default"/>
              <w:spacing w:before="40" w:after="40"/>
              <w:rPr>
                <w:rFonts w:ascii="Arial" w:hAnsi="Arial" w:cs="Arial"/>
                <w:color w:val="7F7F7F"/>
                <w:sz w:val="18"/>
                <w:szCs w:val="18"/>
              </w:rPr>
            </w:pPr>
          </w:p>
          <w:p w14:paraId="67753767" w14:textId="77777777" w:rsidR="00EB4CAA" w:rsidRPr="004C1141" w:rsidRDefault="00EB4CAA" w:rsidP="005979B8">
            <w:pPr>
              <w:pStyle w:val="Default"/>
              <w:spacing w:before="40" w:after="40"/>
              <w:rPr>
                <w:rFonts w:ascii="Arial" w:hAnsi="Arial" w:cs="Arial"/>
                <w:color w:val="7F7F7F"/>
                <w:sz w:val="18"/>
                <w:szCs w:val="18"/>
              </w:rPr>
            </w:pPr>
          </w:p>
          <w:p w14:paraId="465FDF79" w14:textId="04EF329C" w:rsidR="00EB4CAA" w:rsidRPr="004C1141" w:rsidRDefault="00EB4CAA" w:rsidP="005979B8">
            <w:pPr>
              <w:pStyle w:val="Default"/>
              <w:spacing w:before="40" w:after="40"/>
              <w:rPr>
                <w:rFonts w:ascii="Arial" w:hAnsi="Arial" w:cs="Arial"/>
                <w:color w:val="7F7F7F"/>
                <w:sz w:val="18"/>
                <w:szCs w:val="18"/>
              </w:rPr>
            </w:pPr>
          </w:p>
        </w:tc>
        <w:tc>
          <w:tcPr>
            <w:tcW w:w="1200" w:type="dxa"/>
            <w:tcBorders>
              <w:top w:val="single" w:sz="5" w:space="0" w:color="000000"/>
              <w:left w:val="single" w:sz="5" w:space="0" w:color="000000"/>
              <w:bottom w:val="single" w:sz="5" w:space="0" w:color="000000"/>
              <w:right w:val="single" w:sz="5" w:space="0" w:color="000000"/>
            </w:tcBorders>
          </w:tcPr>
          <w:p w14:paraId="670CFC65" w14:textId="2A5C75C6" w:rsidR="00930A31" w:rsidRPr="004C1141" w:rsidRDefault="007B47DB"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lastRenderedPageBreak/>
              <w:t>2</w:t>
            </w:r>
            <w:r>
              <w:rPr>
                <w:rFonts w:ascii="Arial" w:hAnsi="Arial" w:cs="Arial"/>
                <w:color w:val="auto"/>
                <w:sz w:val="18"/>
                <w:szCs w:val="18"/>
                <w:lang w:eastAsia="zh-CN"/>
              </w:rPr>
              <w:t>1</w:t>
            </w:r>
          </w:p>
        </w:tc>
      </w:tr>
      <w:tr w:rsidR="00EB4CAA" w:rsidRPr="004C114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EB4CAA" w:rsidRPr="004C1141" w:rsidRDefault="00EB4CAA" w:rsidP="00EB4CAA">
            <w:pPr>
              <w:pStyle w:val="Default"/>
              <w:spacing w:before="40" w:after="40"/>
              <w:rPr>
                <w:rFonts w:ascii="Arial" w:hAnsi="Arial" w:cs="Arial"/>
                <w:color w:val="7F7F7F"/>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EB4CAA" w:rsidRPr="006D30FB" w:rsidRDefault="00EB4CAA" w:rsidP="00EB4CAA">
            <w:pPr>
              <w:pStyle w:val="Default"/>
              <w:spacing w:before="40" w:after="40"/>
              <w:jc w:val="right"/>
              <w:rPr>
                <w:rFonts w:ascii="Arial" w:hAnsi="Arial" w:cs="Arial"/>
                <w:color w:val="auto"/>
                <w:sz w:val="18"/>
                <w:szCs w:val="18"/>
              </w:rPr>
            </w:pPr>
            <w:r w:rsidRPr="006D30FB">
              <w:rPr>
                <w:rFonts w:ascii="Arial" w:hAnsi="Arial" w:cs="Arial"/>
                <w:color w:val="auto"/>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29EB6F54" w:rsidR="00EB4CAA" w:rsidRPr="006D30FB" w:rsidRDefault="00F73608" w:rsidP="00C275D9">
            <w:pPr>
              <w:rPr>
                <w:rFonts w:ascii="Arial" w:hAnsi="Arial" w:cs="Arial" w:hint="eastAsia"/>
                <w:sz w:val="18"/>
                <w:szCs w:val="18"/>
                <w:lang w:eastAsia="zh-CN"/>
              </w:rPr>
            </w:pPr>
            <w:r w:rsidRPr="006D30FB">
              <w:rPr>
                <w:rFonts w:ascii="Arial" w:hAnsi="Arial" w:cs="Arial"/>
                <w:sz w:val="18"/>
                <w:szCs w:val="18"/>
              </w:rPr>
              <w:t>No other flow chart</w:t>
            </w:r>
            <w:r w:rsidR="006D22A7">
              <w:rPr>
                <w:rFonts w:ascii="Arial" w:hAnsi="Arial" w:cs="Arial" w:hint="eastAsia"/>
                <w:sz w:val="18"/>
                <w:szCs w:val="18"/>
                <w:lang w:eastAsia="zh-CN"/>
              </w:rPr>
              <w:t>.</w:t>
            </w:r>
          </w:p>
        </w:tc>
        <w:tc>
          <w:tcPr>
            <w:tcW w:w="1200" w:type="dxa"/>
            <w:tcBorders>
              <w:top w:val="single" w:sz="5" w:space="0" w:color="000000"/>
              <w:left w:val="single" w:sz="5" w:space="0" w:color="000000"/>
              <w:bottom w:val="single" w:sz="5" w:space="0" w:color="000000"/>
              <w:right w:val="single" w:sz="5" w:space="0" w:color="000000"/>
            </w:tcBorders>
          </w:tcPr>
          <w:p w14:paraId="715316E4" w14:textId="22EE2CDF" w:rsidR="00EB4CAA" w:rsidRPr="004C1141" w:rsidRDefault="007B47DB" w:rsidP="00EB4CAA">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FB3483" w:rsidRPr="004C1141"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6D22A7" w:rsidRDefault="00FB3483" w:rsidP="005979B8">
            <w:pPr>
              <w:pStyle w:val="Default"/>
              <w:spacing w:before="40" w:after="40"/>
              <w:rPr>
                <w:rFonts w:ascii="Arial" w:hAnsi="Arial" w:cs="Arial"/>
                <w:color w:val="auto"/>
                <w:sz w:val="18"/>
                <w:szCs w:val="18"/>
              </w:rPr>
            </w:pPr>
            <w:r w:rsidRPr="006D22A7">
              <w:rPr>
                <w:rFonts w:ascii="Arial" w:hAnsi="Arial" w:cs="Arial"/>
                <w:color w:val="auto"/>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6D22A7" w:rsidRDefault="00FB3483" w:rsidP="003B79FF">
            <w:pPr>
              <w:pStyle w:val="Default"/>
              <w:spacing w:before="40" w:after="40"/>
              <w:jc w:val="right"/>
              <w:rPr>
                <w:rFonts w:ascii="Arial" w:hAnsi="Arial" w:cs="Arial"/>
                <w:color w:val="auto"/>
                <w:sz w:val="18"/>
                <w:szCs w:val="18"/>
              </w:rPr>
            </w:pPr>
            <w:r w:rsidRPr="006D22A7">
              <w:rPr>
                <w:rFonts w:ascii="Arial" w:hAnsi="Arial" w:cs="Arial"/>
                <w:color w:val="auto"/>
                <w:sz w:val="18"/>
                <w:szCs w:val="18"/>
              </w:rPr>
              <w:t>1</w:t>
            </w:r>
            <w:r w:rsidR="00B51910" w:rsidRPr="006D22A7">
              <w:rPr>
                <w:rFonts w:ascii="Arial" w:hAnsi="Arial" w:cs="Arial"/>
                <w:color w:val="auto"/>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1FA50CDB" w:rsidR="00FB3483" w:rsidRPr="006D22A7" w:rsidRDefault="00C275D9" w:rsidP="00C275D9">
            <w:pPr>
              <w:rPr>
                <w:rFonts w:ascii="Arial" w:hAnsi="Arial" w:cs="Arial"/>
                <w:sz w:val="18"/>
                <w:szCs w:val="18"/>
              </w:rPr>
            </w:pPr>
            <w:r w:rsidRPr="006D22A7">
              <w:rPr>
                <w:rFonts w:ascii="Arial" w:hAnsi="Arial" w:cs="Arial"/>
                <w:sz w:val="18"/>
                <w:szCs w:val="18"/>
              </w:rPr>
              <w:t xml:space="preserve">The flow diagram for study selection is displayed in Fig. 1. A total of 446 records through searching the electronic database and 27 in the reference list articles identified. After removing duplicate publications, 128 studies were retrieved for title and abstract review. A total of 20 studies went further for full-text evaluation. 11 studies were excluded due to inconsistent study and grouping methods;2 </w:t>
            </w:r>
            <w:proofErr w:type="gramStart"/>
            <w:r w:rsidRPr="006D22A7">
              <w:rPr>
                <w:rFonts w:ascii="Arial" w:hAnsi="Arial" w:cs="Arial"/>
                <w:sz w:val="18"/>
                <w:szCs w:val="18"/>
              </w:rPr>
              <w:t>were</w:t>
            </w:r>
            <w:proofErr w:type="gramEnd"/>
            <w:r w:rsidRPr="006D22A7">
              <w:rPr>
                <w:rFonts w:ascii="Arial" w:hAnsi="Arial" w:cs="Arial"/>
                <w:sz w:val="18"/>
                <w:szCs w:val="18"/>
              </w:rPr>
              <w:t xml:space="preserve"> excluded because the report form cannot be used to calculate the results, 2 because repetition of research; 1 because we could not reach the author. We eliminated two overlapping data, including only the most recent or comprehensive data. Finally, four studies with five cohorts fulfilled the inclusion criteria and were suitable for the analysis. </w:t>
            </w:r>
          </w:p>
        </w:tc>
        <w:tc>
          <w:tcPr>
            <w:tcW w:w="1200" w:type="dxa"/>
            <w:tcBorders>
              <w:top w:val="single" w:sz="5" w:space="0" w:color="000000"/>
              <w:left w:val="single" w:sz="5" w:space="0" w:color="000000"/>
              <w:bottom w:val="single" w:sz="5" w:space="0" w:color="000000"/>
              <w:right w:val="single" w:sz="5" w:space="0" w:color="000000"/>
            </w:tcBorders>
          </w:tcPr>
          <w:p w14:paraId="2BA7B4C0" w14:textId="36CB509A" w:rsidR="00FB3483" w:rsidRPr="004C1141" w:rsidRDefault="00D1429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w:t>
            </w:r>
          </w:p>
        </w:tc>
      </w:tr>
      <w:tr w:rsidR="00FB3483" w:rsidRPr="004C1141"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4C1141" w:rsidRDefault="00FB3483" w:rsidP="005979B8">
            <w:pPr>
              <w:pStyle w:val="Default"/>
              <w:spacing w:before="40" w:after="40"/>
              <w:rPr>
                <w:rFonts w:ascii="Arial" w:hAnsi="Arial" w:cs="Arial"/>
                <w:color w:val="auto"/>
                <w:sz w:val="18"/>
                <w:szCs w:val="18"/>
              </w:rPr>
            </w:pPr>
            <w:r w:rsidRPr="004C1141">
              <w:rPr>
                <w:rFonts w:ascii="Arial" w:hAnsi="Arial" w:cs="Arial"/>
                <w:color w:val="auto"/>
                <w:sz w:val="18"/>
                <w:szCs w:val="18"/>
              </w:rPr>
              <w:t xml:space="preserve">Risk of bias </w:t>
            </w:r>
            <w:r w:rsidR="00B51910" w:rsidRPr="004C1141">
              <w:rPr>
                <w:rFonts w:ascii="Arial" w:hAnsi="Arial" w:cs="Arial"/>
                <w:color w:val="auto"/>
                <w:sz w:val="18"/>
                <w:szCs w:val="18"/>
              </w:rPr>
              <w:t>in</w:t>
            </w:r>
            <w:r w:rsidRPr="004C1141">
              <w:rPr>
                <w:rFonts w:ascii="Arial" w:hAnsi="Arial" w:cs="Arial"/>
                <w:color w:val="auto"/>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4C1141" w:rsidRDefault="00FB3483" w:rsidP="003B79FF">
            <w:pPr>
              <w:pStyle w:val="Default"/>
              <w:spacing w:before="40" w:after="40"/>
              <w:jc w:val="right"/>
              <w:rPr>
                <w:rFonts w:ascii="Arial" w:hAnsi="Arial" w:cs="Arial"/>
                <w:color w:val="auto"/>
                <w:sz w:val="18"/>
                <w:szCs w:val="18"/>
              </w:rPr>
            </w:pPr>
            <w:r w:rsidRPr="004C1141">
              <w:rPr>
                <w:rFonts w:ascii="Arial" w:hAnsi="Arial" w:cs="Arial"/>
                <w:color w:val="auto"/>
                <w:sz w:val="18"/>
                <w:szCs w:val="18"/>
              </w:rPr>
              <w:t>1</w:t>
            </w:r>
            <w:r w:rsidR="00B51910" w:rsidRPr="004C1141">
              <w:rPr>
                <w:rFonts w:ascii="Arial" w:hAnsi="Arial" w:cs="Arial"/>
                <w:color w:val="auto"/>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377CE62B" w:rsidR="00FB3483" w:rsidRPr="004C1141" w:rsidRDefault="00B51910" w:rsidP="005979B8">
            <w:pPr>
              <w:pStyle w:val="Default"/>
              <w:spacing w:before="40" w:after="40"/>
              <w:rPr>
                <w:rFonts w:ascii="Arial" w:hAnsi="Arial" w:cs="Arial"/>
                <w:color w:val="auto"/>
                <w:sz w:val="18"/>
                <w:szCs w:val="18"/>
              </w:rPr>
            </w:pPr>
            <w:r w:rsidRPr="004C1141">
              <w:rPr>
                <w:rFonts w:ascii="Arial" w:hAnsi="Arial" w:cs="Arial"/>
                <w:color w:val="auto"/>
                <w:sz w:val="18"/>
                <w:szCs w:val="18"/>
              </w:rPr>
              <w:t xml:space="preserve">Present </w:t>
            </w:r>
            <w:r w:rsidR="00545834" w:rsidRPr="004C1141">
              <w:rPr>
                <w:rFonts w:ascii="Arial" w:hAnsi="Arial" w:cs="Arial"/>
                <w:color w:val="auto"/>
                <w:sz w:val="18"/>
                <w:szCs w:val="18"/>
              </w:rPr>
              <w:t xml:space="preserve">data on risk of each study and, if </w:t>
            </w:r>
            <w:r w:rsidR="00E94D1C" w:rsidRPr="004C1141">
              <w:rPr>
                <w:rFonts w:ascii="Arial" w:hAnsi="Arial" w:cs="Arial"/>
                <w:color w:val="auto"/>
                <w:sz w:val="18"/>
                <w:szCs w:val="18"/>
              </w:rPr>
              <w:t>available, any outcome level assessment</w:t>
            </w:r>
          </w:p>
        </w:tc>
        <w:tc>
          <w:tcPr>
            <w:tcW w:w="1200" w:type="dxa"/>
            <w:tcBorders>
              <w:top w:val="single" w:sz="5" w:space="0" w:color="000000"/>
              <w:left w:val="single" w:sz="5" w:space="0" w:color="000000"/>
              <w:bottom w:val="single" w:sz="5" w:space="0" w:color="000000"/>
              <w:right w:val="single" w:sz="5" w:space="0" w:color="000000"/>
            </w:tcBorders>
          </w:tcPr>
          <w:p w14:paraId="7897FD3B" w14:textId="3D956728" w:rsidR="00FB3483" w:rsidRPr="004C1141" w:rsidRDefault="00931854" w:rsidP="005979B8">
            <w:pPr>
              <w:pStyle w:val="Default"/>
              <w:spacing w:before="40" w:after="40"/>
              <w:rPr>
                <w:rFonts w:ascii="Arial" w:hAnsi="Arial" w:cs="Arial"/>
                <w:color w:val="auto"/>
                <w:sz w:val="18"/>
                <w:szCs w:val="18"/>
                <w:lang w:eastAsia="zh-CN"/>
              </w:rPr>
            </w:pPr>
            <w:r w:rsidRPr="004C1141">
              <w:rPr>
                <w:rFonts w:ascii="Arial" w:hAnsi="Arial" w:cs="Arial" w:hint="eastAsia"/>
                <w:color w:val="auto"/>
                <w:sz w:val="18"/>
                <w:szCs w:val="18"/>
                <w:lang w:eastAsia="zh-CN"/>
              </w:rPr>
              <w:t>9</w:t>
            </w:r>
            <w:r w:rsidRPr="004C1141">
              <w:rPr>
                <w:rFonts w:ascii="Arial" w:hAnsi="Arial" w:cs="Arial"/>
                <w:color w:val="auto"/>
                <w:sz w:val="18"/>
                <w:szCs w:val="18"/>
                <w:lang w:eastAsia="zh-CN"/>
              </w:rPr>
              <w:t>,10,11</w:t>
            </w:r>
          </w:p>
        </w:tc>
      </w:tr>
      <w:tr w:rsidR="00FB3483" w:rsidRPr="004C1141"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5F7FD7" w:rsidRDefault="00FB3483" w:rsidP="005979B8">
            <w:pPr>
              <w:pStyle w:val="Default"/>
              <w:spacing w:before="40" w:after="40"/>
              <w:rPr>
                <w:rFonts w:ascii="Arial" w:hAnsi="Arial" w:cs="Arial"/>
                <w:color w:val="auto"/>
                <w:sz w:val="18"/>
                <w:szCs w:val="18"/>
              </w:rPr>
            </w:pPr>
            <w:r w:rsidRPr="005F7FD7">
              <w:rPr>
                <w:rFonts w:ascii="Arial" w:hAnsi="Arial" w:cs="Arial"/>
                <w:color w:val="auto"/>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5F7FD7" w:rsidRDefault="00B51910" w:rsidP="003B79FF">
            <w:pPr>
              <w:pStyle w:val="Default"/>
              <w:spacing w:before="40" w:after="40"/>
              <w:jc w:val="right"/>
              <w:rPr>
                <w:rFonts w:ascii="Arial" w:hAnsi="Arial" w:cs="Arial"/>
                <w:color w:val="auto"/>
                <w:sz w:val="18"/>
                <w:szCs w:val="18"/>
              </w:rPr>
            </w:pPr>
            <w:r w:rsidRPr="005F7FD7">
              <w:rPr>
                <w:rFonts w:ascii="Arial" w:hAnsi="Arial" w:cs="Arial"/>
                <w:color w:val="auto"/>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52312944" w:rsidR="00FB3483" w:rsidRPr="005F7FD7" w:rsidRDefault="00B51910" w:rsidP="004701FB">
            <w:pPr>
              <w:rPr>
                <w:rFonts w:ascii="Arial" w:hAnsi="Arial" w:cs="Arial"/>
                <w:sz w:val="18"/>
                <w:szCs w:val="18"/>
              </w:rPr>
            </w:pPr>
            <w:r w:rsidRPr="005F7FD7">
              <w:rPr>
                <w:rFonts w:ascii="Arial" w:hAnsi="Arial" w:cs="Arial"/>
                <w:sz w:val="18"/>
                <w:szCs w:val="18"/>
              </w:rPr>
              <w:t>For all outcomes</w:t>
            </w:r>
            <w:r w:rsidR="003A340A" w:rsidRPr="005F7FD7">
              <w:rPr>
                <w:rFonts w:ascii="Arial" w:hAnsi="Arial" w:cs="Arial"/>
                <w:sz w:val="18"/>
                <w:szCs w:val="18"/>
              </w:rPr>
              <w:t xml:space="preserve"> </w:t>
            </w:r>
            <w:r w:rsidR="003A340A" w:rsidRPr="005F7FD7">
              <w:rPr>
                <w:rFonts w:ascii="Arial" w:hAnsi="Arial" w:cs="Arial" w:hint="eastAsia"/>
                <w:sz w:val="18"/>
                <w:szCs w:val="18"/>
              </w:rPr>
              <w:t>considered</w:t>
            </w:r>
            <w:r w:rsidR="003A340A" w:rsidRPr="005F7FD7">
              <w:rPr>
                <w:rFonts w:ascii="Arial" w:hAnsi="Arial" w:cs="Arial"/>
                <w:sz w:val="18"/>
                <w:szCs w:val="18"/>
              </w:rPr>
              <w:t xml:space="preserve"> </w:t>
            </w:r>
            <w:r w:rsidRPr="005F7FD7">
              <w:rPr>
                <w:rFonts w:ascii="Arial" w:hAnsi="Arial" w:cs="Arial"/>
                <w:sz w:val="18"/>
                <w:szCs w:val="18"/>
              </w:rPr>
              <w:t xml:space="preserve">for each </w:t>
            </w:r>
            <w:proofErr w:type="gramStart"/>
            <w:r w:rsidRPr="005F7FD7">
              <w:rPr>
                <w:rFonts w:ascii="Arial" w:hAnsi="Arial" w:cs="Arial"/>
                <w:sz w:val="18"/>
                <w:szCs w:val="18"/>
              </w:rPr>
              <w:t>study:</w:t>
            </w:r>
            <w:r w:rsidR="004701FB" w:rsidRPr="005F7FD7">
              <w:rPr>
                <w:rFonts w:ascii="Arial" w:hAnsi="Arial" w:cs="Arial" w:hint="eastAsia"/>
                <w:sz w:val="18"/>
                <w:szCs w:val="18"/>
              </w:rPr>
              <w:t>（</w:t>
            </w:r>
            <w:proofErr w:type="spellStart"/>
            <w:proofErr w:type="gramEnd"/>
            <w:r w:rsidR="004701FB" w:rsidRPr="005F7FD7">
              <w:rPr>
                <w:rFonts w:ascii="Arial" w:hAnsi="Arial" w:cs="Arial" w:hint="eastAsia"/>
                <w:sz w:val="18"/>
                <w:szCs w:val="18"/>
              </w:rPr>
              <w:t>a</w:t>
            </w:r>
            <w:r w:rsidR="004701FB" w:rsidRPr="005F7FD7">
              <w:rPr>
                <w:rFonts w:ascii="Arial" w:hAnsi="Arial" w:cs="Arial" w:hint="eastAsia"/>
                <w:sz w:val="18"/>
                <w:szCs w:val="18"/>
              </w:rPr>
              <w:t>）</w:t>
            </w:r>
            <w:r w:rsidR="004701FB" w:rsidRPr="005F7FD7">
              <w:rPr>
                <w:rFonts w:ascii="Arial" w:hAnsi="Arial" w:cs="Arial"/>
                <w:sz w:val="18"/>
                <w:szCs w:val="18"/>
              </w:rPr>
              <w:t>Vitamin</w:t>
            </w:r>
            <w:proofErr w:type="spellEnd"/>
            <w:r w:rsidR="004701FB" w:rsidRPr="005F7FD7">
              <w:rPr>
                <w:rFonts w:ascii="Arial" w:hAnsi="Arial" w:cs="Arial"/>
                <w:sz w:val="18"/>
                <w:szCs w:val="18"/>
              </w:rPr>
              <w:t xml:space="preserve"> D values in AKI patients and non-AKI controls</w:t>
            </w:r>
            <w:r w:rsidR="004701FB" w:rsidRPr="005F7FD7">
              <w:rPr>
                <w:rFonts w:ascii="Arial" w:hAnsi="Arial" w:cs="Arial" w:hint="eastAsia"/>
                <w:sz w:val="18"/>
                <w:szCs w:val="18"/>
              </w:rPr>
              <w:t>，（</w:t>
            </w:r>
            <w:proofErr w:type="spellStart"/>
            <w:r w:rsidR="004701FB" w:rsidRPr="005F7FD7">
              <w:rPr>
                <w:rFonts w:ascii="Arial" w:hAnsi="Arial" w:cs="Arial" w:hint="eastAsia"/>
                <w:sz w:val="18"/>
                <w:szCs w:val="18"/>
              </w:rPr>
              <w:t>b</w:t>
            </w:r>
            <w:r w:rsidR="004701FB" w:rsidRPr="005F7FD7">
              <w:rPr>
                <w:rFonts w:ascii="Arial" w:hAnsi="Arial" w:cs="Arial" w:hint="eastAsia"/>
                <w:sz w:val="18"/>
                <w:szCs w:val="18"/>
              </w:rPr>
              <w:t>）</w:t>
            </w:r>
            <w:r w:rsidR="004701FB" w:rsidRPr="005F7FD7">
              <w:rPr>
                <w:rFonts w:ascii="Arial" w:hAnsi="Arial" w:cs="Arial"/>
                <w:sz w:val="18"/>
                <w:szCs w:val="18"/>
              </w:rPr>
              <w:t>Relationship</w:t>
            </w:r>
            <w:proofErr w:type="spellEnd"/>
            <w:r w:rsidR="004701FB" w:rsidRPr="005F7FD7">
              <w:rPr>
                <w:rFonts w:ascii="Arial" w:hAnsi="Arial" w:cs="Arial"/>
                <w:sz w:val="18"/>
                <w:szCs w:val="18"/>
              </w:rPr>
              <w:t xml:space="preserve"> between vitamin D levels and prognosis of AKI</w:t>
            </w:r>
            <w:r w:rsidR="004701FB" w:rsidRPr="005F7FD7">
              <w:rPr>
                <w:rFonts w:ascii="Arial" w:hAnsi="Arial" w:cs="Arial" w:hint="eastAsia"/>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43E181A6" w14:textId="53B53128" w:rsidR="00FB3483" w:rsidRPr="004C1141" w:rsidRDefault="00931854" w:rsidP="005979B8">
            <w:pPr>
              <w:pStyle w:val="Default"/>
              <w:spacing w:before="40" w:after="40"/>
              <w:rPr>
                <w:rFonts w:ascii="Arial" w:hAnsi="Arial" w:cs="Arial"/>
                <w:color w:val="auto"/>
                <w:sz w:val="18"/>
                <w:szCs w:val="18"/>
              </w:rPr>
            </w:pPr>
            <w:r w:rsidRPr="004C1141">
              <w:rPr>
                <w:rFonts w:ascii="Arial" w:hAnsi="Arial" w:cs="Arial" w:hint="eastAsia"/>
                <w:color w:val="auto"/>
                <w:sz w:val="18"/>
                <w:szCs w:val="18"/>
                <w:lang w:eastAsia="zh-CN"/>
              </w:rPr>
              <w:t>9</w:t>
            </w:r>
            <w:r w:rsidRPr="004C1141">
              <w:rPr>
                <w:rFonts w:ascii="Arial" w:hAnsi="Arial" w:cs="Arial"/>
                <w:color w:val="auto"/>
                <w:sz w:val="18"/>
                <w:szCs w:val="18"/>
                <w:lang w:eastAsia="zh-CN"/>
              </w:rPr>
              <w:t>,10,11</w:t>
            </w:r>
          </w:p>
        </w:tc>
      </w:tr>
      <w:tr w:rsidR="00930A31" w:rsidRPr="004C114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5F7FD7" w:rsidRDefault="00930A31" w:rsidP="005979B8">
            <w:pPr>
              <w:pStyle w:val="Default"/>
              <w:spacing w:before="40" w:after="40"/>
              <w:rPr>
                <w:rFonts w:ascii="Arial" w:hAnsi="Arial" w:cs="Arial"/>
                <w:color w:val="auto"/>
                <w:sz w:val="18"/>
                <w:szCs w:val="18"/>
              </w:rPr>
            </w:pPr>
            <w:r w:rsidRPr="005F7FD7">
              <w:rPr>
                <w:rFonts w:ascii="Arial" w:hAnsi="Arial" w:cs="Arial"/>
                <w:color w:val="auto"/>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5F7FD7" w:rsidRDefault="00930A31" w:rsidP="003B79FF">
            <w:pPr>
              <w:pStyle w:val="Default"/>
              <w:spacing w:before="40" w:after="40"/>
              <w:jc w:val="right"/>
              <w:rPr>
                <w:rFonts w:ascii="Arial" w:hAnsi="Arial" w:cs="Arial"/>
                <w:color w:val="auto"/>
                <w:sz w:val="18"/>
                <w:szCs w:val="18"/>
              </w:rPr>
            </w:pPr>
            <w:r w:rsidRPr="005F7FD7">
              <w:rPr>
                <w:rFonts w:ascii="Arial" w:hAnsi="Arial" w:cs="Arial"/>
                <w:color w:val="auto"/>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525ED1F4" w:rsidR="00930A31" w:rsidRPr="005F7FD7" w:rsidRDefault="00AD4CA8" w:rsidP="005979B8">
            <w:pPr>
              <w:pStyle w:val="Default"/>
              <w:spacing w:before="40" w:after="40"/>
              <w:rPr>
                <w:rFonts w:ascii="Arial" w:hAnsi="Arial" w:cs="Arial"/>
                <w:color w:val="auto"/>
                <w:sz w:val="18"/>
                <w:szCs w:val="18"/>
              </w:rPr>
            </w:pPr>
            <w:r w:rsidRPr="005F7FD7">
              <w:rPr>
                <w:rFonts w:ascii="Arial" w:hAnsi="Arial" w:cs="Arial"/>
                <w:color w:val="auto"/>
                <w:sz w:val="18"/>
                <w:szCs w:val="18"/>
              </w:rPr>
              <w:t>The sample size of this study was small, and the bias was controlled by eliminating the study with high heterogeneity</w:t>
            </w:r>
            <w:r w:rsidRPr="005F7FD7">
              <w:rPr>
                <w:rFonts w:ascii="Arial" w:hAnsi="Arial" w:cs="Arial" w:hint="eastAsia"/>
                <w:color w:val="auto"/>
                <w:sz w:val="18"/>
                <w:szCs w:val="18"/>
              </w:rPr>
              <w:t>.</w:t>
            </w:r>
            <w:r w:rsidRPr="005F7FD7">
              <w:rPr>
                <w:rFonts w:ascii="Arial" w:hAnsi="Arial" w:cs="Arial"/>
                <w:color w:val="auto"/>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7395E36F" w14:textId="13790295" w:rsidR="00930A31" w:rsidRPr="004C1141" w:rsidRDefault="00AE1310"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930A31" w:rsidRPr="004C114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5F7FD7"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5F7FD7" w:rsidRDefault="00930A31" w:rsidP="003B79FF">
            <w:pPr>
              <w:pStyle w:val="Default"/>
              <w:spacing w:before="40" w:after="40"/>
              <w:jc w:val="right"/>
              <w:rPr>
                <w:rFonts w:ascii="Arial" w:hAnsi="Arial" w:cs="Arial"/>
                <w:color w:val="auto"/>
                <w:sz w:val="18"/>
                <w:szCs w:val="18"/>
              </w:rPr>
            </w:pPr>
            <w:r w:rsidRPr="005F7FD7">
              <w:rPr>
                <w:rFonts w:ascii="Arial" w:hAnsi="Arial" w:cs="Arial"/>
                <w:color w:val="auto"/>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523E8829" w:rsidR="00930A31" w:rsidRPr="005F7FD7" w:rsidRDefault="00F03418" w:rsidP="00F03418">
            <w:pPr>
              <w:rPr>
                <w:rFonts w:ascii="Arial" w:hAnsi="Arial" w:cs="Arial"/>
                <w:sz w:val="18"/>
                <w:szCs w:val="18"/>
              </w:rPr>
            </w:pPr>
            <w:r w:rsidRPr="005F7FD7">
              <w:rPr>
                <w:rFonts w:ascii="Arial" w:hAnsi="Arial" w:cs="Arial"/>
                <w:sz w:val="18"/>
                <w:szCs w:val="18"/>
              </w:rPr>
              <w:t xml:space="preserve">For continuous variables, we calculated the pooled Mean Deference (MD) and 95% confidence intervals (CI) with the Inverse-Variance method using a random effects model. Heterogeneity was assessed by the I2 measure of inconsistency, statistically significant if I2 was &gt;50%. For all the outcomes a P &lt; 0.05 was considered statistically significant. </w:t>
            </w:r>
          </w:p>
        </w:tc>
        <w:tc>
          <w:tcPr>
            <w:tcW w:w="1200" w:type="dxa"/>
            <w:tcBorders>
              <w:top w:val="single" w:sz="5" w:space="0" w:color="000000"/>
              <w:left w:val="single" w:sz="5" w:space="0" w:color="000000"/>
              <w:bottom w:val="single" w:sz="5" w:space="0" w:color="000000"/>
              <w:right w:val="single" w:sz="5" w:space="0" w:color="000000"/>
            </w:tcBorders>
          </w:tcPr>
          <w:p w14:paraId="7C8F8A33" w14:textId="7C3C77C2" w:rsidR="00930A31" w:rsidRPr="004C1141" w:rsidRDefault="00D1429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3A463E" w:rsidRPr="004C114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3A463E" w:rsidRPr="005F7FD7" w:rsidRDefault="003A463E" w:rsidP="003A463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3A463E" w:rsidRPr="005F7FD7" w:rsidRDefault="003A463E" w:rsidP="003A463E">
            <w:pPr>
              <w:pStyle w:val="Default"/>
              <w:spacing w:before="40" w:after="40"/>
              <w:jc w:val="right"/>
              <w:rPr>
                <w:rFonts w:ascii="Arial" w:hAnsi="Arial" w:cs="Arial"/>
                <w:color w:val="auto"/>
                <w:sz w:val="18"/>
                <w:szCs w:val="18"/>
              </w:rPr>
            </w:pPr>
            <w:r w:rsidRPr="005F7FD7">
              <w:rPr>
                <w:rFonts w:ascii="Arial" w:hAnsi="Arial" w:cs="Arial"/>
                <w:color w:val="auto"/>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335731B6" w:rsidR="003A463E" w:rsidRPr="005F7FD7" w:rsidRDefault="003A463E" w:rsidP="003A463E">
            <w:pPr>
              <w:pStyle w:val="Default"/>
              <w:spacing w:before="40" w:after="40"/>
              <w:rPr>
                <w:rFonts w:ascii="Arial" w:hAnsi="Arial" w:cs="Arial"/>
                <w:color w:val="auto"/>
                <w:sz w:val="18"/>
                <w:szCs w:val="18"/>
              </w:rPr>
            </w:pPr>
            <w:r w:rsidRPr="005F7FD7">
              <w:rPr>
                <w:rFonts w:ascii="Arial" w:hAnsi="Arial" w:cs="Arial"/>
                <w:color w:val="auto"/>
                <w:sz w:val="18"/>
                <w:szCs w:val="18"/>
              </w:rPr>
              <w:t>The average 1,25(OH)2D levels were significant lower in AKI patients than that in non-AKI controls exhibited great heterogeneity (I2=95%, p</w:t>
            </w:r>
            <w:r w:rsidRPr="005F7FD7">
              <w:rPr>
                <w:rFonts w:ascii="Arial" w:hAnsi="Arial" w:cs="Arial" w:hint="eastAsia"/>
                <w:color w:val="auto"/>
                <w:sz w:val="18"/>
                <w:szCs w:val="18"/>
              </w:rPr>
              <w:t>＜</w:t>
            </w:r>
            <w:r w:rsidRPr="005F7FD7">
              <w:rPr>
                <w:rFonts w:ascii="Arial" w:hAnsi="Arial" w:cs="Arial"/>
                <w:color w:val="auto"/>
                <w:sz w:val="18"/>
                <w:szCs w:val="18"/>
              </w:rPr>
              <w:t xml:space="preserve">0.0001). After sensitivity analysis, removing </w:t>
            </w:r>
            <w:proofErr w:type="spellStart"/>
            <w:r w:rsidRPr="005F7FD7">
              <w:rPr>
                <w:rFonts w:ascii="Arial" w:hAnsi="Arial" w:cs="Arial"/>
                <w:color w:val="auto"/>
                <w:sz w:val="18"/>
                <w:szCs w:val="18"/>
              </w:rPr>
              <w:t>Vijiyuan</w:t>
            </w:r>
            <w:proofErr w:type="spellEnd"/>
            <w:r w:rsidRPr="005F7FD7">
              <w:rPr>
                <w:rFonts w:ascii="Arial" w:hAnsi="Arial" w:cs="Arial"/>
                <w:color w:val="auto"/>
                <w:sz w:val="18"/>
                <w:szCs w:val="18"/>
              </w:rPr>
              <w:t xml:space="preserve"> et al significantly reduced this heterogeneity (I2= 0, p = 0.45), without much impact on the outcome of 1,25(OH)2D levels.</w:t>
            </w:r>
          </w:p>
        </w:tc>
        <w:tc>
          <w:tcPr>
            <w:tcW w:w="1200" w:type="dxa"/>
            <w:tcBorders>
              <w:top w:val="single" w:sz="5" w:space="0" w:color="000000"/>
              <w:left w:val="single" w:sz="5" w:space="0" w:color="000000"/>
              <w:bottom w:val="single" w:sz="5" w:space="0" w:color="000000"/>
              <w:right w:val="single" w:sz="5" w:space="0" w:color="000000"/>
            </w:tcBorders>
          </w:tcPr>
          <w:p w14:paraId="05D8123F" w14:textId="0942581E" w:rsidR="003A463E" w:rsidRPr="004C1141" w:rsidRDefault="003A463E" w:rsidP="003A463E">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0</w:t>
            </w:r>
          </w:p>
        </w:tc>
      </w:tr>
      <w:tr w:rsidR="003A463E" w:rsidRPr="004C114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3A463E" w:rsidRPr="005F7FD7" w:rsidRDefault="003A463E" w:rsidP="003A463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3A463E" w:rsidRPr="005F7FD7" w:rsidRDefault="003A463E" w:rsidP="003A463E">
            <w:pPr>
              <w:pStyle w:val="Default"/>
              <w:spacing w:before="40" w:after="40"/>
              <w:jc w:val="right"/>
              <w:rPr>
                <w:rFonts w:ascii="Arial" w:hAnsi="Arial" w:cs="Arial"/>
                <w:color w:val="auto"/>
                <w:sz w:val="18"/>
                <w:szCs w:val="18"/>
              </w:rPr>
            </w:pPr>
            <w:r w:rsidRPr="005F7FD7">
              <w:rPr>
                <w:rFonts w:ascii="Arial" w:hAnsi="Arial" w:cs="Arial"/>
                <w:color w:val="auto"/>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4680C0A9" w:rsidR="003A463E" w:rsidRPr="005F7FD7" w:rsidRDefault="00231C8D" w:rsidP="003A463E">
            <w:pPr>
              <w:pStyle w:val="Default"/>
              <w:spacing w:before="40" w:after="40"/>
              <w:rPr>
                <w:rFonts w:ascii="Arial" w:hAnsi="Arial" w:cs="Arial"/>
                <w:color w:val="auto"/>
                <w:sz w:val="18"/>
                <w:szCs w:val="18"/>
              </w:rPr>
            </w:pPr>
            <w:r w:rsidRPr="005F7FD7">
              <w:rPr>
                <w:rFonts w:ascii="Arial" w:hAnsi="Arial" w:cs="Arial"/>
                <w:color w:val="auto"/>
                <w:sz w:val="18"/>
                <w:szCs w:val="18"/>
              </w:rPr>
              <w:t>Heterogeneity was assessed by the I2 measure of inconsistency, statistically significant if I2 was &gt;50%. For all the outcomes a P &lt; 0.05 was considered statistically significant.</w:t>
            </w:r>
          </w:p>
        </w:tc>
        <w:tc>
          <w:tcPr>
            <w:tcW w:w="1200" w:type="dxa"/>
            <w:tcBorders>
              <w:top w:val="single" w:sz="5" w:space="0" w:color="000000"/>
              <w:left w:val="single" w:sz="5" w:space="0" w:color="000000"/>
              <w:bottom w:val="single" w:sz="5" w:space="0" w:color="000000"/>
              <w:right w:val="single" w:sz="5" w:space="0" w:color="000000"/>
            </w:tcBorders>
          </w:tcPr>
          <w:p w14:paraId="32E0B1FA" w14:textId="75413F2F" w:rsidR="003A463E" w:rsidRPr="004C1141" w:rsidRDefault="00231C8D" w:rsidP="003A463E">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3A463E" w:rsidRPr="004C1141"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3A463E" w:rsidRPr="005F7FD7" w:rsidRDefault="003A463E" w:rsidP="003A463E">
            <w:pPr>
              <w:pStyle w:val="Default"/>
              <w:spacing w:before="40" w:after="40"/>
              <w:rPr>
                <w:rFonts w:ascii="Arial" w:hAnsi="Arial" w:cs="Arial"/>
                <w:color w:val="auto"/>
                <w:sz w:val="18"/>
                <w:szCs w:val="18"/>
              </w:rPr>
            </w:pPr>
            <w:r w:rsidRPr="005F7FD7">
              <w:rPr>
                <w:rFonts w:ascii="Arial" w:hAnsi="Arial" w:cs="Arial"/>
                <w:color w:val="auto"/>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3A463E" w:rsidRPr="005F7FD7" w:rsidRDefault="003A463E" w:rsidP="003A463E">
            <w:pPr>
              <w:pStyle w:val="Default"/>
              <w:spacing w:before="40" w:after="40"/>
              <w:jc w:val="right"/>
              <w:rPr>
                <w:rFonts w:ascii="Arial" w:hAnsi="Arial" w:cs="Arial"/>
                <w:color w:val="auto"/>
                <w:sz w:val="18"/>
                <w:szCs w:val="18"/>
              </w:rPr>
            </w:pPr>
            <w:r w:rsidRPr="005F7FD7">
              <w:rPr>
                <w:rFonts w:ascii="Arial" w:hAnsi="Arial" w:cs="Arial"/>
                <w:color w:val="auto"/>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709E562E" w:rsidR="003A463E" w:rsidRPr="0055551E" w:rsidRDefault="0055551E" w:rsidP="003A463E">
            <w:pPr>
              <w:pStyle w:val="Default"/>
              <w:spacing w:before="40" w:after="40"/>
              <w:rPr>
                <w:rFonts w:ascii="Arial" w:hAnsi="Arial" w:cs="Arial"/>
                <w:color w:val="auto"/>
                <w:sz w:val="18"/>
                <w:szCs w:val="18"/>
              </w:rPr>
            </w:pPr>
            <w:r w:rsidRPr="0055551E">
              <w:rPr>
                <w:rFonts w:ascii="Arial" w:hAnsi="Arial" w:cs="Arial"/>
                <w:color w:val="auto"/>
                <w:sz w:val="18"/>
                <w:szCs w:val="18"/>
              </w:rPr>
              <w:t xml:space="preserve">since there are few studies in this area, only 4 studies with 5 cohorts were included in this paper. During study selection, one was eliminated because it is a non-quantitative description, and the other cohort study of 428 people in Egypt found that 25(OH)D levels of patients in the AKI group were lower than those in the non-AKI group, presenting the results in </w:t>
            </w:r>
            <w:proofErr w:type="gramStart"/>
            <w:r w:rsidRPr="0055551E">
              <w:rPr>
                <w:rFonts w:ascii="Arial" w:hAnsi="Arial" w:cs="Arial"/>
                <w:color w:val="auto"/>
                <w:sz w:val="18"/>
                <w:szCs w:val="18"/>
              </w:rPr>
              <w:t>medium(</w:t>
            </w:r>
            <w:proofErr w:type="gramEnd"/>
            <w:r w:rsidRPr="0055551E">
              <w:rPr>
                <w:rFonts w:ascii="Arial" w:hAnsi="Arial" w:cs="Arial"/>
                <w:color w:val="auto"/>
                <w:sz w:val="18"/>
                <w:szCs w:val="18"/>
              </w:rPr>
              <w:t>50% IQR).We attempted to contact the author for 25%-75% IQR data but unfortunately did not receive a response. It is not included in our study and may could lead to bias. Secondly, all the articles in this paper are observational studies and lack of multi-center and large-cohort RCT studies, so it is difficult to determine the causal relationship</w:t>
            </w:r>
          </w:p>
        </w:tc>
        <w:tc>
          <w:tcPr>
            <w:tcW w:w="1200" w:type="dxa"/>
            <w:tcBorders>
              <w:top w:val="single" w:sz="5" w:space="0" w:color="000000"/>
              <w:left w:val="single" w:sz="5" w:space="0" w:color="000000"/>
              <w:bottom w:val="single" w:sz="5" w:space="0" w:color="000000"/>
              <w:right w:val="single" w:sz="5" w:space="0" w:color="000000"/>
            </w:tcBorders>
          </w:tcPr>
          <w:p w14:paraId="1A435861" w14:textId="60C0C060" w:rsidR="003A463E" w:rsidRPr="004C1141" w:rsidRDefault="0055551E" w:rsidP="003A463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4</w:t>
            </w:r>
          </w:p>
        </w:tc>
      </w:tr>
      <w:tr w:rsidR="003A463E" w:rsidRPr="004C1141"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3A463E" w:rsidRPr="005F7FD7" w:rsidRDefault="003A463E" w:rsidP="003A463E">
            <w:pPr>
              <w:pStyle w:val="Default"/>
              <w:spacing w:before="40" w:after="40"/>
              <w:rPr>
                <w:rFonts w:ascii="Arial" w:hAnsi="Arial" w:cs="Arial"/>
                <w:color w:val="auto"/>
                <w:sz w:val="18"/>
                <w:szCs w:val="18"/>
              </w:rPr>
            </w:pPr>
            <w:r w:rsidRPr="005F7FD7">
              <w:rPr>
                <w:rFonts w:ascii="Arial" w:hAnsi="Arial" w:cs="Arial"/>
                <w:color w:val="auto"/>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3A463E" w:rsidRPr="005F7FD7" w:rsidRDefault="003A463E" w:rsidP="003A463E">
            <w:pPr>
              <w:pStyle w:val="Default"/>
              <w:spacing w:before="40" w:after="40"/>
              <w:jc w:val="right"/>
              <w:rPr>
                <w:rFonts w:ascii="Arial" w:hAnsi="Arial" w:cs="Arial"/>
                <w:color w:val="auto"/>
                <w:sz w:val="18"/>
                <w:szCs w:val="18"/>
              </w:rPr>
            </w:pPr>
            <w:r w:rsidRPr="005F7FD7">
              <w:rPr>
                <w:rFonts w:ascii="Arial" w:hAnsi="Arial" w:cs="Arial"/>
                <w:color w:val="auto"/>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1FEC4F4B" w:rsidR="003A463E" w:rsidRPr="005F7FD7" w:rsidRDefault="0055551E" w:rsidP="003A463E">
            <w:pPr>
              <w:pStyle w:val="Default"/>
              <w:spacing w:before="40" w:after="40"/>
              <w:rPr>
                <w:rFonts w:ascii="Arial" w:hAnsi="Arial" w:cs="Arial"/>
                <w:color w:val="auto"/>
                <w:sz w:val="18"/>
                <w:szCs w:val="18"/>
              </w:rPr>
            </w:pPr>
            <w:r w:rsidRPr="005F7FD7">
              <w:rPr>
                <w:rFonts w:ascii="Arial" w:hAnsi="Arial" w:cs="Arial"/>
                <w:color w:val="auto"/>
                <w:sz w:val="18"/>
                <w:szCs w:val="18"/>
              </w:rPr>
              <w:t>For continuous variables, we calculated the pooled Mean Deference (MD) and 95% confidence intervals (CI) with the Inverse-Variance method using a random effects model. Heterogeneity was assessed by the I2 measure of inconsistency, statistically significant if I2 was &gt;50%. For all the outcomes a P &lt; 0.05 was considered statistically significant.</w:t>
            </w:r>
          </w:p>
        </w:tc>
        <w:tc>
          <w:tcPr>
            <w:tcW w:w="1200" w:type="dxa"/>
            <w:tcBorders>
              <w:top w:val="single" w:sz="5" w:space="0" w:color="000000"/>
              <w:left w:val="single" w:sz="5" w:space="0" w:color="000000"/>
              <w:bottom w:val="single" w:sz="5" w:space="0" w:color="000000"/>
              <w:right w:val="single" w:sz="5" w:space="0" w:color="000000"/>
            </w:tcBorders>
          </w:tcPr>
          <w:p w14:paraId="76AE189C" w14:textId="3A684A5E" w:rsidR="003A463E" w:rsidRPr="004C1141" w:rsidRDefault="0055551E" w:rsidP="003A463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3A463E" w:rsidRPr="004C1141"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3A463E" w:rsidRPr="00182E05" w:rsidRDefault="003A463E" w:rsidP="003A463E">
            <w:pPr>
              <w:pStyle w:val="Default"/>
              <w:rPr>
                <w:rFonts w:ascii="Arial" w:hAnsi="Arial" w:cs="Arial"/>
                <w:color w:val="auto"/>
                <w:sz w:val="18"/>
                <w:szCs w:val="18"/>
              </w:rPr>
            </w:pPr>
            <w:r w:rsidRPr="00182E05">
              <w:rPr>
                <w:rFonts w:ascii="Arial" w:hAnsi="Arial" w:cs="Arial"/>
                <w:b/>
                <w:bCs/>
                <w:color w:val="auto"/>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3A463E" w:rsidRPr="004C1141" w:rsidRDefault="003A463E" w:rsidP="003A463E">
            <w:pPr>
              <w:pStyle w:val="Default"/>
              <w:jc w:val="center"/>
              <w:rPr>
                <w:rFonts w:ascii="Arial" w:hAnsi="Arial" w:cs="Arial"/>
                <w:color w:val="auto"/>
                <w:sz w:val="18"/>
                <w:szCs w:val="18"/>
              </w:rPr>
            </w:pPr>
          </w:p>
        </w:tc>
      </w:tr>
      <w:tr w:rsidR="003A463E" w:rsidRPr="004C114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3A463E" w:rsidRPr="00A83264" w:rsidRDefault="003A463E" w:rsidP="003A463E">
            <w:pPr>
              <w:pStyle w:val="Default"/>
              <w:spacing w:before="40" w:after="40"/>
              <w:rPr>
                <w:rFonts w:ascii="Arial" w:hAnsi="Arial" w:cs="Arial"/>
                <w:color w:val="auto"/>
                <w:sz w:val="18"/>
                <w:szCs w:val="18"/>
              </w:rPr>
            </w:pPr>
            <w:r w:rsidRPr="00A83264">
              <w:rPr>
                <w:rFonts w:ascii="Arial" w:hAnsi="Arial" w:cs="Arial"/>
                <w:color w:val="auto"/>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3A463E" w:rsidRPr="00A83264" w:rsidRDefault="003A463E" w:rsidP="003A463E">
            <w:pPr>
              <w:pStyle w:val="Default"/>
              <w:spacing w:before="40" w:after="40"/>
              <w:jc w:val="right"/>
              <w:rPr>
                <w:rFonts w:ascii="Arial" w:hAnsi="Arial" w:cs="Arial"/>
                <w:color w:val="auto"/>
                <w:sz w:val="18"/>
                <w:szCs w:val="18"/>
              </w:rPr>
            </w:pPr>
            <w:r w:rsidRPr="00A83264">
              <w:rPr>
                <w:rFonts w:ascii="Arial" w:hAnsi="Arial" w:cs="Arial"/>
                <w:color w:val="auto"/>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6612C820" w:rsidR="003A463E" w:rsidRPr="00A83264" w:rsidRDefault="003A463E" w:rsidP="003A463E">
            <w:pPr>
              <w:pStyle w:val="Default"/>
              <w:spacing w:before="40" w:after="40"/>
              <w:rPr>
                <w:rFonts w:ascii="Arial" w:hAnsi="Arial" w:cs="Arial"/>
                <w:color w:val="auto"/>
                <w:sz w:val="18"/>
                <w:szCs w:val="18"/>
              </w:rPr>
            </w:pPr>
            <w:r w:rsidRPr="00A83264">
              <w:rPr>
                <w:rFonts w:ascii="Arial" w:hAnsi="Arial" w:cs="Arial"/>
                <w:color w:val="auto"/>
                <w:sz w:val="18"/>
                <w:szCs w:val="18"/>
              </w:rPr>
              <w:t>The pooled estimates from the observational studies show serum 1,25(OH)2D levels, rather than 25(OH)D, is significantly lower in AKI patients when compared to non-AKI controls. The relationship between vitamin D status and clinical outcome of AKI remains controversial based on current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3D2B2D0" w:rsidR="003A463E" w:rsidRPr="004C1141" w:rsidRDefault="00B437C6" w:rsidP="003A463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4,15</w:t>
            </w:r>
          </w:p>
        </w:tc>
      </w:tr>
      <w:tr w:rsidR="003A463E" w:rsidRPr="004C114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3A463E" w:rsidRPr="00A83264" w:rsidRDefault="003A463E" w:rsidP="003A463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3A463E" w:rsidRPr="00A83264" w:rsidRDefault="003A463E" w:rsidP="003A463E">
            <w:pPr>
              <w:pStyle w:val="Default"/>
              <w:spacing w:before="40" w:after="40"/>
              <w:jc w:val="right"/>
              <w:rPr>
                <w:rFonts w:ascii="Arial" w:hAnsi="Arial" w:cs="Arial"/>
                <w:color w:val="auto"/>
                <w:sz w:val="18"/>
                <w:szCs w:val="18"/>
              </w:rPr>
            </w:pPr>
            <w:r w:rsidRPr="00A83264">
              <w:rPr>
                <w:rFonts w:ascii="Arial" w:hAnsi="Arial" w:cs="Arial"/>
                <w:color w:val="auto"/>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59095BC9" w:rsidR="003A463E" w:rsidRPr="00A83264" w:rsidRDefault="003A463E" w:rsidP="003A463E">
            <w:pPr>
              <w:pStyle w:val="Default"/>
              <w:spacing w:before="40" w:after="40"/>
              <w:rPr>
                <w:rFonts w:ascii="Arial" w:hAnsi="Arial" w:cs="Arial"/>
                <w:color w:val="auto"/>
                <w:sz w:val="18"/>
                <w:szCs w:val="18"/>
              </w:rPr>
            </w:pPr>
            <w:r w:rsidRPr="00A83264">
              <w:rPr>
                <w:rFonts w:ascii="Arial" w:hAnsi="Arial" w:cs="Arial"/>
                <w:color w:val="auto"/>
                <w:sz w:val="18"/>
                <w:szCs w:val="18"/>
              </w:rPr>
              <w:t>To our knowledge, this is the first meta-analysis and systemic review to investigate serum vitamin D levels in AKI. However, some limitations in our study should be noted. First, since there are few studies in this area, only 4 studies with 5 cohorts were included in this paper. During study selection, one was eliminated because it is a non-quantitative description.</w:t>
            </w:r>
          </w:p>
        </w:tc>
        <w:tc>
          <w:tcPr>
            <w:tcW w:w="1200" w:type="dxa"/>
            <w:tcBorders>
              <w:top w:val="single" w:sz="5" w:space="0" w:color="000000"/>
              <w:left w:val="single" w:sz="5" w:space="0" w:color="000000"/>
              <w:bottom w:val="single" w:sz="5" w:space="0" w:color="000000"/>
              <w:right w:val="single" w:sz="5" w:space="0" w:color="000000"/>
            </w:tcBorders>
          </w:tcPr>
          <w:p w14:paraId="552BBDFF" w14:textId="77777777" w:rsidR="003A463E" w:rsidRPr="004C1141" w:rsidRDefault="003A463E" w:rsidP="003A463E">
            <w:pPr>
              <w:pStyle w:val="Default"/>
              <w:spacing w:before="40" w:after="40"/>
              <w:rPr>
                <w:rFonts w:ascii="Arial" w:hAnsi="Arial" w:cs="Arial"/>
                <w:color w:val="auto"/>
                <w:sz w:val="18"/>
                <w:szCs w:val="18"/>
              </w:rPr>
            </w:pPr>
          </w:p>
        </w:tc>
      </w:tr>
      <w:tr w:rsidR="003A463E" w:rsidRPr="004C114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3A463E" w:rsidRPr="00A83264" w:rsidRDefault="003A463E" w:rsidP="003A463E">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3A463E" w:rsidRPr="00A83264" w:rsidRDefault="003A463E" w:rsidP="003A463E">
            <w:pPr>
              <w:pStyle w:val="Default"/>
              <w:spacing w:before="40" w:after="40"/>
              <w:jc w:val="right"/>
              <w:rPr>
                <w:rFonts w:ascii="Arial" w:hAnsi="Arial" w:cs="Arial"/>
                <w:color w:val="auto"/>
                <w:sz w:val="18"/>
                <w:szCs w:val="18"/>
              </w:rPr>
            </w:pPr>
            <w:r w:rsidRPr="00A83264">
              <w:rPr>
                <w:rFonts w:ascii="Arial" w:hAnsi="Arial" w:cs="Arial"/>
                <w:color w:val="auto"/>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093010A7" w:rsidR="003A463E" w:rsidRPr="00A83264" w:rsidRDefault="003A463E" w:rsidP="009F5117">
            <w:pPr>
              <w:rPr>
                <w:rFonts w:ascii="Arial" w:hAnsi="Arial" w:cs="Arial"/>
                <w:sz w:val="18"/>
                <w:szCs w:val="18"/>
              </w:rPr>
            </w:pPr>
            <w:r w:rsidRPr="00A83264">
              <w:rPr>
                <w:rFonts w:ascii="Arial" w:hAnsi="Arial" w:cs="Arial"/>
                <w:sz w:val="18"/>
                <w:szCs w:val="18"/>
              </w:rPr>
              <w:t xml:space="preserve">The articles in this paper are observational studies and lack of multi-center and large-cohort RCT studies, so it is difficult to determine the causal relationship. Different from animal experiments, it is very difficult to conduct large randomized controlled trials in critically ill patients due to the characteristics of clinical studies and ethical review. We can only describe the existing results for the time being and cannot draw very definite conclusions. We hope more studies will fill in the blanks in the future. </w:t>
            </w:r>
          </w:p>
        </w:tc>
        <w:tc>
          <w:tcPr>
            <w:tcW w:w="1200" w:type="dxa"/>
            <w:tcBorders>
              <w:top w:val="single" w:sz="5" w:space="0" w:color="000000"/>
              <w:left w:val="single" w:sz="5" w:space="0" w:color="000000"/>
              <w:bottom w:val="single" w:sz="5" w:space="0" w:color="000000"/>
              <w:right w:val="single" w:sz="5" w:space="0" w:color="000000"/>
            </w:tcBorders>
          </w:tcPr>
          <w:p w14:paraId="52AEF35E" w14:textId="665A757B" w:rsidR="003A463E" w:rsidRPr="004C1141" w:rsidRDefault="00851E5A" w:rsidP="003A463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4</w:t>
            </w:r>
          </w:p>
        </w:tc>
      </w:tr>
      <w:tr w:rsidR="003A463E" w:rsidRPr="004C114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3A463E" w:rsidRPr="004C1141" w:rsidRDefault="003A463E" w:rsidP="003A463E">
            <w:pPr>
              <w:pStyle w:val="Default"/>
              <w:spacing w:before="40" w:after="40"/>
              <w:rPr>
                <w:rFonts w:ascii="Arial" w:hAnsi="Arial" w:cs="Arial"/>
                <w:color w:val="7F7F7F"/>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3A463E" w:rsidRPr="004C1141" w:rsidRDefault="003A463E" w:rsidP="003A463E">
            <w:pPr>
              <w:pStyle w:val="Default"/>
              <w:spacing w:before="40" w:after="40"/>
              <w:jc w:val="right"/>
              <w:rPr>
                <w:rFonts w:ascii="Arial" w:hAnsi="Arial" w:cs="Arial"/>
                <w:color w:val="7F7F7F"/>
                <w:sz w:val="18"/>
                <w:szCs w:val="18"/>
              </w:rPr>
            </w:pPr>
            <w:r w:rsidRPr="004C1141">
              <w:rPr>
                <w:rFonts w:ascii="Arial" w:hAnsi="Arial" w:cs="Arial"/>
                <w:color w:val="7F7F7F"/>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198AA765" w:rsidR="003A463E" w:rsidRPr="00182E05" w:rsidRDefault="003A463E" w:rsidP="003A463E">
            <w:pPr>
              <w:pStyle w:val="Default"/>
              <w:spacing w:before="40" w:after="40"/>
              <w:rPr>
                <w:rFonts w:ascii="Arial" w:hAnsi="Arial" w:cs="Arial"/>
                <w:color w:val="auto"/>
                <w:sz w:val="18"/>
                <w:szCs w:val="18"/>
              </w:rPr>
            </w:pPr>
            <w:r w:rsidRPr="00182E05">
              <w:rPr>
                <w:rFonts w:ascii="Arial" w:hAnsi="Arial" w:cs="Arial"/>
                <w:color w:val="auto"/>
                <w:sz w:val="18"/>
                <w:szCs w:val="18"/>
              </w:rPr>
              <w:t xml:space="preserve">The relationship between vitamin D status and clinical outcome of AKI remains controversial based on current evidence. Vitamin D is a very </w:t>
            </w:r>
            <w:r w:rsidRPr="00182E05">
              <w:rPr>
                <w:rFonts w:ascii="Arial" w:hAnsi="Arial" w:cs="Arial"/>
                <w:color w:val="auto"/>
                <w:sz w:val="18"/>
                <w:szCs w:val="18"/>
              </w:rPr>
              <w:lastRenderedPageBreak/>
              <w:t xml:space="preserve">promising biomarker and a potential treatment for </w:t>
            </w:r>
            <w:proofErr w:type="gramStart"/>
            <w:r w:rsidRPr="00182E05">
              <w:rPr>
                <w:rFonts w:ascii="Arial" w:hAnsi="Arial" w:cs="Arial"/>
                <w:color w:val="auto"/>
                <w:sz w:val="18"/>
                <w:szCs w:val="18"/>
              </w:rPr>
              <w:t>AKI..</w:t>
            </w:r>
            <w:proofErr w:type="gramEnd"/>
          </w:p>
        </w:tc>
        <w:tc>
          <w:tcPr>
            <w:tcW w:w="1200" w:type="dxa"/>
            <w:tcBorders>
              <w:top w:val="single" w:sz="5" w:space="0" w:color="000000"/>
              <w:left w:val="single" w:sz="5" w:space="0" w:color="000000"/>
              <w:bottom w:val="double" w:sz="5" w:space="0" w:color="000000"/>
              <w:right w:val="single" w:sz="5" w:space="0" w:color="000000"/>
            </w:tcBorders>
          </w:tcPr>
          <w:p w14:paraId="30980325" w14:textId="76434FFA" w:rsidR="003A463E" w:rsidRPr="004C1141" w:rsidRDefault="00B120E1" w:rsidP="003A463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lastRenderedPageBreak/>
              <w:t>1</w:t>
            </w:r>
            <w:r>
              <w:rPr>
                <w:rFonts w:ascii="Arial" w:hAnsi="Arial" w:cs="Arial"/>
                <w:color w:val="auto"/>
                <w:sz w:val="18"/>
                <w:szCs w:val="18"/>
                <w:lang w:eastAsia="zh-CN"/>
              </w:rPr>
              <w:t>4,15</w:t>
            </w:r>
          </w:p>
        </w:tc>
      </w:tr>
      <w:tr w:rsidR="003A463E" w:rsidRPr="004C1141"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3A463E" w:rsidRPr="00182E05" w:rsidRDefault="003A463E" w:rsidP="003A463E">
            <w:pPr>
              <w:pStyle w:val="Default"/>
              <w:rPr>
                <w:rFonts w:ascii="Arial" w:hAnsi="Arial" w:cs="Arial"/>
                <w:color w:val="auto"/>
                <w:sz w:val="18"/>
                <w:szCs w:val="18"/>
              </w:rPr>
            </w:pPr>
            <w:r w:rsidRPr="00182E05">
              <w:rPr>
                <w:rFonts w:ascii="Arial" w:hAnsi="Arial" w:cs="Arial"/>
                <w:b/>
                <w:bCs/>
                <w:color w:val="auto"/>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3A463E" w:rsidRPr="004C1141" w:rsidRDefault="003A463E" w:rsidP="003A463E">
            <w:pPr>
              <w:pStyle w:val="Default"/>
              <w:jc w:val="center"/>
              <w:rPr>
                <w:rFonts w:ascii="Arial" w:hAnsi="Arial" w:cs="Arial"/>
                <w:color w:val="auto"/>
                <w:sz w:val="18"/>
                <w:szCs w:val="18"/>
              </w:rPr>
            </w:pPr>
          </w:p>
        </w:tc>
      </w:tr>
      <w:tr w:rsidR="003A463E" w:rsidRPr="004C114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3A463E" w:rsidRPr="00182E05" w:rsidRDefault="003A463E" w:rsidP="003A463E">
            <w:pPr>
              <w:rPr>
                <w:rFonts w:ascii="Arial" w:hAnsi="Arial" w:cs="Arial"/>
                <w:sz w:val="18"/>
                <w:szCs w:val="18"/>
              </w:rPr>
            </w:pPr>
            <w:r w:rsidRPr="00182E05">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3A463E" w:rsidRPr="00182E05" w:rsidRDefault="003A463E" w:rsidP="003A463E">
            <w:pPr>
              <w:rPr>
                <w:rFonts w:ascii="Arial" w:hAnsi="Arial" w:cs="Arial"/>
                <w:sz w:val="18"/>
                <w:szCs w:val="18"/>
              </w:rPr>
            </w:pPr>
            <w:r w:rsidRPr="00182E05">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296BB8EC" w:rsidR="003A463E" w:rsidRPr="00182E05" w:rsidRDefault="003A463E" w:rsidP="003A463E">
            <w:pPr>
              <w:rPr>
                <w:rFonts w:ascii="Arial" w:hAnsi="Arial" w:cs="Arial"/>
                <w:sz w:val="18"/>
                <w:szCs w:val="18"/>
              </w:rPr>
            </w:pPr>
            <w:r w:rsidRPr="00182E05">
              <w:rPr>
                <w:rFonts w:ascii="Arial" w:hAnsi="Arial" w:cs="Arial"/>
                <w:sz w:val="18"/>
                <w:szCs w:val="18"/>
              </w:rPr>
              <w:t>no registration information</w:t>
            </w:r>
          </w:p>
        </w:tc>
        <w:tc>
          <w:tcPr>
            <w:tcW w:w="1200" w:type="dxa"/>
            <w:tcBorders>
              <w:top w:val="single" w:sz="5" w:space="0" w:color="000000"/>
              <w:left w:val="single" w:sz="5" w:space="0" w:color="000000"/>
              <w:bottom w:val="single" w:sz="5" w:space="0" w:color="000000"/>
              <w:right w:val="single" w:sz="5" w:space="0" w:color="000000"/>
            </w:tcBorders>
          </w:tcPr>
          <w:p w14:paraId="2EE9DE13" w14:textId="4F4F39BC" w:rsidR="003A463E" w:rsidRPr="004C1141" w:rsidRDefault="009F5117" w:rsidP="003A463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3A463E" w:rsidRPr="004C114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3A463E" w:rsidRPr="00182E05" w:rsidRDefault="003A463E" w:rsidP="003A463E">
            <w:pPr>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3A463E" w:rsidRPr="00182E05" w:rsidRDefault="003A463E" w:rsidP="003A463E">
            <w:pPr>
              <w:rPr>
                <w:rFonts w:ascii="Arial" w:hAnsi="Arial" w:cs="Arial"/>
                <w:sz w:val="18"/>
                <w:szCs w:val="18"/>
              </w:rPr>
            </w:pPr>
            <w:r w:rsidRPr="00182E05">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46655620" w:rsidR="003A463E" w:rsidRPr="00182E05" w:rsidRDefault="003A463E" w:rsidP="003A463E">
            <w:pPr>
              <w:rPr>
                <w:rFonts w:ascii="Arial" w:hAnsi="Arial" w:cs="Arial"/>
                <w:sz w:val="18"/>
                <w:szCs w:val="18"/>
              </w:rPr>
            </w:pPr>
            <w:r w:rsidRPr="00182E05">
              <w:rPr>
                <w:rFonts w:ascii="Arial" w:hAnsi="Arial" w:cs="Arial"/>
                <w:sz w:val="18"/>
                <w:szCs w:val="18"/>
              </w:rPr>
              <w:t>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D66CD0C" w:rsidR="003A463E" w:rsidRPr="004C1141" w:rsidRDefault="009F5117" w:rsidP="003A463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3A463E" w:rsidRPr="004C114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3A463E" w:rsidRPr="00182E05" w:rsidRDefault="003A463E" w:rsidP="003A463E">
            <w:pPr>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3A463E" w:rsidRPr="00182E05" w:rsidRDefault="003A463E" w:rsidP="003A463E">
            <w:pPr>
              <w:rPr>
                <w:rFonts w:ascii="Arial" w:hAnsi="Arial" w:cs="Arial"/>
                <w:sz w:val="18"/>
                <w:szCs w:val="18"/>
              </w:rPr>
            </w:pPr>
            <w:r w:rsidRPr="00182E05">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3BF464F0" w:rsidR="003A463E" w:rsidRPr="00182E05" w:rsidRDefault="003A463E" w:rsidP="003A463E">
            <w:pPr>
              <w:rPr>
                <w:rFonts w:ascii="Arial" w:hAnsi="Arial" w:cs="Arial"/>
                <w:sz w:val="18"/>
                <w:szCs w:val="18"/>
              </w:rPr>
            </w:pPr>
            <w:r w:rsidRPr="00182E05">
              <w:rPr>
                <w:rFonts w:ascii="Arial" w:hAnsi="Arial" w:cs="Arial" w:hint="eastAsia"/>
                <w:sz w:val="18"/>
                <w:szCs w:val="18"/>
              </w:rPr>
              <w:t>not available</w:t>
            </w:r>
          </w:p>
        </w:tc>
        <w:tc>
          <w:tcPr>
            <w:tcW w:w="1200" w:type="dxa"/>
            <w:tcBorders>
              <w:top w:val="single" w:sz="5" w:space="0" w:color="000000"/>
              <w:left w:val="single" w:sz="5" w:space="0" w:color="000000"/>
              <w:bottom w:val="single" w:sz="5" w:space="0" w:color="000000"/>
              <w:right w:val="single" w:sz="5" w:space="0" w:color="000000"/>
            </w:tcBorders>
          </w:tcPr>
          <w:p w14:paraId="0ED81809" w14:textId="5BD5007A" w:rsidR="003A463E" w:rsidRPr="004C1141" w:rsidRDefault="009F5117" w:rsidP="003A463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3A463E" w:rsidRPr="004C1141"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3A463E" w:rsidRPr="00182E05" w:rsidRDefault="003A463E" w:rsidP="003A463E">
            <w:pPr>
              <w:rPr>
                <w:rFonts w:ascii="Arial" w:hAnsi="Arial" w:cs="Arial"/>
                <w:sz w:val="18"/>
                <w:szCs w:val="18"/>
              </w:rPr>
            </w:pPr>
            <w:r w:rsidRPr="00182E05">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3A463E" w:rsidRPr="00182E05" w:rsidRDefault="003A463E" w:rsidP="003A463E">
            <w:pPr>
              <w:rPr>
                <w:rFonts w:ascii="Arial" w:hAnsi="Arial" w:cs="Arial"/>
                <w:sz w:val="18"/>
                <w:szCs w:val="18"/>
              </w:rPr>
            </w:pPr>
            <w:r w:rsidRPr="00182E05">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4C0C5B22" w:rsidR="003A463E" w:rsidRPr="00182E05" w:rsidRDefault="003A463E" w:rsidP="003A463E">
            <w:pPr>
              <w:rPr>
                <w:rFonts w:ascii="Arial" w:hAnsi="Arial" w:cs="Arial"/>
                <w:sz w:val="18"/>
                <w:szCs w:val="18"/>
              </w:rPr>
            </w:pPr>
            <w:r w:rsidRPr="00182E05">
              <w:rPr>
                <w:rFonts w:ascii="Arial" w:hAnsi="Arial" w:cs="Arial"/>
                <w:sz w:val="18"/>
                <w:szCs w:val="18"/>
              </w:rPr>
              <w:t>This work was supported by grants from Zhejiang Provincial Natural Science Foundation of China (grant numbers: LQ19H050009) and the Foundation of Key Discipline Construction of Zhejiang Province for Traditional Chinese Medicine (No. 2017-XKA36</w:t>
            </w:r>
            <w:proofErr w:type="gramStart"/>
            <w:r w:rsidRPr="00182E05">
              <w:rPr>
                <w:rFonts w:ascii="Arial" w:hAnsi="Arial" w:cs="Arial"/>
                <w:sz w:val="18"/>
                <w:szCs w:val="18"/>
              </w:rPr>
              <w:t xml:space="preserve">) </w:t>
            </w:r>
            <w:r w:rsidRPr="00182E05">
              <w:rPr>
                <w:rFonts w:ascii="Arial" w:hAnsi="Arial" w:cs="Arial" w:hint="eastAsia"/>
                <w:sz w:val="18"/>
                <w:szCs w:val="18"/>
              </w:rPr>
              <w:t>.</w:t>
            </w:r>
            <w:proofErr w:type="gramEnd"/>
            <w:r w:rsidRPr="00182E05">
              <w:rPr>
                <w:rFonts w:ascii="Arial" w:hAnsi="Arial" w:cs="Arial"/>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1688945E" w14:textId="23A441B7" w:rsidR="003A463E" w:rsidRPr="004C1141" w:rsidRDefault="00000294" w:rsidP="003A463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3A463E" w:rsidRPr="004C1141"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3A463E" w:rsidRPr="00182E05" w:rsidRDefault="003A463E" w:rsidP="003A463E">
            <w:pPr>
              <w:rPr>
                <w:rFonts w:ascii="Arial" w:hAnsi="Arial" w:cs="Arial"/>
                <w:sz w:val="18"/>
                <w:szCs w:val="18"/>
              </w:rPr>
            </w:pPr>
            <w:r w:rsidRPr="00182E05">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3A463E" w:rsidRPr="00182E05" w:rsidRDefault="003A463E" w:rsidP="003A463E">
            <w:pPr>
              <w:rPr>
                <w:rFonts w:ascii="Arial" w:hAnsi="Arial" w:cs="Arial"/>
                <w:sz w:val="18"/>
                <w:szCs w:val="18"/>
              </w:rPr>
            </w:pPr>
            <w:r w:rsidRPr="00182E05">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399F79C8" w:rsidR="003A463E" w:rsidRPr="00182E05" w:rsidRDefault="003A463E" w:rsidP="003A463E">
            <w:pPr>
              <w:rPr>
                <w:rFonts w:ascii="Arial" w:hAnsi="Arial" w:cs="Arial"/>
                <w:sz w:val="18"/>
                <w:szCs w:val="18"/>
              </w:rPr>
            </w:pPr>
            <w:r w:rsidRPr="00182E05">
              <w:rPr>
                <w:rFonts w:ascii="Arial" w:hAnsi="Arial" w:cs="Arial"/>
                <w:sz w:val="18"/>
                <w:szCs w:val="18"/>
              </w:rPr>
              <w:t>The authors declare no competing interests.</w:t>
            </w:r>
          </w:p>
        </w:tc>
        <w:tc>
          <w:tcPr>
            <w:tcW w:w="1200" w:type="dxa"/>
            <w:tcBorders>
              <w:top w:val="single" w:sz="5" w:space="0" w:color="000000"/>
              <w:left w:val="single" w:sz="5" w:space="0" w:color="000000"/>
              <w:bottom w:val="single" w:sz="5" w:space="0" w:color="000000"/>
              <w:right w:val="single" w:sz="5" w:space="0" w:color="000000"/>
            </w:tcBorders>
          </w:tcPr>
          <w:p w14:paraId="6FA1E09F" w14:textId="373BA534" w:rsidR="003A463E" w:rsidRPr="004C1141" w:rsidRDefault="002D55FA" w:rsidP="003A463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r>
              <w:rPr>
                <w:rFonts w:ascii="Arial" w:hAnsi="Arial" w:cs="Arial"/>
                <w:color w:val="auto"/>
                <w:sz w:val="18"/>
                <w:szCs w:val="18"/>
                <w:lang w:eastAsia="zh-CN"/>
              </w:rPr>
              <w:t>,15</w:t>
            </w:r>
          </w:p>
        </w:tc>
      </w:tr>
      <w:tr w:rsidR="003A463E" w:rsidRPr="004C1141"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3A463E" w:rsidRPr="00182E05" w:rsidRDefault="003A463E" w:rsidP="003A463E">
            <w:pPr>
              <w:rPr>
                <w:rFonts w:ascii="Arial" w:hAnsi="Arial" w:cs="Arial"/>
                <w:sz w:val="18"/>
                <w:szCs w:val="18"/>
              </w:rPr>
            </w:pPr>
            <w:r w:rsidRPr="00182E05">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3A463E" w:rsidRPr="00182E05" w:rsidRDefault="003A463E" w:rsidP="003A463E">
            <w:pPr>
              <w:rPr>
                <w:rFonts w:ascii="Arial" w:hAnsi="Arial" w:cs="Arial"/>
                <w:sz w:val="18"/>
                <w:szCs w:val="18"/>
              </w:rPr>
            </w:pPr>
            <w:r w:rsidRPr="00182E05">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57EE1C77" w:rsidR="003A463E" w:rsidRPr="00182E05" w:rsidRDefault="003A463E" w:rsidP="003A463E">
            <w:pPr>
              <w:rPr>
                <w:rFonts w:ascii="Arial" w:hAnsi="Arial" w:cs="Arial"/>
                <w:sz w:val="18"/>
                <w:szCs w:val="18"/>
              </w:rPr>
            </w:pPr>
            <w:bookmarkStart w:id="0" w:name="OLE_LINK3"/>
            <w:r w:rsidRPr="00182E05">
              <w:rPr>
                <w:rFonts w:ascii="Arial" w:hAnsi="Arial" w:cs="Arial"/>
                <w:sz w:val="18"/>
                <w:szCs w:val="18"/>
              </w:rPr>
              <w:t>The datasets used and/or analyzed during the current study available from the corresponding author on reasonable request</w:t>
            </w:r>
            <w:r w:rsidRPr="00182E05">
              <w:rPr>
                <w:rFonts w:ascii="Arial" w:hAnsi="Arial" w:cs="Arial" w:hint="eastAsia"/>
                <w:sz w:val="18"/>
                <w:szCs w:val="18"/>
              </w:rPr>
              <w:t>.</w:t>
            </w:r>
            <w:bookmarkEnd w:id="0"/>
          </w:p>
        </w:tc>
        <w:tc>
          <w:tcPr>
            <w:tcW w:w="1200" w:type="dxa"/>
            <w:tcBorders>
              <w:top w:val="single" w:sz="5" w:space="0" w:color="000000"/>
              <w:left w:val="single" w:sz="5" w:space="0" w:color="000000"/>
              <w:bottom w:val="double" w:sz="5" w:space="0" w:color="000000"/>
              <w:right w:val="single" w:sz="5" w:space="0" w:color="000000"/>
            </w:tcBorders>
          </w:tcPr>
          <w:p w14:paraId="442C99F1" w14:textId="7CD4A226" w:rsidR="003A463E" w:rsidRPr="004C1141" w:rsidRDefault="00562BEB" w:rsidP="003A463E">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5</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8"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9"/>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D3B96" w14:textId="77777777" w:rsidR="00AE4AD6" w:rsidRDefault="00AE4AD6">
      <w:r>
        <w:separator/>
      </w:r>
    </w:p>
  </w:endnote>
  <w:endnote w:type="continuationSeparator" w:id="0">
    <w:p w14:paraId="3A64FFFE" w14:textId="77777777" w:rsidR="00AE4AD6" w:rsidRDefault="00AE4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8100AAF7" w:usb1="0000807B" w:usb2="00000008" w:usb3="00000000" w:csb0="000100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5A49B" w14:textId="77777777" w:rsidR="00AE4AD6" w:rsidRDefault="00AE4AD6">
      <w:r>
        <w:separator/>
      </w:r>
    </w:p>
  </w:footnote>
  <w:footnote w:type="continuationSeparator" w:id="0">
    <w:p w14:paraId="26E5C579" w14:textId="77777777" w:rsidR="00AE4AD6" w:rsidRDefault="00AE4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AE4AD6"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C1B9C"/>
    <w:multiLevelType w:val="multilevel"/>
    <w:tmpl w:val="F15618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566AF"/>
    <w:multiLevelType w:val="multilevel"/>
    <w:tmpl w:val="2B6C122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15161C"/>
    <w:multiLevelType w:val="hybridMultilevel"/>
    <w:tmpl w:val="CA3275A2"/>
    <w:lvl w:ilvl="0" w:tplc="3F200518">
      <w:start w:val="1"/>
      <w:numFmt w:val="bullet"/>
      <w:lvlText w:val="•"/>
      <w:lvlJc w:val="left"/>
      <w:pPr>
        <w:tabs>
          <w:tab w:val="num" w:pos="720"/>
        </w:tabs>
        <w:ind w:left="720" w:hanging="360"/>
      </w:pPr>
      <w:rPr>
        <w:rFonts w:ascii="Arial" w:hAnsi="Arial" w:hint="default"/>
      </w:rPr>
    </w:lvl>
    <w:lvl w:ilvl="1" w:tplc="D9DED6A4" w:tentative="1">
      <w:start w:val="1"/>
      <w:numFmt w:val="bullet"/>
      <w:lvlText w:val="•"/>
      <w:lvlJc w:val="left"/>
      <w:pPr>
        <w:tabs>
          <w:tab w:val="num" w:pos="1440"/>
        </w:tabs>
        <w:ind w:left="1440" w:hanging="360"/>
      </w:pPr>
      <w:rPr>
        <w:rFonts w:ascii="Arial" w:hAnsi="Arial" w:hint="default"/>
      </w:rPr>
    </w:lvl>
    <w:lvl w:ilvl="2" w:tplc="EC08912E" w:tentative="1">
      <w:start w:val="1"/>
      <w:numFmt w:val="bullet"/>
      <w:lvlText w:val="•"/>
      <w:lvlJc w:val="left"/>
      <w:pPr>
        <w:tabs>
          <w:tab w:val="num" w:pos="2160"/>
        </w:tabs>
        <w:ind w:left="2160" w:hanging="360"/>
      </w:pPr>
      <w:rPr>
        <w:rFonts w:ascii="Arial" w:hAnsi="Arial" w:hint="default"/>
      </w:rPr>
    </w:lvl>
    <w:lvl w:ilvl="3" w:tplc="160E7162" w:tentative="1">
      <w:start w:val="1"/>
      <w:numFmt w:val="bullet"/>
      <w:lvlText w:val="•"/>
      <w:lvlJc w:val="left"/>
      <w:pPr>
        <w:tabs>
          <w:tab w:val="num" w:pos="2880"/>
        </w:tabs>
        <w:ind w:left="2880" w:hanging="360"/>
      </w:pPr>
      <w:rPr>
        <w:rFonts w:ascii="Arial" w:hAnsi="Arial" w:hint="default"/>
      </w:rPr>
    </w:lvl>
    <w:lvl w:ilvl="4" w:tplc="4F2E10A6" w:tentative="1">
      <w:start w:val="1"/>
      <w:numFmt w:val="bullet"/>
      <w:lvlText w:val="•"/>
      <w:lvlJc w:val="left"/>
      <w:pPr>
        <w:tabs>
          <w:tab w:val="num" w:pos="3600"/>
        </w:tabs>
        <w:ind w:left="3600" w:hanging="360"/>
      </w:pPr>
      <w:rPr>
        <w:rFonts w:ascii="Arial" w:hAnsi="Arial" w:hint="default"/>
      </w:rPr>
    </w:lvl>
    <w:lvl w:ilvl="5" w:tplc="0CFA2DC4" w:tentative="1">
      <w:start w:val="1"/>
      <w:numFmt w:val="bullet"/>
      <w:lvlText w:val="•"/>
      <w:lvlJc w:val="left"/>
      <w:pPr>
        <w:tabs>
          <w:tab w:val="num" w:pos="4320"/>
        </w:tabs>
        <w:ind w:left="4320" w:hanging="360"/>
      </w:pPr>
      <w:rPr>
        <w:rFonts w:ascii="Arial" w:hAnsi="Arial" w:hint="default"/>
      </w:rPr>
    </w:lvl>
    <w:lvl w:ilvl="6" w:tplc="04F22288" w:tentative="1">
      <w:start w:val="1"/>
      <w:numFmt w:val="bullet"/>
      <w:lvlText w:val="•"/>
      <w:lvlJc w:val="left"/>
      <w:pPr>
        <w:tabs>
          <w:tab w:val="num" w:pos="5040"/>
        </w:tabs>
        <w:ind w:left="5040" w:hanging="360"/>
      </w:pPr>
      <w:rPr>
        <w:rFonts w:ascii="Arial" w:hAnsi="Arial" w:hint="default"/>
      </w:rPr>
    </w:lvl>
    <w:lvl w:ilvl="7" w:tplc="3DFEB2A2" w:tentative="1">
      <w:start w:val="1"/>
      <w:numFmt w:val="bullet"/>
      <w:lvlText w:val="•"/>
      <w:lvlJc w:val="left"/>
      <w:pPr>
        <w:tabs>
          <w:tab w:val="num" w:pos="5760"/>
        </w:tabs>
        <w:ind w:left="5760" w:hanging="360"/>
      </w:pPr>
      <w:rPr>
        <w:rFonts w:ascii="Arial" w:hAnsi="Arial" w:hint="default"/>
      </w:rPr>
    </w:lvl>
    <w:lvl w:ilvl="8" w:tplc="6F7C8896" w:tentative="1">
      <w:start w:val="1"/>
      <w:numFmt w:val="bullet"/>
      <w:lvlText w:val="•"/>
      <w:lvlJc w:val="left"/>
      <w:pPr>
        <w:tabs>
          <w:tab w:val="num" w:pos="6480"/>
        </w:tabs>
        <w:ind w:left="6480" w:hanging="360"/>
      </w:pPr>
      <w:rPr>
        <w:rFonts w:ascii="Arial" w:hAnsi="Arial" w:hint="default"/>
      </w:rPr>
    </w:lvl>
  </w:abstractNum>
  <w:num w:numId="1" w16cid:durableId="382339752">
    <w:abstractNumId w:val="2"/>
  </w:num>
  <w:num w:numId="2" w16cid:durableId="1495220658">
    <w:abstractNumId w:val="1"/>
  </w:num>
  <w:num w:numId="3" w16cid:durableId="1143084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8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KY_MEDREF_DOCUID" w:val="{14321BC6-A877-4732-987C-537465E11531}"/>
    <w:docVar w:name="KY_MEDREF_VERSION" w:val="3"/>
  </w:docVars>
  <w:rsids>
    <w:rsidRoot w:val="00256BAF"/>
    <w:rsid w:val="00000294"/>
    <w:rsid w:val="00007F0A"/>
    <w:rsid w:val="00010AB5"/>
    <w:rsid w:val="00037EB7"/>
    <w:rsid w:val="00046333"/>
    <w:rsid w:val="0006064B"/>
    <w:rsid w:val="00077B44"/>
    <w:rsid w:val="000847A2"/>
    <w:rsid w:val="000A54FF"/>
    <w:rsid w:val="000A64C7"/>
    <w:rsid w:val="000C1BF5"/>
    <w:rsid w:val="000E0D55"/>
    <w:rsid w:val="000E7161"/>
    <w:rsid w:val="00152CDB"/>
    <w:rsid w:val="00182E05"/>
    <w:rsid w:val="0018323E"/>
    <w:rsid w:val="00187FA7"/>
    <w:rsid w:val="00190C83"/>
    <w:rsid w:val="001A1110"/>
    <w:rsid w:val="001B48E9"/>
    <w:rsid w:val="001D5B3D"/>
    <w:rsid w:val="00215F26"/>
    <w:rsid w:val="00231C8D"/>
    <w:rsid w:val="00235742"/>
    <w:rsid w:val="00246C93"/>
    <w:rsid w:val="00256BAF"/>
    <w:rsid w:val="00265DC0"/>
    <w:rsid w:val="002A2A06"/>
    <w:rsid w:val="002A5C0D"/>
    <w:rsid w:val="002B276D"/>
    <w:rsid w:val="002C5BCF"/>
    <w:rsid w:val="002D55FA"/>
    <w:rsid w:val="003103C2"/>
    <w:rsid w:val="003171FD"/>
    <w:rsid w:val="003255EF"/>
    <w:rsid w:val="00346FAE"/>
    <w:rsid w:val="003516AD"/>
    <w:rsid w:val="00363B8D"/>
    <w:rsid w:val="00366246"/>
    <w:rsid w:val="003702A8"/>
    <w:rsid w:val="0037347C"/>
    <w:rsid w:val="00375DC3"/>
    <w:rsid w:val="003760FB"/>
    <w:rsid w:val="003A340A"/>
    <w:rsid w:val="003A463E"/>
    <w:rsid w:val="003B79FF"/>
    <w:rsid w:val="003E3211"/>
    <w:rsid w:val="003F43B9"/>
    <w:rsid w:val="00400A0B"/>
    <w:rsid w:val="00443190"/>
    <w:rsid w:val="00443C1D"/>
    <w:rsid w:val="00461576"/>
    <w:rsid w:val="00463147"/>
    <w:rsid w:val="004701FB"/>
    <w:rsid w:val="00491744"/>
    <w:rsid w:val="00493215"/>
    <w:rsid w:val="00493D02"/>
    <w:rsid w:val="00494ABD"/>
    <w:rsid w:val="004C1141"/>
    <w:rsid w:val="004C1685"/>
    <w:rsid w:val="004C4E89"/>
    <w:rsid w:val="00503977"/>
    <w:rsid w:val="005078EE"/>
    <w:rsid w:val="00543060"/>
    <w:rsid w:val="00545834"/>
    <w:rsid w:val="00550BF1"/>
    <w:rsid w:val="0055551E"/>
    <w:rsid w:val="00560ACB"/>
    <w:rsid w:val="00562BEB"/>
    <w:rsid w:val="0059028D"/>
    <w:rsid w:val="005979B8"/>
    <w:rsid w:val="005B357D"/>
    <w:rsid w:val="005D48C7"/>
    <w:rsid w:val="005E6804"/>
    <w:rsid w:val="005F7FD7"/>
    <w:rsid w:val="006331EC"/>
    <w:rsid w:val="006914AC"/>
    <w:rsid w:val="00691870"/>
    <w:rsid w:val="006B4067"/>
    <w:rsid w:val="006D22A7"/>
    <w:rsid w:val="006D30FB"/>
    <w:rsid w:val="006D7582"/>
    <w:rsid w:val="006E5FE2"/>
    <w:rsid w:val="006F3BA6"/>
    <w:rsid w:val="00726794"/>
    <w:rsid w:val="007333AA"/>
    <w:rsid w:val="0075657A"/>
    <w:rsid w:val="0077253C"/>
    <w:rsid w:val="007B47DB"/>
    <w:rsid w:val="007F440E"/>
    <w:rsid w:val="008152DE"/>
    <w:rsid w:val="008274C5"/>
    <w:rsid w:val="0084094F"/>
    <w:rsid w:val="008412D5"/>
    <w:rsid w:val="008469FC"/>
    <w:rsid w:val="00851E5A"/>
    <w:rsid w:val="00857769"/>
    <w:rsid w:val="008851C1"/>
    <w:rsid w:val="008A3EAE"/>
    <w:rsid w:val="008B71F3"/>
    <w:rsid w:val="008E2C91"/>
    <w:rsid w:val="008E5FC2"/>
    <w:rsid w:val="008F5FB0"/>
    <w:rsid w:val="00902CFB"/>
    <w:rsid w:val="00930A31"/>
    <w:rsid w:val="00931854"/>
    <w:rsid w:val="00947707"/>
    <w:rsid w:val="00971A0E"/>
    <w:rsid w:val="00973B34"/>
    <w:rsid w:val="009827E5"/>
    <w:rsid w:val="0098492A"/>
    <w:rsid w:val="00991875"/>
    <w:rsid w:val="009C6BB4"/>
    <w:rsid w:val="009E3C3E"/>
    <w:rsid w:val="009F5117"/>
    <w:rsid w:val="00A215D2"/>
    <w:rsid w:val="00A7349D"/>
    <w:rsid w:val="00A83264"/>
    <w:rsid w:val="00A86593"/>
    <w:rsid w:val="00AA41C5"/>
    <w:rsid w:val="00AB79CE"/>
    <w:rsid w:val="00AD4CA8"/>
    <w:rsid w:val="00AE1310"/>
    <w:rsid w:val="00AE320E"/>
    <w:rsid w:val="00AE4AD6"/>
    <w:rsid w:val="00AE4BBD"/>
    <w:rsid w:val="00AF0A66"/>
    <w:rsid w:val="00B120E1"/>
    <w:rsid w:val="00B306F2"/>
    <w:rsid w:val="00B437C6"/>
    <w:rsid w:val="00B4729C"/>
    <w:rsid w:val="00B51910"/>
    <w:rsid w:val="00B55077"/>
    <w:rsid w:val="00B7099A"/>
    <w:rsid w:val="00B82F08"/>
    <w:rsid w:val="00B87F4D"/>
    <w:rsid w:val="00BD4B98"/>
    <w:rsid w:val="00C22710"/>
    <w:rsid w:val="00C275D9"/>
    <w:rsid w:val="00C56D81"/>
    <w:rsid w:val="00C62C99"/>
    <w:rsid w:val="00C843D9"/>
    <w:rsid w:val="00C97819"/>
    <w:rsid w:val="00CB60CF"/>
    <w:rsid w:val="00CD6B25"/>
    <w:rsid w:val="00CF784D"/>
    <w:rsid w:val="00D011B3"/>
    <w:rsid w:val="00D12060"/>
    <w:rsid w:val="00D14291"/>
    <w:rsid w:val="00D26487"/>
    <w:rsid w:val="00D86991"/>
    <w:rsid w:val="00D95D84"/>
    <w:rsid w:val="00DB78C5"/>
    <w:rsid w:val="00DC4F19"/>
    <w:rsid w:val="00E234D2"/>
    <w:rsid w:val="00E324A8"/>
    <w:rsid w:val="00E36693"/>
    <w:rsid w:val="00E53CBA"/>
    <w:rsid w:val="00E66E3A"/>
    <w:rsid w:val="00E73747"/>
    <w:rsid w:val="00E94D1C"/>
    <w:rsid w:val="00EB4CAA"/>
    <w:rsid w:val="00EB610E"/>
    <w:rsid w:val="00F03418"/>
    <w:rsid w:val="00F67C14"/>
    <w:rsid w:val="00F73608"/>
    <w:rsid w:val="00F76A94"/>
    <w:rsid w:val="00FA3DBF"/>
    <w:rsid w:val="00FB3483"/>
    <w:rsid w:val="00FE686C"/>
    <w:rsid w:val="00FF28E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6"/>
    <o:shapelayout v:ext="edit">
      <o:idmap v:ext="edit" data="2"/>
      <o:rules v:ext="edit">
        <o:r id="V:Rule1" type="connector" idref="#直接箭头连接符 26"/>
        <o:r id="V:Rule2" type="connector" idref="#直接箭头连接符 30"/>
        <o:r id="V:Rule3" type="connector" idref="#直接箭头连接符 29"/>
        <o:r id="V:Rule4" type="connector" idref="#直接箭头连接符 36"/>
        <o:r id="V:Rule5" type="connector" idref="#直接箭头连接符 39"/>
        <o:r id="V:Rule6" type="connector" idref="#直接箭头连接符 34"/>
        <o:r id="V:Rule7" type="connector" idref="#直接箭头连接符 31"/>
        <o:r id="V:Rule8" type="connector" idref="#直接箭头连接符 41"/>
      </o:rules>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link w:val="Default0"/>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customStyle="1" w:styleId="Default0">
    <w:name w:val="Default 字符"/>
    <w:link w:val="Default"/>
    <w:rsid w:val="00493D02"/>
    <w:rPr>
      <w:rFonts w:ascii="Calibri" w:hAnsi="Calibri" w:cs="Calibri"/>
      <w:color w:val="000000"/>
      <w:sz w:val="24"/>
      <w:szCs w:val="24"/>
      <w:lang w:val="en-CA" w:eastAsia="en-CA"/>
    </w:rPr>
  </w:style>
  <w:style w:type="paragraph" w:styleId="a6">
    <w:name w:val="Normal (Web)"/>
    <w:basedOn w:val="a"/>
    <w:uiPriority w:val="99"/>
    <w:unhideWhenUsed/>
    <w:rsid w:val="00EB4CAA"/>
    <w:pPr>
      <w:spacing w:before="100" w:beforeAutospacing="1" w:after="100" w:afterAutospacing="1"/>
    </w:pPr>
    <w:rPr>
      <w:rFonts w:ascii="宋体" w:eastAsia="宋体" w:hAnsi="宋体" w:cs="宋体"/>
      <w:lang w:val="en-US" w:eastAsia="zh-CN"/>
    </w:rPr>
  </w:style>
  <w:style w:type="paragraph" w:styleId="a7">
    <w:name w:val="List Paragraph"/>
    <w:basedOn w:val="a"/>
    <w:uiPriority w:val="34"/>
    <w:qFormat/>
    <w:rsid w:val="00EB4CAA"/>
    <w:pPr>
      <w:ind w:firstLineChars="200" w:firstLine="420"/>
    </w:pPr>
    <w:rPr>
      <w:rFonts w:ascii="宋体" w:eastAsia="宋体" w:hAnsi="宋体" w:cs="宋体"/>
      <w:lang w:val="en-US" w:eastAsia="zh-CN"/>
    </w:rPr>
  </w:style>
  <w:style w:type="paragraph" w:customStyle="1" w:styleId="src">
    <w:name w:val="src"/>
    <w:basedOn w:val="a"/>
    <w:rsid w:val="00215F26"/>
    <w:pPr>
      <w:spacing w:before="100" w:beforeAutospacing="1" w:after="100" w:afterAutospacing="1"/>
    </w:pPr>
    <w:rPr>
      <w:rFonts w:ascii="宋体" w:eastAsia="宋体" w:hAnsi="宋体" w:cs="宋体"/>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3781">
      <w:bodyDiv w:val="1"/>
      <w:marLeft w:val="0"/>
      <w:marRight w:val="0"/>
      <w:marTop w:val="0"/>
      <w:marBottom w:val="0"/>
      <w:divBdr>
        <w:top w:val="none" w:sz="0" w:space="0" w:color="auto"/>
        <w:left w:val="none" w:sz="0" w:space="0" w:color="auto"/>
        <w:bottom w:val="none" w:sz="0" w:space="0" w:color="auto"/>
        <w:right w:val="none" w:sz="0" w:space="0" w:color="auto"/>
      </w:divBdr>
    </w:div>
    <w:div w:id="37534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CAACB-E914-4C9B-9D75-39A4EDB19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820</TotalTime>
  <Pages>4</Pages>
  <Words>1496</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李 明旭</cp:lastModifiedBy>
  <cp:revision>45</cp:revision>
  <cp:lastPrinted>2020-11-24T03:02:00Z</cp:lastPrinted>
  <dcterms:created xsi:type="dcterms:W3CDTF">2020-11-24T03:02:00Z</dcterms:created>
  <dcterms:modified xsi:type="dcterms:W3CDTF">2022-05-13T09:19:00Z</dcterms:modified>
</cp:coreProperties>
</file>