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1BB7F" w14:textId="741635A3" w:rsidR="0012585B" w:rsidRPr="0012585B" w:rsidRDefault="0012585B" w:rsidP="002C342F">
      <w:pPr>
        <w:jc w:val="both"/>
        <w:rPr>
          <w:b/>
          <w:bCs/>
          <w:lang w:val="en-US"/>
        </w:rPr>
      </w:pPr>
      <w:r w:rsidRPr="0012585B">
        <w:rPr>
          <w:b/>
          <w:bCs/>
          <w:lang w:val="en-US"/>
        </w:rPr>
        <w:t>Ultrasonography of women with PCOS</w:t>
      </w:r>
    </w:p>
    <w:p w14:paraId="1314B4B7" w14:textId="77777777" w:rsidR="0012585B" w:rsidRPr="0012585B" w:rsidRDefault="0012585B" w:rsidP="002C342F">
      <w:pPr>
        <w:jc w:val="both"/>
        <w:rPr>
          <w:lang w:val="en-US"/>
        </w:rPr>
      </w:pPr>
    </w:p>
    <w:p w14:paraId="5A0026DE" w14:textId="77777777" w:rsidR="0012585B" w:rsidRPr="0012585B" w:rsidRDefault="0012585B" w:rsidP="0012585B">
      <w:pPr>
        <w:spacing w:line="360" w:lineRule="auto"/>
        <w:jc w:val="both"/>
        <w:rPr>
          <w:lang w:val="sr-Cyrl-RS"/>
        </w:rPr>
      </w:pPr>
      <w:proofErr w:type="spellStart"/>
      <w:r w:rsidRPr="0012585B">
        <w:rPr>
          <w:lang w:val="sr-Cyrl-RS"/>
        </w:rPr>
        <w:t>Figures</w:t>
      </w:r>
      <w:proofErr w:type="spellEnd"/>
      <w:r w:rsidRPr="0012585B">
        <w:rPr>
          <w:lang w:val="sr-Cyrl-RS"/>
        </w:rPr>
        <w:t xml:space="preserve"> 1 </w:t>
      </w:r>
      <w:proofErr w:type="spellStart"/>
      <w:r w:rsidRPr="0012585B">
        <w:rPr>
          <w:lang w:val="sr-Cyrl-RS"/>
        </w:rPr>
        <w:t>and</w:t>
      </w:r>
      <w:proofErr w:type="spellEnd"/>
      <w:r w:rsidRPr="0012585B">
        <w:rPr>
          <w:lang w:val="sr-Cyrl-RS"/>
        </w:rPr>
        <w:t xml:space="preserve"> 2 </w:t>
      </w:r>
      <w:proofErr w:type="spellStart"/>
      <w:r w:rsidRPr="0012585B">
        <w:rPr>
          <w:lang w:val="sr-Cyrl-RS"/>
        </w:rPr>
        <w:t>show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representative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ultrasound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findings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of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the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ovaries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of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the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subjects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before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treatment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with</w:t>
      </w:r>
      <w:proofErr w:type="spellEnd"/>
      <w:r w:rsidRPr="0012585B">
        <w:rPr>
          <w:lang w:val="sr-Cyrl-RS"/>
        </w:rPr>
        <w:t xml:space="preserve"> d-</w:t>
      </w:r>
      <w:proofErr w:type="spellStart"/>
      <w:r w:rsidRPr="0012585B">
        <w:rPr>
          <w:lang w:val="sr-Cyrl-RS"/>
        </w:rPr>
        <w:t>chiro</w:t>
      </w:r>
      <w:proofErr w:type="spellEnd"/>
      <w:r w:rsidRPr="0012585B">
        <w:rPr>
          <w:lang w:val="sr-Cyrl-RS"/>
        </w:rPr>
        <w:t>-</w:t>
      </w:r>
      <w:proofErr w:type="spellStart"/>
      <w:r w:rsidRPr="0012585B">
        <w:rPr>
          <w:lang w:val="sr-Cyrl-RS"/>
        </w:rPr>
        <w:t>inositol</w:t>
      </w:r>
      <w:proofErr w:type="spellEnd"/>
      <w:r w:rsidRPr="0012585B">
        <w:rPr>
          <w:lang w:val="sr-Cyrl-RS"/>
        </w:rPr>
        <w:t xml:space="preserve">, </w:t>
      </w:r>
      <w:proofErr w:type="spellStart"/>
      <w:r w:rsidRPr="0012585B">
        <w:rPr>
          <w:lang w:val="sr-Cyrl-RS"/>
        </w:rPr>
        <w:t>while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Figures</w:t>
      </w:r>
      <w:proofErr w:type="spellEnd"/>
      <w:r w:rsidRPr="0012585B">
        <w:rPr>
          <w:lang w:val="sr-Cyrl-RS"/>
        </w:rPr>
        <w:t xml:space="preserve"> 3 </w:t>
      </w:r>
      <w:proofErr w:type="spellStart"/>
      <w:r w:rsidRPr="0012585B">
        <w:rPr>
          <w:lang w:val="sr-Cyrl-RS"/>
        </w:rPr>
        <w:t>and</w:t>
      </w:r>
      <w:proofErr w:type="spellEnd"/>
      <w:r w:rsidRPr="0012585B">
        <w:rPr>
          <w:lang w:val="sr-Cyrl-RS"/>
        </w:rPr>
        <w:t xml:space="preserve"> 4 </w:t>
      </w:r>
      <w:proofErr w:type="spellStart"/>
      <w:r w:rsidRPr="0012585B">
        <w:rPr>
          <w:lang w:val="sr-Cyrl-RS"/>
        </w:rPr>
        <w:t>show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the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findings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after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three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months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of</w:t>
      </w:r>
      <w:proofErr w:type="spellEnd"/>
      <w:r w:rsidRPr="0012585B">
        <w:rPr>
          <w:lang w:val="sr-Cyrl-RS"/>
        </w:rPr>
        <w:t xml:space="preserve"> </w:t>
      </w:r>
      <w:proofErr w:type="spellStart"/>
      <w:r w:rsidRPr="0012585B">
        <w:rPr>
          <w:lang w:val="sr-Cyrl-RS"/>
        </w:rPr>
        <w:t>treatment</w:t>
      </w:r>
      <w:proofErr w:type="spellEnd"/>
      <w:r w:rsidRPr="0012585B">
        <w:rPr>
          <w:lang w:val="sr-Cyrl-RS"/>
        </w:rPr>
        <w:t>.</w:t>
      </w:r>
    </w:p>
    <w:p w14:paraId="52DFFE65" w14:textId="77777777" w:rsidR="0012585B" w:rsidRPr="0012585B" w:rsidRDefault="0012585B" w:rsidP="0012585B">
      <w:pPr>
        <w:jc w:val="both"/>
        <w:rPr>
          <w:lang w:val="sr-Cyrl-RS"/>
        </w:rPr>
      </w:pPr>
    </w:p>
    <w:p w14:paraId="3250C06A" w14:textId="60731E45" w:rsidR="002C342F" w:rsidRDefault="0012585B" w:rsidP="0012585B">
      <w:pPr>
        <w:spacing w:line="360" w:lineRule="auto"/>
        <w:jc w:val="both"/>
        <w:rPr>
          <w:lang w:val="sr-Cyrl-RS"/>
        </w:rPr>
      </w:pPr>
      <w:proofErr w:type="spellStart"/>
      <w:r w:rsidRPr="0012585B">
        <w:rPr>
          <w:i/>
          <w:iCs/>
          <w:lang w:val="sr-Cyrl-RS"/>
        </w:rPr>
        <w:t>Figure</w:t>
      </w:r>
      <w:proofErr w:type="spellEnd"/>
      <w:r w:rsidRPr="0012585B">
        <w:rPr>
          <w:i/>
          <w:iCs/>
          <w:lang w:val="sr-Cyrl-RS"/>
        </w:rPr>
        <w:t xml:space="preserve"> 1. </w:t>
      </w:r>
      <w:proofErr w:type="spellStart"/>
      <w:r w:rsidRPr="0012585B">
        <w:rPr>
          <w:i/>
          <w:iCs/>
          <w:lang w:val="sr-Cyrl-RS"/>
        </w:rPr>
        <w:t>Representative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ultrasound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finding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in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polycystic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ovary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syndrome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before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treatment</w:t>
      </w:r>
      <w:proofErr w:type="spellEnd"/>
      <w:r w:rsidRPr="0012585B">
        <w:rPr>
          <w:i/>
          <w:iCs/>
          <w:lang w:val="sr-Cyrl-RS"/>
        </w:rPr>
        <w:t xml:space="preserve">. A </w:t>
      </w:r>
      <w:proofErr w:type="spellStart"/>
      <w:r w:rsidRPr="0012585B">
        <w:rPr>
          <w:i/>
          <w:iCs/>
          <w:lang w:val="sr-Cyrl-RS"/>
        </w:rPr>
        <w:t>very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characteristic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picture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was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noticed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on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ultrasound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result</w:t>
      </w:r>
      <w:proofErr w:type="spellEnd"/>
      <w:r w:rsidRPr="0012585B">
        <w:rPr>
          <w:i/>
          <w:iCs/>
          <w:lang w:val="sr-Cyrl-RS"/>
        </w:rPr>
        <w:t xml:space="preserve">: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ovaries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were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enlarged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up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to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twice</w:t>
      </w:r>
      <w:proofErr w:type="spellEnd"/>
      <w:r w:rsidRPr="0012585B">
        <w:rPr>
          <w:i/>
          <w:iCs/>
          <w:lang w:val="sr-Cyrl-RS"/>
        </w:rPr>
        <w:t xml:space="preserve">,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capsules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thickened</w:t>
      </w:r>
      <w:proofErr w:type="spellEnd"/>
      <w:r w:rsidRPr="0012585B">
        <w:rPr>
          <w:i/>
          <w:iCs/>
          <w:lang w:val="sr-Cyrl-RS"/>
        </w:rPr>
        <w:t xml:space="preserve">, </w:t>
      </w:r>
      <w:proofErr w:type="spellStart"/>
      <w:r w:rsidRPr="0012585B">
        <w:rPr>
          <w:i/>
          <w:iCs/>
          <w:lang w:val="sr-Cyrl-RS"/>
        </w:rPr>
        <w:t>under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which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numerous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follicles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were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arranged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like</w:t>
      </w:r>
      <w:proofErr w:type="spellEnd"/>
      <w:r w:rsidRPr="0012585B">
        <w:rPr>
          <w:i/>
          <w:iCs/>
          <w:lang w:val="sr-Cyrl-RS"/>
        </w:rPr>
        <w:t xml:space="preserve"> a </w:t>
      </w:r>
      <w:proofErr w:type="spellStart"/>
      <w:r w:rsidRPr="0012585B">
        <w:rPr>
          <w:i/>
          <w:iCs/>
          <w:lang w:val="sr-Cyrl-RS"/>
        </w:rPr>
        <w:t>necklace</w:t>
      </w:r>
      <w:proofErr w:type="spellEnd"/>
      <w:r w:rsidRPr="0012585B">
        <w:rPr>
          <w:lang w:val="sr-Cyrl-RS"/>
        </w:rPr>
        <w:t>.</w:t>
      </w:r>
    </w:p>
    <w:p w14:paraId="5EF27B5F" w14:textId="77777777" w:rsidR="002C342F" w:rsidRPr="00113033" w:rsidRDefault="002C342F" w:rsidP="002C342F">
      <w:pPr>
        <w:jc w:val="both"/>
        <w:rPr>
          <w:b/>
          <w:bCs/>
          <w:lang w:val="sr-Cyrl-RS"/>
        </w:rPr>
      </w:pPr>
    </w:p>
    <w:p w14:paraId="1773D5B0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  <w:r>
        <w:rPr>
          <w:b/>
          <w:bCs/>
          <w:noProof/>
          <w:lang w:val="sr-Cyrl-RS"/>
        </w:rPr>
        <w:drawing>
          <wp:inline distT="0" distB="0" distL="0" distR="0" wp14:anchorId="11835EE4" wp14:editId="77DC19F4">
            <wp:extent cx="5727700" cy="38544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9832C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208A1EB4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6DC8B28F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4777099E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3CB8BB01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15EAEF94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70F5CEEA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210FD228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76FE18C7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0D0978BE" w14:textId="77777777" w:rsidR="002C342F" w:rsidRDefault="002C342F" w:rsidP="002C342F">
      <w:pPr>
        <w:spacing w:line="360" w:lineRule="auto"/>
        <w:jc w:val="both"/>
        <w:rPr>
          <w:b/>
          <w:bCs/>
          <w:lang w:val="sr-Cyrl-RS"/>
        </w:rPr>
      </w:pPr>
    </w:p>
    <w:p w14:paraId="5628C53E" w14:textId="1527155F" w:rsidR="002C342F" w:rsidRDefault="0012585B" w:rsidP="002C342F">
      <w:pPr>
        <w:spacing w:line="360" w:lineRule="auto"/>
        <w:jc w:val="both"/>
        <w:rPr>
          <w:lang w:val="sr-Cyrl-RS"/>
        </w:rPr>
      </w:pPr>
      <w:proofErr w:type="spellStart"/>
      <w:r w:rsidRPr="0012585B">
        <w:rPr>
          <w:i/>
          <w:iCs/>
          <w:lang w:val="sr-Cyrl-RS"/>
        </w:rPr>
        <w:lastRenderedPageBreak/>
        <w:t>Figure</w:t>
      </w:r>
      <w:proofErr w:type="spellEnd"/>
      <w:r w:rsidRPr="0012585B">
        <w:rPr>
          <w:i/>
          <w:iCs/>
          <w:lang w:val="sr-Cyrl-RS"/>
        </w:rPr>
        <w:t xml:space="preserve"> 2. </w:t>
      </w:r>
      <w:proofErr w:type="spellStart"/>
      <w:r w:rsidRPr="0012585B">
        <w:rPr>
          <w:i/>
          <w:iCs/>
          <w:lang w:val="sr-Cyrl-RS"/>
        </w:rPr>
        <w:t>Representative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ultrasound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finding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in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polycystic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ovary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syndrome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before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treatment</w:t>
      </w:r>
      <w:proofErr w:type="spellEnd"/>
      <w:r w:rsidRPr="0012585B">
        <w:rPr>
          <w:i/>
          <w:iCs/>
          <w:lang w:val="sr-Cyrl-RS"/>
        </w:rPr>
        <w:t xml:space="preserve">. A </w:t>
      </w:r>
      <w:proofErr w:type="spellStart"/>
      <w:r w:rsidRPr="0012585B">
        <w:rPr>
          <w:i/>
          <w:iCs/>
          <w:lang w:val="sr-Cyrl-RS"/>
        </w:rPr>
        <w:t>very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characteristic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picture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was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noticed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on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ultrasound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result</w:t>
      </w:r>
      <w:proofErr w:type="spellEnd"/>
      <w:r w:rsidRPr="0012585B">
        <w:rPr>
          <w:i/>
          <w:iCs/>
          <w:lang w:val="sr-Cyrl-RS"/>
        </w:rPr>
        <w:t xml:space="preserve">: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ovaries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were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enlarged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up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to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twice</w:t>
      </w:r>
      <w:proofErr w:type="spellEnd"/>
      <w:r w:rsidRPr="0012585B">
        <w:rPr>
          <w:i/>
          <w:iCs/>
          <w:lang w:val="sr-Cyrl-RS"/>
        </w:rPr>
        <w:t xml:space="preserve">,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capsules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thickened</w:t>
      </w:r>
      <w:proofErr w:type="spellEnd"/>
      <w:r w:rsidRPr="0012585B">
        <w:rPr>
          <w:i/>
          <w:iCs/>
          <w:lang w:val="sr-Cyrl-RS"/>
        </w:rPr>
        <w:t xml:space="preserve">, </w:t>
      </w:r>
      <w:proofErr w:type="spellStart"/>
      <w:r w:rsidRPr="0012585B">
        <w:rPr>
          <w:i/>
          <w:iCs/>
          <w:lang w:val="sr-Cyrl-RS"/>
        </w:rPr>
        <w:t>under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which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numerous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follicles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were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arranged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like</w:t>
      </w:r>
      <w:proofErr w:type="spellEnd"/>
      <w:r w:rsidRPr="0012585B">
        <w:rPr>
          <w:i/>
          <w:iCs/>
          <w:lang w:val="sr-Cyrl-RS"/>
        </w:rPr>
        <w:t xml:space="preserve"> a </w:t>
      </w:r>
      <w:proofErr w:type="spellStart"/>
      <w:r w:rsidRPr="0012585B">
        <w:rPr>
          <w:i/>
          <w:iCs/>
          <w:lang w:val="sr-Cyrl-RS"/>
        </w:rPr>
        <w:t>necklace</w:t>
      </w:r>
      <w:proofErr w:type="spellEnd"/>
      <w:r w:rsidRPr="0012585B">
        <w:rPr>
          <w:i/>
          <w:iCs/>
          <w:lang w:val="sr-Cyrl-RS"/>
        </w:rPr>
        <w:t>.</w:t>
      </w:r>
    </w:p>
    <w:p w14:paraId="7523BBCE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76E8B755" w14:textId="77777777" w:rsidR="002C342F" w:rsidRDefault="002C342F" w:rsidP="002C342F">
      <w:pPr>
        <w:spacing w:line="360" w:lineRule="auto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1DCB0A2" wp14:editId="1A710E98">
            <wp:extent cx="5591596" cy="4571706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2681" cy="458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E2E7D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78DA5FED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6C9F043A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2B720C19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5146EBA1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28CA6372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7755CBBA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31758B11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0564E59E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0AC99B18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50BF564D" w14:textId="461E0993" w:rsidR="002C342F" w:rsidRDefault="0012585B" w:rsidP="002C342F">
      <w:pPr>
        <w:spacing w:line="360" w:lineRule="auto"/>
        <w:jc w:val="both"/>
        <w:rPr>
          <w:lang w:val="en-US"/>
        </w:rPr>
      </w:pPr>
      <w:proofErr w:type="spellStart"/>
      <w:r w:rsidRPr="0012585B">
        <w:rPr>
          <w:i/>
          <w:iCs/>
          <w:lang w:val="sr-Cyrl-RS"/>
        </w:rPr>
        <w:lastRenderedPageBreak/>
        <w:t>Figure</w:t>
      </w:r>
      <w:proofErr w:type="spellEnd"/>
      <w:r w:rsidRPr="0012585B">
        <w:rPr>
          <w:i/>
          <w:iCs/>
          <w:lang w:val="sr-Cyrl-RS"/>
        </w:rPr>
        <w:t xml:space="preserve"> 3. </w:t>
      </w:r>
      <w:proofErr w:type="spellStart"/>
      <w:r w:rsidRPr="0012585B">
        <w:rPr>
          <w:i/>
          <w:iCs/>
          <w:lang w:val="sr-Cyrl-RS"/>
        </w:rPr>
        <w:t>Representative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ultrasound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finding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in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polycystic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ovary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syndrome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after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treatment</w:t>
      </w:r>
      <w:proofErr w:type="spellEnd"/>
      <w:r w:rsidRPr="0012585B">
        <w:rPr>
          <w:i/>
          <w:iCs/>
          <w:lang w:val="sr-Cyrl-RS"/>
        </w:rPr>
        <w:t xml:space="preserve">.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following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was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noticed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on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ultrasound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findings</w:t>
      </w:r>
      <w:proofErr w:type="spellEnd"/>
      <w:r w:rsidRPr="0012585B">
        <w:rPr>
          <w:i/>
          <w:iCs/>
          <w:lang w:val="sr-Cyrl-RS"/>
        </w:rPr>
        <w:t xml:space="preserve">: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ovaries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are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slightly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enlarged</w:t>
      </w:r>
      <w:proofErr w:type="spellEnd"/>
      <w:r w:rsidRPr="0012585B">
        <w:rPr>
          <w:i/>
          <w:iCs/>
          <w:lang w:val="sr-Cyrl-RS"/>
        </w:rPr>
        <w:t xml:space="preserve">,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capsules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under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which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there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are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some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follicles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are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thickened</w:t>
      </w:r>
      <w:proofErr w:type="spellEnd"/>
      <w:r w:rsidRPr="0012585B">
        <w:rPr>
          <w:i/>
          <w:iCs/>
          <w:lang w:val="sr-Cyrl-RS"/>
        </w:rPr>
        <w:t>.</w:t>
      </w:r>
    </w:p>
    <w:p w14:paraId="575E9DEA" w14:textId="77777777" w:rsidR="002C342F" w:rsidRDefault="002C342F" w:rsidP="002C342F">
      <w:pPr>
        <w:spacing w:line="360" w:lineRule="auto"/>
        <w:jc w:val="both"/>
        <w:rPr>
          <w:lang w:val="en-US"/>
        </w:rPr>
      </w:pPr>
      <w:r>
        <w:rPr>
          <w:noProof/>
          <w:lang w:val="sr-Cyrl-RS"/>
        </w:rPr>
        <w:drawing>
          <wp:inline distT="0" distB="0" distL="0" distR="0" wp14:anchorId="7E49AB97" wp14:editId="6B48BFE8">
            <wp:extent cx="5727700" cy="4989195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98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D00F5" w14:textId="77777777" w:rsidR="002C342F" w:rsidRDefault="002C342F" w:rsidP="002C342F">
      <w:pPr>
        <w:spacing w:line="360" w:lineRule="auto"/>
        <w:jc w:val="both"/>
        <w:rPr>
          <w:lang w:val="en-US"/>
        </w:rPr>
      </w:pPr>
    </w:p>
    <w:p w14:paraId="307AA6E0" w14:textId="77777777" w:rsidR="002C342F" w:rsidRDefault="002C342F" w:rsidP="002C342F">
      <w:pPr>
        <w:rPr>
          <w:b/>
          <w:bCs/>
          <w:lang w:val="sr-Cyrl-RS"/>
        </w:rPr>
      </w:pPr>
    </w:p>
    <w:p w14:paraId="6C609A1E" w14:textId="77777777" w:rsidR="002C342F" w:rsidRDefault="002C342F" w:rsidP="002C342F">
      <w:pPr>
        <w:rPr>
          <w:b/>
          <w:bCs/>
          <w:lang w:val="sr-Cyrl-RS"/>
        </w:rPr>
      </w:pPr>
    </w:p>
    <w:p w14:paraId="51055A52" w14:textId="77777777" w:rsidR="002C342F" w:rsidRDefault="002C342F" w:rsidP="002C342F">
      <w:pPr>
        <w:rPr>
          <w:b/>
          <w:bCs/>
          <w:lang w:val="sr-Cyrl-RS"/>
        </w:rPr>
      </w:pPr>
    </w:p>
    <w:p w14:paraId="5566EB82" w14:textId="77777777" w:rsidR="002C342F" w:rsidRDefault="002C342F" w:rsidP="002C342F">
      <w:pPr>
        <w:rPr>
          <w:b/>
          <w:bCs/>
          <w:lang w:val="sr-Cyrl-RS"/>
        </w:rPr>
      </w:pPr>
    </w:p>
    <w:p w14:paraId="6865AD65" w14:textId="77777777" w:rsidR="002C342F" w:rsidRDefault="002C342F" w:rsidP="002C342F">
      <w:pPr>
        <w:rPr>
          <w:b/>
          <w:bCs/>
          <w:lang w:val="sr-Cyrl-RS"/>
        </w:rPr>
      </w:pPr>
    </w:p>
    <w:p w14:paraId="1FB9ED5C" w14:textId="77777777" w:rsidR="002C342F" w:rsidRDefault="002C342F" w:rsidP="002C342F">
      <w:pPr>
        <w:rPr>
          <w:b/>
          <w:bCs/>
          <w:lang w:val="sr-Cyrl-RS"/>
        </w:rPr>
      </w:pPr>
    </w:p>
    <w:p w14:paraId="3AD3AAF4" w14:textId="77777777" w:rsidR="002C342F" w:rsidRDefault="002C342F" w:rsidP="002C342F">
      <w:pPr>
        <w:rPr>
          <w:b/>
          <w:bCs/>
          <w:lang w:val="sr-Cyrl-RS"/>
        </w:rPr>
      </w:pPr>
    </w:p>
    <w:p w14:paraId="655225E2" w14:textId="77777777" w:rsidR="002C342F" w:rsidRDefault="002C342F" w:rsidP="002C342F">
      <w:pPr>
        <w:rPr>
          <w:b/>
          <w:bCs/>
          <w:lang w:val="sr-Cyrl-RS"/>
        </w:rPr>
      </w:pPr>
    </w:p>
    <w:p w14:paraId="1B8447BD" w14:textId="77777777" w:rsidR="002C342F" w:rsidRDefault="002C342F" w:rsidP="002C342F">
      <w:pPr>
        <w:rPr>
          <w:b/>
          <w:bCs/>
          <w:lang w:val="sr-Cyrl-RS"/>
        </w:rPr>
      </w:pPr>
    </w:p>
    <w:p w14:paraId="3CC0E212" w14:textId="77777777" w:rsidR="002C342F" w:rsidRDefault="002C342F" w:rsidP="002C342F">
      <w:pPr>
        <w:rPr>
          <w:b/>
          <w:bCs/>
          <w:lang w:val="sr-Cyrl-RS"/>
        </w:rPr>
      </w:pPr>
    </w:p>
    <w:p w14:paraId="4EADA029" w14:textId="77777777" w:rsidR="002C342F" w:rsidRDefault="002C342F" w:rsidP="002C342F">
      <w:pPr>
        <w:rPr>
          <w:b/>
          <w:bCs/>
          <w:lang w:val="sr-Cyrl-RS"/>
        </w:rPr>
      </w:pPr>
    </w:p>
    <w:p w14:paraId="75E613A4" w14:textId="77777777" w:rsidR="002C342F" w:rsidRDefault="002C342F" w:rsidP="002C342F">
      <w:pPr>
        <w:rPr>
          <w:b/>
          <w:bCs/>
          <w:lang w:val="sr-Cyrl-RS"/>
        </w:rPr>
      </w:pPr>
    </w:p>
    <w:p w14:paraId="168C771D" w14:textId="77777777" w:rsidR="002C342F" w:rsidRDefault="002C342F" w:rsidP="002C342F">
      <w:pPr>
        <w:rPr>
          <w:b/>
          <w:bCs/>
          <w:lang w:val="sr-Cyrl-RS"/>
        </w:rPr>
      </w:pPr>
    </w:p>
    <w:p w14:paraId="25C242D1" w14:textId="77777777" w:rsidR="002C342F" w:rsidRDefault="002C342F" w:rsidP="002C342F">
      <w:pPr>
        <w:rPr>
          <w:b/>
          <w:bCs/>
          <w:lang w:val="sr-Cyrl-RS"/>
        </w:rPr>
      </w:pPr>
    </w:p>
    <w:p w14:paraId="54A15B5A" w14:textId="7476D28D" w:rsidR="002C342F" w:rsidRDefault="0012585B" w:rsidP="002C342F">
      <w:pPr>
        <w:rPr>
          <w:i/>
          <w:iCs/>
          <w:lang w:val="sr-Cyrl-RS"/>
        </w:rPr>
      </w:pPr>
      <w:proofErr w:type="spellStart"/>
      <w:r w:rsidRPr="0012585B">
        <w:rPr>
          <w:i/>
          <w:iCs/>
          <w:lang w:val="sr-Cyrl-RS"/>
        </w:rPr>
        <w:lastRenderedPageBreak/>
        <w:t>Figure</w:t>
      </w:r>
      <w:proofErr w:type="spellEnd"/>
      <w:r w:rsidRPr="0012585B">
        <w:rPr>
          <w:i/>
          <w:iCs/>
          <w:lang w:val="sr-Cyrl-RS"/>
        </w:rPr>
        <w:t xml:space="preserve"> 4. </w:t>
      </w:r>
      <w:proofErr w:type="spellStart"/>
      <w:r w:rsidRPr="0012585B">
        <w:rPr>
          <w:i/>
          <w:iCs/>
          <w:lang w:val="sr-Cyrl-RS"/>
        </w:rPr>
        <w:t>Representative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ultrasound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finding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in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polycystic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ovary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syndrome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after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treatment</w:t>
      </w:r>
      <w:proofErr w:type="spellEnd"/>
      <w:r w:rsidRPr="0012585B">
        <w:rPr>
          <w:i/>
          <w:iCs/>
          <w:lang w:val="sr-Cyrl-RS"/>
        </w:rPr>
        <w:t xml:space="preserve">.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following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was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noticed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on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ultrasound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finding</w:t>
      </w:r>
      <w:proofErr w:type="spellEnd"/>
      <w:r w:rsidRPr="0012585B">
        <w:rPr>
          <w:i/>
          <w:iCs/>
          <w:lang w:val="sr-Cyrl-RS"/>
        </w:rPr>
        <w:t xml:space="preserve">: </w:t>
      </w:r>
      <w:proofErr w:type="spellStart"/>
      <w:r w:rsidRPr="0012585B">
        <w:rPr>
          <w:i/>
          <w:iCs/>
          <w:lang w:val="sr-Cyrl-RS"/>
        </w:rPr>
        <w:t>The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ovaries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are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of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normal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size</w:t>
      </w:r>
      <w:proofErr w:type="spellEnd"/>
      <w:r w:rsidRPr="0012585B">
        <w:rPr>
          <w:i/>
          <w:iCs/>
          <w:lang w:val="sr-Cyrl-RS"/>
        </w:rPr>
        <w:t xml:space="preserve">, </w:t>
      </w:r>
      <w:proofErr w:type="spellStart"/>
      <w:r w:rsidRPr="0012585B">
        <w:rPr>
          <w:i/>
          <w:iCs/>
          <w:lang w:val="sr-Cyrl-RS"/>
        </w:rPr>
        <w:t>thickened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capsules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under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which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sporadic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follicles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can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be</w:t>
      </w:r>
      <w:proofErr w:type="spellEnd"/>
      <w:r w:rsidRPr="0012585B">
        <w:rPr>
          <w:i/>
          <w:iCs/>
          <w:lang w:val="sr-Cyrl-RS"/>
        </w:rPr>
        <w:t xml:space="preserve"> </w:t>
      </w:r>
      <w:proofErr w:type="spellStart"/>
      <w:r w:rsidRPr="0012585B">
        <w:rPr>
          <w:i/>
          <w:iCs/>
          <w:lang w:val="sr-Cyrl-RS"/>
        </w:rPr>
        <w:t>seen</w:t>
      </w:r>
      <w:proofErr w:type="spellEnd"/>
      <w:r w:rsidRPr="0012585B">
        <w:rPr>
          <w:i/>
          <w:iCs/>
          <w:lang w:val="sr-Cyrl-RS"/>
        </w:rPr>
        <w:t>.</w:t>
      </w:r>
    </w:p>
    <w:p w14:paraId="0D787026" w14:textId="77777777" w:rsidR="0012585B" w:rsidRDefault="0012585B" w:rsidP="002C342F">
      <w:pPr>
        <w:rPr>
          <w:b/>
          <w:bCs/>
          <w:lang w:val="sr-Cyrl-RS"/>
        </w:rPr>
      </w:pPr>
    </w:p>
    <w:p w14:paraId="4D3A6B4E" w14:textId="77777777" w:rsidR="002C342F" w:rsidRDefault="002C342F" w:rsidP="002C342F">
      <w:pPr>
        <w:rPr>
          <w:b/>
          <w:bCs/>
          <w:lang w:val="sr-Cyrl-RS"/>
        </w:rPr>
      </w:pPr>
      <w:r>
        <w:rPr>
          <w:b/>
          <w:bCs/>
          <w:noProof/>
          <w:lang w:val="sr-Cyrl-RS"/>
        </w:rPr>
        <w:drawing>
          <wp:inline distT="0" distB="0" distL="0" distR="0" wp14:anchorId="60F71174" wp14:editId="016577D2">
            <wp:extent cx="5648241" cy="4559300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1606" cy="456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3607B" w14:textId="77777777" w:rsidR="002C342F" w:rsidRDefault="002C342F" w:rsidP="002C342F">
      <w:pPr>
        <w:rPr>
          <w:b/>
          <w:bCs/>
          <w:lang w:val="sr-Cyrl-RS"/>
        </w:rPr>
      </w:pPr>
    </w:p>
    <w:p w14:paraId="2F094406" w14:textId="77777777" w:rsidR="002C342F" w:rsidRDefault="002C342F" w:rsidP="002C342F">
      <w:pPr>
        <w:rPr>
          <w:b/>
          <w:bCs/>
          <w:lang w:val="sr-Cyrl-RS"/>
        </w:rPr>
      </w:pPr>
      <w:r>
        <w:rPr>
          <w:b/>
          <w:bCs/>
          <w:lang w:val="sr-Cyrl-RS"/>
        </w:rPr>
        <w:br w:type="page"/>
      </w:r>
    </w:p>
    <w:p w14:paraId="227B3BE9" w14:textId="77777777" w:rsidR="00A25B8E" w:rsidRDefault="00A25B8E"/>
    <w:sectPr w:rsidR="00A25B8E" w:rsidSect="00B87DA1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42F"/>
    <w:rsid w:val="0012585B"/>
    <w:rsid w:val="002C342F"/>
    <w:rsid w:val="00A25B8E"/>
    <w:rsid w:val="00A87477"/>
    <w:rsid w:val="00B8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162DEC"/>
  <w15:chartTrackingRefBased/>
  <w15:docId w15:val="{F0B4F0B4-724E-5843-8FFB-C17301F90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R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42F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2022-03-11T16:19:00Z</dcterms:created>
  <dcterms:modified xsi:type="dcterms:W3CDTF">2022-03-11T16:21:00Z</dcterms:modified>
</cp:coreProperties>
</file>