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8F9" w:rsidRDefault="008108F9" w:rsidP="008108F9">
      <w:pPr>
        <w:pStyle w:val="LO-normal"/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Table 1</w:t>
      </w:r>
    </w:p>
    <w:p w:rsidR="008108F9" w:rsidRDefault="008108F9" w:rsidP="008108F9">
      <w:pPr>
        <w:pStyle w:val="LO-normal"/>
        <w:spacing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Spearman’s rho correlations</w:t>
      </w:r>
    </w:p>
    <w:tbl>
      <w:tblPr>
        <w:tblW w:w="16014" w:type="dxa"/>
        <w:tblLayout w:type="fixed"/>
        <w:tblCellMar>
          <w:top w:w="43" w:type="dxa"/>
          <w:left w:w="43" w:type="dxa"/>
          <w:bottom w:w="43" w:type="dxa"/>
          <w:right w:w="43" w:type="dxa"/>
        </w:tblCellMar>
        <w:tblLook w:val="0600" w:firstRow="0" w:lastRow="0" w:firstColumn="0" w:lastColumn="0" w:noHBand="1" w:noVBand="1"/>
      </w:tblPr>
      <w:tblGrid>
        <w:gridCol w:w="1637"/>
        <w:gridCol w:w="799"/>
        <w:gridCol w:w="799"/>
        <w:gridCol w:w="801"/>
        <w:gridCol w:w="799"/>
        <w:gridCol w:w="801"/>
        <w:gridCol w:w="799"/>
        <w:gridCol w:w="799"/>
        <w:gridCol w:w="801"/>
        <w:gridCol w:w="799"/>
        <w:gridCol w:w="799"/>
        <w:gridCol w:w="801"/>
        <w:gridCol w:w="799"/>
        <w:gridCol w:w="799"/>
        <w:gridCol w:w="1005"/>
        <w:gridCol w:w="872"/>
        <w:gridCol w:w="675"/>
        <w:gridCol w:w="631"/>
        <w:gridCol w:w="799"/>
      </w:tblGrid>
      <w:tr w:rsidR="008108F9" w:rsidTr="000E179F">
        <w:tc>
          <w:tcPr>
            <w:tcW w:w="1636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79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79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8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79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8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79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79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8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79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79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80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79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79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100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872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67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631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79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</w:t>
            </w:r>
          </w:p>
        </w:tc>
      </w:tr>
      <w:tr w:rsidR="008108F9" w:rsidTr="000E179F">
        <w:tc>
          <w:tcPr>
            <w:tcW w:w="1636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 Vaccination</w:t>
            </w:r>
          </w:p>
        </w:tc>
        <w:tc>
          <w:tcPr>
            <w:tcW w:w="799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9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c>
          <w:tcPr>
            <w:tcW w:w="1636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 Age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.541**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c>
          <w:tcPr>
            <w:tcW w:w="1636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 Sex ratio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-.017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-.419**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c>
          <w:tcPr>
            <w:tcW w:w="1636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 HDI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.706**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.798**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-.163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c>
          <w:tcPr>
            <w:tcW w:w="1636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 Unemployment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-.433**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-.339**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-.046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-.456**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c>
          <w:tcPr>
            <w:tcW w:w="1636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 PDI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-.433**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-.381**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.063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-.591**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.199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c>
          <w:tcPr>
            <w:tcW w:w="1636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 IDV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.416**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.489**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-.169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.671**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-.156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-.620**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c>
          <w:tcPr>
            <w:tcW w:w="1636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 MAS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.008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-.049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.153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-.011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-.026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.041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.130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c>
          <w:tcPr>
            <w:tcW w:w="1636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 UAI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-.081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.253*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-.454**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.003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.148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.289**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-.209*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-.107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c>
          <w:tcPr>
            <w:tcW w:w="1636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 ITOWVS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.206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.659**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-.267*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.447**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-.346**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.022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.197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-.048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.215*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c>
          <w:tcPr>
            <w:tcW w:w="1636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 IVR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.368**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-.112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.137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.227*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-.068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-.377**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.158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.069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-.275**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-.454**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c>
          <w:tcPr>
            <w:tcW w:w="1636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 Freedom of belief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.524**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.529**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-.259*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.675**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-.248*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-.663**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.617**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-.031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-.052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.145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.373**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c>
          <w:tcPr>
            <w:tcW w:w="1636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 Religion importance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-.533**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-.707**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.303**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-.759**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.426**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.426**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-.537**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.113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-.033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-.590**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-.026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-.536**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0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2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c>
          <w:tcPr>
            <w:tcW w:w="1636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14. Christianity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.173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.212*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-.383**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.255*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-.110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-.183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.127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-.086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.264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-.080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.317**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.513**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-.176**</w:t>
            </w:r>
          </w:p>
        </w:tc>
        <w:tc>
          <w:tcPr>
            <w:tcW w:w="100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72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c>
          <w:tcPr>
            <w:tcW w:w="1636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 Islam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-.366**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-.271**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.421**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-.262*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.347**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.285**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-.107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.098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-.168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-.070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-.217*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-.516**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.350**</w:t>
            </w:r>
          </w:p>
        </w:tc>
        <w:tc>
          <w:tcPr>
            <w:tcW w:w="100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-.801***</w:t>
            </w:r>
          </w:p>
        </w:tc>
        <w:tc>
          <w:tcPr>
            <w:tcW w:w="872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7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c>
          <w:tcPr>
            <w:tcW w:w="1636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 Buddhism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.480**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.101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.197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.282**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-.444**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-.297**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.164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.051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-.388**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.118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.278**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.129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-.215</w:t>
            </w:r>
          </w:p>
        </w:tc>
        <w:tc>
          <w:tcPr>
            <w:tcW w:w="100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-.347***</w:t>
            </w:r>
          </w:p>
        </w:tc>
        <w:tc>
          <w:tcPr>
            <w:tcW w:w="872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-.106</w:t>
            </w:r>
          </w:p>
        </w:tc>
        <w:tc>
          <w:tcPr>
            <w:tcW w:w="67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c>
          <w:tcPr>
            <w:tcW w:w="1636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 Hinduism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.244*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-.020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.206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.148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-.192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-.338**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.221*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.085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-.517**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-.010</w:t>
            </w:r>
          </w:p>
        </w:tc>
        <w:tc>
          <w:tcPr>
            <w:tcW w:w="80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.248*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.066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.025</w:t>
            </w:r>
          </w:p>
        </w:tc>
        <w:tc>
          <w:tcPr>
            <w:tcW w:w="100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-.210*</w:t>
            </w:r>
          </w:p>
        </w:tc>
        <w:tc>
          <w:tcPr>
            <w:tcW w:w="872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.005</w:t>
            </w:r>
          </w:p>
        </w:tc>
        <w:tc>
          <w:tcPr>
            <w:tcW w:w="675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-.022</w:t>
            </w:r>
          </w:p>
        </w:tc>
        <w:tc>
          <w:tcPr>
            <w:tcW w:w="631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9" w:type="dxa"/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08F9" w:rsidTr="000E179F">
        <w:trPr>
          <w:trHeight w:val="304"/>
        </w:trPr>
        <w:tc>
          <w:tcPr>
            <w:tcW w:w="1636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 Non-belief</w:t>
            </w:r>
          </w:p>
        </w:tc>
        <w:tc>
          <w:tcPr>
            <w:tcW w:w="799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.477**</w:t>
            </w:r>
          </w:p>
        </w:tc>
        <w:tc>
          <w:tcPr>
            <w:tcW w:w="799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.667**</w:t>
            </w:r>
          </w:p>
        </w:tc>
        <w:tc>
          <w:tcPr>
            <w:tcW w:w="801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-.429**</w:t>
            </w:r>
          </w:p>
        </w:tc>
        <w:tc>
          <w:tcPr>
            <w:tcW w:w="799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.663**</w:t>
            </w:r>
          </w:p>
        </w:tc>
        <w:tc>
          <w:tcPr>
            <w:tcW w:w="801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-.321**</w:t>
            </w:r>
          </w:p>
        </w:tc>
        <w:tc>
          <w:tcPr>
            <w:tcW w:w="799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-.349**</w:t>
            </w:r>
          </w:p>
        </w:tc>
        <w:tc>
          <w:tcPr>
            <w:tcW w:w="799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.490**</w:t>
            </w:r>
          </w:p>
        </w:tc>
        <w:tc>
          <w:tcPr>
            <w:tcW w:w="801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.002</w:t>
            </w:r>
          </w:p>
        </w:tc>
        <w:tc>
          <w:tcPr>
            <w:tcW w:w="799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.075</w:t>
            </w:r>
          </w:p>
        </w:tc>
        <w:tc>
          <w:tcPr>
            <w:tcW w:w="799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.579**</w:t>
            </w:r>
          </w:p>
        </w:tc>
        <w:tc>
          <w:tcPr>
            <w:tcW w:w="801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-.026</w:t>
            </w:r>
          </w:p>
        </w:tc>
        <w:tc>
          <w:tcPr>
            <w:tcW w:w="799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.492**</w:t>
            </w:r>
          </w:p>
        </w:tc>
        <w:tc>
          <w:tcPr>
            <w:tcW w:w="799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-.850</w:t>
            </w:r>
          </w:p>
        </w:tc>
        <w:tc>
          <w:tcPr>
            <w:tcW w:w="1005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.056</w:t>
            </w:r>
          </w:p>
        </w:tc>
        <w:tc>
          <w:tcPr>
            <w:tcW w:w="872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-.329**</w:t>
            </w:r>
          </w:p>
        </w:tc>
        <w:tc>
          <w:tcPr>
            <w:tcW w:w="675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.041</w:t>
            </w:r>
          </w:p>
        </w:tc>
        <w:tc>
          <w:tcPr>
            <w:tcW w:w="631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-.115</w:t>
            </w:r>
          </w:p>
        </w:tc>
        <w:tc>
          <w:tcPr>
            <w:tcW w:w="799" w:type="dxa"/>
            <w:tcBorders>
              <w:bottom w:val="single" w:sz="12" w:space="0" w:color="000000"/>
            </w:tcBorders>
            <w:shd w:val="clear" w:color="auto" w:fill="auto"/>
          </w:tcPr>
          <w:p w:rsidR="008108F9" w:rsidRDefault="008108F9" w:rsidP="000E179F">
            <w:pPr>
              <w:pStyle w:val="LO-normal"/>
              <w:widowControl w:val="0"/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8108F9" w:rsidRDefault="008108F9" w:rsidP="008108F9">
      <w:pPr>
        <w:pStyle w:val="LO-normal"/>
        <w:spacing w:line="480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i/>
          <w:sz w:val="18"/>
          <w:szCs w:val="18"/>
        </w:rPr>
        <w:t>Note.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HDI - Human Development Index; PDI - Power distance, HDI - Individuality; MAS - Masculinity; UAI - Uncertainty avoidance; ITOWVS - Long term orientation; IVR - Indulgence</w:t>
      </w:r>
    </w:p>
    <w:p w:rsidR="008108F9" w:rsidRDefault="008108F9" w:rsidP="008108F9">
      <w:pPr>
        <w:pStyle w:val="LO-normal"/>
        <w:spacing w:line="480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* p  &lt; .05</w:t>
      </w:r>
    </w:p>
    <w:p w:rsidR="008108F9" w:rsidRDefault="008108F9" w:rsidP="008108F9">
      <w:pPr>
        <w:pStyle w:val="LO-normal"/>
        <w:spacing w:line="480" w:lineRule="auto"/>
        <w:rPr>
          <w:rFonts w:ascii="Times New Roman" w:eastAsia="Times New Roman" w:hAnsi="Times New Roman" w:cs="Times New Roman"/>
          <w:sz w:val="18"/>
          <w:szCs w:val="18"/>
        </w:rPr>
        <w:sectPr w:rsidR="008108F9">
          <w:headerReference w:type="default" r:id="rId4"/>
          <w:pgSz w:w="16838" w:h="11906" w:orient="landscape"/>
          <w:pgMar w:top="1440" w:right="1440" w:bottom="1440" w:left="1440" w:header="720" w:footer="0" w:gutter="0"/>
          <w:cols w:space="720"/>
          <w:formProt w:val="0"/>
          <w:docGrid w:linePitch="100" w:charSpace="4096"/>
        </w:sectPr>
      </w:pPr>
      <w:r>
        <w:rPr>
          <w:rFonts w:ascii="Times New Roman" w:eastAsia="Times New Roman" w:hAnsi="Times New Roman" w:cs="Times New Roman"/>
          <w:sz w:val="18"/>
          <w:szCs w:val="18"/>
        </w:rPr>
        <w:t>** p &lt; .01</w:t>
      </w:r>
    </w:p>
    <w:p w:rsidR="008108F9" w:rsidRDefault="008108F9" w:rsidP="008108F9">
      <w:pPr>
        <w:pStyle w:val="LO-normal"/>
        <w:rPr>
          <w:rFonts w:ascii="Times New Roman" w:eastAsia="Times New Roman" w:hAnsi="Times New Roman" w:cs="Times New Roman"/>
          <w:sz w:val="18"/>
          <w:szCs w:val="18"/>
        </w:rPr>
      </w:pPr>
    </w:p>
    <w:sectPr w:rsidR="008108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62EB" w:rsidRDefault="008108F9">
    <w:pPr>
      <w:pStyle w:val="LO-normal"/>
      <w:tabs>
        <w:tab w:val="center" w:pos="4680"/>
        <w:tab w:val="right" w:pos="9360"/>
      </w:tabs>
      <w:spacing w:line="240" w:lineRule="auto"/>
      <w:jc w:val="right"/>
      <w:rPr>
        <w:rFonts w:ascii="Times New Roman" w:eastAsia="Times New Roman" w:hAnsi="Times New Roman" w:cs="Times New Roman"/>
        <w:color w:val="000000"/>
        <w:sz w:val="24"/>
        <w:szCs w:val="24"/>
      </w:rPr>
    </w:pPr>
    <w:r>
      <w:fldChar w:fldCharType="begin"/>
    </w:r>
    <w:r>
      <w:instrText>PAGE</w:instrText>
    </w:r>
    <w:r>
      <w:fldChar w:fldCharType="separate"/>
    </w:r>
    <w:r>
      <w:rPr>
        <w:noProof/>
      </w:rPr>
      <w:t>3</w:t>
    </w:r>
    <w:r>
      <w:fldChar w:fldCharType="end"/>
    </w:r>
  </w:p>
  <w:p w:rsidR="007C62EB" w:rsidRDefault="008108F9">
    <w:pPr>
      <w:pStyle w:val="LO-normal"/>
      <w:tabs>
        <w:tab w:val="center" w:pos="4680"/>
        <w:tab w:val="right" w:pos="9360"/>
      </w:tabs>
      <w:spacing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8F9"/>
    <w:rsid w:val="008108F9"/>
    <w:rsid w:val="008A3324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603AD"/>
  <w15:chartTrackingRefBased/>
  <w15:docId w15:val="{EDB78A65-8D24-4C52-AD12-F4A2A2B2E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8F9"/>
    <w:pPr>
      <w:suppressAutoHyphens/>
      <w:spacing w:after="0" w:line="276" w:lineRule="auto"/>
    </w:pPr>
    <w:rPr>
      <w:rFonts w:ascii="Arial" w:eastAsia="Arial" w:hAnsi="Arial" w:cs="Arial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O-normal">
    <w:name w:val="LO-normal"/>
    <w:qFormat/>
    <w:rsid w:val="008108F9"/>
    <w:pPr>
      <w:suppressAutoHyphens/>
      <w:spacing w:after="0" w:line="276" w:lineRule="auto"/>
    </w:pPr>
    <w:rPr>
      <w:rFonts w:ascii="Arial" w:eastAsia="Arial" w:hAnsi="Arial" w:cs="Arial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2022-03-14T14:35:00Z</dcterms:created>
  <dcterms:modified xsi:type="dcterms:W3CDTF">2022-03-14T14:36:00Z</dcterms:modified>
</cp:coreProperties>
</file>