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2416B" w14:textId="4740A350" w:rsidR="00544FCF" w:rsidRPr="00544FCF" w:rsidRDefault="00544FCF" w:rsidP="00544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4FCF">
        <w:rPr>
          <w:rFonts w:ascii="Times New Roman" w:hAnsi="Times New Roman" w:cs="Times New Roman"/>
          <w:sz w:val="24"/>
          <w:szCs w:val="24"/>
        </w:rPr>
        <w:t xml:space="preserve">Table </w:t>
      </w:r>
      <w:r w:rsidR="00957F7D">
        <w:rPr>
          <w:rFonts w:ascii="Times New Roman" w:hAnsi="Times New Roman" w:cs="Times New Roman"/>
          <w:sz w:val="24"/>
          <w:szCs w:val="24"/>
        </w:rPr>
        <w:t>2</w:t>
      </w:r>
      <w:r w:rsidR="00FA2C0A">
        <w:rPr>
          <w:rFonts w:ascii="Times New Roman" w:hAnsi="Times New Roman" w:cs="Times New Roman"/>
          <w:sz w:val="24"/>
          <w:szCs w:val="24"/>
        </w:rPr>
        <w:t>.</w:t>
      </w:r>
      <w:r w:rsidRPr="00544FCF">
        <w:rPr>
          <w:rFonts w:ascii="Times New Roman" w:hAnsi="Times New Roman" w:cs="Times New Roman"/>
          <w:sz w:val="24"/>
          <w:szCs w:val="24"/>
        </w:rPr>
        <w:t xml:space="preserve"> Composition of Jacob’s medium.</w:t>
      </w:r>
    </w:p>
    <w:tbl>
      <w:tblPr>
        <w:tblStyle w:val="TableGrid"/>
        <w:tblpPr w:leftFromText="180" w:rightFromText="180" w:vertAnchor="text" w:horzAnchor="margin" w:tblpXSpec="center" w:tblpY="2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600"/>
        <w:gridCol w:w="2970"/>
      </w:tblGrid>
      <w:tr w:rsidR="00544FCF" w:rsidRPr="000A0D9A" w14:paraId="3F2C709B" w14:textId="77777777" w:rsidTr="00F74316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47644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Stock Solution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A0B15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8128C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Concentration (g l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4FCF" w:rsidRPr="000A0D9A" w14:paraId="35B0B507" w14:textId="77777777" w:rsidTr="00F74316">
        <w:tc>
          <w:tcPr>
            <w:tcW w:w="1440" w:type="dxa"/>
            <w:tcBorders>
              <w:top w:val="single" w:sz="4" w:space="0" w:color="auto"/>
            </w:tcBorders>
          </w:tcPr>
          <w:p w14:paraId="26E8CBCB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BDEEA49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Ca (NO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1CECD8F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</w:tr>
      <w:tr w:rsidR="00544FCF" w:rsidRPr="000A0D9A" w14:paraId="4E65EF18" w14:textId="77777777" w:rsidTr="00F74316">
        <w:tc>
          <w:tcPr>
            <w:tcW w:w="1440" w:type="dxa"/>
          </w:tcPr>
          <w:p w14:paraId="571D8B5C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0" w:type="dxa"/>
          </w:tcPr>
          <w:p w14:paraId="23781CA5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51EF9FB6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KNO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14:paraId="70CEE4AD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970" w:type="dxa"/>
          </w:tcPr>
          <w:p w14:paraId="4C27BFB3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102.000</w:t>
            </w:r>
          </w:p>
          <w:p w14:paraId="2BF223CD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  <w:p w14:paraId="035426EC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14.000</w:t>
            </w:r>
          </w:p>
        </w:tc>
      </w:tr>
      <w:tr w:rsidR="00544FCF" w:rsidRPr="000A0D9A" w14:paraId="36787348" w14:textId="77777777" w:rsidTr="00F74316">
        <w:tc>
          <w:tcPr>
            <w:tcW w:w="1440" w:type="dxa"/>
          </w:tcPr>
          <w:p w14:paraId="379250E0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0" w:type="dxa"/>
          </w:tcPr>
          <w:p w14:paraId="0335741A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14:paraId="34B3AAF0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MnCl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·4H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6BB19A72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ZnSO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177EEF6B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MoO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970" w:type="dxa"/>
          </w:tcPr>
          <w:p w14:paraId="7BB393D7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0.3000</w:t>
            </w:r>
          </w:p>
          <w:p w14:paraId="333B933F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0.3145</w:t>
            </w:r>
          </w:p>
          <w:p w14:paraId="0F8CA058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0.0356</w:t>
            </w:r>
          </w:p>
          <w:p w14:paraId="20F01C3F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0.0118</w:t>
            </w:r>
          </w:p>
        </w:tc>
      </w:tr>
      <w:tr w:rsidR="00544FCF" w:rsidRPr="000A0D9A" w14:paraId="0384ECF6" w14:textId="77777777" w:rsidTr="00F74316">
        <w:tc>
          <w:tcPr>
            <w:tcW w:w="1440" w:type="dxa"/>
            <w:tcBorders>
              <w:bottom w:val="single" w:sz="4" w:space="0" w:color="auto"/>
            </w:tcBorders>
          </w:tcPr>
          <w:p w14:paraId="45EB5531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0300FF1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CuSO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7EE073E7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FeEDTA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3CB5FBB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0.0125</w:t>
            </w:r>
          </w:p>
          <w:p w14:paraId="2C243152" w14:textId="77777777" w:rsidR="00544FCF" w:rsidRPr="000A0D9A" w:rsidRDefault="00544FCF" w:rsidP="00F7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1.8520</w:t>
            </w:r>
          </w:p>
        </w:tc>
      </w:tr>
    </w:tbl>
    <w:p w14:paraId="1D834880" w14:textId="77777777" w:rsidR="00544FCF" w:rsidRPr="00544FCF" w:rsidRDefault="00544FCF" w:rsidP="00544F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08113A4" w14:textId="77777777" w:rsidR="00544FCF" w:rsidRPr="00544FCF" w:rsidRDefault="00544FCF" w:rsidP="00544F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2DB5CD0" w14:textId="77777777" w:rsidR="00544FCF" w:rsidRPr="00544FCF" w:rsidRDefault="00544FCF" w:rsidP="00544F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484500F" w14:textId="77777777" w:rsidR="00544FCF" w:rsidRPr="00544FCF" w:rsidRDefault="00544FCF" w:rsidP="00544F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30027A4" w14:textId="1B020802" w:rsidR="00544FCF" w:rsidRPr="006E20E0" w:rsidRDefault="00544FCF" w:rsidP="00544FCF">
      <w:pPr>
        <w:pStyle w:val="NoSpacing"/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0A0D9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6E20E0">
        <w:rPr>
          <w:rFonts w:ascii="Times New Roman" w:hAnsi="Times New Roman" w:cs="Times New Roman"/>
          <w:sz w:val="20"/>
          <w:szCs w:val="24"/>
        </w:rPr>
        <w:t>Ethylenediaminetetraacetatic acid.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6E20E0">
        <w:rPr>
          <w:rFonts w:ascii="Times New Roman" w:hAnsi="Times New Roman" w:cs="Times New Roman"/>
          <w:sz w:val="20"/>
          <w:szCs w:val="24"/>
        </w:rPr>
        <w:t xml:space="preserve">Experiment media were prepared by taking 10 ml aliquot of each of the stock solutions </w:t>
      </w:r>
      <w:r w:rsidR="00317308" w:rsidRPr="006E20E0">
        <w:rPr>
          <w:rFonts w:ascii="Times New Roman" w:hAnsi="Times New Roman" w:cs="Times New Roman"/>
          <w:sz w:val="20"/>
          <w:szCs w:val="24"/>
        </w:rPr>
        <w:t>and</w:t>
      </w:r>
      <w:r w:rsidR="00317308">
        <w:rPr>
          <w:rFonts w:ascii="Times New Roman" w:hAnsi="Times New Roman" w:cs="Times New Roman"/>
          <w:sz w:val="20"/>
          <w:szCs w:val="24"/>
        </w:rPr>
        <w:t xml:space="preserve"> </w:t>
      </w:r>
      <w:r w:rsidR="00317308" w:rsidRPr="006E20E0">
        <w:rPr>
          <w:rFonts w:ascii="Times New Roman" w:hAnsi="Times New Roman" w:cs="Times New Roman"/>
          <w:sz w:val="20"/>
          <w:szCs w:val="24"/>
        </w:rPr>
        <w:t>makeup</w:t>
      </w:r>
      <w:r w:rsidRPr="006E20E0">
        <w:rPr>
          <w:rFonts w:ascii="Times New Roman" w:hAnsi="Times New Roman" w:cs="Times New Roman"/>
          <w:sz w:val="20"/>
          <w:szCs w:val="24"/>
        </w:rPr>
        <w:t xml:space="preserve"> up to 1 L in a volumetric flask.</w:t>
      </w:r>
    </w:p>
    <w:p w14:paraId="47FDA767" w14:textId="77777777" w:rsidR="0043437E" w:rsidRPr="0043437E" w:rsidRDefault="0043437E" w:rsidP="00544FCF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90BF8AD" w14:textId="77777777" w:rsidR="0043437E" w:rsidRPr="0043437E" w:rsidRDefault="0043437E" w:rsidP="0043437E">
      <w:pPr>
        <w:pStyle w:val="ListParagraph"/>
        <w:rPr>
          <w:rFonts w:ascii="Times New Roman" w:hAnsi="Times New Roman" w:cs="Times New Roman"/>
          <w:sz w:val="28"/>
        </w:rPr>
      </w:pPr>
    </w:p>
    <w:sectPr w:rsidR="0043437E" w:rsidRPr="00434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DB4C24"/>
    <w:multiLevelType w:val="hybridMultilevel"/>
    <w:tmpl w:val="758A8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E2ECF"/>
    <w:multiLevelType w:val="hybridMultilevel"/>
    <w:tmpl w:val="D4B4AB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7E"/>
    <w:rsid w:val="00104300"/>
    <w:rsid w:val="00317308"/>
    <w:rsid w:val="0043437E"/>
    <w:rsid w:val="00544FCF"/>
    <w:rsid w:val="00957F7D"/>
    <w:rsid w:val="00D94AA1"/>
    <w:rsid w:val="00DE6DC4"/>
    <w:rsid w:val="00F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763F"/>
  <w15:chartTrackingRefBased/>
  <w15:docId w15:val="{72806D1B-8737-4E6B-AFED-2352BC78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37E"/>
    <w:pPr>
      <w:ind w:left="720"/>
      <w:contextualSpacing/>
    </w:pPr>
  </w:style>
  <w:style w:type="table" w:styleId="TableGrid">
    <w:name w:val="Table Grid"/>
    <w:basedOn w:val="TableNormal"/>
    <w:uiPriority w:val="59"/>
    <w:rsid w:val="0054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Hanwant Singh</cp:lastModifiedBy>
  <cp:revision>5</cp:revision>
  <dcterms:created xsi:type="dcterms:W3CDTF">2020-05-16T07:11:00Z</dcterms:created>
  <dcterms:modified xsi:type="dcterms:W3CDTF">2021-01-12T07:29:00Z</dcterms:modified>
</cp:coreProperties>
</file>