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4E6E" w14:textId="77777777" w:rsidR="005B6139" w:rsidRPr="000811B2" w:rsidRDefault="005B6139" w:rsidP="005B6139">
      <w:pPr>
        <w:spacing w:line="480" w:lineRule="auto"/>
        <w:jc w:val="both"/>
        <w:rPr>
          <w:rFonts w:ascii="Times New Roman" w:eastAsia="新細明體" w:hAnsi="Times New Roman" w:cs="Times New Roman"/>
          <w:b/>
        </w:rPr>
      </w:pPr>
      <w:r w:rsidRPr="000811B2">
        <w:rPr>
          <w:rFonts w:ascii="Times New Roman" w:eastAsia="新細明體" w:hAnsi="Times New Roman" w:cs="Times New Roman"/>
          <w:b/>
          <w:kern w:val="2"/>
        </w:rPr>
        <w:t>A randomized trial of scapular exercises with electromyography biofeedback in oral cancer patients with accessory nerve dysfunction</w:t>
      </w:r>
    </w:p>
    <w:p w14:paraId="73EFF25B" w14:textId="77777777" w:rsidR="003832E4" w:rsidRPr="005B6139" w:rsidRDefault="003832E4" w:rsidP="003832E4">
      <w:pPr>
        <w:spacing w:line="480" w:lineRule="auto"/>
        <w:jc w:val="center"/>
        <w:rPr>
          <w:rFonts w:ascii="Times New Roman" w:eastAsia="新細明體" w:hAnsi="Times New Roman" w:cs="Times New Roman"/>
          <w:b/>
          <w:kern w:val="2"/>
          <w:szCs w:val="22"/>
        </w:rPr>
      </w:pPr>
    </w:p>
    <w:p w14:paraId="573187B7" w14:textId="77777777" w:rsidR="003832E4" w:rsidRPr="0047558B" w:rsidRDefault="003832E4" w:rsidP="003832E4">
      <w:pPr>
        <w:widowControl/>
        <w:spacing w:line="480" w:lineRule="auto"/>
        <w:rPr>
          <w:rFonts w:ascii="Times New Roman" w:eastAsia="新細明體" w:hAnsi="Times New Roman" w:cs="Times New Roman"/>
          <w:vertAlign w:val="superscript"/>
        </w:rPr>
      </w:pPr>
      <w:r w:rsidRPr="0047558B">
        <w:rPr>
          <w:rFonts w:ascii="Times New Roman" w:eastAsia="新細明體" w:hAnsi="Times New Roman" w:cs="Times New Roman"/>
        </w:rPr>
        <w:t>Yueh-Hsia Chen</w:t>
      </w:r>
      <w:r w:rsidRPr="0047558B">
        <w:rPr>
          <w:rFonts w:ascii="Times New Roman" w:eastAsia="新細明體" w:hAnsi="Times New Roman" w:cs="Times New Roman"/>
          <w:vertAlign w:val="superscript"/>
        </w:rPr>
        <w:t>1,2</w:t>
      </w:r>
      <w:r w:rsidRPr="0047558B">
        <w:rPr>
          <w:rFonts w:ascii="Times New Roman" w:eastAsia="新細明體" w:hAnsi="Times New Roman" w:cs="Times New Roman"/>
        </w:rPr>
        <w:t>, Wei-An Liang</w:t>
      </w:r>
      <w:r w:rsidRPr="0047558B">
        <w:rPr>
          <w:rFonts w:ascii="Times New Roman" w:eastAsia="新細明體" w:hAnsi="Times New Roman" w:cs="Times New Roman" w:hint="eastAsia"/>
          <w:vertAlign w:val="superscript"/>
        </w:rPr>
        <w:t>2</w:t>
      </w:r>
      <w:r w:rsidRPr="0047558B">
        <w:rPr>
          <w:rFonts w:ascii="Times New Roman" w:eastAsia="新細明體" w:hAnsi="Times New Roman" w:cs="Times New Roman"/>
        </w:rPr>
        <w:t>, Chi-Rung Lin</w:t>
      </w:r>
      <w:r w:rsidRPr="0047558B">
        <w:rPr>
          <w:rFonts w:ascii="Times New Roman" w:eastAsia="新細明體" w:hAnsi="Times New Roman" w:cs="Times New Roman" w:hint="eastAsia"/>
          <w:vertAlign w:val="superscript"/>
        </w:rPr>
        <w:t>2</w:t>
      </w:r>
      <w:r w:rsidRPr="0047558B">
        <w:rPr>
          <w:rFonts w:ascii="Times New Roman" w:eastAsia="新細明體" w:hAnsi="Times New Roman" w:cs="Times New Roman"/>
        </w:rPr>
        <w:t>, Cheng-</w:t>
      </w:r>
      <w:proofErr w:type="spellStart"/>
      <w:r w:rsidRPr="0047558B">
        <w:rPr>
          <w:rFonts w:ascii="Times New Roman" w:eastAsia="新細明體" w:hAnsi="Times New Roman" w:cs="Times New Roman"/>
        </w:rPr>
        <w:t>Ya</w:t>
      </w:r>
      <w:proofErr w:type="spellEnd"/>
      <w:r w:rsidRPr="0047558B">
        <w:rPr>
          <w:rFonts w:ascii="Times New Roman" w:eastAsia="新細明體" w:hAnsi="Times New Roman" w:cs="Times New Roman"/>
        </w:rPr>
        <w:t xml:space="preserve"> Huang</w:t>
      </w:r>
      <w:r w:rsidRPr="0047558B">
        <w:rPr>
          <w:rFonts w:ascii="Times New Roman" w:eastAsia="新細明體" w:hAnsi="Times New Roman" w:cs="Times New Roman" w:hint="eastAsia"/>
          <w:vertAlign w:val="superscript"/>
        </w:rPr>
        <w:t>1</w:t>
      </w:r>
      <w:r w:rsidRPr="0047558B">
        <w:rPr>
          <w:rFonts w:ascii="Times New Roman" w:eastAsia="新細明體" w:hAnsi="Times New Roman" w:cs="Times New Roman"/>
          <w:vertAlign w:val="superscript"/>
        </w:rPr>
        <w:t>*</w:t>
      </w:r>
    </w:p>
    <w:p w14:paraId="22305EA9" w14:textId="77777777" w:rsidR="003832E4" w:rsidRPr="0047558B" w:rsidRDefault="003832E4" w:rsidP="003832E4">
      <w:pPr>
        <w:widowControl/>
        <w:spacing w:line="480" w:lineRule="auto"/>
        <w:jc w:val="center"/>
        <w:rPr>
          <w:rFonts w:ascii="Times New Roman" w:eastAsia="新細明體" w:hAnsi="Times New Roman" w:cs="Times New Roman"/>
        </w:rPr>
      </w:pPr>
    </w:p>
    <w:p w14:paraId="34AC3171" w14:textId="77777777" w:rsidR="003832E4" w:rsidRPr="0047558B" w:rsidRDefault="003832E4" w:rsidP="003832E4">
      <w:pPr>
        <w:widowControl/>
        <w:spacing w:line="480" w:lineRule="auto"/>
        <w:ind w:left="120" w:hangingChars="50" w:hanging="120"/>
        <w:rPr>
          <w:rFonts w:ascii="Times New Roman" w:eastAsia="新細明體" w:hAnsi="Times New Roman" w:cs="Times New Roman"/>
          <w:kern w:val="2"/>
          <w:position w:val="8"/>
        </w:rPr>
      </w:pPr>
      <w:r w:rsidRPr="0047558B">
        <w:rPr>
          <w:rFonts w:ascii="Times New Roman" w:eastAsia="新細明體" w:hAnsi="Times New Roman" w:cs="Times New Roman" w:hint="eastAsia"/>
          <w:kern w:val="2"/>
          <w:position w:val="8"/>
          <w:vertAlign w:val="superscript"/>
        </w:rPr>
        <w:t>1</w:t>
      </w:r>
      <w:r w:rsidRPr="0047558B">
        <w:rPr>
          <w:rFonts w:ascii="Times New Roman" w:eastAsia="新細明體" w:hAnsi="Times New Roman" w:cs="Times New Roman"/>
          <w:kern w:val="2"/>
          <w:position w:val="8"/>
        </w:rPr>
        <w:t xml:space="preserve"> School and Graduate Institute of Physical Therapy, College of Medicine, National Taiwan University, Taipei, Taiwan</w:t>
      </w:r>
    </w:p>
    <w:p w14:paraId="4CF190CB" w14:textId="77777777" w:rsidR="003832E4" w:rsidRPr="0047558B" w:rsidRDefault="003832E4" w:rsidP="003832E4">
      <w:pPr>
        <w:widowControl/>
        <w:spacing w:line="480" w:lineRule="auto"/>
        <w:ind w:left="120" w:hangingChars="50" w:hanging="120"/>
        <w:rPr>
          <w:rFonts w:ascii="Times New Roman" w:eastAsia="新細明體" w:hAnsi="Times New Roman" w:cs="Times New Roman"/>
          <w:kern w:val="2"/>
          <w:position w:val="8"/>
        </w:rPr>
      </w:pPr>
      <w:r w:rsidRPr="0047558B">
        <w:rPr>
          <w:rFonts w:ascii="Times New Roman" w:eastAsia="新細明體" w:hAnsi="Times New Roman" w:cs="Times New Roman" w:hint="eastAsia"/>
          <w:kern w:val="2"/>
          <w:position w:val="8"/>
          <w:vertAlign w:val="superscript"/>
        </w:rPr>
        <w:t>2</w:t>
      </w:r>
      <w:r w:rsidRPr="0047558B">
        <w:rPr>
          <w:rFonts w:ascii="Times New Roman" w:eastAsia="新細明體" w:hAnsi="Times New Roman" w:cs="Times New Roman"/>
          <w:kern w:val="2"/>
          <w:position w:val="8"/>
        </w:rPr>
        <w:t xml:space="preserve"> Rehabilitation Center, Department of Plastic and Reconstructive Surgery, Chang Gung Memorial Hospital </w:t>
      </w:r>
      <w:proofErr w:type="spellStart"/>
      <w:r w:rsidRPr="0047558B">
        <w:rPr>
          <w:rFonts w:ascii="Times New Roman" w:eastAsia="新細明體" w:hAnsi="Times New Roman" w:cs="Times New Roman"/>
          <w:kern w:val="2"/>
          <w:position w:val="8"/>
        </w:rPr>
        <w:t>Linkou</w:t>
      </w:r>
      <w:proofErr w:type="spellEnd"/>
      <w:r w:rsidRPr="0047558B">
        <w:rPr>
          <w:rFonts w:ascii="Times New Roman" w:eastAsia="新細明體" w:hAnsi="Times New Roman" w:cs="Times New Roman"/>
          <w:kern w:val="2"/>
          <w:position w:val="8"/>
        </w:rPr>
        <w:t xml:space="preserve"> Branch, Taoyuan City, Taiwan</w:t>
      </w:r>
    </w:p>
    <w:p w14:paraId="6A4CA64B" w14:textId="77777777" w:rsidR="003832E4" w:rsidRPr="0047558B" w:rsidRDefault="003832E4" w:rsidP="003832E4">
      <w:pPr>
        <w:tabs>
          <w:tab w:val="right" w:pos="360"/>
          <w:tab w:val="left" w:pos="540"/>
          <w:tab w:val="left" w:pos="900"/>
          <w:tab w:val="left" w:pos="993"/>
        </w:tabs>
        <w:spacing w:after="240" w:line="480" w:lineRule="auto"/>
        <w:rPr>
          <w:rFonts w:ascii="Times New Roman" w:eastAsia="新細明體" w:hAnsi="Times New Roman" w:cs="Times New Roman"/>
          <w:b/>
          <w:kern w:val="2"/>
          <w:szCs w:val="22"/>
        </w:rPr>
      </w:pPr>
    </w:p>
    <w:p w14:paraId="19947054" w14:textId="77777777" w:rsidR="003832E4" w:rsidRPr="0047558B" w:rsidRDefault="003832E4" w:rsidP="003832E4">
      <w:pPr>
        <w:tabs>
          <w:tab w:val="right" w:pos="360"/>
          <w:tab w:val="left" w:pos="540"/>
          <w:tab w:val="left" w:pos="900"/>
          <w:tab w:val="left" w:pos="993"/>
        </w:tabs>
        <w:spacing w:after="240" w:line="480" w:lineRule="auto"/>
        <w:ind w:left="240" w:hangingChars="100" w:hanging="240"/>
        <w:rPr>
          <w:rFonts w:ascii="Times New Roman" w:eastAsia="新細明體" w:hAnsi="Times New Roman" w:cs="Times New Roman"/>
          <w:b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b/>
          <w:kern w:val="2"/>
          <w:szCs w:val="22"/>
        </w:rPr>
        <w:t>Corresponding Author:</w:t>
      </w:r>
    </w:p>
    <w:p w14:paraId="6EA5FB43" w14:textId="77777777" w:rsidR="003832E4" w:rsidRPr="0047558B" w:rsidRDefault="003832E4" w:rsidP="003832E4">
      <w:pPr>
        <w:widowControl/>
        <w:spacing w:line="480" w:lineRule="auto"/>
        <w:rPr>
          <w:rFonts w:ascii="Times New Roman" w:eastAsia="新細明體" w:hAnsi="Times New Roman" w:cs="Times New Roman"/>
        </w:rPr>
      </w:pPr>
      <w:r w:rsidRPr="0047558B">
        <w:rPr>
          <w:rFonts w:ascii="Times New Roman" w:eastAsia="新細明體" w:hAnsi="Times New Roman" w:cs="Times New Roman"/>
        </w:rPr>
        <w:t>Cheng-</w:t>
      </w:r>
      <w:proofErr w:type="spellStart"/>
      <w:r w:rsidRPr="0047558B">
        <w:rPr>
          <w:rFonts w:ascii="Times New Roman" w:eastAsia="新細明體" w:hAnsi="Times New Roman" w:cs="Times New Roman"/>
        </w:rPr>
        <w:t>Ya</w:t>
      </w:r>
      <w:proofErr w:type="spellEnd"/>
      <w:r w:rsidRPr="0047558B">
        <w:rPr>
          <w:rFonts w:ascii="Times New Roman" w:eastAsia="新細明體" w:hAnsi="Times New Roman" w:cs="Times New Roman"/>
        </w:rPr>
        <w:t xml:space="preserve"> Huang, PhD</w:t>
      </w:r>
    </w:p>
    <w:p w14:paraId="70A534BE" w14:textId="77777777" w:rsidR="003832E4" w:rsidRPr="0047558B" w:rsidRDefault="003832E4" w:rsidP="003832E4">
      <w:pPr>
        <w:widowControl/>
        <w:spacing w:line="480" w:lineRule="auto"/>
        <w:rPr>
          <w:rFonts w:ascii="Times New Roman" w:eastAsia="新細明體" w:hAnsi="Times New Roman" w:cs="Times New Roman"/>
        </w:rPr>
      </w:pPr>
      <w:r w:rsidRPr="0047558B">
        <w:rPr>
          <w:rFonts w:ascii="Times New Roman" w:eastAsia="新細明體" w:hAnsi="Times New Roman" w:cs="Times New Roman"/>
        </w:rPr>
        <w:t>Associate Professor</w:t>
      </w:r>
    </w:p>
    <w:p w14:paraId="0CE56386" w14:textId="77777777" w:rsidR="003832E4" w:rsidRPr="0047558B" w:rsidRDefault="003832E4" w:rsidP="003832E4">
      <w:pPr>
        <w:widowControl/>
        <w:spacing w:line="480" w:lineRule="auto"/>
        <w:rPr>
          <w:rFonts w:ascii="Times New Roman" w:eastAsia="新細明體" w:hAnsi="Times New Roman" w:cs="Times New Roman"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kern w:val="2"/>
          <w:szCs w:val="22"/>
        </w:rPr>
        <w:t>School and Graduate Institute of Physical Therapy, College of Medicine</w:t>
      </w:r>
    </w:p>
    <w:p w14:paraId="5727C0F4" w14:textId="77777777" w:rsidR="003832E4" w:rsidRPr="0047558B" w:rsidRDefault="003832E4" w:rsidP="003832E4">
      <w:pPr>
        <w:widowControl/>
        <w:spacing w:line="480" w:lineRule="auto"/>
        <w:rPr>
          <w:rFonts w:ascii="Times New Roman" w:eastAsia="新細明體" w:hAnsi="Times New Roman" w:cs="Times New Roman"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kern w:val="2"/>
          <w:szCs w:val="22"/>
        </w:rPr>
        <w:t>National Taiwan University, Taipei 100, Taiwan</w:t>
      </w:r>
    </w:p>
    <w:p w14:paraId="2B22301A" w14:textId="77777777" w:rsidR="003832E4" w:rsidRPr="0047558B" w:rsidRDefault="003832E4" w:rsidP="003832E4">
      <w:pPr>
        <w:widowControl/>
        <w:spacing w:line="480" w:lineRule="auto"/>
        <w:rPr>
          <w:rFonts w:ascii="Times New Roman" w:eastAsia="新細明體" w:hAnsi="Times New Roman" w:cs="Times New Roman"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kern w:val="2"/>
          <w:szCs w:val="22"/>
        </w:rPr>
        <w:t>E-mail: rcyhuang@ntu.edu.tw</w:t>
      </w:r>
    </w:p>
    <w:p w14:paraId="599C18A8" w14:textId="77777777" w:rsidR="003832E4" w:rsidRPr="0047558B" w:rsidRDefault="003832E4" w:rsidP="003832E4">
      <w:pPr>
        <w:widowControl/>
        <w:spacing w:line="480" w:lineRule="auto"/>
        <w:rPr>
          <w:rFonts w:ascii="Times New Roman" w:eastAsia="新細明體" w:hAnsi="Times New Roman" w:cs="Times New Roman"/>
          <w:b/>
          <w:kern w:val="2"/>
          <w:szCs w:val="22"/>
        </w:rPr>
      </w:pPr>
      <w:r w:rsidRPr="0047558B">
        <w:rPr>
          <w:rFonts w:ascii="Times New Roman" w:eastAsia="新細明體" w:hAnsi="Times New Roman" w:cs="Times New Roman"/>
          <w:kern w:val="2"/>
          <w:szCs w:val="22"/>
        </w:rPr>
        <w:t xml:space="preserve">Tel: 886-2-33668131 </w:t>
      </w:r>
      <w:r w:rsidRPr="0047558B">
        <w:rPr>
          <w:rFonts w:ascii="Times New Roman" w:eastAsia="新細明體" w:hAnsi="Times New Roman" w:cs="Times New Roman"/>
          <w:b/>
          <w:kern w:val="2"/>
          <w:szCs w:val="22"/>
        </w:rPr>
        <w:t xml:space="preserve"> </w:t>
      </w:r>
    </w:p>
    <w:p w14:paraId="5F460473" w14:textId="77777777" w:rsidR="003832E4" w:rsidRDefault="003832E4" w:rsidP="005259F2">
      <w:pPr>
        <w:widowControl/>
        <w:rPr>
          <w:rFonts w:asciiTheme="majorBidi" w:hAnsiTheme="majorBidi" w:cstheme="majorBidi"/>
          <w:b/>
          <w:bCs/>
        </w:rPr>
      </w:pPr>
    </w:p>
    <w:p w14:paraId="66990A04" w14:textId="77777777" w:rsidR="003832E4" w:rsidRDefault="003832E4">
      <w:pPr>
        <w:widowControl/>
        <w:spacing w:after="160" w:line="259" w:lineRule="auto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14:paraId="6DA7B0F3" w14:textId="63B0DD15" w:rsidR="007C45A4" w:rsidRPr="00411653" w:rsidRDefault="00921C30" w:rsidP="005259F2">
      <w:pPr>
        <w:widowControl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Online Resource</w:t>
      </w:r>
      <w:r w:rsidR="000837E2" w:rsidRPr="000837E2">
        <w:rPr>
          <w:rFonts w:asciiTheme="majorBidi" w:hAnsiTheme="majorBidi" w:cstheme="majorBidi"/>
          <w:b/>
          <w:bCs/>
        </w:rPr>
        <w:t xml:space="preserve"> </w:t>
      </w:r>
      <w:r w:rsidR="00ED7AF5">
        <w:rPr>
          <w:rFonts w:asciiTheme="majorBidi" w:hAnsiTheme="majorBidi" w:cstheme="majorBidi"/>
          <w:b/>
          <w:bCs/>
        </w:rPr>
        <w:t>2</w:t>
      </w:r>
      <w:r w:rsidR="00411653" w:rsidRPr="00411653">
        <w:rPr>
          <w:rFonts w:asciiTheme="majorBidi" w:hAnsiTheme="majorBidi" w:cstheme="majorBidi"/>
          <w:b/>
          <w:bCs/>
        </w:rPr>
        <w:t>.</w:t>
      </w:r>
      <w:r w:rsidR="00411653">
        <w:rPr>
          <w:rFonts w:asciiTheme="majorBidi" w:hAnsiTheme="majorBidi" w:cstheme="majorBidi"/>
          <w:b/>
          <w:bCs/>
        </w:rPr>
        <w:t xml:space="preserve"> </w:t>
      </w:r>
      <w:r w:rsidR="007C45A4" w:rsidRPr="00944A7D">
        <w:rPr>
          <w:rFonts w:asciiTheme="majorBidi" w:hAnsiTheme="majorBidi" w:cstheme="majorBidi"/>
        </w:rPr>
        <w:t>Scapular-focused exercises</w:t>
      </w:r>
      <w:r w:rsidR="00411653" w:rsidRPr="00944A7D">
        <w:rPr>
          <w:rFonts w:asciiTheme="majorBidi" w:hAnsiTheme="majorBidi" w:cstheme="majorBidi"/>
        </w:rPr>
        <w:t>.</w:t>
      </w:r>
    </w:p>
    <w:p w14:paraId="553C396F" w14:textId="77777777" w:rsidR="007C45A4" w:rsidRPr="00EA5C4B" w:rsidRDefault="007C45A4" w:rsidP="007C45A4"/>
    <w:tbl>
      <w:tblPr>
        <w:tblW w:w="8789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2835"/>
        <w:gridCol w:w="3969"/>
      </w:tblGrid>
      <w:tr w:rsidR="00123962" w:rsidRPr="0015329E" w14:paraId="2F675FCC" w14:textId="77777777" w:rsidTr="00123962">
        <w:tc>
          <w:tcPr>
            <w:tcW w:w="1985" w:type="dxa"/>
          </w:tcPr>
          <w:p w14:paraId="02744B8B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bCs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bCs/>
                <w:kern w:val="2"/>
              </w:rPr>
              <w:t>Target Muscle</w:t>
            </w:r>
          </w:p>
        </w:tc>
        <w:tc>
          <w:tcPr>
            <w:tcW w:w="2835" w:type="dxa"/>
          </w:tcPr>
          <w:p w14:paraId="4282BC68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bCs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bCs/>
                <w:kern w:val="2"/>
              </w:rPr>
              <w:t>Exercise</w:t>
            </w:r>
          </w:p>
        </w:tc>
        <w:tc>
          <w:tcPr>
            <w:tcW w:w="3969" w:type="dxa"/>
          </w:tcPr>
          <w:p w14:paraId="2C82C25E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bCs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bCs/>
                <w:kern w:val="2"/>
              </w:rPr>
              <w:t>Description</w:t>
            </w:r>
          </w:p>
        </w:tc>
      </w:tr>
      <w:tr w:rsidR="00123962" w:rsidRPr="0015329E" w14:paraId="1C74DCF3" w14:textId="77777777" w:rsidTr="00123962">
        <w:tc>
          <w:tcPr>
            <w:tcW w:w="1985" w:type="dxa"/>
          </w:tcPr>
          <w:p w14:paraId="2BD2F22C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Upper trapezius</w:t>
            </w:r>
          </w:p>
        </w:tc>
        <w:tc>
          <w:tcPr>
            <w:tcW w:w="2835" w:type="dxa"/>
          </w:tcPr>
          <w:p w14:paraId="56A14C63" w14:textId="00295F2A" w:rsidR="007C45A4" w:rsidRPr="001C571D" w:rsidRDefault="008E7EA5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7E7AC4D5" wp14:editId="1F5D09E9">
                  <wp:simplePos x="0" y="0"/>
                  <wp:positionH relativeFrom="margin">
                    <wp:posOffset>-208915</wp:posOffset>
                  </wp:positionH>
                  <wp:positionV relativeFrom="margin">
                    <wp:posOffset>415925</wp:posOffset>
                  </wp:positionV>
                  <wp:extent cx="1663065" cy="1247140"/>
                  <wp:effectExtent l="4763" t="0" r="5397" b="5398"/>
                  <wp:wrapSquare wrapText="bothSides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663065" cy="1247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C45A4" w:rsidRPr="001C571D">
              <w:rPr>
                <w:rFonts w:asciiTheme="majorBidi" w:eastAsia="Times New Roman" w:hAnsiTheme="majorBidi" w:cstheme="majorBidi"/>
                <w:kern w:val="2"/>
              </w:rPr>
              <w:t>Shoulder shrug</w:t>
            </w:r>
          </w:p>
          <w:p w14:paraId="04FC59F8" w14:textId="768C51C1" w:rsidR="007C45A4" w:rsidRPr="001C571D" w:rsidRDefault="007C45A4" w:rsidP="004E6E3C">
            <w:pPr>
              <w:ind w:leftChars="-179" w:left="-430"/>
              <w:jc w:val="center"/>
              <w:rPr>
                <w:rFonts w:asciiTheme="majorBidi" w:eastAsia="Times New Roman" w:hAnsiTheme="majorBidi" w:cstheme="majorBidi"/>
                <w:kern w:val="2"/>
              </w:rPr>
            </w:pPr>
          </w:p>
        </w:tc>
        <w:tc>
          <w:tcPr>
            <w:tcW w:w="3969" w:type="dxa"/>
          </w:tcPr>
          <w:p w14:paraId="60143710" w14:textId="1993E0FF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Sitting or standing. Hang one arm on the side of the trunk with elbow in extension and hold a 1kg dumbbell. Elevate scapula to the maximal point and maintain the position of the glenohumeral joint and elbow extension.</w:t>
            </w:r>
          </w:p>
          <w:p w14:paraId="029154F5" w14:textId="77777777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kern w:val="2"/>
              </w:rPr>
            </w:pPr>
          </w:p>
        </w:tc>
      </w:tr>
      <w:tr w:rsidR="00123962" w:rsidRPr="0015329E" w14:paraId="2E641705" w14:textId="77777777" w:rsidTr="00123962">
        <w:tc>
          <w:tcPr>
            <w:tcW w:w="1985" w:type="dxa"/>
          </w:tcPr>
          <w:p w14:paraId="4A4D149F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Upper trapezius</w:t>
            </w:r>
          </w:p>
        </w:tc>
        <w:tc>
          <w:tcPr>
            <w:tcW w:w="2835" w:type="dxa"/>
          </w:tcPr>
          <w:p w14:paraId="0A1CE70A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90° shoulder abduction with neck side-bending to the ipsilateral side</w:t>
            </w:r>
          </w:p>
          <w:p w14:paraId="11D824DB" w14:textId="53D9269F" w:rsidR="007C45A4" w:rsidRPr="001C571D" w:rsidRDefault="00123962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inline distT="0" distB="0" distL="0" distR="0" wp14:anchorId="4CAB93BA" wp14:editId="6D4F2AF9">
                  <wp:extent cx="1663200" cy="1172640"/>
                  <wp:effectExtent l="0" t="0" r="0" b="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圖片 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200" cy="1172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14:paraId="2C0A9E35" w14:textId="77777777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 xml:space="preserve">Sitting. Shoulder abducts 90° with neck side-bending to the ipsilateral side. </w:t>
            </w:r>
            <w:r w:rsidRPr="001C571D">
              <w:rPr>
                <w:rFonts w:asciiTheme="majorBidi" w:eastAsia="Times New Roman" w:hAnsiTheme="majorBidi" w:cstheme="majorBidi"/>
              </w:rPr>
              <w:t>Resistance applied above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 xml:space="preserve"> the elbow into depression and head into contralateral side.</w:t>
            </w:r>
          </w:p>
        </w:tc>
      </w:tr>
      <w:tr w:rsidR="00123962" w:rsidRPr="0015329E" w14:paraId="6CC21DD6" w14:textId="77777777" w:rsidTr="00123962">
        <w:tc>
          <w:tcPr>
            <w:tcW w:w="1985" w:type="dxa"/>
          </w:tcPr>
          <w:p w14:paraId="50D3E465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Middle trapezius</w:t>
            </w:r>
            <w:r>
              <w:rPr>
                <w:rFonts w:asciiTheme="majorBidi" w:eastAsia="Times New Roman" w:hAnsiTheme="majorBidi" w:cstheme="majorBidi"/>
                <w:kern w:val="2"/>
              </w:rPr>
              <w:t>,</w:t>
            </w:r>
          </w:p>
          <w:p w14:paraId="6BEDDEC4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Lower trapezius</w:t>
            </w:r>
          </w:p>
        </w:tc>
        <w:tc>
          <w:tcPr>
            <w:tcW w:w="2835" w:type="dxa"/>
          </w:tcPr>
          <w:p w14:paraId="1F87EA82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Side-lying external rotation</w:t>
            </w:r>
          </w:p>
          <w:p w14:paraId="3C3C46E2" w14:textId="3F673C39" w:rsidR="007C45A4" w:rsidRPr="001C571D" w:rsidRDefault="00123962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inline distT="0" distB="0" distL="0" distR="0" wp14:anchorId="767E2FA5" wp14:editId="61F6BE15">
                  <wp:extent cx="1663065" cy="1089025"/>
                  <wp:effectExtent l="0" t="0" r="0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圖片 1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108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14:paraId="6F7814C8" w14:textId="2448D285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Lie on one side with arm at side and elbow flexion at 90</w:t>
            </w:r>
            <w:r>
              <w:rPr>
                <w:rFonts w:asciiTheme="majorBidi" w:eastAsia="Times New Roman" w:hAnsiTheme="majorBidi" w:cstheme="majorBidi"/>
                <w:kern w:val="2"/>
              </w:rPr>
              <w:t xml:space="preserve">° 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>and perform shoulder external rotation.</w:t>
            </w:r>
          </w:p>
        </w:tc>
      </w:tr>
      <w:tr w:rsidR="00123962" w:rsidRPr="0015329E" w14:paraId="3F94CE27" w14:textId="77777777" w:rsidTr="00123962">
        <w:tc>
          <w:tcPr>
            <w:tcW w:w="1985" w:type="dxa"/>
          </w:tcPr>
          <w:p w14:paraId="6DFF8B35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Middle trapezius</w:t>
            </w:r>
            <w:r>
              <w:rPr>
                <w:rFonts w:asciiTheme="majorBidi" w:eastAsia="Times New Roman" w:hAnsiTheme="majorBidi" w:cstheme="majorBidi"/>
                <w:kern w:val="2"/>
              </w:rPr>
              <w:t>,</w:t>
            </w:r>
          </w:p>
          <w:p w14:paraId="7F8C62D1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Lower trapezius</w:t>
            </w:r>
          </w:p>
        </w:tc>
        <w:tc>
          <w:tcPr>
            <w:tcW w:w="2835" w:type="dxa"/>
          </w:tcPr>
          <w:p w14:paraId="47B7E1CA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Side-lying forward flexion</w:t>
            </w:r>
          </w:p>
          <w:p w14:paraId="577590E5" w14:textId="77777777" w:rsidR="007C45A4" w:rsidRDefault="00123962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inline distT="0" distB="0" distL="0" distR="0" wp14:anchorId="4155C7A0" wp14:editId="12D82736">
                  <wp:extent cx="1663065" cy="911860"/>
                  <wp:effectExtent l="0" t="0" r="0" b="0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圖片 10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911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5DD194" w14:textId="51D4455B" w:rsidR="008E7EA5" w:rsidRPr="001C571D" w:rsidRDefault="008E7EA5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</w:p>
        </w:tc>
        <w:tc>
          <w:tcPr>
            <w:tcW w:w="3969" w:type="dxa"/>
          </w:tcPr>
          <w:p w14:paraId="4E3E1ABE" w14:textId="77777777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Lie on one side with arm at side, elbow in extension and shoulder in neutral position. Perform shoulder forward flexion.</w:t>
            </w:r>
          </w:p>
        </w:tc>
      </w:tr>
      <w:tr w:rsidR="00123962" w:rsidRPr="0015329E" w14:paraId="422BE4FB" w14:textId="77777777" w:rsidTr="00123962">
        <w:tc>
          <w:tcPr>
            <w:tcW w:w="1985" w:type="dxa"/>
          </w:tcPr>
          <w:p w14:paraId="4AB593EC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Middle trapezius</w:t>
            </w:r>
            <w:r>
              <w:rPr>
                <w:rFonts w:asciiTheme="majorBidi" w:eastAsia="Times New Roman" w:hAnsiTheme="majorBidi" w:cstheme="majorBidi"/>
                <w:kern w:val="2"/>
              </w:rPr>
              <w:t>,</w:t>
            </w:r>
          </w:p>
          <w:p w14:paraId="32F891D6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Lower trapezius</w:t>
            </w:r>
          </w:p>
        </w:tc>
        <w:tc>
          <w:tcPr>
            <w:tcW w:w="2835" w:type="dxa"/>
          </w:tcPr>
          <w:p w14:paraId="04FF9510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Prone extension</w:t>
            </w:r>
          </w:p>
          <w:p w14:paraId="5C0643E1" w14:textId="6506831F" w:rsidR="007C45A4" w:rsidRPr="001C571D" w:rsidRDefault="00123962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inline distT="0" distB="0" distL="0" distR="0" wp14:anchorId="45E12323" wp14:editId="690DDE9D">
                  <wp:extent cx="1663065" cy="1174115"/>
                  <wp:effectExtent l="0" t="0" r="0" b="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圖片 1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1174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14:paraId="7766E9FF" w14:textId="77777777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Prone with an arm pointing to the floor. Perform shoulder extension.</w:t>
            </w:r>
          </w:p>
        </w:tc>
      </w:tr>
    </w:tbl>
    <w:p w14:paraId="4F229DD1" w14:textId="77777777" w:rsidR="008E7EA5" w:rsidRDefault="008E7EA5">
      <w:r>
        <w:br w:type="page"/>
      </w:r>
    </w:p>
    <w:tbl>
      <w:tblPr>
        <w:tblW w:w="8789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85"/>
        <w:gridCol w:w="2835"/>
        <w:gridCol w:w="3969"/>
      </w:tblGrid>
      <w:tr w:rsidR="00123962" w:rsidRPr="0015329E" w14:paraId="2DFD6FE2" w14:textId="77777777" w:rsidTr="00123962">
        <w:tc>
          <w:tcPr>
            <w:tcW w:w="1985" w:type="dxa"/>
          </w:tcPr>
          <w:p w14:paraId="28FC4914" w14:textId="4E348016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lastRenderedPageBreak/>
              <w:t>Middle trapezius</w:t>
            </w:r>
            <w:r>
              <w:rPr>
                <w:rFonts w:asciiTheme="majorBidi" w:eastAsia="Times New Roman" w:hAnsiTheme="majorBidi" w:cstheme="majorBidi"/>
                <w:kern w:val="2"/>
              </w:rPr>
              <w:t>,</w:t>
            </w:r>
          </w:p>
          <w:p w14:paraId="718C3A36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Lower trapezius</w:t>
            </w:r>
          </w:p>
        </w:tc>
        <w:tc>
          <w:tcPr>
            <w:tcW w:w="2835" w:type="dxa"/>
          </w:tcPr>
          <w:p w14:paraId="2BA2216E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Prone horizontal extension with external rotation</w:t>
            </w:r>
          </w:p>
          <w:p w14:paraId="05E93D86" w14:textId="3C5FEBA9" w:rsidR="007C45A4" w:rsidRPr="001C571D" w:rsidRDefault="00123962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inline distT="0" distB="0" distL="0" distR="0" wp14:anchorId="46E08C29" wp14:editId="2F6DCB99">
                  <wp:extent cx="1663065" cy="1247140"/>
                  <wp:effectExtent l="0" t="0" r="0" b="0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圖片 12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1247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14:paraId="5FE9F8DF" w14:textId="77777777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Prone with an arm horizontal extension at 90° with external rotation to raise the arm.</w:t>
            </w:r>
          </w:p>
        </w:tc>
      </w:tr>
      <w:tr w:rsidR="00123962" w:rsidRPr="0015329E" w14:paraId="29DACB55" w14:textId="77777777" w:rsidTr="00123962">
        <w:tc>
          <w:tcPr>
            <w:tcW w:w="1985" w:type="dxa"/>
          </w:tcPr>
          <w:p w14:paraId="6EBA0804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Middle trapezius</w:t>
            </w:r>
            <w:r>
              <w:rPr>
                <w:rFonts w:asciiTheme="majorBidi" w:eastAsia="Times New Roman" w:hAnsiTheme="majorBidi" w:cstheme="majorBidi"/>
                <w:kern w:val="2"/>
              </w:rPr>
              <w:t>,</w:t>
            </w:r>
          </w:p>
          <w:p w14:paraId="71D27643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Lower trapezius</w:t>
            </w:r>
          </w:p>
        </w:tc>
        <w:tc>
          <w:tcPr>
            <w:tcW w:w="2835" w:type="dxa"/>
          </w:tcPr>
          <w:p w14:paraId="320FEF70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Prone horizontal abduction with external rotation</w:t>
            </w:r>
          </w:p>
          <w:p w14:paraId="28616259" w14:textId="39C8B9F4" w:rsidR="007C45A4" w:rsidRPr="001C571D" w:rsidRDefault="00123962" w:rsidP="004E6E3C">
            <w:pPr>
              <w:ind w:leftChars="-2" w:left="-5"/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inline distT="0" distB="0" distL="0" distR="0" wp14:anchorId="64928567" wp14:editId="6414B05C">
                  <wp:extent cx="1663065" cy="1240155"/>
                  <wp:effectExtent l="0" t="0" r="0" b="0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圖片 15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1240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14:paraId="3B06AED3" w14:textId="18C0FCE1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hAnsiTheme="majorBidi" w:cstheme="majorBidi"/>
                <w:kern w:val="2"/>
              </w:rPr>
              <w:t>P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>rone.</w:t>
            </w:r>
            <w:r w:rsidRPr="001C571D">
              <w:rPr>
                <w:rFonts w:asciiTheme="majorBidi" w:hAnsiTheme="majorBidi" w:cstheme="majorBidi"/>
                <w:kern w:val="2"/>
              </w:rPr>
              <w:t xml:space="preserve"> 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>Arm in forward flexion at 90</w:t>
            </w:r>
            <w:r>
              <w:rPr>
                <w:rFonts w:asciiTheme="majorBidi" w:eastAsia="Times New Roman" w:hAnsiTheme="majorBidi" w:cstheme="majorBidi"/>
                <w:kern w:val="2"/>
              </w:rPr>
              <w:t xml:space="preserve">° 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 xml:space="preserve">to perform shoulder horizontal abduction to horizontal plane with shoulder external rotation until the thumb points to the ceiling. </w:t>
            </w:r>
          </w:p>
          <w:p w14:paraId="0A6D9ADD" w14:textId="77777777" w:rsidR="007C45A4" w:rsidRPr="001C571D" w:rsidRDefault="007C45A4" w:rsidP="004E6E3C">
            <w:pPr>
              <w:jc w:val="both"/>
              <w:rPr>
                <w:rFonts w:asciiTheme="majorBidi" w:hAnsiTheme="majorBidi" w:cstheme="majorBidi"/>
                <w:kern w:val="2"/>
              </w:rPr>
            </w:pPr>
          </w:p>
        </w:tc>
      </w:tr>
      <w:tr w:rsidR="00123962" w:rsidRPr="0015329E" w14:paraId="1E3E13A5" w14:textId="77777777" w:rsidTr="00123962">
        <w:tc>
          <w:tcPr>
            <w:tcW w:w="1985" w:type="dxa"/>
          </w:tcPr>
          <w:p w14:paraId="49B73473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Middle trapezius</w:t>
            </w:r>
            <w:r>
              <w:rPr>
                <w:rFonts w:asciiTheme="majorBidi" w:eastAsia="Times New Roman" w:hAnsiTheme="majorBidi" w:cstheme="majorBidi"/>
                <w:kern w:val="2"/>
              </w:rPr>
              <w:t>,</w:t>
            </w:r>
          </w:p>
          <w:p w14:paraId="1463FEF0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Lower trapezius</w:t>
            </w:r>
          </w:p>
          <w:p w14:paraId="5B380AE3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</w:p>
        </w:tc>
        <w:tc>
          <w:tcPr>
            <w:tcW w:w="2835" w:type="dxa"/>
          </w:tcPr>
          <w:p w14:paraId="10068E2B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Overhead arm raise</w:t>
            </w:r>
          </w:p>
          <w:p w14:paraId="6688CA15" w14:textId="2E6A55A8" w:rsidR="007C45A4" w:rsidRPr="001C571D" w:rsidRDefault="00123962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inline distT="0" distB="0" distL="0" distR="0" wp14:anchorId="4064E5FF" wp14:editId="79D84AEA">
                  <wp:extent cx="1663065" cy="1009650"/>
                  <wp:effectExtent l="0" t="0" r="0" b="0"/>
                  <wp:docPr id="13" name="圖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圖片 13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14:paraId="28BD65E4" w14:textId="3EB1FEEF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hAnsiTheme="majorBidi" w:cstheme="majorBidi"/>
                <w:kern w:val="2"/>
              </w:rPr>
              <w:t>Prone. Shoulder horizontal abduction at 125</w:t>
            </w:r>
            <w:r>
              <w:rPr>
                <w:rFonts w:asciiTheme="majorBidi" w:hAnsiTheme="majorBidi" w:cstheme="majorBidi"/>
                <w:kern w:val="2"/>
              </w:rPr>
              <w:t xml:space="preserve">° </w:t>
            </w:r>
            <w:r w:rsidRPr="001C571D">
              <w:rPr>
                <w:rFonts w:asciiTheme="majorBidi" w:hAnsiTheme="majorBidi" w:cstheme="majorBidi"/>
                <w:kern w:val="2"/>
              </w:rPr>
              <w:t>with should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 xml:space="preserve">er external rotation and elbow extension to raise the arm or slide on the wall to retract the scapula. </w:t>
            </w:r>
          </w:p>
          <w:p w14:paraId="04FAA2A4" w14:textId="77777777" w:rsidR="007C45A4" w:rsidRPr="001C571D" w:rsidRDefault="007C45A4" w:rsidP="004E6E3C">
            <w:pPr>
              <w:jc w:val="both"/>
              <w:rPr>
                <w:rFonts w:asciiTheme="majorBidi" w:hAnsiTheme="majorBidi" w:cstheme="majorBidi"/>
                <w:kern w:val="2"/>
              </w:rPr>
            </w:pPr>
          </w:p>
        </w:tc>
      </w:tr>
      <w:tr w:rsidR="00123962" w:rsidRPr="0015329E" w14:paraId="5F8346F7" w14:textId="77777777" w:rsidTr="00123962">
        <w:tc>
          <w:tcPr>
            <w:tcW w:w="1985" w:type="dxa"/>
          </w:tcPr>
          <w:p w14:paraId="4E845EE8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Middle trapezius</w:t>
            </w:r>
            <w:r>
              <w:rPr>
                <w:rFonts w:asciiTheme="majorBidi" w:eastAsia="Times New Roman" w:hAnsiTheme="majorBidi" w:cstheme="majorBidi"/>
                <w:kern w:val="2"/>
              </w:rPr>
              <w:t>,</w:t>
            </w:r>
          </w:p>
          <w:p w14:paraId="4739CC70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Lower trapezius</w:t>
            </w:r>
          </w:p>
        </w:tc>
        <w:tc>
          <w:tcPr>
            <w:tcW w:w="2835" w:type="dxa"/>
          </w:tcPr>
          <w:p w14:paraId="0F64BC95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One-arm row</w:t>
            </w:r>
          </w:p>
          <w:p w14:paraId="26A35614" w14:textId="062D8335" w:rsidR="007C45A4" w:rsidRPr="001C571D" w:rsidRDefault="00123962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inline distT="0" distB="0" distL="0" distR="0" wp14:anchorId="1B0F3091" wp14:editId="30C6F9E0">
                  <wp:extent cx="1246329" cy="1663200"/>
                  <wp:effectExtent l="0" t="0" r="0" b="0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圖片 9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6329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</w:tcPr>
          <w:p w14:paraId="632A0EB6" w14:textId="4D8DDD55" w:rsidR="007C45A4" w:rsidRPr="001C571D" w:rsidRDefault="007C45A4" w:rsidP="004E6E3C">
            <w:pPr>
              <w:jc w:val="both"/>
              <w:rPr>
                <w:rFonts w:asciiTheme="majorBidi" w:eastAsia="Times New Roman" w:hAnsiTheme="majorBidi" w:cstheme="majorBidi"/>
                <w:color w:val="000000" w:themeColor="text1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color w:val="000000" w:themeColor="text1"/>
                <w:kern w:val="2"/>
              </w:rPr>
              <w:t>Standing. Place contralateral hand on the table and lunge with the contralateral forward. Lean the trunk forward to 45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"/>
              </w:rPr>
              <w:t>°</w:t>
            </w:r>
            <w:r w:rsidRPr="001C571D">
              <w:rPr>
                <w:rFonts w:asciiTheme="majorBidi" w:eastAsia="Times New Roman" w:hAnsiTheme="majorBidi" w:cstheme="majorBidi"/>
                <w:color w:val="000000" w:themeColor="text1"/>
                <w:kern w:val="2"/>
              </w:rPr>
              <w:t>. Ipsilateral hand holds a 1-kg dumbbell with elbow in extension. Pull the dumbbell to the level of the lower rib with shoulder in retraction.</w:t>
            </w:r>
          </w:p>
        </w:tc>
      </w:tr>
      <w:tr w:rsidR="00123962" w:rsidRPr="0015329E" w14:paraId="2AE99982" w14:textId="77777777" w:rsidTr="00123962">
        <w:tc>
          <w:tcPr>
            <w:tcW w:w="1985" w:type="dxa"/>
          </w:tcPr>
          <w:p w14:paraId="4A464C52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Middle trapezius</w:t>
            </w:r>
            <w:r>
              <w:rPr>
                <w:rFonts w:asciiTheme="majorBidi" w:eastAsia="Times New Roman" w:hAnsiTheme="majorBidi" w:cstheme="majorBidi"/>
                <w:kern w:val="2"/>
              </w:rPr>
              <w:t>,</w:t>
            </w:r>
          </w:p>
          <w:p w14:paraId="05EAB06C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Lower trapezius</w:t>
            </w:r>
            <w:r>
              <w:rPr>
                <w:rFonts w:asciiTheme="majorBidi" w:eastAsia="Times New Roman" w:hAnsiTheme="majorBidi" w:cstheme="majorBidi"/>
                <w:kern w:val="2"/>
              </w:rPr>
              <w:t>,</w:t>
            </w:r>
          </w:p>
          <w:p w14:paraId="177ECF6B" w14:textId="4BCD208B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</w:p>
        </w:tc>
        <w:tc>
          <w:tcPr>
            <w:tcW w:w="2835" w:type="dxa"/>
          </w:tcPr>
          <w:p w14:paraId="76E7E77A" w14:textId="77777777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Anti-scapular winging exercise</w:t>
            </w:r>
          </w:p>
          <w:p w14:paraId="39A82895" w14:textId="19EAF67F" w:rsidR="007C45A4" w:rsidRPr="001C571D" w:rsidRDefault="00123962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  <w:r>
              <w:rPr>
                <w:rFonts w:eastAsia="Times New Roman"/>
                <w:noProof/>
                <w:kern w:val="2"/>
                <w:sz w:val="20"/>
                <w:szCs w:val="20"/>
              </w:rPr>
              <w:drawing>
                <wp:inline distT="0" distB="0" distL="0" distR="0" wp14:anchorId="65FF2334" wp14:editId="07F65D28">
                  <wp:extent cx="1663065" cy="1123315"/>
                  <wp:effectExtent l="0" t="0" r="0" b="0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圖片 8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1123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29C050" w14:textId="0C9DBCEB" w:rsidR="007C45A4" w:rsidRPr="001C571D" w:rsidRDefault="007C45A4" w:rsidP="004E6E3C">
            <w:pPr>
              <w:rPr>
                <w:rFonts w:asciiTheme="majorBidi" w:eastAsia="Times New Roman" w:hAnsiTheme="majorBidi" w:cstheme="majorBidi"/>
                <w:kern w:val="2"/>
              </w:rPr>
            </w:pPr>
          </w:p>
        </w:tc>
        <w:tc>
          <w:tcPr>
            <w:tcW w:w="3969" w:type="dxa"/>
          </w:tcPr>
          <w:p w14:paraId="73C36AEA" w14:textId="4DF726F6" w:rsidR="007C45A4" w:rsidRPr="001C571D" w:rsidRDefault="007C45A4" w:rsidP="004E6E3C">
            <w:pPr>
              <w:jc w:val="both"/>
              <w:rPr>
                <w:rFonts w:asciiTheme="majorBidi" w:hAnsiTheme="majorBidi" w:cstheme="majorBidi"/>
                <w:kern w:val="2"/>
              </w:rPr>
            </w:pPr>
            <w:r w:rsidRPr="001C571D">
              <w:rPr>
                <w:rFonts w:asciiTheme="majorBidi" w:eastAsia="Times New Roman" w:hAnsiTheme="majorBidi" w:cstheme="majorBidi"/>
                <w:kern w:val="2"/>
              </w:rPr>
              <w:t>S</w:t>
            </w:r>
            <w:r w:rsidRPr="001C571D">
              <w:rPr>
                <w:rFonts w:asciiTheme="majorBidi" w:hAnsiTheme="majorBidi" w:cstheme="majorBidi"/>
                <w:kern w:val="2"/>
              </w:rPr>
              <w:t>itting or standing. Hold both hands together and elevate arms above the hea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>d</w:t>
            </w:r>
            <w:r w:rsidRPr="001C571D">
              <w:rPr>
                <w:rFonts w:asciiTheme="majorBidi" w:hAnsiTheme="majorBidi" w:cstheme="majorBidi"/>
                <w:kern w:val="2"/>
              </w:rPr>
              <w:t>. Then, p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>lace both hands behind the head</w:t>
            </w:r>
            <w:r w:rsidRPr="001C571D">
              <w:rPr>
                <w:rFonts w:asciiTheme="majorBidi" w:hAnsiTheme="majorBidi" w:cstheme="majorBidi"/>
                <w:kern w:val="2"/>
              </w:rPr>
              <w:t xml:space="preserve">. 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>Pull bilateral scapular closer, then</w:t>
            </w:r>
            <w:r w:rsidRPr="001C571D">
              <w:rPr>
                <w:rFonts w:asciiTheme="majorBidi" w:hAnsiTheme="majorBidi" w:cstheme="majorBidi"/>
                <w:kern w:val="2"/>
              </w:rPr>
              <w:t xml:space="preserve"> 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>elevate both arms above the head</w:t>
            </w:r>
            <w:r w:rsidRPr="001C571D">
              <w:rPr>
                <w:rFonts w:asciiTheme="majorBidi" w:hAnsiTheme="majorBidi" w:cstheme="majorBidi"/>
                <w:kern w:val="2"/>
              </w:rPr>
              <w:t xml:space="preserve"> to </w:t>
            </w:r>
            <w:r w:rsidRPr="001C571D">
              <w:rPr>
                <w:rFonts w:asciiTheme="majorBidi" w:eastAsia="Times New Roman" w:hAnsiTheme="majorBidi" w:cstheme="majorBidi"/>
                <w:kern w:val="2"/>
              </w:rPr>
              <w:t xml:space="preserve">put arms back to the front of the trunk. </w:t>
            </w:r>
          </w:p>
        </w:tc>
      </w:tr>
    </w:tbl>
    <w:p w14:paraId="2EAF4DF0" w14:textId="77777777" w:rsidR="00690421" w:rsidRPr="005259F2" w:rsidRDefault="00ED7AF5" w:rsidP="005259F2"/>
    <w:sectPr w:rsidR="00690421" w:rsidRPr="005259F2" w:rsidSect="003F13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27A0D7C"/>
    <w:multiLevelType w:val="hybridMultilevel"/>
    <w:tmpl w:val="163E91A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52873AD6"/>
    <w:multiLevelType w:val="hybridMultilevel"/>
    <w:tmpl w:val="CAD8537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7ECF1B76"/>
    <w:multiLevelType w:val="hybridMultilevel"/>
    <w:tmpl w:val="761EBEA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5A4"/>
    <w:rsid w:val="00075DCE"/>
    <w:rsid w:val="00081346"/>
    <w:rsid w:val="000837E2"/>
    <w:rsid w:val="000B2B82"/>
    <w:rsid w:val="00123962"/>
    <w:rsid w:val="00127FE4"/>
    <w:rsid w:val="001C571D"/>
    <w:rsid w:val="0021541F"/>
    <w:rsid w:val="00272BA8"/>
    <w:rsid w:val="00274977"/>
    <w:rsid w:val="002C1087"/>
    <w:rsid w:val="002D7CE9"/>
    <w:rsid w:val="00302CFC"/>
    <w:rsid w:val="00327148"/>
    <w:rsid w:val="00365F46"/>
    <w:rsid w:val="003706AA"/>
    <w:rsid w:val="00375135"/>
    <w:rsid w:val="003832E4"/>
    <w:rsid w:val="003D3FCD"/>
    <w:rsid w:val="003F1381"/>
    <w:rsid w:val="00411653"/>
    <w:rsid w:val="004B0209"/>
    <w:rsid w:val="005259F2"/>
    <w:rsid w:val="005939AA"/>
    <w:rsid w:val="005B6139"/>
    <w:rsid w:val="006177E5"/>
    <w:rsid w:val="00623386"/>
    <w:rsid w:val="00711F0F"/>
    <w:rsid w:val="007873E4"/>
    <w:rsid w:val="007C45A4"/>
    <w:rsid w:val="007F57B1"/>
    <w:rsid w:val="008511ED"/>
    <w:rsid w:val="008945C6"/>
    <w:rsid w:val="008A4905"/>
    <w:rsid w:val="008E7EA5"/>
    <w:rsid w:val="00921C30"/>
    <w:rsid w:val="00944A7D"/>
    <w:rsid w:val="009E4DE6"/>
    <w:rsid w:val="00A46011"/>
    <w:rsid w:val="00A7072D"/>
    <w:rsid w:val="00AC7875"/>
    <w:rsid w:val="00AF3ACF"/>
    <w:rsid w:val="00B373B2"/>
    <w:rsid w:val="00B85204"/>
    <w:rsid w:val="00C2081E"/>
    <w:rsid w:val="00CA151C"/>
    <w:rsid w:val="00CB072C"/>
    <w:rsid w:val="00D67E4D"/>
    <w:rsid w:val="00D86C10"/>
    <w:rsid w:val="00DD17DE"/>
    <w:rsid w:val="00E11632"/>
    <w:rsid w:val="00E35116"/>
    <w:rsid w:val="00ED61E9"/>
    <w:rsid w:val="00ED7AF5"/>
    <w:rsid w:val="00F5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C6153"/>
  <w15:chartTrackingRefBased/>
  <w15:docId w15:val="{9E8E9AC8-7CC4-4C91-9CAB-BBAE6E1E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5A4"/>
    <w:pPr>
      <w:widowControl w:val="0"/>
      <w:spacing w:after="0" w:line="240" w:lineRule="auto"/>
    </w:pPr>
    <w:rPr>
      <w:rFonts w:ascii="Cambria" w:hAnsi="Cambria" w:cs="Cambria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qFormat/>
    <w:rsid w:val="00075DCE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11articletype">
    <w:name w:val="MDPI_1.1_article_type"/>
    <w:basedOn w:val="MDPI31text"/>
    <w:next w:val="a"/>
    <w:qFormat/>
    <w:rsid w:val="00075DCE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a"/>
    <w:qFormat/>
    <w:rsid w:val="00075DCE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basedOn w:val="MDPI31text"/>
    <w:next w:val="a"/>
    <w:qFormat/>
    <w:rsid w:val="00075DCE"/>
    <w:pPr>
      <w:spacing w:after="120"/>
      <w:ind w:firstLine="0"/>
      <w:jc w:val="left"/>
    </w:pPr>
    <w:rPr>
      <w:b/>
      <w:snapToGrid/>
    </w:rPr>
  </w:style>
  <w:style w:type="paragraph" w:customStyle="1" w:styleId="MDPI62Acknowledgments">
    <w:name w:val="MDPI_6.2_Acknowledgments"/>
    <w:qFormat/>
    <w:rsid w:val="00075DCE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paragraph" w:customStyle="1" w:styleId="MDPI14history">
    <w:name w:val="MDPI_1.4_history"/>
    <w:basedOn w:val="MDPI62Acknowledgments"/>
    <w:next w:val="a"/>
    <w:qFormat/>
    <w:rsid w:val="00075DCE"/>
    <w:pPr>
      <w:ind w:left="113"/>
      <w:jc w:val="left"/>
    </w:pPr>
    <w:rPr>
      <w:snapToGrid/>
    </w:rPr>
  </w:style>
  <w:style w:type="paragraph" w:customStyle="1" w:styleId="MDPI16affiliation">
    <w:name w:val="MDPI_1.6_affiliation"/>
    <w:basedOn w:val="MDPI62Acknowledgments"/>
    <w:qFormat/>
    <w:rsid w:val="00075DCE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a"/>
    <w:qFormat/>
    <w:rsid w:val="00075DCE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a"/>
    <w:qFormat/>
    <w:rsid w:val="00075DCE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075DCE"/>
    <w:pPr>
      <w:pBdr>
        <w:bottom w:val="single" w:sz="6" w:space="1" w:color="auto"/>
      </w:pBdr>
      <w:ind w:firstLine="0"/>
    </w:pPr>
    <w:rPr>
      <w:snapToGrid/>
      <w:szCs w:val="24"/>
    </w:rPr>
  </w:style>
  <w:style w:type="paragraph" w:customStyle="1" w:styleId="MDPI23heading3">
    <w:name w:val="MDPI_2.3_heading3"/>
    <w:basedOn w:val="MDPI31text"/>
    <w:qFormat/>
    <w:rsid w:val="00075DCE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075DCE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075DCE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32textnoindent">
    <w:name w:val="MDPI_3.2_text_no_indent"/>
    <w:basedOn w:val="MDPI31text"/>
    <w:qFormat/>
    <w:rsid w:val="00075DCE"/>
    <w:pPr>
      <w:ind w:firstLine="0"/>
    </w:pPr>
  </w:style>
  <w:style w:type="paragraph" w:customStyle="1" w:styleId="MDPI33textspaceafter">
    <w:name w:val="MDPI_3.3_text_space_after"/>
    <w:basedOn w:val="MDPI31text"/>
    <w:qFormat/>
    <w:rsid w:val="00075DCE"/>
    <w:pPr>
      <w:spacing w:after="240"/>
    </w:pPr>
  </w:style>
  <w:style w:type="paragraph" w:customStyle="1" w:styleId="MDPI34textspacebefore">
    <w:name w:val="MDPI_3.4_text_space_before"/>
    <w:basedOn w:val="MDPI31text"/>
    <w:qFormat/>
    <w:rsid w:val="00075DCE"/>
    <w:pPr>
      <w:spacing w:before="240"/>
    </w:pPr>
  </w:style>
  <w:style w:type="paragraph" w:customStyle="1" w:styleId="MDPI35textbeforelist">
    <w:name w:val="MDPI_3.5_text_before_list"/>
    <w:basedOn w:val="MDPI31text"/>
    <w:qFormat/>
    <w:rsid w:val="00075DCE"/>
    <w:pPr>
      <w:spacing w:after="120"/>
    </w:pPr>
  </w:style>
  <w:style w:type="paragraph" w:customStyle="1" w:styleId="MDPI36textafterlist">
    <w:name w:val="MDPI_3.6_text_after_list"/>
    <w:basedOn w:val="MDPI31text"/>
    <w:qFormat/>
    <w:rsid w:val="00075DCE"/>
    <w:pPr>
      <w:spacing w:before="120"/>
    </w:pPr>
  </w:style>
  <w:style w:type="paragraph" w:customStyle="1" w:styleId="MDPI37itemize">
    <w:name w:val="MDPI_3.7_itemize"/>
    <w:basedOn w:val="MDPI31text"/>
    <w:qFormat/>
    <w:rsid w:val="00075DCE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075DCE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075DCE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075DCE"/>
    <w:pPr>
      <w:spacing w:before="120" w:after="120" w:line="240" w:lineRule="auto"/>
      <w:ind w:firstLine="0"/>
      <w:jc w:val="right"/>
    </w:pPr>
  </w:style>
  <w:style w:type="paragraph" w:customStyle="1" w:styleId="MDPI41tablecaption">
    <w:name w:val="MDPI_4.1_table_caption"/>
    <w:basedOn w:val="MDPI62Acknowledgments"/>
    <w:qFormat/>
    <w:rsid w:val="00075DCE"/>
    <w:pPr>
      <w:spacing w:before="240" w:after="120" w:line="260" w:lineRule="atLeast"/>
      <w:ind w:left="425" w:right="425"/>
    </w:pPr>
    <w:rPr>
      <w:snapToGrid/>
      <w:szCs w:val="22"/>
    </w:rPr>
  </w:style>
  <w:style w:type="table" w:customStyle="1" w:styleId="MDPI41threelinetable">
    <w:name w:val="MDPI_4.1_three_line_table"/>
    <w:basedOn w:val="a1"/>
    <w:uiPriority w:val="99"/>
    <w:rsid w:val="00075DCE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DPI42tablebody">
    <w:name w:val="MDPI_4.2_table_body"/>
    <w:qFormat/>
    <w:rsid w:val="00075DCE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075DCE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075DCE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075DCE"/>
    <w:pPr>
      <w:spacing w:after="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sz w:val="24"/>
      <w:szCs w:val="20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075DCE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075DCE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075DCE"/>
  </w:style>
  <w:style w:type="paragraph" w:customStyle="1" w:styleId="MDPI71References">
    <w:name w:val="MDPI_7.1_References"/>
    <w:basedOn w:val="MDPI62Acknowledgments"/>
    <w:qFormat/>
    <w:rsid w:val="00075DCE"/>
    <w:pPr>
      <w:numPr>
        <w:numId w:val="3"/>
      </w:numPr>
      <w:spacing w:before="0" w:line="260" w:lineRule="atLeast"/>
      <w:ind w:left="425" w:hanging="425"/>
    </w:pPr>
  </w:style>
  <w:style w:type="paragraph" w:customStyle="1" w:styleId="MDPI74PublishersNote">
    <w:name w:val="MDPI_7.4_Publisher'sNote"/>
    <w:qFormat/>
    <w:rsid w:val="00075DCE"/>
    <w:pPr>
      <w:adjustRightInd w:val="0"/>
      <w:snapToGrid w:val="0"/>
      <w:spacing w:before="240" w:after="240" w:line="200" w:lineRule="atLeast"/>
    </w:pPr>
    <w:rPr>
      <w:rFonts w:ascii="Palatino Linotype" w:eastAsia="SimSun" w:hAnsi="Palatino Linotype" w:cs="Times New Roman"/>
      <w:sz w:val="18"/>
      <w:lang w:eastAsia="zh-CN"/>
    </w:rPr>
  </w:style>
  <w:style w:type="paragraph" w:customStyle="1" w:styleId="MDPI81theorem">
    <w:name w:val="MDPI_8.1_theorem"/>
    <w:basedOn w:val="MDPI32textnoindent"/>
    <w:qFormat/>
    <w:rsid w:val="00075DCE"/>
    <w:rPr>
      <w:i/>
    </w:rPr>
  </w:style>
  <w:style w:type="paragraph" w:customStyle="1" w:styleId="MDPI82proof">
    <w:name w:val="MDPI_8.2_proof"/>
    <w:basedOn w:val="MDPI32textnoindent"/>
    <w:qFormat/>
    <w:rsid w:val="00075DCE"/>
  </w:style>
  <w:style w:type="paragraph" w:customStyle="1" w:styleId="MDPIfooterfirstpage">
    <w:name w:val="MDPI_footer_firstpage"/>
    <w:basedOn w:val="a"/>
    <w:qFormat/>
    <w:rsid w:val="00075DCE"/>
    <w:pPr>
      <w:tabs>
        <w:tab w:val="right" w:pos="8845"/>
      </w:tabs>
      <w:adjustRightInd w:val="0"/>
      <w:snapToGrid w:val="0"/>
      <w:spacing w:before="120" w:line="160" w:lineRule="exact"/>
    </w:pPr>
    <w:rPr>
      <w:rFonts w:ascii="Palatino Linotype" w:eastAsia="Times New Roman" w:hAnsi="Palatino Linotype" w:cs="Times New Roman"/>
      <w:sz w:val="16"/>
      <w:szCs w:val="20"/>
      <w:lang w:eastAsia="de-DE"/>
    </w:rPr>
  </w:style>
  <w:style w:type="paragraph" w:customStyle="1" w:styleId="MDPIheaderjournallogo">
    <w:name w:val="MDPI_header_journal_logo"/>
    <w:qFormat/>
    <w:rsid w:val="00075DCE"/>
    <w:pPr>
      <w:adjustRightInd w:val="0"/>
      <w:snapToGrid w:val="0"/>
      <w:spacing w:after="0" w:line="240" w:lineRule="auto"/>
    </w:pPr>
    <w:rPr>
      <w:rFonts w:ascii="Palatino Linotype" w:eastAsia="Times New Roman" w:hAnsi="Palatino Linotype" w:cs="Times New Roman"/>
      <w:i/>
      <w:color w:val="000000"/>
      <w:sz w:val="24"/>
      <w:lang w:eastAsia="de-CH"/>
    </w:rPr>
  </w:style>
  <w:style w:type="paragraph" w:styleId="a3">
    <w:name w:val="List Paragraph"/>
    <w:basedOn w:val="a"/>
    <w:uiPriority w:val="34"/>
    <w:qFormat/>
    <w:rsid w:val="007C45A4"/>
    <w:pPr>
      <w:widowControl/>
      <w:ind w:leftChars="200" w:left="480"/>
    </w:pPr>
    <w:rPr>
      <w:rFonts w:ascii="新細明體" w:eastAsia="新細明體" w:hAnsi="新細明體" w:cs="新細明體"/>
    </w:rPr>
  </w:style>
  <w:style w:type="paragraph" w:styleId="a4">
    <w:name w:val="Balloon Text"/>
    <w:basedOn w:val="a"/>
    <w:link w:val="a5"/>
    <w:uiPriority w:val="99"/>
    <w:semiHidden/>
    <w:unhideWhenUsed/>
    <w:rsid w:val="001C571D"/>
    <w:rPr>
      <w:rFonts w:ascii="Segoe UI" w:hAnsi="Segoe UI" w:cs="Segoe U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1C571D"/>
    <w:rPr>
      <w:rFonts w:ascii="Segoe UI" w:eastAsiaTheme="minorEastAsia" w:hAnsi="Segoe UI" w:cs="Segoe UI"/>
      <w:sz w:val="18"/>
      <w:szCs w:val="18"/>
      <w:lang w:eastAsia="zh-TW"/>
    </w:rPr>
  </w:style>
  <w:style w:type="character" w:styleId="a6">
    <w:name w:val="annotation reference"/>
    <w:basedOn w:val="a0"/>
    <w:uiPriority w:val="99"/>
    <w:semiHidden/>
    <w:unhideWhenUsed/>
    <w:rsid w:val="001C571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C571D"/>
    <w:rPr>
      <w:sz w:val="20"/>
      <w:szCs w:val="20"/>
    </w:rPr>
  </w:style>
  <w:style w:type="character" w:customStyle="1" w:styleId="a8">
    <w:name w:val="註解文字 字元"/>
    <w:basedOn w:val="a0"/>
    <w:link w:val="a7"/>
    <w:uiPriority w:val="99"/>
    <w:semiHidden/>
    <w:rsid w:val="001C571D"/>
    <w:rPr>
      <w:rFonts w:ascii="Cambria" w:eastAsiaTheme="minorEastAsia" w:hAnsi="Cambria" w:cs="Cambria"/>
      <w:sz w:val="20"/>
      <w:szCs w:val="20"/>
      <w:lang w:eastAsia="zh-TW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C571D"/>
    <w:rPr>
      <w:b/>
      <w:bCs/>
    </w:rPr>
  </w:style>
  <w:style w:type="character" w:customStyle="1" w:styleId="aa">
    <w:name w:val="註解主旨 字元"/>
    <w:basedOn w:val="a8"/>
    <w:link w:val="a9"/>
    <w:uiPriority w:val="99"/>
    <w:semiHidden/>
    <w:rsid w:val="001C571D"/>
    <w:rPr>
      <w:rFonts w:ascii="Cambria" w:eastAsiaTheme="minorEastAsia" w:hAnsi="Cambria" w:cs="Cambria"/>
      <w:b/>
      <w:bCs/>
      <w:sz w:val="20"/>
      <w:szCs w:val="20"/>
      <w:lang w:eastAsia="zh-TW"/>
    </w:rPr>
  </w:style>
  <w:style w:type="character" w:styleId="ab">
    <w:name w:val="Hyperlink"/>
    <w:basedOn w:val="a0"/>
    <w:uiPriority w:val="99"/>
    <w:unhideWhenUsed/>
    <w:rsid w:val="001C571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1C571D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8E7EA5"/>
    <w:pPr>
      <w:spacing w:after="0" w:line="240" w:lineRule="auto"/>
    </w:pPr>
    <w:rPr>
      <w:rFonts w:ascii="Cambria" w:hAnsi="Cambria" w:cs="Cambria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4F75BE0-63E1-4F0E-A76A-B6E5852AC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月霞 陳</cp:lastModifiedBy>
  <cp:revision>6</cp:revision>
  <dcterms:created xsi:type="dcterms:W3CDTF">2022-02-22T13:50:00Z</dcterms:created>
  <dcterms:modified xsi:type="dcterms:W3CDTF">2022-03-11T00:16:00Z</dcterms:modified>
</cp:coreProperties>
</file>