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5109B5" w14:textId="3BB8A6E6" w:rsidR="006716E2" w:rsidRDefault="00543D9B" w:rsidP="00543D9B">
      <w:pPr>
        <w:spacing w:line="360" w:lineRule="auto"/>
        <w:rPr>
          <w:bCs/>
          <w:color w:val="000000"/>
        </w:rPr>
      </w:pPr>
      <w:r w:rsidRPr="002C413B">
        <w:rPr>
          <w:b/>
          <w:bCs/>
          <w:color w:val="000000"/>
        </w:rPr>
        <w:t xml:space="preserve">Additional file 1. </w:t>
      </w:r>
      <w:r w:rsidR="00AF3679" w:rsidRPr="00AF3679">
        <w:t>PubMed accession numbers and Google scholar link of all data and references</w:t>
      </w:r>
    </w:p>
    <w:tbl>
      <w:tblPr>
        <w:tblW w:w="5104" w:type="dxa"/>
        <w:jc w:val="center"/>
        <w:tblLook w:val="04A0" w:firstRow="1" w:lastRow="0" w:firstColumn="1" w:lastColumn="0" w:noHBand="0" w:noVBand="1"/>
      </w:tblPr>
      <w:tblGrid>
        <w:gridCol w:w="2978"/>
        <w:gridCol w:w="2126"/>
      </w:tblGrid>
      <w:tr w:rsidR="00215C10" w:rsidRPr="00215C10" w14:paraId="5EF6B2D8" w14:textId="77777777" w:rsidTr="00215C10">
        <w:trPr>
          <w:trHeight w:val="340"/>
          <w:jc w:val="center"/>
        </w:trPr>
        <w:tc>
          <w:tcPr>
            <w:tcW w:w="29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B0EED" w14:textId="77777777" w:rsidR="00215C10" w:rsidRPr="00215C10" w:rsidRDefault="00215C10" w:rsidP="00215C10">
            <w:pPr>
              <w:rPr>
                <w:b/>
                <w:bCs/>
                <w:color w:val="000000"/>
              </w:rPr>
            </w:pPr>
            <w:r w:rsidRPr="00215C10">
              <w:rPr>
                <w:b/>
                <w:bCs/>
                <w:color w:val="000000"/>
              </w:rPr>
              <w:t>Author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1EF4F" w14:textId="77777777" w:rsidR="00215C10" w:rsidRDefault="00215C10" w:rsidP="00731C23">
            <w:pPr>
              <w:jc w:val="center"/>
            </w:pPr>
            <w:r w:rsidRPr="00215C10">
              <w:t>PubMed accession</w:t>
            </w:r>
            <w:r w:rsidR="00AF3679">
              <w:t>/</w:t>
            </w:r>
          </w:p>
          <w:p w14:paraId="27584EB3" w14:textId="4DD2AB52" w:rsidR="00AF3679" w:rsidRPr="00AF3679" w:rsidRDefault="00AF3679" w:rsidP="00731C23">
            <w:pPr>
              <w:jc w:val="center"/>
              <w:rPr>
                <w:color w:val="000000"/>
              </w:rPr>
            </w:pPr>
            <w:r w:rsidRPr="00AF3679">
              <w:t>Google Scholar</w:t>
            </w:r>
          </w:p>
        </w:tc>
      </w:tr>
      <w:tr w:rsidR="00215C10" w:rsidRPr="00215C10" w14:paraId="1EB4C6FE" w14:textId="77777777" w:rsidTr="00215C10">
        <w:trPr>
          <w:trHeight w:val="320"/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F57D" w14:textId="77777777" w:rsidR="00215C10" w:rsidRPr="00215C10" w:rsidRDefault="00215C10" w:rsidP="00731C23">
            <w:pPr>
              <w:rPr>
                <w:color w:val="000000"/>
              </w:rPr>
            </w:pPr>
            <w:r w:rsidRPr="00215C10">
              <w:rPr>
                <w:color w:val="000000"/>
              </w:rPr>
              <w:t>Bai et al., 2016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A144" w14:textId="31FE258A" w:rsidR="00215C10" w:rsidRPr="00C108B2" w:rsidRDefault="002C331F" w:rsidP="00C108B2">
            <w:pPr>
              <w:jc w:val="center"/>
            </w:pPr>
            <w:r w:rsidRPr="00C108B2">
              <w:rPr>
                <w:rStyle w:val="id-label"/>
              </w:rPr>
              <w:t xml:space="preserve">PMID: </w:t>
            </w:r>
            <w:r w:rsidRPr="00C108B2">
              <w:rPr>
                <w:rStyle w:val="Strong"/>
                <w:b w:val="0"/>
                <w:bCs w:val="0"/>
              </w:rPr>
              <w:t>27525910</w:t>
            </w:r>
          </w:p>
        </w:tc>
      </w:tr>
      <w:tr w:rsidR="00215C10" w:rsidRPr="00215C10" w14:paraId="414C99B3" w14:textId="77777777" w:rsidTr="00215C10">
        <w:trPr>
          <w:trHeight w:val="320"/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BC3E" w14:textId="77777777" w:rsidR="00215C10" w:rsidRPr="00215C10" w:rsidRDefault="00215C10" w:rsidP="00731C23">
            <w:pPr>
              <w:rPr>
                <w:color w:val="000000"/>
              </w:rPr>
            </w:pPr>
            <w:r w:rsidRPr="00215C10">
              <w:rPr>
                <w:color w:val="000000"/>
              </w:rPr>
              <w:t>Datta et al., 2020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C5251" w14:textId="5D7586AF" w:rsidR="00215C10" w:rsidRPr="00C108B2" w:rsidRDefault="00215C10" w:rsidP="00C108B2">
            <w:pPr>
              <w:jc w:val="center"/>
            </w:pPr>
            <w:r w:rsidRPr="00C108B2">
              <w:t>PMID: 33069925</w:t>
            </w:r>
          </w:p>
        </w:tc>
      </w:tr>
      <w:tr w:rsidR="00215C10" w:rsidRPr="00215C10" w14:paraId="558B8F23" w14:textId="77777777" w:rsidTr="00215C10">
        <w:trPr>
          <w:trHeight w:val="320"/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4AC9" w14:textId="77777777" w:rsidR="00215C10" w:rsidRPr="00215C10" w:rsidRDefault="00215C10" w:rsidP="00731C23">
            <w:pPr>
              <w:rPr>
                <w:color w:val="000000"/>
              </w:rPr>
            </w:pPr>
            <w:r w:rsidRPr="00215C10">
              <w:rPr>
                <w:color w:val="000000"/>
              </w:rPr>
              <w:t>Du et al., 2019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C3EE" w14:textId="11A1D644" w:rsidR="00215C10" w:rsidRPr="00C108B2" w:rsidRDefault="00215C10" w:rsidP="00C108B2">
            <w:pPr>
              <w:jc w:val="center"/>
            </w:pPr>
            <w:r w:rsidRPr="00C108B2">
              <w:rPr>
                <w:rStyle w:val="citation-part"/>
              </w:rPr>
              <w:t xml:space="preserve">PMID: </w:t>
            </w:r>
            <w:r w:rsidRPr="00C108B2">
              <w:rPr>
                <w:rStyle w:val="docsum-pmid"/>
              </w:rPr>
              <w:t>30453149</w:t>
            </w:r>
          </w:p>
        </w:tc>
      </w:tr>
      <w:tr w:rsidR="00215C10" w:rsidRPr="00215C10" w14:paraId="5C2AA429" w14:textId="77777777" w:rsidTr="00215C10">
        <w:trPr>
          <w:trHeight w:val="320"/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1837" w14:textId="77777777" w:rsidR="00215C10" w:rsidRPr="00215C10" w:rsidRDefault="00215C10" w:rsidP="00731C23">
            <w:pPr>
              <w:rPr>
                <w:color w:val="000000"/>
              </w:rPr>
            </w:pPr>
            <w:r w:rsidRPr="00215C10">
              <w:rPr>
                <w:color w:val="000000"/>
              </w:rPr>
              <w:t>Ivansson et al., 2007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E268" w14:textId="5AB89DB2" w:rsidR="00215C10" w:rsidRPr="00C108B2" w:rsidRDefault="002C331F" w:rsidP="00C108B2">
            <w:pPr>
              <w:jc w:val="center"/>
            </w:pPr>
            <w:r w:rsidRPr="00C108B2">
              <w:rPr>
                <w:rStyle w:val="id-label"/>
              </w:rPr>
              <w:t xml:space="preserve">PMID: </w:t>
            </w:r>
            <w:r w:rsidRPr="00C108B2">
              <w:rPr>
                <w:rStyle w:val="Strong"/>
                <w:b w:val="0"/>
                <w:bCs w:val="0"/>
              </w:rPr>
              <w:t>17688234</w:t>
            </w:r>
          </w:p>
        </w:tc>
      </w:tr>
      <w:tr w:rsidR="00215C10" w:rsidRPr="00215C10" w14:paraId="169C3F52" w14:textId="77777777" w:rsidTr="00215C10">
        <w:trPr>
          <w:trHeight w:val="320"/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93A1" w14:textId="77777777" w:rsidR="00215C10" w:rsidRPr="00215C10" w:rsidRDefault="00215C10" w:rsidP="00731C23">
            <w:pPr>
              <w:rPr>
                <w:color w:val="000000"/>
              </w:rPr>
            </w:pPr>
            <w:r w:rsidRPr="00215C10">
              <w:rPr>
                <w:color w:val="000000"/>
              </w:rPr>
              <w:t>Pereira et al., 2020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866A" w14:textId="68F06A27" w:rsidR="00215C10" w:rsidRPr="00C108B2" w:rsidRDefault="002C331F" w:rsidP="00C108B2">
            <w:pPr>
              <w:jc w:val="center"/>
            </w:pPr>
            <w:r w:rsidRPr="00C108B2">
              <w:rPr>
                <w:rStyle w:val="id-label"/>
              </w:rPr>
              <w:t xml:space="preserve">PMID: </w:t>
            </w:r>
            <w:r w:rsidRPr="00C108B2">
              <w:rPr>
                <w:rStyle w:val="Strong"/>
                <w:b w:val="0"/>
                <w:bCs w:val="0"/>
              </w:rPr>
              <w:t>32447484</w:t>
            </w:r>
          </w:p>
        </w:tc>
      </w:tr>
      <w:tr w:rsidR="00215C10" w:rsidRPr="00215C10" w14:paraId="5A70BA09" w14:textId="77777777" w:rsidTr="00215C10">
        <w:trPr>
          <w:trHeight w:val="320"/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EF8E" w14:textId="77777777" w:rsidR="00215C10" w:rsidRPr="00215C10" w:rsidRDefault="00215C10" w:rsidP="00731C23">
            <w:pPr>
              <w:rPr>
                <w:color w:val="000000"/>
              </w:rPr>
            </w:pPr>
            <w:r w:rsidRPr="00215C10">
              <w:rPr>
                <w:color w:val="000000"/>
              </w:rPr>
              <w:t>Roh et al., 2002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3C7FE" w14:textId="20876D7F" w:rsidR="00215C10" w:rsidRPr="00C108B2" w:rsidRDefault="002C331F" w:rsidP="00C108B2">
            <w:pPr>
              <w:jc w:val="center"/>
            </w:pPr>
            <w:r w:rsidRPr="00C108B2">
              <w:rPr>
                <w:rStyle w:val="id-label"/>
              </w:rPr>
              <w:t xml:space="preserve">PMID: </w:t>
            </w:r>
            <w:r w:rsidRPr="00C108B2">
              <w:rPr>
                <w:rStyle w:val="Strong"/>
                <w:b w:val="0"/>
                <w:bCs w:val="0"/>
              </w:rPr>
              <w:t>12104048</w:t>
            </w:r>
          </w:p>
        </w:tc>
      </w:tr>
      <w:tr w:rsidR="00215C10" w:rsidRPr="00215C10" w14:paraId="1CDE5F01" w14:textId="77777777" w:rsidTr="00215C10">
        <w:trPr>
          <w:trHeight w:val="320"/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DE49" w14:textId="77777777" w:rsidR="00215C10" w:rsidRPr="00215C10" w:rsidRDefault="00215C10" w:rsidP="00731C23">
            <w:pPr>
              <w:rPr>
                <w:color w:val="000000"/>
              </w:rPr>
            </w:pPr>
            <w:r w:rsidRPr="00215C10">
              <w:rPr>
                <w:color w:val="000000"/>
              </w:rPr>
              <w:t>Shekari et al., 2012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6965" w14:textId="58A91F6C" w:rsidR="00215C10" w:rsidRPr="00C108B2" w:rsidRDefault="002C331F" w:rsidP="00C108B2">
            <w:pPr>
              <w:jc w:val="center"/>
            </w:pPr>
            <w:r w:rsidRPr="00C108B2">
              <w:rPr>
                <w:rStyle w:val="id-label"/>
              </w:rPr>
              <w:t xml:space="preserve">PMID: </w:t>
            </w:r>
            <w:r w:rsidRPr="00C108B2">
              <w:rPr>
                <w:rStyle w:val="Strong"/>
                <w:b w:val="0"/>
                <w:bCs w:val="0"/>
              </w:rPr>
              <w:t>22157213</w:t>
            </w:r>
          </w:p>
        </w:tc>
      </w:tr>
      <w:tr w:rsidR="00215C10" w:rsidRPr="00215C10" w14:paraId="33E06470" w14:textId="77777777" w:rsidTr="00215C10">
        <w:trPr>
          <w:trHeight w:val="320"/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5A25" w14:textId="77777777" w:rsidR="00215C10" w:rsidRPr="00215C10" w:rsidRDefault="00215C10" w:rsidP="00731C23">
            <w:pPr>
              <w:rPr>
                <w:color w:val="000000"/>
              </w:rPr>
            </w:pPr>
            <w:r w:rsidRPr="00215C10">
              <w:rPr>
                <w:color w:val="000000"/>
              </w:rPr>
              <w:t>Torres-Poveda et al., 2016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FA70" w14:textId="752CB3E0" w:rsidR="00215C10" w:rsidRPr="00C108B2" w:rsidRDefault="00215C10" w:rsidP="00C108B2">
            <w:pPr>
              <w:jc w:val="center"/>
            </w:pPr>
            <w:r w:rsidRPr="00C108B2">
              <w:rPr>
                <w:rStyle w:val="id-label"/>
              </w:rPr>
              <w:t xml:space="preserve">PMID: </w:t>
            </w:r>
            <w:r w:rsidRPr="00C108B2">
              <w:rPr>
                <w:rStyle w:val="Strong"/>
                <w:b w:val="0"/>
                <w:bCs w:val="0"/>
              </w:rPr>
              <w:t>27220278</w:t>
            </w:r>
          </w:p>
        </w:tc>
      </w:tr>
      <w:tr w:rsidR="00215C10" w:rsidRPr="00215C10" w14:paraId="411ECCFB" w14:textId="77777777" w:rsidTr="00215C10">
        <w:trPr>
          <w:trHeight w:val="320"/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E1C6" w14:textId="77777777" w:rsidR="00215C10" w:rsidRPr="00215C10" w:rsidRDefault="00215C10" w:rsidP="00731C23">
            <w:pPr>
              <w:rPr>
                <w:color w:val="000000"/>
              </w:rPr>
            </w:pPr>
            <w:r w:rsidRPr="00215C10">
              <w:rPr>
                <w:color w:val="000000"/>
              </w:rPr>
              <w:t>Xiong et al., 2010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2E89" w14:textId="64BDAACE" w:rsidR="00215C10" w:rsidRPr="00C108B2" w:rsidRDefault="00C108B2" w:rsidP="00C108B2">
            <w:pPr>
              <w:jc w:val="center"/>
              <w:rPr>
                <w:color w:val="000000"/>
              </w:rPr>
            </w:pPr>
            <w:r w:rsidRPr="00C108B2">
              <w:rPr>
                <w:color w:val="000000"/>
              </w:rPr>
              <w:t>Google scholar</w:t>
            </w:r>
          </w:p>
        </w:tc>
      </w:tr>
      <w:tr w:rsidR="00215C10" w:rsidRPr="00215C10" w14:paraId="62EC0164" w14:textId="77777777" w:rsidTr="00215C10">
        <w:trPr>
          <w:trHeight w:val="320"/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8529" w14:textId="77777777" w:rsidR="00215C10" w:rsidRPr="00215C10" w:rsidRDefault="00215C10" w:rsidP="00731C23">
            <w:pPr>
              <w:rPr>
                <w:color w:val="000000"/>
              </w:rPr>
            </w:pPr>
            <w:r w:rsidRPr="00215C10">
              <w:rPr>
                <w:color w:val="000000"/>
              </w:rPr>
              <w:t>Yu et al., 2011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56C8" w14:textId="1DA9AEC1" w:rsidR="00215C10" w:rsidRPr="00C108B2" w:rsidRDefault="00C108B2" w:rsidP="00C108B2">
            <w:pPr>
              <w:jc w:val="center"/>
              <w:rPr>
                <w:color w:val="000000"/>
              </w:rPr>
            </w:pPr>
            <w:r w:rsidRPr="00C108B2">
              <w:rPr>
                <w:color w:val="000000"/>
              </w:rPr>
              <w:t>Google scholar</w:t>
            </w:r>
          </w:p>
        </w:tc>
      </w:tr>
      <w:tr w:rsidR="00215C10" w:rsidRPr="00215C10" w14:paraId="26C5E8EC" w14:textId="77777777" w:rsidTr="00215C10">
        <w:trPr>
          <w:trHeight w:val="320"/>
          <w:jc w:val="center"/>
        </w:trPr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E533D" w14:textId="77777777" w:rsidR="00215C10" w:rsidRPr="00215C10" w:rsidRDefault="00215C10" w:rsidP="00731C23">
            <w:pPr>
              <w:rPr>
                <w:color w:val="000000"/>
              </w:rPr>
            </w:pPr>
            <w:r w:rsidRPr="00215C10">
              <w:rPr>
                <w:color w:val="000000"/>
              </w:rPr>
              <w:t>Zoodsma et al., 2005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C12F1" w14:textId="533701AC" w:rsidR="00215C10" w:rsidRPr="00C108B2" w:rsidRDefault="002C331F" w:rsidP="00C108B2">
            <w:pPr>
              <w:jc w:val="center"/>
            </w:pPr>
            <w:r w:rsidRPr="00C108B2">
              <w:rPr>
                <w:rStyle w:val="id-label"/>
              </w:rPr>
              <w:t xml:space="preserve">PMID: </w:t>
            </w:r>
            <w:r w:rsidRPr="00C108B2">
              <w:rPr>
                <w:rStyle w:val="Strong"/>
                <w:b w:val="0"/>
                <w:bCs w:val="0"/>
              </w:rPr>
              <w:t>16343245</w:t>
            </w:r>
          </w:p>
        </w:tc>
      </w:tr>
    </w:tbl>
    <w:p w14:paraId="589D31A3" w14:textId="77777777" w:rsidR="00543D9B" w:rsidRPr="00543D9B" w:rsidRDefault="00543D9B" w:rsidP="00543D9B">
      <w:pPr>
        <w:spacing w:line="360" w:lineRule="auto"/>
        <w:rPr>
          <w:bCs/>
          <w:color w:val="000000"/>
        </w:rPr>
      </w:pPr>
    </w:p>
    <w:p w14:paraId="408321B2" w14:textId="77777777" w:rsidR="00FF1D2A" w:rsidRDefault="00FF1D2A">
      <w:bookmarkStart w:id="0" w:name="_GoBack"/>
      <w:bookmarkEnd w:id="0"/>
    </w:p>
    <w:sectPr w:rsidR="00FF1D2A" w:rsidSect="000964B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D2A"/>
    <w:rsid w:val="000964BE"/>
    <w:rsid w:val="00194B36"/>
    <w:rsid w:val="00215C10"/>
    <w:rsid w:val="002C331F"/>
    <w:rsid w:val="00337873"/>
    <w:rsid w:val="00543D9B"/>
    <w:rsid w:val="005D0878"/>
    <w:rsid w:val="006716E2"/>
    <w:rsid w:val="00851FA8"/>
    <w:rsid w:val="00AF3679"/>
    <w:rsid w:val="00C108B2"/>
    <w:rsid w:val="00C82DC5"/>
    <w:rsid w:val="00FF1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A71B8"/>
  <w15:chartTrackingRefBased/>
  <w15:docId w15:val="{EB521E70-589A-1644-A0A3-3159E71B8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D2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itation-part">
    <w:name w:val="citation-part"/>
    <w:basedOn w:val="DefaultParagraphFont"/>
    <w:rsid w:val="00215C10"/>
  </w:style>
  <w:style w:type="character" w:customStyle="1" w:styleId="docsum-pmid">
    <w:name w:val="docsum-pmid"/>
    <w:basedOn w:val="DefaultParagraphFont"/>
    <w:rsid w:val="00215C10"/>
  </w:style>
  <w:style w:type="character" w:customStyle="1" w:styleId="id-label">
    <w:name w:val="id-label"/>
    <w:basedOn w:val="DefaultParagraphFont"/>
    <w:rsid w:val="00215C10"/>
  </w:style>
  <w:style w:type="character" w:styleId="Strong">
    <w:name w:val="Strong"/>
    <w:basedOn w:val="DefaultParagraphFont"/>
    <w:uiPriority w:val="22"/>
    <w:qFormat/>
    <w:rsid w:val="00215C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4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 Diak</dc:creator>
  <cp:keywords/>
  <dc:description/>
  <cp:lastModifiedBy>br Diak</cp:lastModifiedBy>
  <cp:revision>4</cp:revision>
  <dcterms:created xsi:type="dcterms:W3CDTF">2020-08-17T18:24:00Z</dcterms:created>
  <dcterms:modified xsi:type="dcterms:W3CDTF">2022-01-21T14:16:00Z</dcterms:modified>
</cp:coreProperties>
</file>