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5713C0" w14:textId="77777777" w:rsidR="005D2AD2" w:rsidRPr="00B16BDE" w:rsidRDefault="005D2AD2" w:rsidP="005D2AD2">
      <w:pPr>
        <w:pStyle w:val="Heading1"/>
        <w:spacing w:line="240" w:lineRule="auto"/>
        <w:rPr>
          <w:color w:val="FF0000"/>
        </w:rPr>
      </w:pPr>
      <w:r w:rsidRPr="00B16BDE">
        <w:rPr>
          <w:color w:val="FF0000"/>
        </w:rPr>
        <w:t>Methods</w:t>
      </w:r>
    </w:p>
    <w:p w14:paraId="469D81F2" w14:textId="77777777" w:rsidR="005D2AD2" w:rsidRDefault="005D2AD2" w:rsidP="005D2AD2">
      <w:pPr>
        <w:pStyle w:val="Heading2"/>
        <w:spacing w:line="240" w:lineRule="auto"/>
        <w:ind w:firstLineChars="100" w:firstLine="241"/>
      </w:pPr>
      <w:r>
        <w:rPr>
          <w:rFonts w:hint="eastAsia"/>
        </w:rPr>
        <w:t>Datasets and networks</w:t>
      </w:r>
    </w:p>
    <w:p w14:paraId="238EE88C" w14:textId="77777777" w:rsidR="005D2AD2" w:rsidRDefault="005D2AD2" w:rsidP="005D2AD2">
      <w:pPr>
        <w:ind w:firstLineChars="100" w:firstLine="240"/>
        <w:rPr>
          <w:rFonts w:ascii="Times New Roman" w:hAnsi="Times New Roman" w:cs="Times New Roman"/>
          <w:sz w:val="24"/>
          <w:szCs w:val="24"/>
        </w:rPr>
      </w:pPr>
      <w:r>
        <w:rPr>
          <w:rFonts w:ascii="Times New Roman" w:hAnsi="Times New Roman" w:cs="Times New Roman" w:hint="eastAsia"/>
          <w:sz w:val="24"/>
          <w:szCs w:val="24"/>
        </w:rPr>
        <w:t>Multiplatform genomics datasets includ</w:t>
      </w:r>
      <w:r>
        <w:rPr>
          <w:rFonts w:ascii="Times New Roman" w:hAnsi="Times New Roman" w:cs="Times New Roman"/>
          <w:sz w:val="24"/>
          <w:szCs w:val="24"/>
        </w:rPr>
        <w:t>ed</w:t>
      </w:r>
      <w:r>
        <w:rPr>
          <w:rFonts w:ascii="Times New Roman" w:hAnsi="Times New Roman" w:cs="Times New Roman" w:hint="eastAsia"/>
          <w:sz w:val="24"/>
          <w:szCs w:val="24"/>
        </w:rPr>
        <w:t xml:space="preserve"> gene expression </w:t>
      </w:r>
      <w:r w:rsidRPr="001612AD">
        <w:rPr>
          <w:rFonts w:ascii="Times New Roman" w:hAnsi="Times New Roman" w:cs="Times New Roman"/>
          <w:sz w:val="24"/>
          <w:szCs w:val="24"/>
        </w:rPr>
        <w:t>profiles</w:t>
      </w:r>
      <w:r w:rsidRPr="001612AD">
        <w:rPr>
          <w:rFonts w:ascii="Times New Roman" w:hAnsi="Times New Roman" w:cs="Times New Roman" w:hint="eastAsia"/>
          <w:sz w:val="24"/>
          <w:szCs w:val="24"/>
        </w:rPr>
        <w:t xml:space="preserve"> </w:t>
      </w:r>
      <w:r>
        <w:rPr>
          <w:rFonts w:ascii="Times New Roman" w:hAnsi="Times New Roman" w:cs="Times New Roman" w:hint="eastAsia"/>
          <w:sz w:val="24"/>
          <w:szCs w:val="24"/>
        </w:rPr>
        <w:t xml:space="preserve">and </w:t>
      </w:r>
      <w:bookmarkStart w:id="0" w:name="OLE_LINK159"/>
      <w:bookmarkStart w:id="1" w:name="OLE_LINK160"/>
      <w:r>
        <w:rPr>
          <w:rFonts w:ascii="Times New Roman" w:hAnsi="Times New Roman" w:cs="Times New Roman" w:hint="eastAsia"/>
          <w:sz w:val="24"/>
          <w:szCs w:val="24"/>
        </w:rPr>
        <w:t xml:space="preserve">somatic mutation in </w:t>
      </w:r>
      <w:r>
        <w:rPr>
          <w:rFonts w:ascii="Times New Roman" w:hAnsi="Times New Roman" w:cs="Times New Roman"/>
          <w:sz w:val="24"/>
          <w:szCs w:val="24"/>
        </w:rPr>
        <w:t xml:space="preserve">MAF (Mutation Annotation Format) </w:t>
      </w:r>
      <w:bookmarkEnd w:id="0"/>
      <w:bookmarkEnd w:id="1"/>
      <w:r w:rsidRPr="005674C5">
        <w:rPr>
          <w:rFonts w:ascii="Times New Roman" w:hAnsi="Times New Roman" w:cs="Times New Roman" w:hint="eastAsia"/>
          <w:color w:val="FF0000"/>
          <w:sz w:val="24"/>
          <w:szCs w:val="24"/>
        </w:rPr>
        <w:t>file</w:t>
      </w:r>
      <w:r w:rsidRPr="005674C5">
        <w:rPr>
          <w:rFonts w:ascii="Times New Roman" w:hAnsi="Times New Roman" w:cs="Times New Roman"/>
          <w:color w:val="FF0000"/>
          <w:sz w:val="24"/>
          <w:szCs w:val="24"/>
        </w:rPr>
        <w:t>s</w:t>
      </w:r>
      <w:r>
        <w:rPr>
          <w:rFonts w:ascii="Times New Roman" w:hAnsi="Times New Roman" w:cs="Times New Roman"/>
          <w:sz w:val="24"/>
          <w:szCs w:val="24"/>
        </w:rPr>
        <w:t xml:space="preserve"> </w:t>
      </w:r>
      <w:r>
        <w:rPr>
          <w:rFonts w:ascii="Times New Roman" w:hAnsi="Times New Roman" w:cs="Times New Roman" w:hint="eastAsia"/>
          <w:sz w:val="24"/>
          <w:szCs w:val="24"/>
        </w:rPr>
        <w:t xml:space="preserve">were downloaded from </w:t>
      </w:r>
      <w:r w:rsidRPr="005674C5">
        <w:rPr>
          <w:rFonts w:ascii="Times New Roman" w:hAnsi="Times New Roman" w:cs="Times New Roman"/>
          <w:color w:val="FF0000"/>
          <w:sz w:val="24"/>
          <w:szCs w:val="24"/>
        </w:rPr>
        <w:t>T</w:t>
      </w:r>
      <w:r>
        <w:rPr>
          <w:rFonts w:ascii="Times New Roman" w:hAnsi="Times New Roman" w:cs="Times New Roman"/>
          <w:sz w:val="24"/>
          <w:szCs w:val="24"/>
        </w:rPr>
        <w:t xml:space="preserve">he Cancer Genome Atlas (TCGA, </w:t>
      </w:r>
      <w:r w:rsidRPr="00736BEB">
        <w:rPr>
          <w:rStyle w:val="Hyperlink"/>
          <w:rFonts w:ascii="Times New Roman" w:hAnsi="Times New Roman" w:cs="Times New Roman"/>
          <w:sz w:val="24"/>
          <w:szCs w:val="24"/>
        </w:rPr>
        <w:t>http://cancergenome.nih.gov/</w:t>
      </w:r>
      <w:r w:rsidRPr="00736BEB">
        <w:rPr>
          <w:rFonts w:ascii="Times New Roman" w:hAnsi="Times New Roman" w:cs="Times New Roman"/>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And the clinical data were obtained through the TCGA Data Commons (</w:t>
      </w:r>
      <w:r w:rsidRPr="00736BEB">
        <w:rPr>
          <w:rStyle w:val="Hyperlink"/>
          <w:rFonts w:ascii="Times New Roman" w:hAnsi="Times New Roman" w:cs="Times New Roman"/>
          <w:sz w:val="24"/>
          <w:szCs w:val="24"/>
        </w:rPr>
        <w:t>https://gdc.cancer.gov/</w:t>
      </w:r>
      <w:r>
        <w:rPr>
          <w:rFonts w:ascii="Times New Roman" w:hAnsi="Times New Roman" w:cs="Times New Roman"/>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T</w:t>
      </w:r>
      <w:bookmarkStart w:id="2" w:name="OLE_LINK71"/>
      <w:bookmarkStart w:id="3" w:name="OLE_LINK72"/>
      <w:r>
        <w:rPr>
          <w:rFonts w:ascii="Times New Roman" w:hAnsi="Times New Roman" w:cs="Times New Roman"/>
          <w:sz w:val="24"/>
          <w:szCs w:val="24"/>
        </w:rPr>
        <w:t xml:space="preserve">wo other validation datasets were downloaded from Gene Expression Omnibus (GEO, </w:t>
      </w:r>
      <w:r w:rsidRPr="001612AD">
        <w:rPr>
          <w:rStyle w:val="Hyperlink"/>
          <w:rFonts w:ascii="Times New Roman" w:hAnsi="Times New Roman" w:cs="Times New Roman"/>
          <w:sz w:val="24"/>
          <w:szCs w:val="24"/>
        </w:rPr>
        <w:t>https://www.ncbi.nlm.nih.gov/gds</w:t>
      </w:r>
      <w:r>
        <w:rPr>
          <w:rFonts w:ascii="Times New Roman" w:hAnsi="Times New Roman" w:cs="Times New Roman"/>
          <w:sz w:val="24"/>
          <w:szCs w:val="24"/>
        </w:rPr>
        <w:t>) with accession number GSE21510 and GSE39582.</w:t>
      </w:r>
      <w:bookmarkEnd w:id="2"/>
      <w:bookmarkEnd w:id="3"/>
      <w:r>
        <w:rPr>
          <w:rFonts w:ascii="Times New Roman" w:hAnsi="Times New Roman" w:cs="Times New Roman"/>
          <w:sz w:val="24"/>
          <w:szCs w:val="24"/>
        </w:rPr>
        <w:t xml:space="preserve"> </w:t>
      </w:r>
      <w:r>
        <w:rPr>
          <w:rFonts w:ascii="Times New Roman" w:hAnsi="Times New Roman" w:cs="Times New Roman" w:hint="eastAsia"/>
          <w:sz w:val="24"/>
          <w:szCs w:val="24"/>
        </w:rPr>
        <w:t>Besides, it</w:t>
      </w:r>
      <w:r>
        <w:rPr>
          <w:rFonts w:ascii="Times New Roman" w:hAnsi="Times New Roman" w:cs="Times New Roman"/>
          <w:sz w:val="24"/>
          <w:szCs w:val="24"/>
        </w:rPr>
        <w:t xml:space="preserve"> </w:t>
      </w:r>
      <w:r>
        <w:rPr>
          <w:rFonts w:ascii="Times New Roman" w:hAnsi="Times New Roman" w:cs="Times New Roman" w:hint="eastAsia"/>
          <w:sz w:val="24"/>
          <w:szCs w:val="24"/>
        </w:rPr>
        <w:t xml:space="preserve">was used as </w:t>
      </w:r>
      <w:r>
        <w:rPr>
          <w:rFonts w:ascii="Times New Roman" w:hAnsi="Times New Roman" w:cs="Times New Roman"/>
          <w:sz w:val="24"/>
          <w:szCs w:val="24"/>
        </w:rPr>
        <w:t xml:space="preserve">a </w:t>
      </w:r>
      <w:r>
        <w:rPr>
          <w:rFonts w:ascii="Times New Roman" w:hAnsi="Times New Roman" w:cs="Times New Roman" w:hint="eastAsia"/>
          <w:sz w:val="24"/>
          <w:szCs w:val="24"/>
        </w:rPr>
        <w:t>background network</w:t>
      </w:r>
      <w:r>
        <w:rPr>
          <w:rFonts w:ascii="Times New Roman" w:hAnsi="Times New Roman" w:cs="Times New Roman"/>
          <w:sz w:val="24"/>
          <w:szCs w:val="24"/>
        </w:rPr>
        <w:t xml:space="preserve"> that the functional association network with high confidence</w:t>
      </w:r>
      <w:r>
        <w:rPr>
          <w:rFonts w:ascii="Times New Roman" w:hAnsi="Times New Roman" w:cs="Times New Roman" w:hint="eastAsia"/>
          <w:sz w:val="24"/>
          <w:szCs w:val="24"/>
        </w:rPr>
        <w:t xml:space="preserve"> (</w:t>
      </w:r>
      <w:r>
        <w:rPr>
          <w:rFonts w:ascii="Times New Roman" w:hAnsi="Times New Roman" w:cs="Times New Roman"/>
          <w:sz w:val="24"/>
          <w:szCs w:val="24"/>
        </w:rPr>
        <w:t>experiment</w:t>
      </w:r>
      <w:r>
        <w:rPr>
          <w:rFonts w:ascii="Times New Roman" w:hAnsi="Times New Roman" w:cs="Times New Roman" w:hint="eastAsia"/>
          <w:sz w:val="24"/>
          <w:szCs w:val="24"/>
        </w:rPr>
        <w:t xml:space="preserve"> lab score&gt;300) </w:t>
      </w:r>
      <w:r>
        <w:rPr>
          <w:rFonts w:ascii="Times New Roman" w:hAnsi="Times New Roman" w:cs="Times New Roman"/>
          <w:sz w:val="24"/>
          <w:szCs w:val="24"/>
        </w:rPr>
        <w:t>which</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includes direct (physical) and indirect (functional) associations obtaining </w:t>
      </w:r>
      <w:r>
        <w:rPr>
          <w:rFonts w:ascii="Times New Roman" w:hAnsi="Times New Roman" w:cs="Times New Roman" w:hint="eastAsia"/>
          <w:sz w:val="24"/>
          <w:szCs w:val="24"/>
        </w:rPr>
        <w:t xml:space="preserve">from </w:t>
      </w:r>
      <w:r>
        <w:rPr>
          <w:rFonts w:ascii="Times New Roman" w:hAnsi="Times New Roman" w:cs="Times New Roman"/>
          <w:sz w:val="24"/>
          <w:szCs w:val="24"/>
        </w:rPr>
        <w:t>the STRING database (version</w:t>
      </w:r>
      <w:r>
        <w:rPr>
          <w:rFonts w:ascii="Times New Roman" w:hAnsi="Times New Roman" w:cs="Times New Roman" w:hint="eastAsia"/>
          <w:sz w:val="24"/>
          <w:szCs w:val="24"/>
        </w:rPr>
        <w:t xml:space="preserve"> 10.5</w:t>
      </w:r>
      <w:r>
        <w:rPr>
          <w:rFonts w:ascii="Times New Roman" w:hAnsi="Times New Roman" w:cs="Times New Roman"/>
          <w:sz w:val="24"/>
          <w:szCs w:val="24"/>
        </w:rPr>
        <w:t xml:space="preserve">, </w:t>
      </w:r>
      <w:hyperlink r:id="rId4" w:history="1">
        <w:r>
          <w:rPr>
            <w:rStyle w:val="Hyperlink"/>
            <w:rFonts w:ascii="Times New Roman" w:hAnsi="Times New Roman" w:cs="Times New Roman"/>
            <w:sz w:val="24"/>
            <w:szCs w:val="24"/>
          </w:rPr>
          <w:t>http://string-db.org</w:t>
        </w:r>
      </w:hyperlink>
      <w:r>
        <w:rPr>
          <w:rFonts w:ascii="Times New Roman" w:hAnsi="Times New Roman" w:cs="Times New Roman"/>
          <w:sz w:val="24"/>
          <w:szCs w:val="24"/>
        </w:rPr>
        <w:t xml:space="preserve">) </w:t>
      </w:r>
      <w:r>
        <w:rPr>
          <w:rFonts w:ascii="Times New Roman" w:hAnsi="Times New Roman" w:cs="Times New Roman"/>
          <w:sz w:val="24"/>
          <w:szCs w:val="24"/>
        </w:rPr>
        <w:fldChar w:fldCharType="begin">
          <w:fldData xml:space="preserve">PEVuZE5vdGU+PENpdGU+PEF1dGhvcj5TemtsYXJjenlrPC9BdXRob3I+PFllYXI+MjAxNzwvWWVh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PEVuZE5vdGU+PENpdGU+PEF1dGhvcj5TemtsYXJjenlrPC9BdXRob3I+PFllYXI+MjAxNzwvWWVh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15" w:tooltip="Szklarczyk, 2017 #10" w:history="1">
        <w:r>
          <w:rPr>
            <w:rFonts w:ascii="Times New Roman" w:hAnsi="Times New Roman" w:cs="Times New Roman"/>
            <w:noProof/>
            <w:sz w:val="24"/>
            <w:szCs w:val="24"/>
          </w:rPr>
          <w:t>15</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Pr>
          <w:rFonts w:ascii="Times New Roman" w:hAnsi="Times New Roman" w:cs="Times New Roman"/>
          <w:sz w:val="24"/>
          <w:szCs w:val="24"/>
        </w:rPr>
        <w:t>.</w:t>
      </w:r>
      <w:r w:rsidDel="00274A41">
        <w:rPr>
          <w:rFonts w:ascii="Times New Roman" w:hAnsi="Times New Roman" w:cs="Times New Roman" w:hint="eastAsia"/>
          <w:sz w:val="24"/>
          <w:szCs w:val="24"/>
        </w:rPr>
        <w:t xml:space="preserve"> </w:t>
      </w:r>
    </w:p>
    <w:p w14:paraId="3C7C0F36" w14:textId="77777777" w:rsidR="005D2AD2" w:rsidRDefault="005D2AD2" w:rsidP="005D2AD2">
      <w:pPr>
        <w:pStyle w:val="Heading2"/>
        <w:spacing w:line="240" w:lineRule="auto"/>
        <w:ind w:firstLineChars="100" w:firstLine="241"/>
      </w:pPr>
      <w:r>
        <w:t>Visualiz</w:t>
      </w:r>
      <w:r>
        <w:rPr>
          <w:rFonts w:hint="eastAsia"/>
        </w:rPr>
        <w:t>ing</w:t>
      </w:r>
      <w:r>
        <w:t xml:space="preserve"> and summary</w:t>
      </w:r>
      <w:r>
        <w:rPr>
          <w:rFonts w:hint="eastAsia"/>
        </w:rPr>
        <w:t xml:space="preserve"> of mutation datasets</w:t>
      </w:r>
    </w:p>
    <w:p w14:paraId="7E6067F9" w14:textId="77777777" w:rsidR="005D2AD2" w:rsidRDefault="005D2AD2" w:rsidP="005D2AD2">
      <w:pPr>
        <w:ind w:firstLineChars="100" w:firstLine="240"/>
        <w:rPr>
          <w:rFonts w:ascii="Times New Roman" w:hAnsi="Times New Roman" w:cs="Times New Roman"/>
          <w:sz w:val="24"/>
          <w:szCs w:val="24"/>
        </w:rPr>
      </w:pPr>
      <w:bookmarkStart w:id="4" w:name="OLE_LINK45"/>
      <w:bookmarkStart w:id="5" w:name="OLE_LINK46"/>
      <w:bookmarkStart w:id="6" w:name="OLE_LINK47"/>
      <w:r>
        <w:rPr>
          <w:rFonts w:ascii="Times New Roman" w:hAnsi="Times New Roman" w:cs="Times New Roman" w:hint="eastAsia"/>
          <w:sz w:val="24"/>
          <w:szCs w:val="24"/>
        </w:rPr>
        <w:t>T</w:t>
      </w:r>
      <w:r>
        <w:rPr>
          <w:rFonts w:ascii="Times New Roman" w:hAnsi="Times New Roman" w:cs="Times New Roman"/>
          <w:sz w:val="24"/>
          <w:szCs w:val="24"/>
        </w:rPr>
        <w:t xml:space="preserve">he mutations from </w:t>
      </w:r>
      <w:bookmarkStart w:id="7" w:name="OLE_LINK48"/>
      <w:bookmarkStart w:id="8" w:name="OLE_LINK49"/>
      <w:bookmarkStart w:id="9" w:name="OLE_LINK50"/>
      <w:r>
        <w:rPr>
          <w:rFonts w:ascii="Times New Roman" w:hAnsi="Times New Roman" w:cs="Times New Roman"/>
          <w:sz w:val="24"/>
          <w:szCs w:val="24"/>
        </w:rPr>
        <w:t xml:space="preserve">MAF </w:t>
      </w:r>
      <w:bookmarkEnd w:id="7"/>
      <w:bookmarkEnd w:id="8"/>
      <w:bookmarkEnd w:id="9"/>
      <w:r>
        <w:rPr>
          <w:rFonts w:ascii="Times New Roman" w:hAnsi="Times New Roman" w:cs="Times New Roman"/>
          <w:sz w:val="24"/>
          <w:szCs w:val="24"/>
        </w:rPr>
        <w:t>files</w:t>
      </w:r>
      <w:r>
        <w:rPr>
          <w:rFonts w:ascii="Times New Roman" w:hAnsi="Times New Roman" w:cs="Times New Roman" w:hint="eastAsia"/>
          <w:sz w:val="24"/>
          <w:szCs w:val="24"/>
        </w:rPr>
        <w:t xml:space="preserve"> were v</w:t>
      </w:r>
      <w:r>
        <w:rPr>
          <w:rFonts w:ascii="Times New Roman" w:hAnsi="Times New Roman" w:cs="Times New Roman"/>
          <w:sz w:val="24"/>
          <w:szCs w:val="24"/>
        </w:rPr>
        <w:t>isualize</w:t>
      </w:r>
      <w:r>
        <w:rPr>
          <w:rFonts w:ascii="Times New Roman" w:hAnsi="Times New Roman" w:cs="Times New Roman" w:hint="eastAsia"/>
          <w:sz w:val="24"/>
          <w:szCs w:val="24"/>
        </w:rPr>
        <w:t>d</w:t>
      </w:r>
      <w:r>
        <w:rPr>
          <w:rFonts w:ascii="Times New Roman" w:hAnsi="Times New Roman" w:cs="Times New Roman"/>
          <w:sz w:val="24"/>
          <w:szCs w:val="24"/>
        </w:rPr>
        <w:t xml:space="preserve"> and summarize</w:t>
      </w:r>
      <w:bookmarkEnd w:id="4"/>
      <w:bookmarkEnd w:id="5"/>
      <w:bookmarkEnd w:id="6"/>
      <w:r>
        <w:rPr>
          <w:rFonts w:ascii="Times New Roman" w:hAnsi="Times New Roman" w:cs="Times New Roman" w:hint="eastAsia"/>
          <w:sz w:val="24"/>
          <w:szCs w:val="24"/>
        </w:rPr>
        <w:t>d</w:t>
      </w:r>
      <w:r>
        <w:rPr>
          <w:rFonts w:ascii="Times New Roman" w:hAnsi="Times New Roman" w:cs="Times New Roman"/>
          <w:sz w:val="24"/>
          <w:szCs w:val="24"/>
        </w:rPr>
        <w:t xml:space="preserve"> through summary plots and </w:t>
      </w:r>
      <w:proofErr w:type="spellStart"/>
      <w:r>
        <w:rPr>
          <w:rFonts w:ascii="Times New Roman" w:hAnsi="Times New Roman" w:cs="Times New Roman"/>
          <w:sz w:val="24"/>
          <w:szCs w:val="24"/>
        </w:rPr>
        <w:t>oncoplots</w:t>
      </w:r>
      <w:proofErr w:type="spellEnd"/>
      <w:r>
        <w:rPr>
          <w:rFonts w:ascii="Times New Roman" w:hAnsi="Times New Roman" w:cs="Times New Roman"/>
          <w:sz w:val="24"/>
          <w:szCs w:val="24"/>
        </w:rPr>
        <w:t xml:space="preserve"> using the R/Bioconductor </w:t>
      </w:r>
      <w:proofErr w:type="spellStart"/>
      <w:r>
        <w:rPr>
          <w:rFonts w:ascii="Times New Roman" w:hAnsi="Times New Roman" w:cs="Times New Roman"/>
          <w:sz w:val="24"/>
          <w:szCs w:val="24"/>
        </w:rPr>
        <w:t>maftools</w:t>
      </w:r>
      <w:proofErr w:type="spellEnd"/>
      <w:r>
        <w:rPr>
          <w:rFonts w:ascii="Times New Roman" w:hAnsi="Times New Roman" w:cs="Times New Roman"/>
          <w:sz w:val="24"/>
          <w:szCs w:val="24"/>
        </w:rPr>
        <w:t xml:space="preserve"> package</w:t>
      </w:r>
      <w:bookmarkStart w:id="10" w:name="OLE_LINK1"/>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&lt;EndNote&gt;&lt;Cite&gt;&lt;Author&gt;Mayakonda&lt;/Author&gt;&lt;Year&gt; 2016&lt;/Year&gt;&lt;RecNum&gt;12&lt;/RecNum&gt;&lt;DisplayText&gt;[16]&lt;/DisplayText&gt;&lt;record&gt;&lt;rec-number&gt;12&lt;/rec-number&gt;&lt;foreign-keys&gt;&lt;key app="EN" db-id="fsvxa0ff60tfr0ewxd7x0wdop0rrv29xezxx"&gt;12&lt;/key&gt;&lt;/foreign-keys&gt;&lt;ref-type name="Journal Article"&gt;17&lt;/ref-type&gt;&lt;contributors&gt;&lt;authors&gt;&lt;author&gt;&lt;style face="normal" font="default" size="100%"&gt;Mayakonda&lt;/style&gt;&lt;style face="normal" font="default" charset="134" size="100%"&gt;,&lt;/style&gt;&lt;style face="normal" font="default" size="100%"&gt; A.&lt;/style&gt;&lt;/author&gt;&lt;author&gt;Koeffler, P. H.&lt;/author&gt;&lt;/authors&gt;&lt;/contributors&gt;&lt;titles&gt;&lt;title&gt;Maftools: Efficient analysis, visualization and summarization of maf files from large-scale cohort based cancer studies&lt;/title&gt;&lt;secondary-title&gt;bioRxiv&lt;/secondary-title&gt;&lt;/titles&gt;&lt;periodical&gt;&lt;full-title&gt;bioRxiv&lt;/full-title&gt;&lt;/periodical&gt;&lt;dates&gt;&lt;year&gt; 2016&lt;/year&gt;&lt;/dates&gt;&lt;urls&gt;&lt;/urls&gt;&lt;/record&gt;&lt;/Cite&gt;&lt;/EndNote&gt;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16" w:tooltip="Mayakonda,  2016 #12" w:history="1">
        <w:r>
          <w:rPr>
            <w:rFonts w:ascii="Times New Roman" w:hAnsi="Times New Roman" w:cs="Times New Roman"/>
            <w:noProof/>
            <w:sz w:val="24"/>
            <w:szCs w:val="24"/>
          </w:rPr>
          <w:t>16</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Pr>
          <w:rFonts w:ascii="Times New Roman" w:hAnsi="Times New Roman" w:cs="Times New Roman" w:hint="eastAsia"/>
          <w:sz w:val="24"/>
          <w:szCs w:val="24"/>
        </w:rPr>
        <w:t>.</w:t>
      </w:r>
    </w:p>
    <w:p w14:paraId="5381C819" w14:textId="77777777" w:rsidR="005D2AD2" w:rsidRDefault="005D2AD2" w:rsidP="005D2AD2">
      <w:pPr>
        <w:pStyle w:val="Heading2"/>
        <w:spacing w:line="240" w:lineRule="auto"/>
        <w:ind w:firstLineChars="100" w:firstLine="241"/>
      </w:pPr>
      <w:bookmarkStart w:id="11" w:name="OLE_LINK194"/>
      <w:bookmarkStart w:id="12" w:name="OLE_LINK195"/>
      <w:bookmarkStart w:id="13" w:name="OLE_LINK192"/>
      <w:bookmarkStart w:id="14" w:name="OLE_LINK193"/>
      <w:r>
        <w:t>Construct</w:t>
      </w:r>
      <w:bookmarkEnd w:id="10"/>
      <w:r>
        <w:t xml:space="preserve">ing SSN </w:t>
      </w:r>
      <w:r>
        <w:rPr>
          <w:rFonts w:hint="eastAsia"/>
        </w:rPr>
        <w:t>(S</w:t>
      </w:r>
      <w:r>
        <w:t>ample-</w:t>
      </w:r>
      <w:r>
        <w:rPr>
          <w:rFonts w:hint="eastAsia"/>
        </w:rPr>
        <w:t>S</w:t>
      </w:r>
      <w:r>
        <w:t xml:space="preserve">pecific </w:t>
      </w:r>
      <w:r>
        <w:rPr>
          <w:rFonts w:hint="eastAsia"/>
        </w:rPr>
        <w:t>N</w:t>
      </w:r>
      <w:r>
        <w:t>etwork</w:t>
      </w:r>
      <w:r>
        <w:rPr>
          <w:rFonts w:hint="eastAsia"/>
        </w:rPr>
        <w:t>)</w:t>
      </w:r>
      <w:r>
        <w:t xml:space="preserve"> f</w:t>
      </w:r>
      <w:r>
        <w:rPr>
          <w:rFonts w:hint="eastAsia"/>
        </w:rPr>
        <w:t>or each</w:t>
      </w:r>
      <w:r>
        <w:t xml:space="preserve"> sample</w:t>
      </w:r>
    </w:p>
    <w:bookmarkEnd w:id="11"/>
    <w:bookmarkEnd w:id="12"/>
    <w:bookmarkEnd w:id="13"/>
    <w:bookmarkEnd w:id="14"/>
    <w:p w14:paraId="34E63EAD" w14:textId="77777777" w:rsidR="005D2AD2" w:rsidRDefault="005D2AD2" w:rsidP="005D2AD2">
      <w:pPr>
        <w:autoSpaceDE w:val="0"/>
        <w:autoSpaceDN w:val="0"/>
        <w:adjustRightInd w:val="0"/>
        <w:ind w:firstLineChars="100" w:firstLine="240"/>
        <w:rPr>
          <w:rFonts w:ascii="Times New Roman" w:hAnsi="Times New Roman" w:cs="Times New Roman"/>
          <w:sz w:val="24"/>
          <w:szCs w:val="24"/>
        </w:rPr>
      </w:pPr>
      <w:r>
        <w:rPr>
          <w:rFonts w:ascii="Times New Roman" w:hAnsi="Times New Roman" w:cs="Times New Roman" w:hint="eastAsia"/>
          <w:sz w:val="24"/>
          <w:szCs w:val="24"/>
        </w:rPr>
        <w:t>A</w:t>
      </w:r>
      <w:r w:rsidRPr="005674C5">
        <w:rPr>
          <w:rFonts w:ascii="Times New Roman" w:hAnsi="Times New Roman" w:cs="Times New Roman"/>
          <w:color w:val="FF0000"/>
          <w:sz w:val="24"/>
          <w:szCs w:val="24"/>
        </w:rPr>
        <w:t>n</w:t>
      </w:r>
      <w:r>
        <w:rPr>
          <w:rFonts w:ascii="Times New Roman" w:hAnsi="Times New Roman" w:cs="Times New Roman"/>
          <w:sz w:val="24"/>
          <w:szCs w:val="24"/>
        </w:rPr>
        <w:t xml:space="preserve"> SSN f</w:t>
      </w:r>
      <w:r>
        <w:rPr>
          <w:rFonts w:ascii="Times New Roman" w:hAnsi="Times New Roman" w:cs="Times New Roman" w:hint="eastAsia"/>
          <w:sz w:val="24"/>
          <w:szCs w:val="24"/>
        </w:rPr>
        <w:t>or each</w:t>
      </w:r>
      <w:r>
        <w:rPr>
          <w:rFonts w:ascii="Times New Roman" w:hAnsi="Times New Roman" w:cs="Times New Roman"/>
          <w:sz w:val="24"/>
          <w:szCs w:val="24"/>
        </w:rPr>
        <w:t xml:space="preserve"> sample</w:t>
      </w:r>
      <w:r>
        <w:rPr>
          <w:rFonts w:ascii="Times New Roman" w:hAnsi="Times New Roman" w:cs="Times New Roman" w:hint="eastAsia"/>
          <w:sz w:val="24"/>
          <w:szCs w:val="24"/>
        </w:rPr>
        <w:t xml:space="preserve"> </w:t>
      </w:r>
      <w:r>
        <w:rPr>
          <w:rFonts w:ascii="Times New Roman" w:hAnsi="Times New Roman" w:cs="Times New Roman"/>
          <w:sz w:val="24"/>
          <w:szCs w:val="24"/>
        </w:rPr>
        <w:t>was</w:t>
      </w:r>
      <w:r>
        <w:rPr>
          <w:rFonts w:ascii="Times New Roman" w:hAnsi="Times New Roman" w:cs="Times New Roman" w:hint="eastAsia"/>
          <w:sz w:val="24"/>
          <w:szCs w:val="24"/>
        </w:rPr>
        <w:t xml:space="preserve"> c</w:t>
      </w:r>
      <w:r>
        <w:rPr>
          <w:rFonts w:ascii="Times New Roman" w:hAnsi="Times New Roman" w:cs="Times New Roman"/>
          <w:sz w:val="24"/>
          <w:szCs w:val="24"/>
        </w:rPr>
        <w:t>onstruct</w:t>
      </w:r>
      <w:r>
        <w:rPr>
          <w:rFonts w:ascii="Times New Roman" w:hAnsi="Times New Roman" w:cs="Times New Roman" w:hint="eastAsia"/>
          <w:sz w:val="24"/>
          <w:szCs w:val="24"/>
        </w:rPr>
        <w:t xml:space="preserve">ed </w:t>
      </w:r>
      <w:r>
        <w:rPr>
          <w:rFonts w:ascii="Times New Roman" w:hAnsi="Times New Roman" w:cs="Times New Roman"/>
          <w:sz w:val="24"/>
          <w:szCs w:val="24"/>
        </w:rPr>
        <w:t>by a</w:t>
      </w:r>
      <w:r>
        <w:rPr>
          <w:rFonts w:ascii="Times New Roman" w:hAnsi="Times New Roman" w:cs="Times New Roman" w:hint="eastAsia"/>
          <w:sz w:val="24"/>
          <w:szCs w:val="24"/>
        </w:rPr>
        <w:t xml:space="preserve"> </w:t>
      </w:r>
      <w:r>
        <w:rPr>
          <w:rFonts w:ascii="Times New Roman" w:hAnsi="Times New Roman" w:cs="Times New Roman"/>
          <w:sz w:val="24"/>
          <w:szCs w:val="24"/>
        </w:rPr>
        <w:t>sample-specific network (SSN) method</w:t>
      </w:r>
      <w:r>
        <w:rPr>
          <w:rFonts w:ascii="Times New Roman" w:hAnsi="Times New Roman" w:cs="Times New Roman" w:hint="eastAsia"/>
          <w:sz w:val="24"/>
          <w:szCs w:val="24"/>
        </w:rPr>
        <w:t xml:space="preserve"> </w:t>
      </w:r>
      <w:r>
        <w:rPr>
          <w:rFonts w:ascii="Times New Roman" w:hAnsi="Times New Roman" w:cs="Times New Roman"/>
          <w:sz w:val="24"/>
          <w:szCs w:val="24"/>
        </w:rPr>
        <w:fldChar w:fldCharType="begin">
          <w:fldData xml:space="preserve">PEVuZE5vdGU+PENpdGU+PEF1dGhvcj5MaXU8L0F1dGhvcj48WWVhcj4yMDE2PC9ZZWFyPjxSZWNO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PEVuZE5vdGU+PENpdGU+PEF1dGhvcj5MaXU8L0F1dGhvcj48WWVhcj4yMDE2PC9ZZWFyPjxSZWNO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14" w:tooltip="Liu, 2016 #1" w:history="1">
        <w:r>
          <w:rPr>
            <w:rFonts w:ascii="Times New Roman" w:hAnsi="Times New Roman" w:cs="Times New Roman"/>
            <w:noProof/>
            <w:sz w:val="24"/>
            <w:szCs w:val="24"/>
          </w:rPr>
          <w:t>14</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Pr>
          <w:rFonts w:ascii="Times New Roman" w:hAnsi="Times New Roman" w:cs="Times New Roman"/>
          <w:sz w:val="24"/>
          <w:szCs w:val="24"/>
        </w:rPr>
        <w:t>,</w:t>
      </w:r>
      <w:r>
        <w:rPr>
          <w:rFonts w:ascii="Times New Roman" w:hAnsi="Times New Roman" w:cs="Times New Roman" w:hint="eastAsia"/>
          <w:sz w:val="24"/>
          <w:szCs w:val="24"/>
        </w:rPr>
        <w:t xml:space="preserve"> which can infer </w:t>
      </w:r>
      <w:r>
        <w:rPr>
          <w:rFonts w:ascii="Times New Roman" w:hAnsi="Times New Roman" w:cs="Times New Roman"/>
          <w:sz w:val="24"/>
          <w:szCs w:val="24"/>
        </w:rPr>
        <w:t>individual-specific networks</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based on </w:t>
      </w:r>
      <w:r w:rsidRPr="005674C5">
        <w:rPr>
          <w:rFonts w:ascii="Times New Roman" w:hAnsi="Times New Roman" w:cs="Times New Roman"/>
          <w:color w:val="FF0000"/>
          <w:sz w:val="24"/>
          <w:szCs w:val="24"/>
        </w:rPr>
        <w:t xml:space="preserve">the </w:t>
      </w:r>
      <w:r>
        <w:rPr>
          <w:rFonts w:ascii="Times New Roman" w:hAnsi="Times New Roman" w:cs="Times New Roman"/>
          <w:sz w:val="24"/>
          <w:szCs w:val="24"/>
        </w:rPr>
        <w:t>expression</w:t>
      </w:r>
      <w:r>
        <w:rPr>
          <w:rFonts w:ascii="Times New Roman" w:hAnsi="Times New Roman" w:cs="Times New Roman" w:hint="eastAsia"/>
          <w:sz w:val="24"/>
          <w:szCs w:val="24"/>
        </w:rPr>
        <w:t xml:space="preserve"> </w:t>
      </w:r>
      <w:r>
        <w:rPr>
          <w:rFonts w:ascii="Times New Roman" w:hAnsi="Times New Roman" w:cs="Times New Roman"/>
          <w:sz w:val="24"/>
          <w:szCs w:val="24"/>
        </w:rPr>
        <w:t>data of a single sample</w:t>
      </w:r>
      <w:r>
        <w:rPr>
          <w:rFonts w:ascii="Times New Roman" w:hAnsi="Times New Roman" w:cs="Times New Roman" w:hint="eastAsia"/>
          <w:sz w:val="24"/>
          <w:szCs w:val="24"/>
        </w:rPr>
        <w:t xml:space="preserve"> from the following </w:t>
      </w:r>
      <w:r>
        <w:rPr>
          <w:rFonts w:ascii="Times New Roman" w:hAnsi="Times New Roman" w:cs="Times New Roman"/>
          <w:sz w:val="24"/>
          <w:szCs w:val="24"/>
        </w:rPr>
        <w:t>strateg</w:t>
      </w:r>
      <w:r>
        <w:rPr>
          <w:rFonts w:ascii="Times New Roman" w:hAnsi="Times New Roman" w:cs="Times New Roman" w:hint="eastAsia"/>
          <w:sz w:val="24"/>
          <w:szCs w:val="24"/>
        </w:rPr>
        <w:t xml:space="preserve">ies. Firstly, </w:t>
      </w:r>
      <w:bookmarkStart w:id="15" w:name="OLE_LINK105"/>
      <w:bookmarkStart w:id="16" w:name="OLE_LINK111"/>
      <w:r>
        <w:rPr>
          <w:rFonts w:ascii="Times New Roman" w:hAnsi="Times New Roman" w:cs="Times New Roman"/>
          <w:sz w:val="24"/>
          <w:szCs w:val="24"/>
        </w:rPr>
        <w:t>the normal samples were considered as reference samples</w:t>
      </w:r>
      <w:bookmarkEnd w:id="15"/>
      <w:bookmarkEnd w:id="16"/>
      <w:r>
        <w:rPr>
          <w:rFonts w:ascii="Times New Roman" w:hAnsi="Times New Roman" w:cs="Times New Roman"/>
          <w:sz w:val="24"/>
          <w:szCs w:val="24"/>
        </w:rPr>
        <w:t xml:space="preserve"> and a reference</w:t>
      </w:r>
      <w:r>
        <w:rPr>
          <w:rFonts w:ascii="Times New Roman" w:hAnsi="Times New Roman" w:cs="Times New Roman" w:hint="eastAsia"/>
          <w:sz w:val="24"/>
          <w:szCs w:val="24"/>
        </w:rPr>
        <w:t xml:space="preserve"> </w:t>
      </w:r>
      <w:r>
        <w:rPr>
          <w:rFonts w:ascii="Times New Roman" w:hAnsi="Times New Roman" w:cs="Times New Roman"/>
          <w:sz w:val="24"/>
          <w:szCs w:val="24"/>
        </w:rPr>
        <w:t>network</w:t>
      </w:r>
      <w:r>
        <w:rPr>
          <w:rFonts w:ascii="Times New Roman" w:hAnsi="Times New Roman" w:cs="Times New Roman" w:hint="eastAsia"/>
          <w:sz w:val="24"/>
          <w:szCs w:val="24"/>
        </w:rPr>
        <w:t xml:space="preserve"> </w:t>
      </w:r>
      <w:r>
        <w:rPr>
          <w:rFonts w:ascii="Times New Roman" w:hAnsi="Times New Roman" w:cs="Times New Roman"/>
          <w:sz w:val="24"/>
          <w:szCs w:val="24"/>
        </w:rPr>
        <w:t>was</w:t>
      </w:r>
      <w:r>
        <w:rPr>
          <w:rFonts w:ascii="Times New Roman" w:hAnsi="Times New Roman" w:cs="Times New Roman" w:hint="eastAsia"/>
          <w:sz w:val="24"/>
          <w:szCs w:val="24"/>
        </w:rPr>
        <w:t xml:space="preserve"> obtained by</w:t>
      </w:r>
      <w:r>
        <w:rPr>
          <w:rFonts w:ascii="Times New Roman" w:hAnsi="Times New Roman" w:cs="Times New Roman"/>
          <w:sz w:val="24"/>
          <w:szCs w:val="24"/>
        </w:rPr>
        <w:t xml:space="preserve"> comput</w:t>
      </w:r>
      <w:r>
        <w:rPr>
          <w:rFonts w:ascii="Times New Roman" w:hAnsi="Times New Roman" w:cs="Times New Roman" w:hint="eastAsia"/>
          <w:sz w:val="24"/>
          <w:szCs w:val="24"/>
        </w:rPr>
        <w:t>ing</w:t>
      </w:r>
      <w:r>
        <w:rPr>
          <w:rFonts w:ascii="Times New Roman" w:hAnsi="Times New Roman" w:cs="Times New Roman"/>
          <w:sz w:val="24"/>
          <w:szCs w:val="24"/>
        </w:rPr>
        <w:t xml:space="preserve"> Pearson correlation coefficient (</w:t>
      </w:r>
      <w:r w:rsidRPr="0003650F">
        <w:rPr>
          <w:rFonts w:ascii="Times New Roman" w:hAnsi="Times New Roman" w:cs="Times New Roman"/>
          <w:i/>
          <w:sz w:val="24"/>
          <w:szCs w:val="24"/>
        </w:rPr>
        <w:t>PCC</w:t>
      </w:r>
      <w:r>
        <w:rPr>
          <w:rFonts w:ascii="Times New Roman" w:hAnsi="Times New Roman" w:cs="Times New Roman"/>
          <w:sz w:val="24"/>
          <w:szCs w:val="24"/>
        </w:rPr>
        <w:t>) of each pair of molecules as an</w:t>
      </w:r>
      <w:r>
        <w:rPr>
          <w:rFonts w:ascii="Times New Roman" w:hAnsi="Times New Roman" w:cs="Times New Roman" w:hint="eastAsia"/>
          <w:sz w:val="24"/>
          <w:szCs w:val="24"/>
        </w:rPr>
        <w:t xml:space="preserve"> </w:t>
      </w:r>
      <w:r>
        <w:rPr>
          <w:rFonts w:ascii="Times New Roman" w:hAnsi="Times New Roman" w:cs="Times New Roman"/>
          <w:sz w:val="24"/>
          <w:szCs w:val="24"/>
        </w:rPr>
        <w:t>edge in</w:t>
      </w:r>
      <w:r>
        <w:rPr>
          <w:rFonts w:ascii="Times New Roman" w:hAnsi="Times New Roman" w:cs="Times New Roman" w:hint="eastAsia"/>
          <w:sz w:val="24"/>
          <w:szCs w:val="24"/>
        </w:rPr>
        <w:t xml:space="preserve"> </w:t>
      </w:r>
      <w:bookmarkStart w:id="17" w:name="OLE_LINK109"/>
      <w:r>
        <w:rPr>
          <w:rFonts w:ascii="Times New Roman" w:hAnsi="Times New Roman" w:cs="Times New Roman"/>
          <w:sz w:val="24"/>
          <w:szCs w:val="24"/>
        </w:rPr>
        <w:t>the</w:t>
      </w:r>
      <w:r>
        <w:rPr>
          <w:rFonts w:ascii="Times New Roman" w:hAnsi="Times New Roman" w:cs="Times New Roman" w:hint="eastAsia"/>
          <w:sz w:val="24"/>
          <w:szCs w:val="24"/>
        </w:rPr>
        <w:t xml:space="preserve"> </w:t>
      </w:r>
      <w:r>
        <w:rPr>
          <w:rFonts w:ascii="Times New Roman" w:hAnsi="Times New Roman" w:cs="Times New Roman"/>
          <w:sz w:val="24"/>
          <w:szCs w:val="24"/>
        </w:rPr>
        <w:t>background network,</w:t>
      </w:r>
      <w:r>
        <w:rPr>
          <w:rFonts w:ascii="Times New Roman" w:hAnsi="Times New Roman" w:cs="Times New Roman" w:hint="eastAsia"/>
          <w:sz w:val="24"/>
          <w:szCs w:val="24"/>
        </w:rPr>
        <w:t xml:space="preserve"> </w:t>
      </w:r>
      <w:bookmarkEnd w:id="17"/>
      <w:r>
        <w:rPr>
          <w:rFonts w:ascii="Times New Roman" w:hAnsi="Times New Roman" w:cs="Times New Roman" w:hint="eastAsia"/>
          <w:sz w:val="24"/>
          <w:szCs w:val="24"/>
        </w:rPr>
        <w:t>which was conducted</w:t>
      </w:r>
      <w:r>
        <w:rPr>
          <w:rFonts w:ascii="Times New Roman" w:hAnsi="Times New Roman" w:cs="Times New Roman"/>
          <w:sz w:val="24"/>
          <w:szCs w:val="24"/>
        </w:rPr>
        <w:t xml:space="preserve"> </w:t>
      </w:r>
      <w:bookmarkStart w:id="18" w:name="OLE_LINK18"/>
      <w:bookmarkStart w:id="19" w:name="OLE_LINK20"/>
      <w:bookmarkStart w:id="20" w:name="OLE_LINK19"/>
      <w:r>
        <w:rPr>
          <w:rFonts w:ascii="Times New Roman" w:hAnsi="Times New Roman" w:cs="Times New Roman"/>
          <w:sz w:val="24"/>
          <w:szCs w:val="24"/>
        </w:rPr>
        <w:t>from</w:t>
      </w:r>
      <w:r>
        <w:rPr>
          <w:rFonts w:ascii="Times New Roman" w:hAnsi="Times New Roman" w:cs="Times New Roman" w:hint="eastAsia"/>
          <w:sz w:val="24"/>
          <w:szCs w:val="24"/>
        </w:rPr>
        <w:t xml:space="preserve"> </w:t>
      </w:r>
      <w:bookmarkStart w:id="21" w:name="OLE_LINK16"/>
      <w:bookmarkStart w:id="22" w:name="OLE_LINK17"/>
      <w:bookmarkStart w:id="23" w:name="OLE_LINK108"/>
      <w:bookmarkStart w:id="24" w:name="OLE_LINK33"/>
      <w:bookmarkStart w:id="25" w:name="OLE_LINK34"/>
      <w:bookmarkStart w:id="26" w:name="OLE_LINK35"/>
      <w:r>
        <w:rPr>
          <w:rFonts w:ascii="Times New Roman" w:hAnsi="Times New Roman" w:cs="Times New Roman"/>
          <w:sz w:val="24"/>
          <w:szCs w:val="24"/>
        </w:rPr>
        <w:t>STRING</w:t>
      </w:r>
      <w:bookmarkEnd w:id="21"/>
      <w:bookmarkEnd w:id="22"/>
      <w:r>
        <w:rPr>
          <w:rFonts w:ascii="Times New Roman" w:hAnsi="Times New Roman" w:cs="Times New Roman"/>
          <w:sz w:val="24"/>
          <w:szCs w:val="24"/>
        </w:rPr>
        <w:t xml:space="preserve"> protein-protein interaction (PPI)</w:t>
      </w:r>
      <w:bookmarkEnd w:id="23"/>
      <w:r>
        <w:rPr>
          <w:rFonts w:ascii="Times New Roman" w:hAnsi="Times New Roman" w:cs="Times New Roman"/>
          <w:sz w:val="24"/>
          <w:szCs w:val="24"/>
        </w:rPr>
        <w:t xml:space="preserve"> network</w:t>
      </w:r>
      <w:r>
        <w:rPr>
          <w:rFonts w:ascii="Times New Roman" w:hAnsi="Times New Roman" w:cs="Times New Roman" w:hint="eastAsia"/>
          <w:sz w:val="24"/>
          <w:szCs w:val="24"/>
        </w:rPr>
        <w:t>.</w:t>
      </w:r>
      <w:bookmarkEnd w:id="18"/>
      <w:bookmarkEnd w:id="19"/>
      <w:bookmarkEnd w:id="20"/>
      <w:bookmarkEnd w:id="24"/>
      <w:bookmarkEnd w:id="25"/>
      <w:bookmarkEnd w:id="26"/>
      <w:r>
        <w:rPr>
          <w:rFonts w:ascii="Times New Roman" w:hAnsi="Times New Roman" w:cs="Times New Roman" w:hint="eastAsia"/>
          <w:sz w:val="24"/>
          <w:szCs w:val="24"/>
        </w:rPr>
        <w:t xml:space="preserve"> And then, a </w:t>
      </w:r>
      <w:r>
        <w:rPr>
          <w:rFonts w:ascii="Times New Roman" w:hAnsi="Times New Roman" w:cs="Times New Roman"/>
          <w:sz w:val="24"/>
          <w:szCs w:val="24"/>
        </w:rPr>
        <w:t xml:space="preserve">perturbed network </w:t>
      </w:r>
      <w:r>
        <w:rPr>
          <w:rFonts w:ascii="Times New Roman" w:hAnsi="Times New Roman" w:cs="Times New Roman" w:hint="eastAsia"/>
          <w:sz w:val="24"/>
          <w:szCs w:val="24"/>
        </w:rPr>
        <w:t xml:space="preserve">was </w:t>
      </w:r>
      <w:r>
        <w:rPr>
          <w:rFonts w:ascii="Times New Roman" w:hAnsi="Times New Roman" w:cs="Times New Roman"/>
          <w:sz w:val="24"/>
          <w:szCs w:val="24"/>
        </w:rPr>
        <w:t>construct</w:t>
      </w:r>
      <w:r>
        <w:rPr>
          <w:rFonts w:ascii="Times New Roman" w:hAnsi="Times New Roman" w:cs="Times New Roman" w:hint="eastAsia"/>
          <w:sz w:val="24"/>
          <w:szCs w:val="24"/>
        </w:rPr>
        <w:t>ed by adding a</w:t>
      </w:r>
      <w:r>
        <w:rPr>
          <w:rFonts w:ascii="Times New Roman" w:hAnsi="Times New Roman" w:cs="Times New Roman"/>
          <w:sz w:val="24"/>
          <w:szCs w:val="24"/>
        </w:rPr>
        <w:t xml:space="preserve"> single</w:t>
      </w:r>
      <w:r>
        <w:rPr>
          <w:rFonts w:ascii="Times New Roman" w:hAnsi="Times New Roman" w:cs="Times New Roman" w:hint="eastAsia"/>
          <w:sz w:val="24"/>
          <w:szCs w:val="24"/>
        </w:rPr>
        <w:t xml:space="preserve"> </w:t>
      </w:r>
      <w:r>
        <w:rPr>
          <w:rFonts w:ascii="Times New Roman" w:hAnsi="Times New Roman" w:cs="Times New Roman"/>
          <w:sz w:val="24"/>
          <w:szCs w:val="24"/>
        </w:rPr>
        <w:t>sample</w:t>
      </w:r>
      <w:r>
        <w:rPr>
          <w:rFonts w:ascii="Times New Roman" w:hAnsi="Times New Roman" w:cs="Times New Roman" w:hint="eastAsia"/>
          <w:sz w:val="24"/>
          <w:szCs w:val="24"/>
        </w:rPr>
        <w:t xml:space="preserve"> to </w:t>
      </w:r>
      <w:r>
        <w:rPr>
          <w:rFonts w:ascii="Times New Roman" w:hAnsi="Times New Roman" w:cs="Times New Roman"/>
          <w:sz w:val="24"/>
          <w:szCs w:val="24"/>
        </w:rPr>
        <w:t>the reference samples</w:t>
      </w:r>
      <w:r>
        <w:rPr>
          <w:rFonts w:ascii="Times New Roman" w:hAnsi="Times New Roman" w:cs="Times New Roman" w:hint="eastAsia"/>
          <w:sz w:val="24"/>
          <w:szCs w:val="24"/>
        </w:rPr>
        <w:t xml:space="preserve"> and computing </w:t>
      </w:r>
      <w:r w:rsidRPr="0003650F">
        <w:rPr>
          <w:rFonts w:ascii="Times New Roman" w:hAnsi="Times New Roman" w:cs="Times New Roman"/>
          <w:i/>
          <w:sz w:val="24"/>
          <w:szCs w:val="24"/>
        </w:rPr>
        <w:t>PCC</w:t>
      </w:r>
      <w:r>
        <w:rPr>
          <w:rFonts w:ascii="Times New Roman" w:hAnsi="Times New Roman" w:cs="Times New Roman"/>
          <w:sz w:val="24"/>
          <w:szCs w:val="24"/>
        </w:rPr>
        <w:t>s again</w:t>
      </w:r>
      <w:r>
        <w:rPr>
          <w:rFonts w:ascii="Times New Roman" w:hAnsi="Times New Roman" w:cs="Times New Roman" w:hint="eastAsia"/>
          <w:sz w:val="24"/>
          <w:szCs w:val="24"/>
        </w:rPr>
        <w:t xml:space="preserve">. </w:t>
      </w:r>
      <w:r>
        <w:rPr>
          <w:rFonts w:ascii="Times New Roman" w:hAnsi="Times New Roman" w:cs="Times New Roman"/>
          <w:sz w:val="24"/>
          <w:szCs w:val="24"/>
        </w:rPr>
        <w:t>Finally, edges were kept to construct a</w:t>
      </w:r>
      <w:r w:rsidRPr="005674C5">
        <w:rPr>
          <w:rFonts w:ascii="Times New Roman" w:hAnsi="Times New Roman" w:cs="Times New Roman"/>
          <w:color w:val="FF0000"/>
          <w:sz w:val="24"/>
          <w:szCs w:val="24"/>
        </w:rPr>
        <w:t>n</w:t>
      </w:r>
      <w:r>
        <w:rPr>
          <w:rFonts w:ascii="Times New Roman" w:hAnsi="Times New Roman" w:cs="Times New Roman"/>
          <w:sz w:val="24"/>
          <w:szCs w:val="24"/>
        </w:rPr>
        <w:t xml:space="preserve"> SSN for this single sample if they showed </w:t>
      </w:r>
      <w:bookmarkStart w:id="27" w:name="OLE_LINK117"/>
      <w:bookmarkStart w:id="28" w:name="OLE_LINK118"/>
      <w:r w:rsidRPr="00F526FB">
        <w:rPr>
          <w:rFonts w:ascii="Times New Roman" w:hAnsi="Times New Roman" w:cs="Times New Roman"/>
          <w:sz w:val="24"/>
          <w:szCs w:val="24"/>
        </w:rPr>
        <w:t>statistically significant differential</w:t>
      </w:r>
      <w:bookmarkEnd w:id="27"/>
      <w:bookmarkEnd w:id="28"/>
      <w:r>
        <w:rPr>
          <w:rFonts w:ascii="Times New Roman" w:hAnsi="Times New Roman" w:cs="Times New Roman"/>
          <w:sz w:val="24"/>
          <w:szCs w:val="24"/>
        </w:rPr>
        <w:t xml:space="preserve"> </w:t>
      </w:r>
      <w:r w:rsidRPr="0003650F">
        <w:rPr>
          <w:rFonts w:ascii="Times New Roman" w:hAnsi="Times New Roman" w:cs="Times New Roman"/>
          <w:i/>
          <w:sz w:val="24"/>
          <w:szCs w:val="24"/>
        </w:rPr>
        <w:t>PCC</w:t>
      </w:r>
      <w:r>
        <w:rPr>
          <w:rFonts w:ascii="Times New Roman" w:hAnsi="Times New Roman" w:cs="Times New Roman"/>
          <w:sz w:val="24"/>
          <w:szCs w:val="24"/>
        </w:rPr>
        <w:t>s</w:t>
      </w:r>
      <w:r w:rsidRPr="00F526FB">
        <w:rPr>
          <w:rFonts w:ascii="Times New Roman" w:hAnsi="Times New Roman" w:cs="Times New Roman"/>
          <w:sz w:val="24"/>
          <w:szCs w:val="24"/>
        </w:rPr>
        <w:t xml:space="preserve"> (</w:t>
      </w:r>
      <w:r w:rsidRPr="00037976">
        <w:rPr>
          <w:position w:val="-6"/>
        </w:rPr>
        <w:object w:dxaOrig="780" w:dyaOrig="279" w14:anchorId="40D03A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pt;height:14.25pt" o:ole="">
            <v:imagedata r:id="rId5" o:title=""/>
          </v:shape>
          <o:OLEObject Type="Embed" ProgID="Equation.DSMT4" ShapeID="_x0000_i1025" DrawAspect="Content" ObjectID="_1650794191" r:id="rId6"/>
        </w:object>
      </w:r>
      <w:r w:rsidRPr="00F526FB">
        <w:rPr>
          <w:rFonts w:ascii="Times New Roman" w:hAnsi="Times New Roman" w:cs="Times New Roman"/>
          <w:sz w:val="24"/>
          <w:szCs w:val="24"/>
        </w:rPr>
        <w:t xml:space="preserve">) </w:t>
      </w:r>
      <w:r w:rsidRPr="00517E76">
        <w:rPr>
          <w:rFonts w:ascii="Times New Roman" w:hAnsi="Times New Roman" w:cs="Times New Roman"/>
          <w:sz w:val="24"/>
          <w:szCs w:val="24"/>
        </w:rPr>
        <w:t>based on the evaluation of</w:t>
      </w:r>
      <w:r>
        <w:rPr>
          <w:rFonts w:ascii="Times New Roman" w:hAnsi="Times New Roman" w:cs="Times New Roman"/>
          <w:sz w:val="24"/>
          <w:szCs w:val="24"/>
        </w:rPr>
        <w:t xml:space="preserve"> SSN theory when </w:t>
      </w:r>
      <w:r>
        <w:rPr>
          <w:rFonts w:ascii="Times New Roman" w:hAnsi="Times New Roman" w:cs="Times New Roman" w:hint="eastAsia"/>
          <w:sz w:val="24"/>
          <w:szCs w:val="24"/>
        </w:rPr>
        <w:t xml:space="preserve">comparing the </w:t>
      </w:r>
      <w:r>
        <w:rPr>
          <w:rFonts w:ascii="Times New Roman" w:hAnsi="Times New Roman" w:cs="Times New Roman"/>
          <w:sz w:val="24"/>
          <w:szCs w:val="24"/>
        </w:rPr>
        <w:t>perturbed network</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with </w:t>
      </w:r>
      <w:r>
        <w:rPr>
          <w:rFonts w:ascii="Times New Roman" w:hAnsi="Times New Roman" w:cs="Times New Roman" w:hint="eastAsia"/>
          <w:sz w:val="24"/>
          <w:szCs w:val="24"/>
        </w:rPr>
        <w:t xml:space="preserve">the </w:t>
      </w:r>
      <w:r>
        <w:rPr>
          <w:rFonts w:ascii="Times New Roman" w:hAnsi="Times New Roman" w:cs="Times New Roman"/>
          <w:sz w:val="24"/>
          <w:szCs w:val="24"/>
        </w:rPr>
        <w:t>reference</w:t>
      </w:r>
      <w:r>
        <w:rPr>
          <w:rFonts w:ascii="Times New Roman" w:hAnsi="Times New Roman" w:cs="Times New Roman" w:hint="eastAsia"/>
          <w:sz w:val="24"/>
          <w:szCs w:val="24"/>
        </w:rPr>
        <w:t xml:space="preserve"> </w:t>
      </w:r>
      <w:r>
        <w:rPr>
          <w:rFonts w:ascii="Times New Roman" w:hAnsi="Times New Roman" w:cs="Times New Roman"/>
          <w:sz w:val="24"/>
          <w:szCs w:val="24"/>
        </w:rPr>
        <w:t>network.</w:t>
      </w:r>
      <w:r w:rsidDel="00A63769">
        <w:rPr>
          <w:rFonts w:ascii="Times New Roman" w:hAnsi="Times New Roman" w:cs="Times New Roman" w:hint="eastAsia"/>
          <w:sz w:val="24"/>
          <w:szCs w:val="24"/>
        </w:rPr>
        <w:t xml:space="preserve"> </w:t>
      </w:r>
    </w:p>
    <w:p w14:paraId="7FFF3348" w14:textId="77777777" w:rsidR="005D2AD2" w:rsidRDefault="005D2AD2" w:rsidP="005D2AD2">
      <w:pPr>
        <w:pStyle w:val="Heading2"/>
        <w:spacing w:line="240" w:lineRule="auto"/>
        <w:ind w:firstLineChars="100" w:firstLine="241"/>
      </w:pPr>
      <w:bookmarkStart w:id="29" w:name="OLE_LINK104"/>
      <w:r>
        <w:rPr>
          <w:rFonts w:hint="eastAsia"/>
        </w:rPr>
        <w:t>Functional network</w:t>
      </w:r>
      <w:bookmarkEnd w:id="29"/>
      <w:r>
        <w:rPr>
          <w:rFonts w:hint="eastAsia"/>
        </w:rPr>
        <w:t xml:space="preserve"> i</w:t>
      </w:r>
      <w:r>
        <w:t>dentification</w:t>
      </w:r>
      <w:r>
        <w:rPr>
          <w:rFonts w:hint="eastAsia"/>
        </w:rPr>
        <w:t xml:space="preserve"> for cancer</w:t>
      </w:r>
    </w:p>
    <w:p w14:paraId="7C5F5973" w14:textId="77777777" w:rsidR="005D2AD2" w:rsidRDefault="005D2AD2" w:rsidP="005D2AD2">
      <w:pPr>
        <w:ind w:firstLineChars="100" w:firstLine="240"/>
        <w:rPr>
          <w:rFonts w:ascii="Times New Roman" w:hAnsi="Times New Roman" w:cs="Times New Roman"/>
          <w:sz w:val="24"/>
          <w:szCs w:val="24"/>
        </w:rPr>
      </w:pPr>
      <w:r>
        <w:rPr>
          <w:rFonts w:ascii="Times New Roman" w:hAnsi="Times New Roman" w:cs="Times New Roman" w:hint="eastAsia"/>
          <w:sz w:val="24"/>
          <w:szCs w:val="24"/>
        </w:rPr>
        <w:t>S</w:t>
      </w:r>
      <w:r>
        <w:rPr>
          <w:rFonts w:ascii="Times New Roman" w:hAnsi="Times New Roman" w:cs="Times New Roman"/>
          <w:sz w:val="24"/>
          <w:szCs w:val="24"/>
        </w:rPr>
        <w:t>pecific SSN for each tumor sample was</w:t>
      </w:r>
      <w:r>
        <w:rPr>
          <w:rFonts w:ascii="Times New Roman" w:hAnsi="Times New Roman" w:cs="Times New Roman" w:hint="eastAsia"/>
          <w:sz w:val="24"/>
          <w:szCs w:val="24"/>
        </w:rPr>
        <w:t xml:space="preserve"> obtained </w:t>
      </w:r>
      <w:r>
        <w:rPr>
          <w:rFonts w:ascii="Times New Roman" w:hAnsi="Times New Roman" w:cs="Times New Roman"/>
          <w:sz w:val="24"/>
          <w:szCs w:val="24"/>
        </w:rPr>
        <w:t>by deleting the edges presented in</w:t>
      </w:r>
      <w:bookmarkStart w:id="30" w:name="OLE_LINK11"/>
      <w:bookmarkStart w:id="31" w:name="OLE_LINK10"/>
      <w:r>
        <w:rPr>
          <w:rFonts w:ascii="Times New Roman" w:hAnsi="Times New Roman" w:cs="Times New Roman"/>
          <w:sz w:val="24"/>
          <w:szCs w:val="24"/>
        </w:rPr>
        <w:t xml:space="preserve"> normal samples</w:t>
      </w:r>
      <w:bookmarkEnd w:id="30"/>
      <w:bookmarkEnd w:id="31"/>
      <w:r>
        <w:rPr>
          <w:rFonts w:ascii="Times New Roman" w:hAnsi="Times New Roman" w:cs="Times New Roman" w:hint="eastAsia"/>
          <w:sz w:val="24"/>
          <w:szCs w:val="24"/>
        </w:rPr>
        <w:t>.</w:t>
      </w:r>
      <w:bookmarkStart w:id="32" w:name="OLE_LINK201"/>
      <w:bookmarkStart w:id="33" w:name="OLE_LINK200"/>
      <w:bookmarkStart w:id="34" w:name="OLE_LINK202"/>
      <w:r w:rsidRPr="00237E75">
        <w:rPr>
          <w:rFonts w:ascii="Times New Roman" w:hAnsi="Times New Roman" w:cs="Times New Roman"/>
          <w:sz w:val="24"/>
          <w:szCs w:val="24"/>
        </w:rPr>
        <w:t xml:space="preserve"> </w:t>
      </w:r>
      <w:r>
        <w:rPr>
          <w:rFonts w:ascii="Times New Roman" w:hAnsi="Times New Roman" w:cs="Times New Roman"/>
          <w:sz w:val="24"/>
          <w:szCs w:val="24"/>
        </w:rPr>
        <w:t>I</w:t>
      </w:r>
      <w:r>
        <w:rPr>
          <w:rFonts w:ascii="Times New Roman" w:hAnsi="Times New Roman" w:cs="Times New Roman" w:hint="eastAsia"/>
          <w:sz w:val="24"/>
          <w:szCs w:val="24"/>
        </w:rPr>
        <w:t xml:space="preserve">f </w:t>
      </w:r>
      <w:r>
        <w:rPr>
          <w:rFonts w:ascii="Times New Roman" w:hAnsi="Times New Roman" w:cs="Times New Roman"/>
          <w:sz w:val="24"/>
          <w:szCs w:val="24"/>
        </w:rPr>
        <w:t>an edge</w:t>
      </w:r>
      <w:r>
        <w:rPr>
          <w:rFonts w:ascii="Times New Roman" w:hAnsi="Times New Roman" w:cs="Times New Roman" w:hint="eastAsia"/>
          <w:sz w:val="24"/>
          <w:szCs w:val="24"/>
        </w:rPr>
        <w:t xml:space="preserve"> appeared in more than 90% </w:t>
      </w:r>
      <w:r>
        <w:rPr>
          <w:rFonts w:ascii="Times New Roman" w:hAnsi="Times New Roman" w:cs="Times New Roman"/>
          <w:sz w:val="24"/>
          <w:szCs w:val="24"/>
        </w:rPr>
        <w:t>SSN</w:t>
      </w:r>
      <w:r>
        <w:rPr>
          <w:rFonts w:ascii="Times New Roman" w:hAnsi="Times New Roman" w:cs="Times New Roman" w:hint="eastAsia"/>
          <w:sz w:val="24"/>
          <w:szCs w:val="24"/>
        </w:rPr>
        <w:t xml:space="preserve">s of </w:t>
      </w:r>
      <w:r>
        <w:rPr>
          <w:rFonts w:ascii="Times New Roman" w:hAnsi="Times New Roman" w:cs="Times New Roman"/>
          <w:sz w:val="24"/>
          <w:szCs w:val="24"/>
        </w:rPr>
        <w:t>tumor sample</w:t>
      </w:r>
      <w:r>
        <w:rPr>
          <w:rFonts w:ascii="Times New Roman" w:hAnsi="Times New Roman" w:cs="Times New Roman" w:hint="eastAsia"/>
          <w:sz w:val="24"/>
          <w:szCs w:val="24"/>
        </w:rPr>
        <w:t>s</w:t>
      </w:r>
      <w:r>
        <w:rPr>
          <w:rFonts w:ascii="Times New Roman" w:hAnsi="Times New Roman" w:cs="Times New Roman"/>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the edge would be</w:t>
      </w:r>
      <w:r>
        <w:rPr>
          <w:rFonts w:ascii="Times New Roman" w:hAnsi="Times New Roman" w:cs="Times New Roman" w:hint="eastAsia"/>
          <w:sz w:val="24"/>
          <w:szCs w:val="24"/>
        </w:rPr>
        <w:t xml:space="preserve"> </w:t>
      </w:r>
      <w:r>
        <w:rPr>
          <w:rFonts w:ascii="Times New Roman" w:hAnsi="Times New Roman" w:cs="Times New Roman"/>
          <w:sz w:val="24"/>
          <w:szCs w:val="24"/>
        </w:rPr>
        <w:t>collected</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to form a </w:t>
      </w:r>
      <w:r>
        <w:rPr>
          <w:rFonts w:ascii="Times New Roman" w:hAnsi="Times New Roman" w:cs="Times New Roman" w:hint="eastAsia"/>
          <w:sz w:val="24"/>
          <w:szCs w:val="24"/>
        </w:rPr>
        <w:t xml:space="preserve">functional network for </w:t>
      </w:r>
      <w:r>
        <w:rPr>
          <w:rFonts w:ascii="Times New Roman" w:hAnsi="Times New Roman" w:cs="Times New Roman"/>
          <w:sz w:val="24"/>
          <w:szCs w:val="24"/>
        </w:rPr>
        <w:t>COAD.</w:t>
      </w:r>
      <w:r>
        <w:rPr>
          <w:rFonts w:ascii="Times New Roman" w:hAnsi="Times New Roman" w:cs="Times New Roman" w:hint="eastAsia"/>
          <w:sz w:val="24"/>
          <w:szCs w:val="24"/>
        </w:rPr>
        <w:t xml:space="preserve"> </w:t>
      </w:r>
      <w:r>
        <w:rPr>
          <w:rFonts w:ascii="Times New Roman" w:hAnsi="Times New Roman" w:cs="Times New Roman"/>
          <w:sz w:val="24"/>
          <w:szCs w:val="24"/>
        </w:rPr>
        <w:t>The nodes and edges</w:t>
      </w:r>
      <w:r>
        <w:rPr>
          <w:rFonts w:ascii="Times New Roman" w:hAnsi="Times New Roman" w:cs="Times New Roman" w:hint="eastAsia"/>
          <w:sz w:val="24"/>
          <w:szCs w:val="24"/>
        </w:rPr>
        <w:t xml:space="preserve"> in the functional network were </w:t>
      </w:r>
      <w:r>
        <w:rPr>
          <w:rFonts w:ascii="Times New Roman" w:hAnsi="Times New Roman" w:cs="Times New Roman"/>
          <w:sz w:val="24"/>
          <w:szCs w:val="24"/>
        </w:rPr>
        <w:t>used as representative</w:t>
      </w:r>
      <w:r>
        <w:rPr>
          <w:rFonts w:ascii="Times New Roman" w:hAnsi="Times New Roman" w:cs="Times New Roman" w:hint="eastAsia"/>
          <w:sz w:val="24"/>
          <w:szCs w:val="24"/>
        </w:rPr>
        <w:t xml:space="preserve"> features for </w:t>
      </w:r>
      <w:r>
        <w:rPr>
          <w:rFonts w:ascii="Times New Roman" w:hAnsi="Times New Roman" w:cs="Times New Roman"/>
          <w:sz w:val="24"/>
          <w:szCs w:val="24"/>
        </w:rPr>
        <w:t>COAD</w:t>
      </w:r>
      <w:r>
        <w:rPr>
          <w:rFonts w:ascii="Times New Roman" w:hAnsi="Times New Roman" w:cs="Times New Roman" w:hint="eastAsia"/>
          <w:sz w:val="24"/>
          <w:szCs w:val="24"/>
        </w:rPr>
        <w:t xml:space="preserve">, </w:t>
      </w:r>
      <w:r>
        <w:rPr>
          <w:rFonts w:ascii="Times New Roman" w:hAnsi="Times New Roman" w:cs="Times New Roman"/>
          <w:sz w:val="24"/>
          <w:szCs w:val="24"/>
        </w:rPr>
        <w:t>which</w:t>
      </w:r>
      <w:r>
        <w:rPr>
          <w:rFonts w:ascii="Times New Roman" w:hAnsi="Times New Roman" w:cs="Times New Roman" w:hint="eastAsia"/>
          <w:sz w:val="24"/>
          <w:szCs w:val="24"/>
        </w:rPr>
        <w:t xml:space="preserve"> were named as </w:t>
      </w:r>
      <w:bookmarkStart w:id="35" w:name="_Hlk17293721"/>
      <w:r>
        <w:rPr>
          <w:rFonts w:ascii="Times New Roman" w:hAnsi="Times New Roman" w:cs="Times New Roman"/>
          <w:sz w:val="24"/>
          <w:szCs w:val="24"/>
        </w:rPr>
        <w:t xml:space="preserve">functional genes and </w:t>
      </w:r>
      <w:r w:rsidRPr="001919FE">
        <w:rPr>
          <w:rFonts w:ascii="Times New Roman" w:hAnsi="Times New Roman" w:cs="Times New Roman"/>
          <w:color w:val="FF0000"/>
          <w:sz w:val="24"/>
          <w:szCs w:val="24"/>
        </w:rPr>
        <w:t xml:space="preserve">functional </w:t>
      </w:r>
      <w:bookmarkEnd w:id="35"/>
      <w:r w:rsidRPr="001919FE">
        <w:rPr>
          <w:rFonts w:ascii="Times New Roman" w:hAnsi="Times New Roman" w:cs="Times New Roman"/>
          <w:color w:val="FF0000"/>
          <w:sz w:val="24"/>
          <w:szCs w:val="24"/>
        </w:rPr>
        <w:t xml:space="preserve">interactions </w:t>
      </w:r>
      <w:r>
        <w:rPr>
          <w:rFonts w:ascii="Times New Roman" w:hAnsi="Times New Roman" w:cs="Times New Roman" w:hint="eastAsia"/>
          <w:sz w:val="24"/>
          <w:szCs w:val="24"/>
        </w:rPr>
        <w:t xml:space="preserve">of </w:t>
      </w:r>
      <w:bookmarkEnd w:id="32"/>
      <w:bookmarkEnd w:id="33"/>
      <w:bookmarkEnd w:id="34"/>
      <w:r>
        <w:rPr>
          <w:rFonts w:ascii="Times New Roman" w:hAnsi="Times New Roman" w:cs="Times New Roman"/>
          <w:sz w:val="24"/>
          <w:szCs w:val="24"/>
        </w:rPr>
        <w:t>COAD</w:t>
      </w:r>
      <w:r w:rsidRPr="001919FE">
        <w:rPr>
          <w:rFonts w:ascii="Times New Roman" w:hAnsi="Times New Roman" w:cs="Times New Roman"/>
          <w:color w:val="FF0000"/>
          <w:sz w:val="24"/>
          <w:szCs w:val="24"/>
        </w:rPr>
        <w:t>, respectively</w:t>
      </w:r>
      <w:r>
        <w:rPr>
          <w:rFonts w:ascii="Times New Roman" w:hAnsi="Times New Roman" w:cs="Times New Roman"/>
          <w:sz w:val="24"/>
          <w:szCs w:val="24"/>
        </w:rPr>
        <w:t>.</w:t>
      </w:r>
    </w:p>
    <w:p w14:paraId="70F77A33" w14:textId="77777777" w:rsidR="005D2AD2" w:rsidRDefault="005D2AD2" w:rsidP="005D2AD2">
      <w:pPr>
        <w:pStyle w:val="Heading2"/>
        <w:spacing w:line="240" w:lineRule="auto"/>
        <w:ind w:firstLineChars="100" w:firstLine="241"/>
      </w:pPr>
      <w:r>
        <w:t xml:space="preserve">The Enrichment Analysis of GO and KEGG Pathway </w:t>
      </w:r>
    </w:p>
    <w:p w14:paraId="6117E63E" w14:textId="77777777" w:rsidR="005D2AD2" w:rsidRDefault="005D2AD2" w:rsidP="005D2AD2">
      <w:pPr>
        <w:ind w:firstLineChars="100" w:firstLine="240"/>
        <w:rPr>
          <w:rFonts w:ascii="Times New Roman" w:hAnsi="Times New Roman" w:cs="Times New Roman"/>
          <w:sz w:val="24"/>
          <w:szCs w:val="24"/>
        </w:rPr>
      </w:pPr>
      <w:r>
        <w:rPr>
          <w:rFonts w:ascii="Times New Roman" w:hAnsi="Times New Roman" w:cs="Times New Roman"/>
          <w:sz w:val="24"/>
          <w:szCs w:val="24"/>
        </w:rPr>
        <w:t xml:space="preserve">The </w:t>
      </w:r>
      <w:bookmarkStart w:id="36" w:name="OLE_LINK52"/>
      <w:bookmarkStart w:id="37" w:name="OLE_LINK67"/>
      <w:r>
        <w:rPr>
          <w:rFonts w:ascii="Times New Roman" w:hAnsi="Times New Roman" w:cs="Times New Roman"/>
          <w:sz w:val="24"/>
          <w:szCs w:val="24"/>
        </w:rPr>
        <w:t>enrichment analysis</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of </w:t>
      </w:r>
      <w:r>
        <w:rPr>
          <w:rFonts w:ascii="Times New Roman" w:hAnsi="Times New Roman" w:cs="Times New Roman" w:hint="eastAsia"/>
          <w:sz w:val="24"/>
          <w:szCs w:val="24"/>
        </w:rPr>
        <w:t>GO</w:t>
      </w:r>
      <w:r>
        <w:rPr>
          <w:rFonts w:ascii="Times New Roman" w:hAnsi="Times New Roman" w:cs="Times New Roman"/>
          <w:sz w:val="24"/>
          <w:szCs w:val="24"/>
        </w:rPr>
        <w:t xml:space="preserve"> and </w:t>
      </w:r>
      <w:r>
        <w:rPr>
          <w:rFonts w:ascii="Times New Roman" w:hAnsi="Times New Roman" w:cs="Times New Roman" w:hint="eastAsia"/>
          <w:sz w:val="24"/>
          <w:szCs w:val="24"/>
        </w:rPr>
        <w:t xml:space="preserve">KEGG </w:t>
      </w:r>
      <w:r>
        <w:rPr>
          <w:rFonts w:ascii="Times New Roman" w:hAnsi="Times New Roman" w:cs="Times New Roman"/>
          <w:sz w:val="24"/>
          <w:szCs w:val="24"/>
        </w:rPr>
        <w:t>pathway</w:t>
      </w:r>
      <w:bookmarkEnd w:id="36"/>
      <w:bookmarkEnd w:id="37"/>
      <w:r>
        <w:rPr>
          <w:rFonts w:ascii="Times New Roman" w:hAnsi="Times New Roman" w:cs="Times New Roman"/>
          <w:sz w:val="24"/>
          <w:szCs w:val="24"/>
        </w:rPr>
        <w:t xml:space="preserve"> for </w:t>
      </w:r>
      <w:bookmarkStart w:id="38" w:name="OLE_LINK1723"/>
      <w:bookmarkStart w:id="39" w:name="OLE_LINK1722"/>
      <w:r>
        <w:rPr>
          <w:rFonts w:ascii="Times New Roman" w:hAnsi="Times New Roman" w:cs="Times New Roman"/>
          <w:sz w:val="24"/>
          <w:szCs w:val="24"/>
        </w:rPr>
        <w:t xml:space="preserve">functional genes </w:t>
      </w:r>
      <w:bookmarkEnd w:id="38"/>
      <w:bookmarkEnd w:id="39"/>
      <w:r>
        <w:rPr>
          <w:rFonts w:ascii="Times New Roman" w:hAnsi="Times New Roman" w:cs="Times New Roman"/>
          <w:sz w:val="24"/>
          <w:szCs w:val="24"/>
        </w:rPr>
        <w:t>w</w:t>
      </w:r>
      <w:r>
        <w:rPr>
          <w:rFonts w:ascii="Times New Roman" w:hAnsi="Times New Roman" w:cs="Times New Roman" w:hint="eastAsia"/>
          <w:sz w:val="24"/>
          <w:szCs w:val="24"/>
        </w:rPr>
        <w:t>ere</w:t>
      </w:r>
      <w:r>
        <w:rPr>
          <w:rFonts w:ascii="Times New Roman" w:hAnsi="Times New Roman" w:cs="Times New Roman"/>
          <w:sz w:val="24"/>
          <w:szCs w:val="24"/>
        </w:rPr>
        <w:t xml:space="preserve"> performed using DAVID web service (</w:t>
      </w:r>
      <w:hyperlink r:id="rId7" w:history="1">
        <w:r w:rsidRPr="000A5D60">
          <w:rPr>
            <w:rStyle w:val="Hyperlink"/>
            <w:rFonts w:ascii="Times New Roman" w:hAnsi="Times New Roman" w:cs="Times New Roman"/>
            <w:sz w:val="24"/>
            <w:szCs w:val="24"/>
          </w:rPr>
          <w:t>https://david.ncifcrf.gov/</w:t>
        </w:r>
      </w:hyperlink>
      <w:r>
        <w:rPr>
          <w:rFonts w:ascii="Times New Roman" w:hAnsi="Times New Roman" w:cs="Times New Roman"/>
          <w:sz w:val="24"/>
          <w:szCs w:val="24"/>
        </w:rPr>
        <w:t xml:space="preserve">) </w:t>
      </w:r>
      <w:r>
        <w:rPr>
          <w:rFonts w:ascii="Times New Roman" w:hAnsi="Times New Roman" w:cs="Times New Roman"/>
          <w:sz w:val="24"/>
          <w:szCs w:val="24"/>
        </w:rPr>
        <w:fldChar w:fldCharType="begin">
          <w:fldData xml:space="preserve">PEVuZE5vdGU+PENpdGU+PEF1dGhvcj5IdWFuZzwvQXV0aG9yPjxZZWFyPjIwMDk8L1llYXI+PFJl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PEVuZE5vdGU+PENpdGU+PEF1dGhvcj5IdWFuZzwvQXV0aG9yPjxZZWFyPjIwMDk8L1llYXI+PFJl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17" w:tooltip="Huang, 2009 #3" w:history="1">
        <w:r>
          <w:rPr>
            <w:rFonts w:ascii="Times New Roman" w:hAnsi="Times New Roman" w:cs="Times New Roman"/>
            <w:noProof/>
            <w:sz w:val="24"/>
            <w:szCs w:val="24"/>
          </w:rPr>
          <w:t>17</w:t>
        </w:r>
      </w:hyperlink>
      <w:r>
        <w:rPr>
          <w:rFonts w:ascii="Times New Roman" w:hAnsi="Times New Roman" w:cs="Times New Roman"/>
          <w:noProof/>
          <w:sz w:val="24"/>
          <w:szCs w:val="24"/>
        </w:rPr>
        <w:t xml:space="preserve">, </w:t>
      </w:r>
      <w:hyperlink w:anchor="_ENREF_18" w:tooltip="Huang, 2009 #4" w:history="1">
        <w:r>
          <w:rPr>
            <w:rFonts w:ascii="Times New Roman" w:hAnsi="Times New Roman" w:cs="Times New Roman"/>
            <w:noProof/>
            <w:sz w:val="24"/>
            <w:szCs w:val="24"/>
          </w:rPr>
          <w:t>18</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Pr>
          <w:rFonts w:ascii="Times New Roman" w:hAnsi="Times New Roman" w:cs="Times New Roman" w:hint="eastAsia"/>
          <w:sz w:val="24"/>
          <w:szCs w:val="24"/>
        </w:rPr>
        <w:t xml:space="preserve"> </w:t>
      </w:r>
      <w:bookmarkStart w:id="40" w:name="OLE_LINK94"/>
      <w:r>
        <w:rPr>
          <w:rFonts w:ascii="Times New Roman" w:hAnsi="Times New Roman" w:cs="Times New Roman"/>
          <w:sz w:val="24"/>
          <w:szCs w:val="24"/>
        </w:rPr>
        <w:t xml:space="preserve">with specifying a </w:t>
      </w:r>
      <w:r w:rsidRPr="00DD4213">
        <w:rPr>
          <w:rFonts w:ascii="Times New Roman" w:hAnsi="Times New Roman" w:cs="Times New Roman"/>
          <w:i/>
          <w:sz w:val="24"/>
          <w:szCs w:val="24"/>
        </w:rPr>
        <w:t>p</w:t>
      </w:r>
      <w:r>
        <w:rPr>
          <w:rFonts w:ascii="Times New Roman" w:hAnsi="Times New Roman" w:cs="Times New Roman"/>
          <w:sz w:val="24"/>
          <w:szCs w:val="24"/>
        </w:rPr>
        <w:t>-value</w:t>
      </w:r>
      <w:r>
        <w:rPr>
          <w:rFonts w:ascii="Times New Roman" w:hAnsi="Times New Roman" w:cs="Times New Roman" w:hint="eastAsia"/>
          <w:sz w:val="24"/>
          <w:szCs w:val="24"/>
        </w:rPr>
        <w:t>&lt;</w:t>
      </w:r>
      <w:r>
        <w:rPr>
          <w:rFonts w:ascii="Times New Roman" w:hAnsi="Times New Roman" w:cs="Times New Roman"/>
          <w:sz w:val="24"/>
          <w:szCs w:val="24"/>
        </w:rPr>
        <w:t>0.05 for statistical significance</w:t>
      </w:r>
      <w:bookmarkEnd w:id="40"/>
      <w:r>
        <w:rPr>
          <w:rFonts w:ascii="Times New Roman" w:hAnsi="Times New Roman" w:cs="Times New Roman" w:hint="eastAsia"/>
          <w:sz w:val="24"/>
          <w:szCs w:val="24"/>
        </w:rPr>
        <w:t>.</w:t>
      </w:r>
      <w:r>
        <w:rPr>
          <w:rFonts w:ascii="Times New Roman" w:hAnsi="Times New Roman" w:cs="Times New Roman"/>
          <w:sz w:val="24"/>
          <w:szCs w:val="24"/>
        </w:rPr>
        <w:t xml:space="preserve"> </w:t>
      </w:r>
    </w:p>
    <w:p w14:paraId="6CE8D221" w14:textId="77777777" w:rsidR="005D2AD2" w:rsidRDefault="005D2AD2" w:rsidP="005D2AD2">
      <w:pPr>
        <w:ind w:firstLineChars="100" w:firstLine="240"/>
        <w:rPr>
          <w:rFonts w:ascii="Times New Roman" w:hAnsi="Times New Roman" w:cs="Times New Roman"/>
          <w:sz w:val="24"/>
          <w:szCs w:val="24"/>
        </w:rPr>
      </w:pPr>
      <w:r>
        <w:rPr>
          <w:rFonts w:ascii="Times New Roman" w:hAnsi="Times New Roman" w:cs="Times New Roman" w:hint="eastAsia"/>
          <w:sz w:val="24"/>
          <w:szCs w:val="24"/>
        </w:rPr>
        <w:t xml:space="preserve">Furthermore, </w:t>
      </w:r>
      <w:bookmarkStart w:id="41" w:name="OLE_LINK74"/>
      <w:r>
        <w:rPr>
          <w:rFonts w:ascii="Times New Roman" w:hAnsi="Times New Roman" w:cs="Times New Roman" w:hint="eastAsia"/>
          <w:sz w:val="24"/>
          <w:szCs w:val="24"/>
        </w:rPr>
        <w:t xml:space="preserve">genes in </w:t>
      </w:r>
      <w:r>
        <w:rPr>
          <w:rFonts w:ascii="Times New Roman" w:hAnsi="Times New Roman" w:cs="Times New Roman"/>
          <w:sz w:val="24"/>
          <w:szCs w:val="24"/>
        </w:rPr>
        <w:t xml:space="preserve">five known cancer gene sets were used </w:t>
      </w:r>
      <w:bookmarkStart w:id="42" w:name="OLE_LINK75"/>
      <w:bookmarkStart w:id="43" w:name="OLE_LINK76"/>
      <w:r>
        <w:rPr>
          <w:rFonts w:ascii="Times New Roman" w:hAnsi="Times New Roman" w:cs="Times New Roman" w:hint="eastAsia"/>
          <w:sz w:val="24"/>
          <w:szCs w:val="24"/>
        </w:rPr>
        <w:t xml:space="preserve">as </w:t>
      </w:r>
      <w:r w:rsidRPr="001919FE">
        <w:rPr>
          <w:rFonts w:ascii="Times New Roman" w:hAnsi="Times New Roman" w:cs="Times New Roman"/>
          <w:color w:val="FF0000"/>
          <w:sz w:val="24"/>
          <w:szCs w:val="24"/>
        </w:rPr>
        <w:t xml:space="preserve">a </w:t>
      </w:r>
      <w:r>
        <w:rPr>
          <w:rFonts w:ascii="Times New Roman" w:hAnsi="Times New Roman" w:cs="Times New Roman" w:hint="eastAsia"/>
          <w:sz w:val="24"/>
          <w:szCs w:val="24"/>
        </w:rPr>
        <w:t>proxy</w:t>
      </w:r>
      <w:bookmarkEnd w:id="42"/>
      <w:bookmarkEnd w:id="43"/>
      <w:r>
        <w:rPr>
          <w:rFonts w:ascii="Times New Roman" w:hAnsi="Times New Roman" w:cs="Times New Roman" w:hint="eastAsia"/>
          <w:sz w:val="24"/>
          <w:szCs w:val="24"/>
        </w:rPr>
        <w:t xml:space="preserve"> for the </w:t>
      </w:r>
      <w:r>
        <w:rPr>
          <w:rFonts w:ascii="Times New Roman" w:hAnsi="Times New Roman" w:cs="Times New Roman"/>
          <w:sz w:val="24"/>
          <w:szCs w:val="24"/>
        </w:rPr>
        <w:t>potential</w:t>
      </w:r>
      <w:r>
        <w:rPr>
          <w:rFonts w:ascii="Times New Roman" w:hAnsi="Times New Roman" w:cs="Times New Roman" w:hint="eastAsia"/>
          <w:sz w:val="24"/>
          <w:szCs w:val="24"/>
        </w:rPr>
        <w:t xml:space="preserve"> </w:t>
      </w:r>
      <w:r>
        <w:rPr>
          <w:rFonts w:ascii="Times New Roman" w:hAnsi="Times New Roman" w:cs="Times New Roman"/>
          <w:sz w:val="24"/>
          <w:szCs w:val="24"/>
        </w:rPr>
        <w:t>cancer-related</w:t>
      </w:r>
      <w:r>
        <w:rPr>
          <w:rFonts w:ascii="Times New Roman" w:hAnsi="Times New Roman" w:cs="Times New Roman" w:hint="eastAsia"/>
          <w:sz w:val="24"/>
          <w:szCs w:val="24"/>
        </w:rPr>
        <w:t xml:space="preserve"> genes </w:t>
      </w:r>
      <w:r>
        <w:rPr>
          <w:rFonts w:ascii="Times New Roman" w:hAnsi="Times New Roman" w:cs="Times New Roman"/>
          <w:sz w:val="24"/>
          <w:szCs w:val="24"/>
        </w:rPr>
        <w:t xml:space="preserve">including the curated gene sets in pathway in cancer (hsa05200), colorectal cancer (hsa05210), cancer gene census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&lt;EndNote&gt;&lt;Cite&gt;&lt;Author&gt;Futreal&lt;/Author&gt;&lt;Year&gt;2004&lt;/Year&gt;&lt;RecNum&gt;6&lt;/RecNum&gt;&lt;DisplayText&gt;[19]&lt;/DisplayText&gt;&lt;record&gt;&lt;rec-number&gt;6&lt;/rec-number&gt;&lt;foreign-keys&gt;&lt;key app="EN" db-id="fsvxa0ff60tfr0ewxd7x0wdop0rrv29xezxx"&gt;6&lt;/key&gt;&lt;/foreign-keys&gt;&lt;ref-type name="Journal Article"&gt;17&lt;/ref-type&gt;&lt;contributors&gt;&lt;authors&gt;&lt;author&gt;Futreal, P. A.&lt;/author&gt;&lt;author&gt;Coin, L.&lt;/author&gt;&lt;author&gt;Marshall, M.&lt;/author&gt;&lt;author&gt;Down, T.&lt;/author&gt;&lt;author&gt;Hubbard, T.&lt;/author&gt;&lt;author&gt;Wooster, R.&lt;/author&gt;&lt;author&gt;Rahman, N.&lt;/author&gt;&lt;author&gt;Stratton, M. R.&lt;/author&gt;&lt;/authors&gt;&lt;/contributors&gt;&lt;auth-address&gt;Wellcome Trust Sanger Inst, Human Genome Anal Grp, Canc Genome Project, Hinxton CB10 1SA, Cambs, England&amp;#xD;Wellcome Trust Sanger Inst, Pfam Grp, Hinxton CB10 1SA, Cambs, England&amp;#xD;Inst Canc Res, Sect Canc Genet, Sutton SM2 5NG, Surrey, England&lt;/auth-address&gt;&lt;titles&gt;&lt;title&gt;A census of human cancer genes&lt;/title&gt;&lt;secondary-title&gt;Nature Reviews Cancer&lt;/secondary-title&gt;&lt;alt-title&gt;Nat Rev Cancer&lt;/alt-title&gt;&lt;/titles&gt;&lt;periodical&gt;&lt;full-title&gt;Nature Reviews Cancer&lt;/full-title&gt;&lt;abbr-1&gt;Nat Rev Cancer&lt;/abbr-1&gt;&lt;/periodical&gt;&lt;alt-periodical&gt;&lt;full-title&gt;Nature Reviews Cancer&lt;/full-title&gt;&lt;abbr-1&gt;Nat Rev Cancer&lt;/abbr-1&gt;&lt;/alt-periodical&gt;&lt;pages&gt;177-183&lt;/pages&gt;&lt;volume&gt;4&lt;/volume&gt;&lt;number&gt;3&lt;/number&gt;&lt;keywords&gt;&lt;keyword&gt;gastrointestinal stromal tumors&lt;/keyword&gt;&lt;keyword&gt;protein-kinase-a&lt;/keyword&gt;&lt;keyword&gt;regulatory subunit&lt;/keyword&gt;&lt;keyword&gt;colorectal-cancer&lt;/keyword&gt;&lt;keyword&gt;repeat sequences&lt;/keyword&gt;&lt;keyword&gt;brca2 mutations&lt;/keyword&gt;&lt;keyword&gt;primary breast&lt;/keyword&gt;&lt;keyword&gt;carcinoma&lt;/keyword&gt;&lt;keyword&gt;fusion&lt;/keyword&gt;&lt;keyword&gt;methylation&lt;/keyword&gt;&lt;/keywords&gt;&lt;dates&gt;&lt;year&gt;2004&lt;/year&gt;&lt;pub-dates&gt;&lt;date&gt;Mar&lt;/date&gt;&lt;/pub-dates&gt;&lt;/dates&gt;&lt;isbn&gt;1474-175X&lt;/isbn&gt;&lt;accession-num&gt;WOS:000189345000010&lt;/accession-num&gt;&lt;urls&gt;&lt;related-urls&gt;&lt;url&gt;&amp;lt;Go to ISI&amp;gt;://WOS:000189345000010&lt;/url&gt;&lt;/related-urls&gt;&lt;/urls&gt;&lt;electronic-resource-num&gt;10.1038/nrc1299&lt;/electronic-resource-num&gt;&lt;language&gt;English&lt;/language&gt;&lt;/record&gt;&lt;/Cite&gt;&lt;/EndNote&gt;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19" w:tooltip="Futreal, 2004 #6" w:history="1">
        <w:r>
          <w:rPr>
            <w:rFonts w:ascii="Times New Roman" w:hAnsi="Times New Roman" w:cs="Times New Roman"/>
            <w:noProof/>
            <w:sz w:val="24"/>
            <w:szCs w:val="24"/>
          </w:rPr>
          <w:t>19</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Pr>
          <w:rFonts w:ascii="Times New Roman" w:hAnsi="Times New Roman" w:cs="Times New Roman"/>
          <w:sz w:val="24"/>
          <w:szCs w:val="24"/>
        </w:rPr>
        <w:t xml:space="preserve">, pan-caner driver genes </w:t>
      </w:r>
      <w:r>
        <w:rPr>
          <w:rFonts w:ascii="Times New Roman" w:hAnsi="Times New Roman" w:cs="Times New Roman"/>
          <w:sz w:val="24"/>
          <w:szCs w:val="24"/>
        </w:rPr>
        <w:fldChar w:fldCharType="begin">
          <w:fldData xml:space="preserve">PEVuZE5vdGU+PENpdGU+PEF1dGhvcj5UYW1ib3Jlcm88L0F1dGhvcj48WWVhcj4yMDEzPC9ZZWFy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PEVuZE5vdGU+PENpdGU+PEF1dGhvcj5UYW1ib3Jlcm88L0F1dGhvcj48WWVhcj4yMDEzPC9ZZWFy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20" w:tooltip="Tamborero, 2013 #7" w:history="1">
        <w:r>
          <w:rPr>
            <w:rFonts w:ascii="Times New Roman" w:hAnsi="Times New Roman" w:cs="Times New Roman"/>
            <w:noProof/>
            <w:sz w:val="24"/>
            <w:szCs w:val="24"/>
          </w:rPr>
          <w:t>20</w:t>
        </w:r>
      </w:hyperlink>
      <w:r>
        <w:rPr>
          <w:rFonts w:ascii="Times New Roman" w:hAnsi="Times New Roman" w:cs="Times New Roman"/>
          <w:noProof/>
          <w:sz w:val="24"/>
          <w:szCs w:val="24"/>
        </w:rPr>
        <w:t>]</w:t>
      </w:r>
      <w:r>
        <w:rPr>
          <w:rFonts w:ascii="Times New Roman" w:hAnsi="Times New Roman" w:cs="Times New Roman"/>
          <w:sz w:val="24"/>
          <w:szCs w:val="24"/>
        </w:rPr>
        <w:fldChar w:fldCharType="end"/>
      </w:r>
      <w:bookmarkStart w:id="44" w:name="OLE_LINK125"/>
      <w:bookmarkStart w:id="45" w:name="OLE_LINK115"/>
      <w:r>
        <w:rPr>
          <w:rFonts w:ascii="Times New Roman" w:hAnsi="Times New Roman" w:cs="Times New Roman"/>
          <w:sz w:val="24"/>
          <w:szCs w:val="24"/>
        </w:rPr>
        <w:t xml:space="preserve">, </w:t>
      </w:r>
      <w:bookmarkStart w:id="46" w:name="OLE_LINK127"/>
      <w:bookmarkStart w:id="47" w:name="OLE_LINK126"/>
      <w:r>
        <w:rPr>
          <w:rFonts w:ascii="Times New Roman" w:hAnsi="Times New Roman" w:cs="Times New Roman"/>
          <w:sz w:val="24"/>
          <w:szCs w:val="24"/>
        </w:rPr>
        <w:t>and cancer</w:t>
      </w:r>
      <w:bookmarkEnd w:id="46"/>
      <w:bookmarkEnd w:id="47"/>
      <w:r>
        <w:rPr>
          <w:rFonts w:ascii="Times New Roman" w:hAnsi="Times New Roman" w:cs="Times New Roman"/>
          <w:sz w:val="24"/>
          <w:szCs w:val="24"/>
        </w:rPr>
        <w:t xml:space="preserve"> driver genes</w:t>
      </w:r>
      <w:bookmarkEnd w:id="44"/>
      <w:bookmarkEnd w:id="45"/>
      <w:r>
        <w:rPr>
          <w:rFonts w:ascii="Times New Roman" w:hAnsi="Times New Roman" w:cs="Times New Roman"/>
          <w:sz w:val="24"/>
          <w:szCs w:val="24"/>
        </w:rPr>
        <w:t xml:space="preserve"> </w:t>
      </w:r>
      <w:r>
        <w:rPr>
          <w:rFonts w:ascii="Times New Roman" w:hAnsi="Times New Roman" w:cs="Times New Roman"/>
          <w:sz w:val="24"/>
          <w:szCs w:val="24"/>
        </w:rPr>
        <w:fldChar w:fldCharType="begin">
          <w:fldData xml:space="preserve">PEVuZE5vdGU+PENpdGU+PEF1dGhvcj5CYWlsZXk8L0F1dGhvcj48WWVhcj4yMDE4PC9ZZWFyPjxS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PEVuZE5vdGU+PENpdGU+PEF1dGhvcj5CYWlsZXk8L0F1dGhvcj48WWVhcj4yMDE4PC9ZZWFyPjxS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21" w:tooltip="Bailey, 2018 #8" w:history="1">
        <w:r>
          <w:rPr>
            <w:rFonts w:ascii="Times New Roman" w:hAnsi="Times New Roman" w:cs="Times New Roman"/>
            <w:noProof/>
            <w:sz w:val="24"/>
            <w:szCs w:val="24"/>
          </w:rPr>
          <w:t>21</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Pr>
          <w:rFonts w:ascii="Times New Roman" w:hAnsi="Times New Roman" w:cs="Times New Roman"/>
          <w:sz w:val="24"/>
          <w:szCs w:val="24"/>
        </w:rPr>
        <w:t>.</w:t>
      </w:r>
      <w:r>
        <w:rPr>
          <w:rFonts w:ascii="Times New Roman" w:hAnsi="Times New Roman" w:cs="Times New Roman" w:hint="eastAsia"/>
          <w:sz w:val="24"/>
          <w:szCs w:val="24"/>
        </w:rPr>
        <w:t xml:space="preserve"> </w:t>
      </w:r>
      <w:bookmarkEnd w:id="41"/>
      <w:r>
        <w:rPr>
          <w:rFonts w:ascii="Times New Roman" w:hAnsi="Times New Roman" w:cs="Times New Roman" w:hint="eastAsia"/>
          <w:sz w:val="24"/>
          <w:szCs w:val="24"/>
        </w:rPr>
        <w:t>A</w:t>
      </w:r>
      <w:r>
        <w:rPr>
          <w:rFonts w:ascii="Times New Roman" w:hAnsi="Times New Roman" w:cs="Times New Roman"/>
          <w:sz w:val="24"/>
          <w:szCs w:val="24"/>
        </w:rPr>
        <w:t>n</w:t>
      </w:r>
      <w:r>
        <w:rPr>
          <w:rFonts w:ascii="Times New Roman" w:hAnsi="Times New Roman" w:cs="Times New Roman" w:hint="eastAsia"/>
          <w:sz w:val="24"/>
          <w:szCs w:val="24"/>
        </w:rPr>
        <w:t xml:space="preserve">d </w:t>
      </w:r>
      <w:r>
        <w:rPr>
          <w:rFonts w:ascii="Times New Roman" w:hAnsi="Times New Roman" w:cs="Times New Roman"/>
          <w:sz w:val="24"/>
          <w:szCs w:val="24"/>
        </w:rPr>
        <w:t xml:space="preserve">the probability </w:t>
      </w:r>
      <w:r w:rsidRPr="00CB744A">
        <w:rPr>
          <w:rFonts w:ascii="Times New Roman" w:hAnsi="Times New Roman" w:cs="Times New Roman"/>
          <w:i/>
          <w:sz w:val="24"/>
          <w:szCs w:val="24"/>
        </w:rPr>
        <w:t>p</w:t>
      </w:r>
      <w:r>
        <w:rPr>
          <w:rFonts w:ascii="Times New Roman" w:hAnsi="Times New Roman" w:cs="Times New Roman"/>
          <w:sz w:val="24"/>
          <w:szCs w:val="24"/>
        </w:rPr>
        <w:t>-values</w:t>
      </w:r>
      <w:r w:rsidDel="00E72E8F">
        <w:t xml:space="preserve"> </w:t>
      </w:r>
      <w:r>
        <w:rPr>
          <w:rFonts w:ascii="Times New Roman" w:hAnsi="Times New Roman" w:cs="Times New Roman"/>
          <w:sz w:val="24"/>
          <w:szCs w:val="24"/>
        </w:rPr>
        <w:t xml:space="preserve">that </w:t>
      </w:r>
      <w:r w:rsidRPr="001919FE">
        <w:rPr>
          <w:rFonts w:ascii="Times New Roman" w:hAnsi="Times New Roman" w:cs="Times New Roman" w:hint="eastAsia"/>
          <w:color w:val="FF0000"/>
          <w:sz w:val="24"/>
          <w:szCs w:val="24"/>
        </w:rPr>
        <w:t>c</w:t>
      </w:r>
      <w:r w:rsidRPr="001919FE">
        <w:rPr>
          <w:rFonts w:ascii="Times New Roman" w:hAnsi="Times New Roman" w:cs="Times New Roman"/>
          <w:color w:val="FF0000"/>
          <w:sz w:val="24"/>
          <w:szCs w:val="24"/>
        </w:rPr>
        <w:t xml:space="preserve">an reflect whether </w:t>
      </w:r>
      <w:r>
        <w:rPr>
          <w:rFonts w:ascii="Times New Roman" w:hAnsi="Times New Roman" w:cs="Times New Roman"/>
          <w:sz w:val="24"/>
          <w:szCs w:val="24"/>
        </w:rPr>
        <w:t xml:space="preserve">functional genes are significantly enriched </w:t>
      </w:r>
      <w:bookmarkStart w:id="48" w:name="OLE_LINK1721"/>
      <w:bookmarkStart w:id="49" w:name="OLE_LINK1720"/>
      <w:r>
        <w:rPr>
          <w:rFonts w:ascii="Times New Roman" w:hAnsi="Times New Roman" w:cs="Times New Roman"/>
          <w:sz w:val="24"/>
          <w:szCs w:val="24"/>
        </w:rPr>
        <w:t>in these known</w:t>
      </w:r>
      <w:bookmarkEnd w:id="48"/>
      <w:bookmarkEnd w:id="49"/>
      <w:r>
        <w:rPr>
          <w:rFonts w:ascii="Times New Roman" w:hAnsi="Times New Roman" w:cs="Times New Roman"/>
          <w:sz w:val="24"/>
          <w:szCs w:val="24"/>
        </w:rPr>
        <w:t xml:space="preserve"> cancer gene set</w:t>
      </w:r>
      <w:r>
        <w:rPr>
          <w:rFonts w:ascii="Times New Roman" w:hAnsi="Times New Roman" w:cs="Times New Roman" w:hint="eastAsia"/>
          <w:sz w:val="24"/>
          <w:szCs w:val="24"/>
        </w:rPr>
        <w:t>s</w:t>
      </w:r>
      <w:r>
        <w:rPr>
          <w:rFonts w:ascii="Times New Roman" w:hAnsi="Times New Roman" w:cs="Times New Roman"/>
          <w:sz w:val="24"/>
          <w:szCs w:val="24"/>
        </w:rPr>
        <w:t xml:space="preserve"> w</w:t>
      </w:r>
      <w:r>
        <w:rPr>
          <w:rFonts w:ascii="Times New Roman" w:hAnsi="Times New Roman" w:cs="Times New Roman" w:hint="eastAsia"/>
          <w:sz w:val="24"/>
          <w:szCs w:val="24"/>
        </w:rPr>
        <w:t>ere</w:t>
      </w:r>
      <w:r>
        <w:rPr>
          <w:rFonts w:ascii="Times New Roman" w:hAnsi="Times New Roman" w:cs="Times New Roman"/>
          <w:sz w:val="24"/>
          <w:szCs w:val="24"/>
        </w:rPr>
        <w:t xml:space="preserve"> calculated by the following formula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&lt;EndNote&gt;&lt;Cite&gt;&lt;Author&gt;Rivals&lt;/Author&gt;&lt;Year&gt;2007&lt;/Year&gt;&lt;RecNum&gt;5&lt;/RecNum&gt;&lt;DisplayText&gt;[22]&lt;/DisplayText&gt;&lt;record&gt;&lt;rec-number&gt;5&lt;/rec-number&gt;&lt;foreign-keys&gt;&lt;key app="EN" db-id="fsvxa0ff60tfr0ewxd7x0wdop0rrv29xezxx"&gt;5&lt;/key&gt;&lt;/foreign-keys&gt;&lt;ref-type name="Journal Article"&gt;17&lt;/ref-type&gt;&lt;contributors&gt;&lt;authors&gt;&lt;author&gt;Rivals, I.&lt;/author&gt;&lt;author&gt;Personnaz, L.&lt;/author&gt;&lt;author&gt;Taing, L.&lt;/author&gt;&lt;author&gt;Potier, M. C.&lt;/author&gt;&lt;/authors&gt;&lt;/contributors&gt;&lt;auth-address&gt;Ecole Super Phys &amp;amp; Chim Ind Ville Paris, Equipe Stat Appl, F-75005 Paris, France&amp;#xD;Ecole Super Phys &amp;amp; Chim Ind Ville Paris, Lab Neurobiol &amp;amp; Divers Cellulaire, F-75005 Paris, France&lt;/auth-address&gt;&lt;titles&gt;&lt;title&gt;Enrichment or depletion of a GO category within a class of genes: which test?&lt;/title&gt;&lt;secondary-title&gt;Bioinformatics&lt;/secondary-title&gt;&lt;alt-title&gt;Bioinformatics&lt;/alt-title&gt;&lt;/titles&gt;&lt;periodical&gt;&lt;full-title&gt;Bioinformatics&lt;/full-title&gt;&lt;abbr-1&gt;Bioinformatics&lt;/abbr-1&gt;&lt;/periodical&gt;&lt;alt-periodical&gt;&lt;full-title&gt;Bioinformatics&lt;/full-title&gt;&lt;abbr-1&gt;Bioinformatics&lt;/abbr-1&gt;&lt;/alt-periodical&gt;&lt;pages&gt;401-407&lt;/pages&gt;&lt;volume&gt;23&lt;/volume&gt;&lt;number&gt;4&lt;/number&gt;&lt;keywords&gt;&lt;keyword&gt;microarray data&lt;/keyword&gt;&lt;keyword&gt;expression data&lt;/keyword&gt;&lt;keyword&gt;ontology terms&lt;/keyword&gt;&lt;keyword&gt;tool&lt;/keyword&gt;&lt;/keywords&gt;&lt;dates&gt;&lt;year&gt;2007&lt;/year&gt;&lt;pub-dates&gt;&lt;date&gt;Feb 15&lt;/date&gt;&lt;/pub-dates&gt;&lt;/dates&gt;&lt;isbn&gt;1367-4803&lt;/isbn&gt;&lt;accession-num&gt;WOS:000244259200001&lt;/accession-num&gt;&lt;urls&gt;&lt;related-urls&gt;&lt;url&gt;&amp;lt;Go to ISI&amp;gt;://WOS:000244259200001&lt;/url&gt;&lt;/related-urls&gt;&lt;/urls&gt;&lt;electronic-resource-num&gt;10.1093/bioinformatics/btl633&lt;/electronic-resource-num&gt;&lt;language&gt;English&lt;/language&gt;&lt;/record&gt;&lt;/Cite&gt;&lt;/EndNote&gt;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22" w:tooltip="Rivals, 2007 #5" w:history="1">
        <w:r>
          <w:rPr>
            <w:rFonts w:ascii="Times New Roman" w:hAnsi="Times New Roman" w:cs="Times New Roman"/>
            <w:noProof/>
            <w:sz w:val="24"/>
            <w:szCs w:val="24"/>
          </w:rPr>
          <w:t>22</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Pr>
          <w:rFonts w:ascii="Times New Roman" w:hAnsi="Times New Roman" w:cs="Times New Roman"/>
          <w:sz w:val="24"/>
          <w:szCs w:val="24"/>
        </w:rPr>
        <w:t xml:space="preserve">: </w:t>
      </w:r>
    </w:p>
    <w:p w14:paraId="3AD234A0" w14:textId="77777777" w:rsidR="005D2AD2" w:rsidRDefault="005D2AD2" w:rsidP="005D2AD2">
      <w:pPr>
        <w:ind w:firstLineChars="100" w:firstLine="240"/>
        <w:jc w:val="center"/>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CB744A">
        <w:rPr>
          <w:rFonts w:ascii="Times New Roman" w:hAnsi="Times New Roman" w:cs="Times New Roman"/>
          <w:i/>
          <w:sz w:val="24"/>
          <w:szCs w:val="24"/>
        </w:rPr>
        <w:t>p</w:t>
      </w:r>
      <w:r>
        <w:rPr>
          <w:rFonts w:ascii="Times New Roman" w:hAnsi="Times New Roman" w:cs="Times New Roman"/>
          <w:sz w:val="24"/>
          <w:szCs w:val="24"/>
        </w:rPr>
        <w:t>-value</w:t>
      </w:r>
      <w:r>
        <w:rPr>
          <w:rFonts w:ascii="Times New Roman" w:hAnsi="Times New Roman" w:cs="Times New Roman" w:hint="eastAsia"/>
          <w:sz w:val="24"/>
          <w:szCs w:val="24"/>
        </w:rPr>
        <w:t>=</w:t>
      </w:r>
      <w:r>
        <w:rPr>
          <w:rFonts w:ascii="Times New Roman" w:hAnsi="Times New Roman" w:cs="Times New Roman"/>
          <w:position w:val="-66"/>
          <w:sz w:val="24"/>
          <w:szCs w:val="24"/>
        </w:rPr>
        <w:object w:dxaOrig="1920" w:dyaOrig="1440" w14:anchorId="0F51F5DA">
          <v:shape id="_x0000_i1026" type="#_x0000_t75" style="width:96pt;height:1in" o:ole="">
            <v:imagedata r:id="rId8" o:title=""/>
          </v:shape>
          <o:OLEObject Type="Embed" ProgID="Equation.DSMT4" ShapeID="_x0000_i1026" DrawAspect="Content" ObjectID="_1650794192" r:id="rId9"/>
        </w:objec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1)</w:t>
      </w:r>
    </w:p>
    <w:p w14:paraId="2D39A2B0" w14:textId="77777777" w:rsidR="005D2AD2" w:rsidRDefault="005D2AD2" w:rsidP="005D2AD2">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where </w:t>
      </w:r>
      <w:r>
        <w:rPr>
          <w:position w:val="-6"/>
        </w:rPr>
        <w:object w:dxaOrig="288" w:dyaOrig="288" w14:anchorId="56517014">
          <v:shape id="_x0000_i1027" type="#_x0000_t75" style="width:14.25pt;height:14.25pt" o:ole="">
            <v:imagedata r:id="rId10" o:title=""/>
          </v:shape>
          <o:OLEObject Type="Embed" ProgID="Equation.DSMT4" ShapeID="_x0000_i1027" DrawAspect="Content" ObjectID="_1650794193" r:id="rId11"/>
        </w:object>
      </w:r>
      <w:r>
        <w:rPr>
          <w:rFonts w:ascii="Times New Roman" w:hAnsi="Times New Roman" w:cs="Times New Roman"/>
          <w:sz w:val="24"/>
          <w:szCs w:val="24"/>
        </w:rPr>
        <w:t xml:space="preserve"> is the total number of genes of </w:t>
      </w:r>
      <w:r w:rsidRPr="001919FE">
        <w:rPr>
          <w:rFonts w:ascii="Times New Roman" w:hAnsi="Times New Roman" w:cs="Times New Roman"/>
          <w:color w:val="FF0000"/>
          <w:sz w:val="24"/>
          <w:szCs w:val="24"/>
        </w:rPr>
        <w:t xml:space="preserve">the </w:t>
      </w:r>
      <w:r>
        <w:rPr>
          <w:rFonts w:ascii="Times New Roman" w:hAnsi="Times New Roman" w:cs="Times New Roman"/>
          <w:sz w:val="24"/>
          <w:szCs w:val="24"/>
        </w:rPr>
        <w:t xml:space="preserve">human genome, </w:t>
      </w:r>
      <w:r>
        <w:rPr>
          <w:position w:val="-4"/>
        </w:rPr>
        <w:object w:dxaOrig="250" w:dyaOrig="275" w14:anchorId="0D459ED6">
          <v:shape id="_x0000_i1028" type="#_x0000_t75" style="width:12.75pt;height:13.5pt" o:ole="">
            <v:imagedata r:id="rId12" o:title=""/>
          </v:shape>
          <o:OLEObject Type="Embed" ProgID="Equation.DSMT4" ShapeID="_x0000_i1028" DrawAspect="Content" ObjectID="_1650794194" r:id="rId13"/>
        </w:object>
      </w:r>
      <w:r>
        <w:rPr>
          <w:rFonts w:ascii="Times New Roman" w:hAnsi="Times New Roman" w:cs="Times New Roman"/>
          <w:sz w:val="24"/>
          <w:szCs w:val="24"/>
        </w:rPr>
        <w:t xml:space="preserve"> is the number of genes in a known cancer gene set, </w:t>
      </w:r>
      <w:r>
        <w:rPr>
          <w:position w:val="-6"/>
        </w:rPr>
        <w:object w:dxaOrig="200" w:dyaOrig="225" w14:anchorId="42EB3CFA">
          <v:shape id="_x0000_i1029" type="#_x0000_t75" style="width:11.25pt;height:11.25pt" o:ole="">
            <v:imagedata r:id="rId14" o:title=""/>
          </v:shape>
          <o:OLEObject Type="Embed" ProgID="Equation.DSMT4" ShapeID="_x0000_i1029" DrawAspect="Content" ObjectID="_1650794195" r:id="rId15"/>
        </w:objec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is the number of functional genes, </w:t>
      </w:r>
      <w:r>
        <w:rPr>
          <w:rFonts w:ascii="Times New Roman" w:hAnsi="Times New Roman" w:cs="Times New Roman"/>
          <w:position w:val="-6"/>
          <w:sz w:val="24"/>
          <w:szCs w:val="24"/>
        </w:rPr>
        <w:object w:dxaOrig="200" w:dyaOrig="288" w14:anchorId="558F165D">
          <v:shape id="_x0000_i1030" type="#_x0000_t75" style="width:11.25pt;height:14.25pt" o:ole="">
            <v:imagedata r:id="rId16" o:title=""/>
          </v:shape>
          <o:OLEObject Type="Embed" ProgID="Equation.DSMT4" ShapeID="_x0000_i1030" DrawAspect="Content" ObjectID="_1650794196" r:id="rId17"/>
        </w:object>
      </w:r>
      <w:r>
        <w:rPr>
          <w:rFonts w:ascii="Times New Roman" w:hAnsi="Times New Roman" w:cs="Times New Roman"/>
          <w:sz w:val="24"/>
          <w:szCs w:val="24"/>
        </w:rPr>
        <w:t xml:space="preserve"> is the number of overlapping genes between functional genes and the known cancer gene set. </w:t>
      </w:r>
      <w:bookmarkStart w:id="50" w:name="OLE_LINK5"/>
      <w:bookmarkStart w:id="51" w:name="OLE_LINK8"/>
      <w:r>
        <w:rPr>
          <w:rFonts w:ascii="Times New Roman" w:hAnsi="Times New Roman" w:cs="Times New Roman" w:hint="eastAsia"/>
          <w:sz w:val="24"/>
          <w:szCs w:val="24"/>
        </w:rPr>
        <w:t xml:space="preserve">If the </w:t>
      </w:r>
      <w:bookmarkStart w:id="52" w:name="OLE_LINK130"/>
      <w:bookmarkStart w:id="53" w:name="OLE_LINK131"/>
      <w:r w:rsidRPr="00DD4213">
        <w:rPr>
          <w:rFonts w:ascii="Times New Roman" w:hAnsi="Times New Roman" w:cs="Times New Roman"/>
          <w:i/>
          <w:sz w:val="24"/>
          <w:szCs w:val="24"/>
        </w:rPr>
        <w:t>p</w:t>
      </w:r>
      <w:r>
        <w:rPr>
          <w:rFonts w:ascii="Times New Roman" w:hAnsi="Times New Roman" w:cs="Times New Roman"/>
          <w:sz w:val="24"/>
          <w:szCs w:val="24"/>
        </w:rPr>
        <w:t>-value</w:t>
      </w:r>
      <w:bookmarkEnd w:id="52"/>
      <w:bookmarkEnd w:id="53"/>
      <w:r>
        <w:rPr>
          <w:rFonts w:ascii="Times New Roman" w:hAnsi="Times New Roman" w:cs="Times New Roman"/>
          <w:sz w:val="24"/>
          <w:szCs w:val="24"/>
        </w:rPr>
        <w:t xml:space="preserve"> </w:t>
      </w:r>
      <w:r>
        <w:rPr>
          <w:rFonts w:ascii="Times New Roman" w:hAnsi="Times New Roman" w:cs="Times New Roman" w:hint="eastAsia"/>
          <w:sz w:val="24"/>
          <w:szCs w:val="24"/>
        </w:rPr>
        <w:t>is</w:t>
      </w:r>
      <w:r>
        <w:rPr>
          <w:rFonts w:ascii="Times New Roman" w:hAnsi="Times New Roman" w:cs="Times New Roman"/>
          <w:sz w:val="24"/>
          <w:szCs w:val="24"/>
        </w:rPr>
        <w:t xml:space="preserve"> less than </w:t>
      </w:r>
      <w:r>
        <w:rPr>
          <w:rFonts w:ascii="Times New Roman" w:hAnsi="Times New Roman" w:cs="Times New Roman" w:hint="eastAsia"/>
          <w:sz w:val="24"/>
          <w:szCs w:val="24"/>
        </w:rPr>
        <w:t xml:space="preserve">0.05, then it means that the </w:t>
      </w:r>
      <w:r>
        <w:rPr>
          <w:rFonts w:ascii="Times New Roman" w:hAnsi="Times New Roman" w:cs="Times New Roman"/>
          <w:sz w:val="24"/>
          <w:szCs w:val="24"/>
        </w:rPr>
        <w:t>functional genes</w:t>
      </w:r>
      <w:r>
        <w:rPr>
          <w:rFonts w:ascii="Times New Roman" w:hAnsi="Times New Roman" w:cs="Times New Roman" w:hint="eastAsia"/>
          <w:sz w:val="24"/>
          <w:szCs w:val="24"/>
        </w:rPr>
        <w:t xml:space="preserve"> </w:t>
      </w:r>
      <w:r>
        <w:rPr>
          <w:rFonts w:ascii="Times New Roman" w:hAnsi="Times New Roman" w:cs="Times New Roman"/>
          <w:sz w:val="24"/>
          <w:szCs w:val="24"/>
        </w:rPr>
        <w:t>are significantly enriched in</w:t>
      </w:r>
      <w:r w:rsidRPr="00DD4213">
        <w:rPr>
          <w:rFonts w:ascii="Times New Roman" w:hAnsi="Times New Roman" w:cs="Times New Roman"/>
          <w:sz w:val="24"/>
          <w:szCs w:val="24"/>
        </w:rPr>
        <w:t xml:space="preserve"> the </w:t>
      </w:r>
      <w:r>
        <w:rPr>
          <w:rFonts w:ascii="Times New Roman" w:hAnsi="Times New Roman" w:cs="Times New Roman"/>
          <w:sz w:val="24"/>
          <w:szCs w:val="24"/>
        </w:rPr>
        <w:t xml:space="preserve">known </w:t>
      </w:r>
      <w:r>
        <w:rPr>
          <w:rFonts w:ascii="Times New Roman" w:hAnsi="Times New Roman" w:cs="Times New Roman" w:hint="eastAsia"/>
          <w:sz w:val="24"/>
          <w:szCs w:val="24"/>
        </w:rPr>
        <w:t xml:space="preserve">cancer gene set. </w:t>
      </w:r>
      <w:bookmarkEnd w:id="50"/>
      <w:bookmarkEnd w:id="51"/>
      <w:r>
        <w:rPr>
          <w:rFonts w:ascii="Times New Roman" w:hAnsi="Times New Roman" w:cs="Times New Roman" w:hint="eastAsia"/>
          <w:sz w:val="24"/>
          <w:szCs w:val="24"/>
        </w:rPr>
        <w:t xml:space="preserve">And then </w:t>
      </w:r>
      <w:bookmarkStart w:id="54" w:name="OLE_LINK4"/>
      <w:r w:rsidRPr="001919FE">
        <w:rPr>
          <w:rFonts w:ascii="Times New Roman" w:hAnsi="Times New Roman" w:cs="Times New Roman" w:hint="eastAsia"/>
          <w:color w:val="FF0000"/>
          <w:sz w:val="24"/>
          <w:szCs w:val="24"/>
        </w:rPr>
        <w:t>V</w:t>
      </w:r>
      <w:r>
        <w:rPr>
          <w:rFonts w:ascii="Times New Roman" w:hAnsi="Times New Roman" w:cs="Times New Roman"/>
          <w:sz w:val="24"/>
          <w:szCs w:val="24"/>
        </w:rPr>
        <w:t>enn diagram</w:t>
      </w:r>
      <w:bookmarkEnd w:id="54"/>
      <w:r>
        <w:rPr>
          <w:rFonts w:ascii="Times New Roman" w:hAnsi="Times New Roman" w:cs="Times New Roman"/>
          <w:sz w:val="24"/>
          <w:szCs w:val="24"/>
        </w:rPr>
        <w:t>s</w:t>
      </w:r>
      <w:r>
        <w:rPr>
          <w:rFonts w:ascii="Times New Roman" w:hAnsi="Times New Roman" w:cs="Times New Roman" w:hint="eastAsia"/>
          <w:sz w:val="24"/>
          <w:szCs w:val="24"/>
        </w:rPr>
        <w:t xml:space="preserve"> w</w:t>
      </w:r>
      <w:r>
        <w:rPr>
          <w:rFonts w:ascii="Times New Roman" w:hAnsi="Times New Roman" w:cs="Times New Roman"/>
          <w:sz w:val="24"/>
          <w:szCs w:val="24"/>
        </w:rPr>
        <w:t>ere</w:t>
      </w:r>
      <w:r>
        <w:rPr>
          <w:rFonts w:ascii="Times New Roman" w:hAnsi="Times New Roman" w:cs="Times New Roman" w:hint="eastAsia"/>
          <w:sz w:val="24"/>
          <w:szCs w:val="24"/>
        </w:rPr>
        <w:t xml:space="preserve"> used to </w:t>
      </w:r>
      <w:r>
        <w:rPr>
          <w:rFonts w:ascii="Times New Roman" w:hAnsi="Times New Roman" w:cs="Times New Roman"/>
          <w:sz w:val="24"/>
          <w:szCs w:val="24"/>
        </w:rPr>
        <w:t>display</w:t>
      </w:r>
      <w:r>
        <w:rPr>
          <w:rFonts w:ascii="Times New Roman" w:hAnsi="Times New Roman" w:cs="Times New Roman" w:hint="eastAsia"/>
          <w:sz w:val="24"/>
          <w:szCs w:val="24"/>
        </w:rPr>
        <w:t xml:space="preserve"> the relationship between </w:t>
      </w:r>
      <w:r>
        <w:rPr>
          <w:rFonts w:ascii="Times New Roman" w:hAnsi="Times New Roman" w:cs="Times New Roman"/>
          <w:sz w:val="24"/>
          <w:szCs w:val="24"/>
        </w:rPr>
        <w:t>functional genes</w:t>
      </w:r>
      <w:r>
        <w:rPr>
          <w:rFonts w:ascii="Times New Roman" w:hAnsi="Times New Roman" w:cs="Times New Roman" w:hint="eastAsia"/>
          <w:sz w:val="24"/>
          <w:szCs w:val="24"/>
        </w:rPr>
        <w:t xml:space="preserve"> and </w:t>
      </w:r>
      <w:r>
        <w:rPr>
          <w:rFonts w:ascii="Times New Roman" w:hAnsi="Times New Roman" w:cs="Times New Roman"/>
          <w:sz w:val="24"/>
          <w:szCs w:val="24"/>
        </w:rPr>
        <w:t xml:space="preserve">the five </w:t>
      </w:r>
      <w:r>
        <w:rPr>
          <w:rFonts w:ascii="Times New Roman" w:hAnsi="Times New Roman" w:cs="Times New Roman" w:hint="eastAsia"/>
          <w:sz w:val="24"/>
          <w:szCs w:val="24"/>
        </w:rPr>
        <w:t xml:space="preserve">known cancer </w:t>
      </w:r>
      <w:r>
        <w:rPr>
          <w:rFonts w:ascii="Times New Roman" w:hAnsi="Times New Roman" w:cs="Times New Roman"/>
          <w:sz w:val="24"/>
          <w:szCs w:val="24"/>
        </w:rPr>
        <w:t>gene sets</w:t>
      </w:r>
      <w:r>
        <w:rPr>
          <w:rFonts w:ascii="Times New Roman" w:hAnsi="Times New Roman" w:cs="Times New Roman" w:hint="eastAsia"/>
          <w:sz w:val="24"/>
          <w:szCs w:val="24"/>
        </w:rPr>
        <w:t>.</w:t>
      </w:r>
    </w:p>
    <w:p w14:paraId="1722F522" w14:textId="77777777" w:rsidR="005D2AD2" w:rsidRDefault="005D2AD2" w:rsidP="005D2AD2">
      <w:pPr>
        <w:pStyle w:val="Heading2"/>
        <w:spacing w:line="240" w:lineRule="auto"/>
        <w:ind w:firstLineChars="100" w:firstLine="241"/>
      </w:pPr>
      <w:r>
        <w:t>Functional gene</w:t>
      </w:r>
      <w:r>
        <w:rPr>
          <w:rFonts w:hint="eastAsia"/>
        </w:rPr>
        <w:t>s as d</w:t>
      </w:r>
      <w:r>
        <w:t>iagnostic biomarkers</w:t>
      </w:r>
    </w:p>
    <w:p w14:paraId="3322DFDC" w14:textId="77777777" w:rsidR="005D2AD2" w:rsidRDefault="005D2AD2" w:rsidP="005D2AD2">
      <w:pPr>
        <w:ind w:firstLineChars="100" w:firstLine="240"/>
        <w:rPr>
          <w:rFonts w:ascii="Times New Roman" w:hAnsi="Times New Roman" w:cs="Times New Roman"/>
          <w:sz w:val="24"/>
          <w:szCs w:val="24"/>
        </w:rPr>
      </w:pPr>
      <w:r>
        <w:rPr>
          <w:rFonts w:ascii="Times New Roman" w:hAnsi="Times New Roman" w:cs="Times New Roman" w:hint="eastAsia"/>
          <w:sz w:val="24"/>
          <w:szCs w:val="24"/>
        </w:rPr>
        <w:t xml:space="preserve">To check whether </w:t>
      </w:r>
      <w:r>
        <w:rPr>
          <w:rFonts w:ascii="Times New Roman" w:hAnsi="Times New Roman" w:cs="Times New Roman"/>
          <w:sz w:val="24"/>
          <w:szCs w:val="24"/>
        </w:rPr>
        <w:t>functional genes</w:t>
      </w:r>
      <w:r>
        <w:rPr>
          <w:rFonts w:ascii="Times New Roman" w:hAnsi="Times New Roman" w:cs="Times New Roman" w:hint="eastAsia"/>
          <w:sz w:val="24"/>
          <w:szCs w:val="24"/>
        </w:rPr>
        <w:t xml:space="preserve"> can be used as d</w:t>
      </w:r>
      <w:r>
        <w:rPr>
          <w:rFonts w:ascii="Times New Roman" w:hAnsi="Times New Roman" w:cs="Times New Roman"/>
          <w:sz w:val="24"/>
          <w:szCs w:val="24"/>
        </w:rPr>
        <w:t>iagnostic biomarkers</w:t>
      </w:r>
      <w:r>
        <w:rPr>
          <w:rFonts w:ascii="Times New Roman" w:hAnsi="Times New Roman" w:cs="Times New Roman" w:hint="eastAsia"/>
          <w:sz w:val="24"/>
          <w:szCs w:val="24"/>
        </w:rPr>
        <w:t xml:space="preserve"> for </w:t>
      </w:r>
      <w:r>
        <w:rPr>
          <w:rFonts w:ascii="Times New Roman" w:hAnsi="Times New Roman" w:cs="Times New Roman"/>
          <w:sz w:val="24"/>
          <w:szCs w:val="24"/>
        </w:rPr>
        <w:t>colon adenocarcinoma</w:t>
      </w:r>
      <w:r>
        <w:rPr>
          <w:rFonts w:ascii="Times New Roman" w:hAnsi="Times New Roman" w:cs="Times New Roman" w:hint="eastAsia"/>
          <w:sz w:val="24"/>
          <w:szCs w:val="24"/>
        </w:rPr>
        <w:t xml:space="preserve">, </w:t>
      </w:r>
      <w:bookmarkStart w:id="55" w:name="_Hlk38893910"/>
      <w:r>
        <w:rPr>
          <w:rFonts w:ascii="Times New Roman" w:hAnsi="Times New Roman" w:cs="Times New Roman"/>
          <w:sz w:val="24"/>
          <w:szCs w:val="24"/>
        </w:rPr>
        <w:t xml:space="preserve">5-fold cross-validation was conducted </w:t>
      </w:r>
      <w:r>
        <w:rPr>
          <w:rFonts w:ascii="Times New Roman" w:hAnsi="Times New Roman" w:cs="Times New Roman" w:hint="eastAsia"/>
          <w:sz w:val="24"/>
          <w:szCs w:val="24"/>
        </w:rPr>
        <w:t xml:space="preserve">to </w:t>
      </w:r>
      <w:r>
        <w:rPr>
          <w:rFonts w:ascii="Times New Roman" w:hAnsi="Times New Roman" w:cs="Times New Roman"/>
          <w:sz w:val="24"/>
          <w:szCs w:val="24"/>
        </w:rPr>
        <w:t>perform normal/tumor classification</w:t>
      </w:r>
      <w:r>
        <w:rPr>
          <w:rFonts w:ascii="Times New Roman" w:hAnsi="Times New Roman" w:cs="Times New Roman" w:hint="eastAsia"/>
          <w:sz w:val="24"/>
          <w:szCs w:val="24"/>
        </w:rPr>
        <w:t xml:space="preserve"> by </w:t>
      </w:r>
      <w:r>
        <w:rPr>
          <w:rFonts w:ascii="Times New Roman" w:hAnsi="Times New Roman" w:cs="Times New Roman"/>
          <w:sz w:val="24"/>
          <w:szCs w:val="24"/>
        </w:rPr>
        <w:t>a support vector machine (SVM)</w:t>
      </w:r>
      <w:bookmarkEnd w:id="55"/>
      <w:r>
        <w:rPr>
          <w:rFonts w:ascii="Times New Roman" w:hAnsi="Times New Roman" w:cs="Times New Roman"/>
          <w:sz w:val="24"/>
          <w:szCs w:val="24"/>
        </w:rPr>
        <w:t xml:space="preserve">, which was implemented in R </w:t>
      </w:r>
      <w:r>
        <w:rPr>
          <w:rFonts w:ascii="Times New Roman" w:hAnsi="Times New Roman" w:cs="Times New Roman" w:hint="eastAsia"/>
          <w:sz w:val="24"/>
          <w:szCs w:val="24"/>
        </w:rPr>
        <w:t>with</w:t>
      </w:r>
      <w:r>
        <w:rPr>
          <w:rFonts w:ascii="Times New Roman" w:hAnsi="Times New Roman" w:cs="Times New Roman"/>
          <w:sz w:val="24"/>
          <w:szCs w:val="24"/>
        </w:rPr>
        <w:t xml:space="preserve"> function ‘</w:t>
      </w:r>
      <w:proofErr w:type="spellStart"/>
      <w:r>
        <w:rPr>
          <w:rFonts w:ascii="Times New Roman" w:hAnsi="Times New Roman" w:cs="Times New Roman"/>
          <w:sz w:val="24"/>
          <w:szCs w:val="24"/>
        </w:rPr>
        <w:t>ksvm</w:t>
      </w:r>
      <w:proofErr w:type="spellEnd"/>
      <w:r>
        <w:rPr>
          <w:rFonts w:ascii="Times New Roman" w:hAnsi="Times New Roman" w:cs="Times New Roman"/>
          <w:sz w:val="24"/>
          <w:szCs w:val="24"/>
        </w:rPr>
        <w:t>’ in ‘</w:t>
      </w:r>
      <w:proofErr w:type="spellStart"/>
      <w:r>
        <w:rPr>
          <w:rFonts w:ascii="Times New Roman" w:hAnsi="Times New Roman" w:cs="Times New Roman"/>
          <w:sz w:val="24"/>
          <w:szCs w:val="24"/>
        </w:rPr>
        <w:t>kernlab</w:t>
      </w:r>
      <w:proofErr w:type="spellEnd"/>
      <w:r>
        <w:rPr>
          <w:rFonts w:ascii="Times New Roman" w:hAnsi="Times New Roman" w:cs="Times New Roman"/>
          <w:sz w:val="24"/>
          <w:szCs w:val="24"/>
        </w:rPr>
        <w:t>’ package. And the receiver operating characteristic (ROC) curve was</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drawn by R using the ‘ROCR’ package. </w:t>
      </w:r>
      <w:r>
        <w:rPr>
          <w:rFonts w:ascii="Times New Roman" w:hAnsi="Times New Roman" w:cs="Times New Roman" w:hint="eastAsia"/>
          <w:sz w:val="24"/>
          <w:szCs w:val="24"/>
        </w:rPr>
        <w:t>In</w:t>
      </w:r>
      <w:r>
        <w:rPr>
          <w:rFonts w:ascii="Times New Roman" w:hAnsi="Times New Roman" w:cs="Times New Roman"/>
          <w:sz w:val="24"/>
          <w:szCs w:val="24"/>
        </w:rPr>
        <w:t xml:space="preserve"> detail, TCGA data </w:t>
      </w:r>
      <w:r>
        <w:rPr>
          <w:rFonts w:ascii="Times New Roman" w:hAnsi="Times New Roman" w:cs="Times New Roman" w:hint="eastAsia"/>
          <w:sz w:val="24"/>
          <w:szCs w:val="24"/>
        </w:rPr>
        <w:t>were</w:t>
      </w:r>
      <w:r>
        <w:rPr>
          <w:rFonts w:ascii="Times New Roman" w:hAnsi="Times New Roman" w:cs="Times New Roman"/>
          <w:sz w:val="24"/>
          <w:szCs w:val="24"/>
        </w:rPr>
        <w:t xml:space="preserve"> used as training </w:t>
      </w:r>
      <w:r>
        <w:rPr>
          <w:rFonts w:ascii="Times New Roman" w:hAnsi="Times New Roman" w:cs="Times New Roman" w:hint="eastAsia"/>
          <w:sz w:val="24"/>
          <w:szCs w:val="24"/>
        </w:rPr>
        <w:t>and test</w:t>
      </w:r>
      <w:r>
        <w:rPr>
          <w:rFonts w:ascii="Times New Roman" w:hAnsi="Times New Roman" w:cs="Times New Roman"/>
          <w:sz w:val="24"/>
          <w:szCs w:val="24"/>
        </w:rPr>
        <w:t xml:space="preserve"> set, and GSE21510 data were used as an independent external validation dataset. To settle the problem of data imbalance, TCGA tumor data were divided into subgroups to make sure each subgroup had almost the same sample size with TCGA normal dataset. And then SVM model with 5-fold cross-validation was performed for each tumor subgroup and normal samples. </w:t>
      </w:r>
      <w:r>
        <w:rPr>
          <w:rFonts w:ascii="Times New Roman" w:hAnsi="Times New Roman" w:cs="Times New Roman" w:hint="eastAsia"/>
          <w:sz w:val="24"/>
          <w:szCs w:val="24"/>
        </w:rPr>
        <w:t>Furthermore,</w:t>
      </w:r>
      <w:r>
        <w:rPr>
          <w:rFonts w:ascii="Times New Roman" w:hAnsi="Times New Roman" w:cs="Times New Roman"/>
          <w:sz w:val="24"/>
          <w:szCs w:val="24"/>
        </w:rPr>
        <w:t xml:space="preserve"> </w:t>
      </w:r>
      <w:r>
        <w:rPr>
          <w:rFonts w:ascii="Times New Roman" w:hAnsi="Times New Roman" w:cs="Times New Roman" w:hint="eastAsia"/>
          <w:sz w:val="24"/>
          <w:szCs w:val="24"/>
        </w:rPr>
        <w:t>hierarchical</w:t>
      </w:r>
      <w:r>
        <w:rPr>
          <w:rFonts w:ascii="Times New Roman" w:hAnsi="Times New Roman" w:cs="Times New Roman"/>
          <w:sz w:val="24"/>
          <w:szCs w:val="24"/>
        </w:rPr>
        <w:t xml:space="preserve"> clustering w</w:t>
      </w:r>
      <w:r>
        <w:rPr>
          <w:rFonts w:ascii="Times New Roman" w:hAnsi="Times New Roman" w:cs="Times New Roman" w:hint="eastAsia"/>
          <w:sz w:val="24"/>
          <w:szCs w:val="24"/>
        </w:rPr>
        <w:t>as</w:t>
      </w:r>
      <w:r>
        <w:rPr>
          <w:rFonts w:ascii="Times New Roman" w:hAnsi="Times New Roman" w:cs="Times New Roman"/>
          <w:sz w:val="24"/>
          <w:szCs w:val="24"/>
        </w:rPr>
        <w:t xml:space="preserve"> performed </w:t>
      </w:r>
      <w:r>
        <w:rPr>
          <w:rFonts w:ascii="Times New Roman" w:hAnsi="Times New Roman" w:cs="Times New Roman" w:hint="eastAsia"/>
          <w:sz w:val="24"/>
          <w:szCs w:val="24"/>
        </w:rPr>
        <w:t xml:space="preserve">by using </w:t>
      </w:r>
      <w:r w:rsidRPr="001919FE">
        <w:rPr>
          <w:rFonts w:ascii="Times New Roman" w:hAnsi="Times New Roman" w:cs="Times New Roman"/>
          <w:color w:val="FF0000"/>
          <w:sz w:val="24"/>
          <w:szCs w:val="24"/>
        </w:rPr>
        <w:t xml:space="preserve">the </w:t>
      </w:r>
      <w:r>
        <w:rPr>
          <w:rFonts w:ascii="Times New Roman" w:hAnsi="Times New Roman" w:cs="Times New Roman" w:hint="eastAsia"/>
          <w:sz w:val="24"/>
          <w:szCs w:val="24"/>
        </w:rPr>
        <w:t>gene expression of functional genes in both tumor and normal samples</w:t>
      </w:r>
      <w:r>
        <w:rPr>
          <w:rFonts w:ascii="Times New Roman" w:hAnsi="Times New Roman" w:cs="Times New Roman"/>
          <w:sz w:val="24"/>
          <w:szCs w:val="24"/>
        </w:rPr>
        <w:t>.</w:t>
      </w:r>
      <w:r>
        <w:rPr>
          <w:rFonts w:ascii="Times New Roman" w:hAnsi="Times New Roman" w:cs="Times New Roman" w:hint="eastAsia"/>
          <w:sz w:val="24"/>
          <w:szCs w:val="24"/>
        </w:rPr>
        <w:t xml:space="preserve"> And then </w:t>
      </w:r>
      <w:r>
        <w:rPr>
          <w:rFonts w:ascii="Times New Roman" w:hAnsi="Times New Roman" w:cs="Times New Roman"/>
          <w:sz w:val="24"/>
          <w:szCs w:val="24"/>
        </w:rPr>
        <w:t>heat maps</w:t>
      </w:r>
      <w:r>
        <w:rPr>
          <w:rFonts w:ascii="Times New Roman" w:hAnsi="Times New Roman" w:cs="Times New Roman" w:hint="eastAsia"/>
          <w:sz w:val="24"/>
          <w:szCs w:val="24"/>
        </w:rPr>
        <w:t xml:space="preserve"> </w:t>
      </w:r>
      <w:r>
        <w:rPr>
          <w:rFonts w:ascii="Times New Roman" w:hAnsi="Times New Roman" w:cs="Times New Roman"/>
          <w:sz w:val="24"/>
          <w:szCs w:val="24"/>
        </w:rPr>
        <w:t>were used to show the results.</w:t>
      </w:r>
    </w:p>
    <w:p w14:paraId="5BF2D1D6" w14:textId="77777777" w:rsidR="005D2AD2" w:rsidRDefault="005D2AD2" w:rsidP="005D2AD2">
      <w:pPr>
        <w:pStyle w:val="Heading2"/>
        <w:spacing w:line="240" w:lineRule="auto"/>
        <w:ind w:firstLineChars="100" w:firstLine="241"/>
      </w:pPr>
      <w:bookmarkStart w:id="56" w:name="OLE_LINK6"/>
      <w:bookmarkStart w:id="57" w:name="OLE_LINK7"/>
      <w:r>
        <w:rPr>
          <w:rFonts w:hint="eastAsia"/>
        </w:rPr>
        <w:t>C</w:t>
      </w:r>
      <w:r>
        <w:t>olon adenocarcinoma</w:t>
      </w:r>
      <w:r>
        <w:rPr>
          <w:rFonts w:hint="eastAsia"/>
        </w:rPr>
        <w:t xml:space="preserve"> subtype</w:t>
      </w:r>
      <w:r>
        <w:t>s</w:t>
      </w:r>
      <w:r>
        <w:rPr>
          <w:rFonts w:hint="eastAsia"/>
        </w:rPr>
        <w:t xml:space="preserve"> and survival analysis</w:t>
      </w:r>
    </w:p>
    <w:p w14:paraId="0D68F38F" w14:textId="77777777" w:rsidR="005D2AD2" w:rsidRDefault="005D2AD2" w:rsidP="005D2AD2">
      <w:pPr>
        <w:ind w:firstLineChars="100" w:firstLine="240"/>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sz w:val="24"/>
          <w:szCs w:val="24"/>
        </w:rPr>
        <w:t>olon adenocarcinoma</w:t>
      </w:r>
      <w:r>
        <w:rPr>
          <w:rFonts w:ascii="Times New Roman" w:hAnsi="Times New Roman" w:cs="Times New Roman" w:hint="eastAsia"/>
          <w:sz w:val="24"/>
          <w:szCs w:val="24"/>
        </w:rPr>
        <w:t xml:space="preserve"> samples were divided into subtype</w:t>
      </w:r>
      <w:r>
        <w:rPr>
          <w:rFonts w:ascii="Times New Roman" w:hAnsi="Times New Roman" w:cs="Times New Roman"/>
          <w:sz w:val="24"/>
          <w:szCs w:val="24"/>
        </w:rPr>
        <w:t>s</w:t>
      </w:r>
      <w:r>
        <w:rPr>
          <w:rFonts w:ascii="Times New Roman" w:hAnsi="Times New Roman" w:cs="Times New Roman" w:hint="eastAsia"/>
          <w:sz w:val="24"/>
          <w:szCs w:val="24"/>
        </w:rPr>
        <w:t xml:space="preserve"> by </w:t>
      </w:r>
      <w:r>
        <w:rPr>
          <w:rFonts w:ascii="Times New Roman" w:hAnsi="Times New Roman" w:cs="Times New Roman"/>
          <w:sz w:val="24"/>
          <w:szCs w:val="24"/>
        </w:rPr>
        <w:t>consensus clustering</w:t>
      </w:r>
      <w:r>
        <w:rPr>
          <w:rFonts w:ascii="Times New Roman" w:hAnsi="Times New Roman" w:cs="Times New Roman" w:hint="eastAsia"/>
          <w:sz w:val="24"/>
          <w:szCs w:val="24"/>
        </w:rPr>
        <w:t xml:space="preserve"> algorithm</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&lt;EndNote&gt;&lt;Cite&gt;&lt;Author&gt;Wilkerson&lt;/Author&gt;&lt;Year&gt;2010&lt;/Year&gt;&lt;RecNum&gt;2&lt;/RecNum&gt;&lt;DisplayText&gt;[23]&lt;/DisplayText&gt;&lt;record&gt;&lt;rec-number&gt;2&lt;/rec-number&gt;&lt;foreign-keys&gt;&lt;key app="EN" db-id="fsvxa0ff60tfr0ewxd7x0wdop0rrv29xezxx"&gt;2&lt;/key&gt;&lt;/foreign-keys&gt;&lt;ref-type name="Journal Article"&gt;17&lt;/ref-type&gt;&lt;contributors&gt;&lt;authors&gt;&lt;author&gt;Wilkerson, M. D.&lt;/author&gt;&lt;author&gt;Hayes, D. N.&lt;/author&gt;&lt;/authors&gt;&lt;/contributors&gt;&lt;auth-address&gt;Univ N Carolina, Lineberger Comprehens Canc Ctr, Chapel Hill, NC 27599 USA&amp;#xD;Univ N Carolina, Dept Internal Med, Div Med Oncol, Multidisciplinary Thorac Oncol Program, Chapel Hill, NC 27599 USA&lt;/auth-address&gt;&lt;titles&gt;&lt;title&gt;ConsensusClusterPlus: a class discovery tool with confidence assessments and item tracking&lt;/title&gt;&lt;secondary-title&gt;Bioinformatics&lt;/secondary-title&gt;&lt;alt-title&gt;Bioinformatics&lt;/alt-title&gt;&lt;/titles&gt;&lt;periodical&gt;&lt;full-title&gt;Bioinformatics&lt;/full-title&gt;&lt;abbr-1&gt;Bioinformatics&lt;/abbr-1&gt;&lt;/periodical&gt;&lt;alt-periodical&gt;&lt;full-title&gt;Bioinformatics&lt;/full-title&gt;&lt;abbr-1&gt;Bioinformatics&lt;/abbr-1&gt;&lt;/alt-periodical&gt;&lt;pages&gt;1572-1573&lt;/pages&gt;&lt;volume&gt;26&lt;/volume&gt;&lt;number&gt;12&lt;/number&gt;&lt;keywords&gt;&lt;keyword&gt;gene-expression&lt;/keyword&gt;&lt;keyword&gt;adenocarcinoma&lt;/keyword&gt;&lt;keyword&gt;lung&lt;/keyword&gt;&lt;/keywords&gt;&lt;dates&gt;&lt;year&gt;2010&lt;/year&gt;&lt;pub-dates&gt;&lt;date&gt;Jun 15&lt;/date&gt;&lt;/pub-dates&gt;&lt;/dates&gt;&lt;isbn&gt;1367-4803&lt;/isbn&gt;&lt;accession-num&gt;WOS:000278689000067&lt;/accession-num&gt;&lt;urls&gt;&lt;related-urls&gt;&lt;url&gt;&amp;lt;Go to ISI&amp;gt;://WOS:000278689000067&lt;/url&gt;&lt;/related-urls&gt;&lt;/urls&gt;&lt;electronic-resource-num&gt;10.1093/bioinformatics/btq170&lt;/electronic-resource-num&gt;&lt;language&gt;English&lt;/language&gt;&lt;/record&gt;&lt;/Cite&gt;&lt;/EndNote&gt;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23" w:tooltip="Wilkerson, 2010 #2" w:history="1">
        <w:r>
          <w:rPr>
            <w:rFonts w:ascii="Times New Roman" w:hAnsi="Times New Roman" w:cs="Times New Roman"/>
            <w:noProof/>
            <w:sz w:val="24"/>
            <w:szCs w:val="24"/>
          </w:rPr>
          <w:t>23</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Pr>
          <w:rFonts w:ascii="Times New Roman" w:hAnsi="Times New Roman" w:cs="Times New Roman" w:hint="eastAsia"/>
          <w:sz w:val="24"/>
          <w:szCs w:val="24"/>
        </w:rPr>
        <w:t xml:space="preserve"> </w:t>
      </w:r>
      <w:r>
        <w:rPr>
          <w:rFonts w:ascii="Times New Roman" w:hAnsi="Times New Roman" w:cs="Times New Roman"/>
          <w:sz w:val="24"/>
          <w:szCs w:val="24"/>
        </w:rPr>
        <w:t xml:space="preserve">using </w:t>
      </w:r>
      <w:r>
        <w:rPr>
          <w:rFonts w:ascii="Times New Roman" w:hAnsi="Times New Roman" w:cs="Times New Roman" w:hint="eastAsia"/>
          <w:sz w:val="24"/>
          <w:szCs w:val="24"/>
        </w:rPr>
        <w:t xml:space="preserve">the expression data of </w:t>
      </w:r>
      <w:r>
        <w:rPr>
          <w:rFonts w:ascii="Times New Roman" w:hAnsi="Times New Roman" w:cs="Times New Roman"/>
          <w:sz w:val="24"/>
          <w:szCs w:val="24"/>
        </w:rPr>
        <w:t>functional genes</w:t>
      </w:r>
      <w:r>
        <w:rPr>
          <w:rFonts w:ascii="Times New Roman" w:hAnsi="Times New Roman" w:cs="Times New Roman" w:hint="eastAsia"/>
          <w:sz w:val="24"/>
          <w:szCs w:val="24"/>
        </w:rPr>
        <w:t xml:space="preserve">. </w:t>
      </w:r>
      <w:r>
        <w:rPr>
          <w:rFonts w:ascii="Times New Roman" w:hAnsi="Times New Roman" w:cs="Times New Roman"/>
          <w:sz w:val="24"/>
          <w:szCs w:val="24"/>
        </w:rPr>
        <w:t>Consensus clustering</w:t>
      </w:r>
      <w:r>
        <w:rPr>
          <w:rFonts w:ascii="Times New Roman" w:hAnsi="Times New Roman" w:cs="Times New Roman" w:hint="eastAsia"/>
          <w:sz w:val="24"/>
          <w:szCs w:val="24"/>
        </w:rPr>
        <w:t xml:space="preserve"> was performed by </w:t>
      </w:r>
      <w:proofErr w:type="spellStart"/>
      <w:r>
        <w:rPr>
          <w:rFonts w:ascii="Times New Roman" w:hAnsi="Times New Roman" w:cs="Times New Roman" w:hint="eastAsia"/>
          <w:sz w:val="24"/>
          <w:szCs w:val="24"/>
        </w:rPr>
        <w:t>ConsensusClusterPlus</w:t>
      </w:r>
      <w:proofErr w:type="spellEnd"/>
      <w:r>
        <w:rPr>
          <w:rFonts w:ascii="Times New Roman" w:hAnsi="Times New Roman" w:cs="Times New Roman" w:hint="eastAsia"/>
          <w:sz w:val="24"/>
          <w:szCs w:val="24"/>
        </w:rPr>
        <w:t xml:space="preserve"> R-package using </w:t>
      </w:r>
      <w:r>
        <w:rPr>
          <w:rFonts w:ascii="Times New Roman" w:hAnsi="Times New Roman" w:cs="Times New Roman"/>
          <w:sz w:val="24"/>
          <w:szCs w:val="24"/>
        </w:rPr>
        <w:t xml:space="preserve">1000 iterations, 80% sample resampling from </w:t>
      </w:r>
      <w:r>
        <w:rPr>
          <w:rFonts w:ascii="Times New Roman" w:hAnsi="Times New Roman" w:cs="Times New Roman" w:hint="eastAsia"/>
          <w:sz w:val="24"/>
          <w:szCs w:val="24"/>
        </w:rPr>
        <w:t>2</w:t>
      </w:r>
      <w:r>
        <w:rPr>
          <w:rFonts w:ascii="Times New Roman" w:hAnsi="Times New Roman" w:cs="Times New Roman"/>
          <w:sz w:val="24"/>
          <w:szCs w:val="24"/>
        </w:rPr>
        <w:t xml:space="preserve"> to </w:t>
      </w:r>
      <w:r>
        <w:rPr>
          <w:rFonts w:ascii="Times New Roman" w:hAnsi="Times New Roman" w:cs="Times New Roman" w:hint="eastAsia"/>
          <w:sz w:val="24"/>
          <w:szCs w:val="24"/>
        </w:rPr>
        <w:t>10</w:t>
      </w:r>
      <w:r>
        <w:rPr>
          <w:rFonts w:ascii="Times New Roman" w:hAnsi="Times New Roman" w:cs="Times New Roman"/>
          <w:sz w:val="24"/>
          <w:szCs w:val="24"/>
        </w:rPr>
        <w:t xml:space="preserve"> clusters</w:t>
      </w:r>
      <w:r>
        <w:rPr>
          <w:rFonts w:ascii="Times New Roman" w:hAnsi="Times New Roman" w:cs="Times New Roman" w:hint="eastAsia"/>
          <w:sz w:val="24"/>
          <w:szCs w:val="24"/>
        </w:rPr>
        <w:t>,</w:t>
      </w:r>
      <w:r>
        <w:rPr>
          <w:rFonts w:ascii="Times New Roman" w:hAnsi="Times New Roman" w:cs="Times New Roman" w:hint="eastAsia"/>
          <w:color w:val="222222"/>
          <w:spacing w:val="3"/>
          <w:sz w:val="26"/>
          <w:szCs w:val="26"/>
        </w:rPr>
        <w:t xml:space="preserve"> </w:t>
      </w:r>
      <w:r>
        <w:rPr>
          <w:rFonts w:ascii="Times New Roman" w:hAnsi="Times New Roman" w:cs="Times New Roman"/>
          <w:sz w:val="24"/>
          <w:szCs w:val="24"/>
        </w:rPr>
        <w:t xml:space="preserve">Ward linkage and </w:t>
      </w:r>
      <w:r>
        <w:rPr>
          <w:rFonts w:ascii="Times New Roman" w:hAnsi="Times New Roman" w:cs="Times New Roman" w:hint="eastAsia"/>
          <w:sz w:val="24"/>
          <w:szCs w:val="24"/>
        </w:rPr>
        <w:t xml:space="preserve">the </w:t>
      </w:r>
      <w:r>
        <w:rPr>
          <w:rFonts w:ascii="Times New Roman" w:hAnsi="Times New Roman" w:cs="Times New Roman"/>
          <w:sz w:val="24"/>
          <w:szCs w:val="24"/>
        </w:rPr>
        <w:t>distance</w:t>
      </w:r>
      <w:r>
        <w:rPr>
          <w:rFonts w:ascii="Times New Roman" w:hAnsi="Times New Roman" w:cs="Times New Roman" w:hint="eastAsia"/>
          <w:sz w:val="24"/>
          <w:szCs w:val="24"/>
        </w:rPr>
        <w:t xml:space="preserve"> of</w:t>
      </w:r>
      <w:r>
        <w:rPr>
          <w:rFonts w:ascii="Times New Roman" w:hAnsi="Times New Roman" w:cs="Times New Roman"/>
          <w:sz w:val="24"/>
          <w:szCs w:val="24"/>
        </w:rPr>
        <w:t xml:space="preserve"> Pearson correlation coefficient</w:t>
      </w:r>
      <w:r>
        <w:rPr>
          <w:rFonts w:ascii="Times New Roman" w:hAnsi="Times New Roman" w:cs="Times New Roman" w:hint="eastAsia"/>
          <w:sz w:val="24"/>
          <w:szCs w:val="24"/>
        </w:rPr>
        <w:t xml:space="preserve">. </w:t>
      </w:r>
      <w:bookmarkStart w:id="58" w:name="OLE_LINK21"/>
      <w:bookmarkStart w:id="59" w:name="OLE_LINK22"/>
      <w:r>
        <w:rPr>
          <w:rFonts w:ascii="Times New Roman" w:hAnsi="Times New Roman" w:cs="Times New Roman" w:hint="eastAsia"/>
          <w:sz w:val="24"/>
          <w:szCs w:val="24"/>
        </w:rPr>
        <w:t xml:space="preserve">Then one clustering solution was selected </w:t>
      </w:r>
      <w:r>
        <w:rPr>
          <w:rFonts w:ascii="Times New Roman" w:hAnsi="Times New Roman" w:cs="Times New Roman"/>
          <w:sz w:val="24"/>
          <w:szCs w:val="24"/>
        </w:rPr>
        <w:t>as</w:t>
      </w:r>
      <w:r>
        <w:rPr>
          <w:rFonts w:ascii="Times New Roman" w:hAnsi="Times New Roman" w:cs="Times New Roman" w:hint="eastAsia"/>
          <w:sz w:val="24"/>
          <w:szCs w:val="24"/>
        </w:rPr>
        <w:t xml:space="preserve"> </w:t>
      </w:r>
      <w:r w:rsidRPr="001919FE">
        <w:rPr>
          <w:rFonts w:ascii="Times New Roman" w:hAnsi="Times New Roman" w:cs="Times New Roman"/>
          <w:color w:val="FF0000"/>
          <w:sz w:val="24"/>
          <w:szCs w:val="24"/>
        </w:rPr>
        <w:t xml:space="preserve">a </w:t>
      </w:r>
      <w:r>
        <w:rPr>
          <w:rFonts w:ascii="Times New Roman" w:hAnsi="Times New Roman" w:cs="Times New Roman" w:hint="eastAsia"/>
          <w:sz w:val="24"/>
          <w:szCs w:val="24"/>
        </w:rPr>
        <w:t>subtype solution</w:t>
      </w:r>
      <w:bookmarkEnd w:id="58"/>
      <w:bookmarkEnd w:id="59"/>
      <w:r>
        <w:rPr>
          <w:rFonts w:ascii="Times New Roman" w:hAnsi="Times New Roman" w:cs="Times New Roman"/>
          <w:sz w:val="24"/>
          <w:szCs w:val="24"/>
        </w:rPr>
        <w:t>. D</w:t>
      </w:r>
      <w:r>
        <w:rPr>
          <w:rFonts w:ascii="Times New Roman" w:hAnsi="Times New Roman" w:cs="Times New Roman" w:hint="eastAsia"/>
          <w:sz w:val="24"/>
          <w:szCs w:val="24"/>
        </w:rPr>
        <w:t>ifferential</w:t>
      </w:r>
      <w:r>
        <w:rPr>
          <w:rFonts w:ascii="Times New Roman" w:hAnsi="Times New Roman" w:cs="Times New Roman"/>
          <w:sz w:val="24"/>
          <w:szCs w:val="24"/>
        </w:rPr>
        <w:t xml:space="preserve">ly expressed </w:t>
      </w:r>
      <w:r>
        <w:rPr>
          <w:rFonts w:ascii="Times New Roman" w:hAnsi="Times New Roman" w:cs="Times New Roman" w:hint="eastAsia"/>
          <w:sz w:val="24"/>
          <w:szCs w:val="24"/>
        </w:rPr>
        <w:t>genes</w:t>
      </w:r>
      <w:r>
        <w:rPr>
          <w:rFonts w:ascii="Times New Roman" w:hAnsi="Times New Roman" w:cs="Times New Roman"/>
          <w:sz w:val="24"/>
          <w:szCs w:val="24"/>
        </w:rPr>
        <w:t xml:space="preserve"> (DEGs)</w:t>
      </w:r>
      <w:r>
        <w:rPr>
          <w:rFonts w:ascii="Times New Roman" w:hAnsi="Times New Roman" w:cs="Times New Roman" w:hint="eastAsia"/>
          <w:sz w:val="24"/>
          <w:szCs w:val="24"/>
        </w:rPr>
        <w:t xml:space="preserve"> associated with each subtype were </w:t>
      </w:r>
      <w:r>
        <w:rPr>
          <w:rFonts w:ascii="Times New Roman" w:hAnsi="Times New Roman" w:cs="Times New Roman"/>
          <w:sz w:val="24"/>
          <w:szCs w:val="24"/>
        </w:rPr>
        <w:t>identif</w:t>
      </w:r>
      <w:r>
        <w:rPr>
          <w:rFonts w:ascii="Times New Roman" w:hAnsi="Times New Roman" w:cs="Times New Roman" w:hint="eastAsia"/>
          <w:sz w:val="24"/>
          <w:szCs w:val="24"/>
        </w:rPr>
        <w:t xml:space="preserve">ied by carrying out </w:t>
      </w:r>
      <w:r w:rsidRPr="001919FE">
        <w:rPr>
          <w:rFonts w:ascii="Times New Roman" w:hAnsi="Times New Roman" w:cs="Times New Roman"/>
          <w:color w:val="FF0000"/>
          <w:sz w:val="24"/>
          <w:szCs w:val="24"/>
        </w:rPr>
        <w:t xml:space="preserve">a </w:t>
      </w:r>
      <w:r>
        <w:rPr>
          <w:rFonts w:ascii="Times New Roman" w:hAnsi="Times New Roman" w:cs="Times New Roman" w:hint="eastAsia"/>
          <w:sz w:val="24"/>
          <w:szCs w:val="24"/>
        </w:rPr>
        <w:t xml:space="preserve">two-sided </w:t>
      </w:r>
      <w:r>
        <w:rPr>
          <w:rFonts w:ascii="Times New Roman" w:hAnsi="Times New Roman" w:cs="Times New Roman" w:hint="eastAsia"/>
          <w:i/>
          <w:sz w:val="24"/>
          <w:szCs w:val="24"/>
        </w:rPr>
        <w:t>t</w:t>
      </w:r>
      <w:r>
        <w:rPr>
          <w:rFonts w:ascii="Times New Roman" w:hAnsi="Times New Roman" w:cs="Times New Roman" w:hint="eastAsia"/>
          <w:sz w:val="24"/>
          <w:szCs w:val="24"/>
        </w:rPr>
        <w:t>-test for each gene</w:t>
      </w:r>
      <w:r>
        <w:rPr>
          <w:rFonts w:ascii="Times New Roman" w:hAnsi="Times New Roman" w:cs="Times New Roman"/>
          <w:sz w:val="24"/>
          <w:szCs w:val="24"/>
        </w:rPr>
        <w:t xml:space="preserve"> by</w:t>
      </w:r>
      <w:r>
        <w:rPr>
          <w:rFonts w:ascii="Times New Roman" w:hAnsi="Times New Roman" w:cs="Times New Roman" w:hint="eastAsia"/>
          <w:sz w:val="24"/>
          <w:szCs w:val="24"/>
        </w:rPr>
        <w:t xml:space="preserve"> comparing </w:t>
      </w:r>
      <w:r>
        <w:rPr>
          <w:rFonts w:ascii="Times New Roman" w:hAnsi="Times New Roman" w:cs="Times New Roman"/>
          <w:sz w:val="24"/>
          <w:szCs w:val="24"/>
        </w:rPr>
        <w:t>this</w:t>
      </w:r>
      <w:r>
        <w:rPr>
          <w:rFonts w:ascii="Times New Roman" w:hAnsi="Times New Roman" w:cs="Times New Roman" w:hint="eastAsia"/>
          <w:sz w:val="24"/>
          <w:szCs w:val="24"/>
        </w:rPr>
        <w:t xml:space="preserve"> subtype with the rest </w:t>
      </w:r>
      <w:r>
        <w:rPr>
          <w:rFonts w:ascii="Times New Roman" w:hAnsi="Times New Roman" w:cs="Times New Roman"/>
          <w:sz w:val="24"/>
          <w:szCs w:val="24"/>
        </w:rPr>
        <w:t>subtypes,</w:t>
      </w:r>
      <w:r>
        <w:rPr>
          <w:rFonts w:ascii="Times New Roman" w:hAnsi="Times New Roman" w:cs="Times New Roman" w:hint="eastAsia"/>
          <w:sz w:val="24"/>
          <w:szCs w:val="24"/>
        </w:rPr>
        <w:t xml:space="preserve"> and then</w:t>
      </w:r>
      <w:r>
        <w:rPr>
          <w:rFonts w:ascii="Times New Roman" w:hAnsi="Times New Roman" w:cs="Times New Roman"/>
          <w:sz w:val="24"/>
          <w:szCs w:val="24"/>
        </w:rPr>
        <w:t xml:space="preserve"> the</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unique </w:t>
      </w:r>
      <w:r>
        <w:rPr>
          <w:rFonts w:ascii="Times New Roman" w:eastAsia="SimSun" w:hAnsi="Times New Roman" w:cs="Times New Roman"/>
          <w:kern w:val="0"/>
          <w:sz w:val="24"/>
          <w:szCs w:val="24"/>
        </w:rPr>
        <w:t>top 100 upregulated DEGs and downregulated DEGs</w:t>
      </w:r>
      <w:r>
        <w:rPr>
          <w:rFonts w:ascii="Times New Roman" w:hAnsi="Times New Roman" w:cs="Times New Roman" w:hint="eastAsia"/>
          <w:sz w:val="24"/>
          <w:szCs w:val="24"/>
        </w:rPr>
        <w:t xml:space="preserve"> with the lowest </w:t>
      </w:r>
      <w:r w:rsidRPr="00DD4213">
        <w:rPr>
          <w:rFonts w:ascii="Times New Roman" w:hAnsi="Times New Roman" w:cs="Times New Roman"/>
          <w:i/>
          <w:sz w:val="24"/>
          <w:szCs w:val="24"/>
        </w:rPr>
        <w:t>p</w:t>
      </w:r>
      <w:r>
        <w:rPr>
          <w:rFonts w:ascii="Times New Roman" w:hAnsi="Times New Roman" w:cs="Times New Roman" w:hint="eastAsia"/>
          <w:sz w:val="24"/>
          <w:szCs w:val="24"/>
        </w:rPr>
        <w:t>-value</w:t>
      </w:r>
      <w:r>
        <w:rPr>
          <w:rFonts w:ascii="Times New Roman" w:hAnsi="Times New Roman" w:cs="Times New Roman"/>
          <w:sz w:val="24"/>
          <w:szCs w:val="24"/>
        </w:rPr>
        <w:t xml:space="preserve"> were selected as representative genes</w:t>
      </w:r>
      <w:r>
        <w:rPr>
          <w:rFonts w:ascii="Times New Roman" w:hAnsi="Times New Roman" w:cs="Times New Roman" w:hint="eastAsia"/>
          <w:sz w:val="24"/>
          <w:szCs w:val="24"/>
        </w:rPr>
        <w:t xml:space="preserve"> for each subtype.</w:t>
      </w:r>
      <w:r>
        <w:rPr>
          <w:rFonts w:ascii="Times New Roman" w:hAnsi="Times New Roman" w:cs="Times New Roman"/>
          <w:sz w:val="24"/>
          <w:szCs w:val="24"/>
        </w:rPr>
        <w:t xml:space="preserve"> Then their enriched </w:t>
      </w:r>
      <w:bookmarkStart w:id="60" w:name="_Hlk28858524"/>
      <w:r>
        <w:rPr>
          <w:rFonts w:ascii="Times New Roman" w:hAnsi="Times New Roman" w:cs="Times New Roman"/>
          <w:sz w:val="24"/>
          <w:szCs w:val="24"/>
        </w:rPr>
        <w:t>biological processes</w:t>
      </w:r>
      <w:bookmarkEnd w:id="60"/>
      <w:r>
        <w:rPr>
          <w:rFonts w:ascii="Times New Roman" w:hAnsi="Times New Roman" w:cs="Times New Roman" w:hint="eastAsia"/>
          <w:sz w:val="24"/>
          <w:szCs w:val="24"/>
        </w:rPr>
        <w:t xml:space="preserve"> </w:t>
      </w:r>
      <w:r>
        <w:rPr>
          <w:rFonts w:ascii="Times New Roman" w:hAnsi="Times New Roman" w:cs="Times New Roman"/>
          <w:sz w:val="24"/>
          <w:szCs w:val="24"/>
        </w:rPr>
        <w:t xml:space="preserve">and KEGG pathways were compared using </w:t>
      </w:r>
      <w:r w:rsidRPr="001919FE">
        <w:rPr>
          <w:rFonts w:ascii="Times New Roman" w:hAnsi="Times New Roman" w:cs="Times New Roman"/>
          <w:color w:val="FF0000"/>
          <w:sz w:val="24"/>
          <w:szCs w:val="24"/>
        </w:rPr>
        <w:t xml:space="preserve">the </w:t>
      </w:r>
      <w:r>
        <w:rPr>
          <w:rFonts w:ascii="Times New Roman" w:hAnsi="Times New Roman" w:cs="Times New Roman"/>
          <w:sz w:val="24"/>
          <w:szCs w:val="24"/>
        </w:rPr>
        <w:t>R package ‘</w:t>
      </w:r>
      <w:proofErr w:type="spellStart"/>
      <w:r>
        <w:rPr>
          <w:rFonts w:ascii="Times New Roman" w:hAnsi="Times New Roman" w:cs="Times New Roman"/>
          <w:sz w:val="24"/>
          <w:szCs w:val="24"/>
        </w:rPr>
        <w:t>clusterProfiler</w:t>
      </w:r>
      <w:proofErr w:type="spellEnd"/>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&lt;EndNote&gt;&lt;Cite&gt;&lt;Author&gt;Yu&lt;/Author&gt;&lt;Year&gt;2012&lt;/Year&gt;&lt;RecNum&gt;28&lt;/RecNum&gt;&lt;DisplayText&gt;[24]&lt;/DisplayText&gt;&lt;record&gt;&lt;rec-number&gt;28&lt;/rec-number&gt;&lt;foreign-keys&gt;&lt;key app="EN" db-id="fsvxa0ff60tfr0ewxd7x0wdop0rrv29xezxx"&gt;28&lt;/key&gt;&lt;/foreign-keys&gt;&lt;ref-type name="Journal Article"&gt;17&lt;/ref-type&gt;&lt;contributors&gt;&lt;authors&gt;&lt;author&gt;Yu, G. C.&lt;/author&gt;&lt;author&gt;Wang, L. G.&lt;/author&gt;&lt;author&gt;Han, Y. Y.&lt;/author&gt;&lt;author&gt;He, Q. Y.&lt;/author&gt;&lt;/authors&gt;&lt;/contributors&gt;&lt;auth-address&gt;Jinan Univ, Inst Life &amp;amp; Hlth Engn, Key Lab Funct Prot Res, Guangdong Higher Educ Inst, Guangzhou 510632, Guangdong, Peoples R China&amp;#xD;Guangdong Informat Ctr, Guangzhou, Guangdong, Peoples R China&lt;/auth-address&gt;&lt;titles&gt;&lt;title&gt;clusterProfiler: an R Package for Comparing Biological Themes Among Gene Clusters&lt;/title&gt;&lt;secondary-title&gt;Omics-a Journal Of Integrative Biology&lt;/secondary-title&gt;&lt;alt-title&gt;Omics&lt;/alt-title&gt;&lt;/titles&gt;&lt;periodical&gt;&lt;full-title&gt;Omics-a Journal Of Integrative Biology&lt;/full-title&gt;&lt;abbr-1&gt;Omics&lt;/abbr-1&gt;&lt;/periodical&gt;&lt;alt-periodical&gt;&lt;full-title&gt;Omics-a Journal Of Integrative Biology&lt;/full-title&gt;&lt;abbr-1&gt;Omics&lt;/abbr-1&gt;&lt;/alt-periodical&gt;&lt;pages&gt;284-287&lt;/pages&gt;&lt;volume&gt;16&lt;/volume&gt;&lt;number&gt;5&lt;/number&gt;&lt;keywords&gt;&lt;keyword&gt;ontology&lt;/keyword&gt;&lt;keyword&gt;networks&lt;/keyword&gt;&lt;keyword&gt;software&lt;/keyword&gt;&lt;keyword&gt;system&lt;/keyword&gt;&lt;keyword&gt;terms&lt;/keyword&gt;&lt;keyword&gt;lists&lt;/keyword&gt;&lt;/keywords&gt;&lt;dates&gt;&lt;year&gt;2012&lt;/year&gt;&lt;pub-dates&gt;&lt;date&gt;May&lt;/date&gt;&lt;/pub-dates&gt;&lt;/dates&gt;&lt;isbn&gt;1536-2310&lt;/isbn&gt;&lt;accession-num&gt;WOS:000303653300007&lt;/accession-num&gt;&lt;urls&gt;&lt;related-urls&gt;&lt;url&gt;&amp;lt;Go to ISI&amp;gt;://WOS:000303653300007&lt;/url&gt;&lt;/related-urls&gt;&lt;/urls&gt;&lt;electronic-resource-num&gt;10.1089/omi.2011.0118&lt;/electronic-resource-num&gt;&lt;language&gt;English&lt;/language&gt;&lt;/record&gt;&lt;/Cite&gt;&lt;/EndNote&gt;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24" w:tooltip="Yu, 2012 #28" w:history="1">
        <w:r>
          <w:rPr>
            <w:rFonts w:ascii="Times New Roman" w:hAnsi="Times New Roman" w:cs="Times New Roman"/>
            <w:noProof/>
            <w:sz w:val="24"/>
            <w:szCs w:val="24"/>
          </w:rPr>
          <w:t>24</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Pr>
          <w:rFonts w:ascii="Times New Roman" w:hAnsi="Times New Roman" w:cs="Times New Roman"/>
          <w:sz w:val="24"/>
          <w:szCs w:val="24"/>
        </w:rPr>
        <w:t xml:space="preserve"> which can compare biological</w:t>
      </w:r>
      <w:r>
        <w:rPr>
          <w:rFonts w:ascii="Times New Roman" w:hAnsi="Times New Roman" w:cs="Times New Roman" w:hint="eastAsia"/>
          <w:sz w:val="24"/>
          <w:szCs w:val="24"/>
        </w:rPr>
        <w:t xml:space="preserve"> </w:t>
      </w:r>
      <w:r>
        <w:rPr>
          <w:rFonts w:ascii="Times New Roman" w:hAnsi="Times New Roman" w:cs="Times New Roman"/>
          <w:sz w:val="24"/>
          <w:szCs w:val="24"/>
        </w:rPr>
        <w:t>themes among gene clusters. Subtype</w:t>
      </w:r>
      <w:r>
        <w:rPr>
          <w:rFonts w:ascii="Times New Roman" w:hAnsi="Times New Roman" w:cs="Times New Roman" w:hint="eastAsia"/>
          <w:sz w:val="24"/>
          <w:szCs w:val="24"/>
        </w:rPr>
        <w:t>-</w:t>
      </w:r>
      <w:r>
        <w:rPr>
          <w:rFonts w:ascii="Times New Roman" w:hAnsi="Times New Roman" w:cs="Times New Roman"/>
          <w:sz w:val="24"/>
          <w:szCs w:val="24"/>
        </w:rPr>
        <w:t xml:space="preserve">specific clinical features </w:t>
      </w:r>
      <w:r>
        <w:rPr>
          <w:rFonts w:ascii="Times New Roman" w:eastAsia="SimSun" w:hAnsi="Times New Roman" w:cs="Times New Roman"/>
          <w:kern w:val="0"/>
          <w:sz w:val="24"/>
          <w:szCs w:val="24"/>
        </w:rPr>
        <w:t xml:space="preserve">and somatic alteration features were also assessed. </w:t>
      </w:r>
      <w:r>
        <w:rPr>
          <w:rFonts w:ascii="Times New Roman" w:hAnsi="Times New Roman" w:cs="Times New Roman"/>
          <w:sz w:val="24"/>
          <w:szCs w:val="24"/>
        </w:rPr>
        <w:t>Besides, Kaplan-Meier survival curves</w:t>
      </w:r>
      <w:r>
        <w:rPr>
          <w:rFonts w:ascii="Times New Roman" w:hAnsi="Times New Roman" w:cs="Times New Roman" w:hint="eastAsia"/>
          <w:sz w:val="24"/>
          <w:szCs w:val="24"/>
        </w:rPr>
        <w:t xml:space="preserve"> were drawn for subtypes and log-rank </w:t>
      </w:r>
      <w:r w:rsidRPr="00DD4213">
        <w:rPr>
          <w:rFonts w:ascii="Times New Roman" w:hAnsi="Times New Roman" w:cs="Times New Roman"/>
          <w:i/>
          <w:sz w:val="24"/>
          <w:szCs w:val="24"/>
        </w:rPr>
        <w:t>p</w:t>
      </w:r>
      <w:r>
        <w:rPr>
          <w:rFonts w:ascii="Times New Roman" w:hAnsi="Times New Roman" w:cs="Times New Roman" w:hint="eastAsia"/>
          <w:sz w:val="24"/>
          <w:szCs w:val="24"/>
        </w:rPr>
        <w:t xml:space="preserve">-values </w:t>
      </w:r>
      <w:r>
        <w:rPr>
          <w:rFonts w:ascii="Times New Roman" w:hAnsi="Times New Roman" w:cs="Times New Roman"/>
          <w:sz w:val="24"/>
          <w:szCs w:val="24"/>
        </w:rPr>
        <w:t xml:space="preserve">were </w:t>
      </w:r>
      <w:r>
        <w:rPr>
          <w:rFonts w:ascii="Times New Roman" w:hAnsi="Times New Roman" w:cs="Times New Roman" w:hint="eastAsia"/>
          <w:sz w:val="24"/>
          <w:szCs w:val="24"/>
        </w:rPr>
        <w:t xml:space="preserve">computed using the R package </w:t>
      </w:r>
      <w:r>
        <w:rPr>
          <w:rFonts w:ascii="Times New Roman" w:hAnsi="Times New Roman" w:cs="Times New Roman"/>
          <w:sz w:val="24"/>
          <w:szCs w:val="24"/>
        </w:rPr>
        <w:t>‘</w:t>
      </w:r>
      <w:r>
        <w:rPr>
          <w:rFonts w:ascii="Times New Roman" w:hAnsi="Times New Roman" w:cs="Times New Roman" w:hint="eastAsia"/>
          <w:sz w:val="24"/>
          <w:szCs w:val="24"/>
        </w:rPr>
        <w:t>survival</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&lt;EndNote&gt;&lt;Cite&gt;&lt;Author&gt;Hofree&lt;/Author&gt;&lt;Year&gt;2013&lt;/Year&gt;&lt;RecNum&gt;9&lt;/RecNum&gt;&lt;DisplayText&gt;[25]&lt;/DisplayText&gt;&lt;record&gt;&lt;rec-number&gt;9&lt;/rec-number&gt;&lt;foreign-keys&gt;&lt;key app="EN" db-id="fsvxa0ff60tfr0ewxd7x0wdop0rrv29xezxx"&gt;9&lt;/key&gt;&lt;/foreign-keys&gt;&lt;ref-type name="Journal Article"&gt;17&lt;/ref-type&gt;&lt;contributors&gt;&lt;authors&gt;&lt;author&gt;Hofree, M.&lt;/author&gt;&lt;author&gt;Shen, J. P.&lt;/author&gt;&lt;author&gt;Carter, H.&lt;/author&gt;&lt;author&gt;Gross, A.&lt;/author&gt;&lt;author&gt;Ideker, T.&lt;/author&gt;&lt;/authors&gt;&lt;/contributors&gt;&lt;auth-address&gt;Univ Calif San Diego, Dept Comp Sci &amp;amp; Engn, La Jolla, CA 92093 USA&amp;#xD;Univ Calif San Diego, Dept Med, La Jolla, CA 92093 USA&amp;#xD;Univ Calif San Diego, Dept Bioengn, La Jolla, CA 92093 USA&lt;/auth-address&gt;&lt;titles&gt;&lt;title&gt;Network-based stratification of tumor mutations&lt;/title&gt;&lt;secondary-title&gt;Nature Methods&lt;/secondary-title&gt;&lt;alt-title&gt;Nat Methods&lt;/alt-title&gt;&lt;/titles&gt;&lt;periodical&gt;&lt;full-title&gt;Nature Methods&lt;/full-title&gt;&lt;abbr-1&gt;Nat Methods&lt;/abbr-1&gt;&lt;/periodical&gt;&lt;alt-periodical&gt;&lt;full-title&gt;Nature Methods&lt;/full-title&gt;&lt;abbr-1&gt;Nat Methods&lt;/abbr-1&gt;&lt;/alt-periodical&gt;&lt;pages&gt;1108-1115&lt;/pages&gt;&lt;volume&gt;10&lt;/volume&gt;&lt;number&gt;11&lt;/number&gt;&lt;keywords&gt;&lt;keyword&gt;nonnegative matrix factorization&lt;/keyword&gt;&lt;keyword&gt;epithelial ovarian-cancer&lt;/keyword&gt;&lt;keyword&gt;gene-expression&lt;/keyword&gt;&lt;keyword&gt;breast-cancer&lt;/keyword&gt;&lt;keyword&gt;molecular subtypes&lt;/keyword&gt;&lt;keyword&gt;silent mutations&lt;/keyword&gt;&lt;keyword&gt;microarray data&lt;/keyword&gt;&lt;keyword&gt;disease genes&lt;/keyword&gt;&lt;keyword&gt;carcinoma&lt;/keyword&gt;&lt;keyword&gt;discovery&lt;/keyword&gt;&lt;/keywords&gt;&lt;dates&gt;&lt;year&gt;2013&lt;/year&gt;&lt;pub-dates&gt;&lt;date&gt;Nov&lt;/date&gt;&lt;/pub-dates&gt;&lt;/dates&gt;&lt;isbn&gt;1548-7091&lt;/isbn&gt;&lt;accession-num&gt;WOS:000326507600028&lt;/accession-num&gt;&lt;urls&gt;&lt;related-urls&gt;&lt;url&gt;&amp;lt;Go to ISI&amp;gt;://WOS:000326507600028&lt;/url&gt;&lt;/related-urls&gt;&lt;/urls&gt;&lt;electronic-resource-num&gt;10.1038/Nmeth.2651&lt;/electronic-resource-num&gt;&lt;language&gt;English&lt;/language&gt;&lt;/record&gt;&lt;/Cite&gt;&lt;/EndNote&gt;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25" w:tooltip="Hofree, 2013 #9" w:history="1">
        <w:r>
          <w:rPr>
            <w:rFonts w:ascii="Times New Roman" w:hAnsi="Times New Roman" w:cs="Times New Roman"/>
            <w:noProof/>
            <w:sz w:val="24"/>
            <w:szCs w:val="24"/>
          </w:rPr>
          <w:t>25</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Pr>
          <w:rFonts w:ascii="Times New Roman" w:hAnsi="Times New Roman" w:cs="Times New Roman" w:hint="eastAsia"/>
          <w:sz w:val="24"/>
          <w:szCs w:val="24"/>
        </w:rPr>
        <w:t>.</w:t>
      </w:r>
    </w:p>
    <w:p w14:paraId="0E546F3F" w14:textId="77777777" w:rsidR="005D2AD2" w:rsidRDefault="005D2AD2" w:rsidP="005D2AD2">
      <w:pPr>
        <w:pStyle w:val="Heading2"/>
        <w:spacing w:line="240" w:lineRule="auto"/>
        <w:ind w:firstLineChars="100" w:firstLine="241"/>
      </w:pPr>
      <w:r>
        <w:t xml:space="preserve">Prognostic prediction of COAD using functional genes and </w:t>
      </w:r>
      <w:r w:rsidRPr="001919FE">
        <w:rPr>
          <w:color w:val="FF0000"/>
        </w:rPr>
        <w:t xml:space="preserve">interactions </w:t>
      </w:r>
    </w:p>
    <w:p w14:paraId="583C8380" w14:textId="77777777" w:rsidR="005D2AD2" w:rsidRDefault="005D2AD2" w:rsidP="005D2AD2">
      <w:pPr>
        <w:ind w:firstLineChars="100" w:firstLine="240"/>
        <w:rPr>
          <w:rFonts w:ascii="Times New Roman" w:hAnsi="Times New Roman" w:cs="Times New Roman"/>
          <w:sz w:val="24"/>
          <w:szCs w:val="24"/>
        </w:rPr>
      </w:pPr>
      <w:r>
        <w:rPr>
          <w:rFonts w:ascii="Times New Roman" w:hAnsi="Times New Roman" w:cs="Times New Roman" w:hint="eastAsia"/>
          <w:sz w:val="24"/>
          <w:szCs w:val="24"/>
        </w:rPr>
        <w:t>Association of</w:t>
      </w:r>
      <w:r>
        <w:rPr>
          <w:rFonts w:ascii="Times New Roman" w:hAnsi="Times New Roman" w:cs="Times New Roman"/>
          <w:sz w:val="24"/>
          <w:szCs w:val="24"/>
        </w:rPr>
        <w:t xml:space="preserve"> functional genes and </w:t>
      </w:r>
      <w:r w:rsidRPr="001919FE">
        <w:rPr>
          <w:rFonts w:ascii="Times New Roman" w:hAnsi="Times New Roman" w:cs="Times New Roman"/>
          <w:color w:val="FF0000"/>
          <w:sz w:val="24"/>
          <w:szCs w:val="24"/>
        </w:rPr>
        <w:t xml:space="preserve">interactions </w:t>
      </w:r>
      <w:r>
        <w:rPr>
          <w:rFonts w:ascii="Times New Roman" w:hAnsi="Times New Roman" w:cs="Times New Roman"/>
          <w:sz w:val="24"/>
          <w:szCs w:val="24"/>
        </w:rPr>
        <w:t>with patients’</w:t>
      </w:r>
      <w:r>
        <w:rPr>
          <w:rFonts w:ascii="Times New Roman" w:hAnsi="Times New Roman" w:cs="Times New Roman" w:hint="eastAsia"/>
          <w:sz w:val="24"/>
          <w:szCs w:val="24"/>
        </w:rPr>
        <w:t xml:space="preserve"> overall survival </w:t>
      </w:r>
      <w:r>
        <w:rPr>
          <w:rFonts w:ascii="Times New Roman" w:hAnsi="Times New Roman" w:cs="Times New Roman"/>
          <w:sz w:val="24"/>
          <w:szCs w:val="24"/>
        </w:rPr>
        <w:t xml:space="preserve">were </w:t>
      </w:r>
      <w:r>
        <w:rPr>
          <w:rFonts w:ascii="Times New Roman" w:hAnsi="Times New Roman" w:cs="Times New Roman" w:hint="eastAsia"/>
          <w:sz w:val="24"/>
          <w:szCs w:val="24"/>
        </w:rPr>
        <w:t xml:space="preserve">assessed by </w:t>
      </w:r>
      <w:bookmarkStart w:id="61" w:name="OLE_LINK9"/>
      <w:r>
        <w:rPr>
          <w:rFonts w:ascii="Times New Roman" w:hAnsi="Times New Roman" w:cs="Times New Roman"/>
          <w:sz w:val="24"/>
          <w:szCs w:val="24"/>
        </w:rPr>
        <w:t>Kaplan-Meier survival curve</w:t>
      </w:r>
      <w:bookmarkEnd w:id="61"/>
      <w:r>
        <w:rPr>
          <w:rFonts w:ascii="Times New Roman" w:hAnsi="Times New Roman" w:cs="Times New Roman"/>
          <w:sz w:val="24"/>
          <w:szCs w:val="24"/>
        </w:rPr>
        <w:t>s and the log</w:t>
      </w:r>
      <w:r w:rsidRPr="001919FE">
        <w:rPr>
          <w:rFonts w:ascii="Times New Roman" w:hAnsi="Times New Roman" w:cs="Times New Roman"/>
          <w:color w:val="FF0000"/>
          <w:sz w:val="24"/>
          <w:szCs w:val="24"/>
        </w:rPr>
        <w:t>-</w:t>
      </w:r>
      <w:r>
        <w:rPr>
          <w:rFonts w:ascii="Times New Roman" w:hAnsi="Times New Roman" w:cs="Times New Roman"/>
          <w:sz w:val="24"/>
          <w:szCs w:val="24"/>
        </w:rPr>
        <w:t>rank tests.</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Based on </w:t>
      </w:r>
      <w:r w:rsidRPr="001919FE">
        <w:rPr>
          <w:rFonts w:ascii="Times New Roman" w:hAnsi="Times New Roman" w:cs="Times New Roman"/>
          <w:color w:val="FF0000"/>
          <w:sz w:val="24"/>
          <w:szCs w:val="24"/>
        </w:rPr>
        <w:t xml:space="preserve">the </w:t>
      </w:r>
      <w:r>
        <w:rPr>
          <w:rFonts w:ascii="Times New Roman" w:hAnsi="Times New Roman" w:cs="Times New Roman"/>
          <w:sz w:val="24"/>
          <w:szCs w:val="24"/>
        </w:rPr>
        <w:t>expression level of functional genes or</w:t>
      </w:r>
      <w:bookmarkStart w:id="62" w:name="OLE_LINK113"/>
      <w:bookmarkStart w:id="63" w:name="OLE_LINK116"/>
      <w:r w:rsidRPr="00037976">
        <w:rPr>
          <w:position w:val="-6"/>
        </w:rPr>
        <w:object w:dxaOrig="780" w:dyaOrig="279" w14:anchorId="6D59DBED">
          <v:shape id="_x0000_i1031" type="#_x0000_t75" style="width:39pt;height:14.25pt" o:ole="">
            <v:imagedata r:id="rId18" o:title=""/>
          </v:shape>
          <o:OLEObject Type="Embed" ProgID="Equation.DSMT4" ShapeID="_x0000_i1031" DrawAspect="Content" ObjectID="_1650794197" r:id="rId19"/>
        </w:object>
      </w:r>
      <w:r>
        <w:rPr>
          <w:rFonts w:ascii="Times New Roman" w:hAnsi="Times New Roman" w:cs="Times New Roman"/>
          <w:sz w:val="24"/>
          <w:szCs w:val="24"/>
        </w:rPr>
        <w:t xml:space="preserve">of </w:t>
      </w:r>
      <w:bookmarkEnd w:id="62"/>
      <w:bookmarkEnd w:id="63"/>
      <w:r w:rsidRPr="001919FE">
        <w:rPr>
          <w:rFonts w:ascii="Times New Roman" w:hAnsi="Times New Roman" w:cs="Times New Roman"/>
          <w:color w:val="FF0000"/>
          <w:sz w:val="24"/>
          <w:szCs w:val="24"/>
        </w:rPr>
        <w:t>interactions</w:t>
      </w:r>
      <w:r>
        <w:rPr>
          <w:rFonts w:ascii="Times New Roman" w:hAnsi="Times New Roman" w:cs="Times New Roman"/>
          <w:sz w:val="24"/>
          <w:szCs w:val="24"/>
        </w:rPr>
        <w:t>, samples were divided into two subgroups with low- and high- expression. And then a</w:t>
      </w:r>
      <w:bookmarkStart w:id="64" w:name="_Hlk38893717"/>
      <w:r>
        <w:rPr>
          <w:rFonts w:ascii="Times New Roman" w:hAnsi="Times New Roman" w:cs="Times New Roman"/>
          <w:sz w:val="24"/>
          <w:szCs w:val="24"/>
        </w:rPr>
        <w:t xml:space="preserve"> </w:t>
      </w:r>
      <w:r w:rsidRPr="008F6314">
        <w:rPr>
          <w:rFonts w:ascii="Times New Roman" w:hAnsi="Times New Roman" w:cs="Times New Roman"/>
          <w:sz w:val="24"/>
          <w:szCs w:val="24"/>
        </w:rPr>
        <w:t>univariate</w:t>
      </w:r>
      <w:r>
        <w:rPr>
          <w:rFonts w:ascii="Times New Roman" w:hAnsi="Times New Roman" w:cs="Times New Roman"/>
          <w:sz w:val="24"/>
          <w:szCs w:val="24"/>
        </w:rPr>
        <w:t xml:space="preserve"> </w:t>
      </w:r>
      <w:r w:rsidRPr="008F6314">
        <w:rPr>
          <w:rFonts w:ascii="Times New Roman" w:hAnsi="Times New Roman" w:cs="Times New Roman"/>
          <w:sz w:val="24"/>
          <w:szCs w:val="24"/>
        </w:rPr>
        <w:t>Cox regression analysis</w:t>
      </w:r>
      <w:r>
        <w:rPr>
          <w:rFonts w:ascii="Times New Roman" w:hAnsi="Times New Roman" w:cs="Times New Roman"/>
          <w:sz w:val="24"/>
          <w:szCs w:val="24"/>
        </w:rPr>
        <w:t xml:space="preserve"> was done for each functional gene and </w:t>
      </w:r>
      <w:r w:rsidRPr="001919FE">
        <w:rPr>
          <w:rFonts w:ascii="Times New Roman" w:hAnsi="Times New Roman" w:cs="Times New Roman"/>
          <w:color w:val="FF0000"/>
          <w:sz w:val="24"/>
          <w:szCs w:val="24"/>
        </w:rPr>
        <w:t>interaction</w:t>
      </w:r>
      <w:bookmarkEnd w:id="64"/>
      <w:r>
        <w:rPr>
          <w:rFonts w:ascii="Times New Roman" w:hAnsi="Times New Roman" w:cs="Times New Roman"/>
          <w:sz w:val="24"/>
          <w:szCs w:val="24"/>
        </w:rPr>
        <w:t xml:space="preserve">. Furthermore, </w:t>
      </w:r>
      <w:bookmarkStart w:id="65" w:name="_Hlk37078171"/>
      <w:r>
        <w:rPr>
          <w:rFonts w:ascii="Times New Roman" w:hAnsi="Times New Roman" w:cs="Times New Roman"/>
          <w:sz w:val="24"/>
          <w:szCs w:val="24"/>
        </w:rPr>
        <w:t xml:space="preserve">a </w:t>
      </w:r>
      <w:r w:rsidRPr="008F6314">
        <w:rPr>
          <w:rFonts w:ascii="Times New Roman" w:hAnsi="Times New Roman" w:cs="Times New Roman"/>
          <w:sz w:val="24"/>
          <w:szCs w:val="24"/>
        </w:rPr>
        <w:t xml:space="preserve">multivariate Cox regression analysis </w:t>
      </w:r>
      <w:bookmarkStart w:id="66" w:name="OLE_LINK1712"/>
      <w:r>
        <w:rPr>
          <w:rFonts w:ascii="Times New Roman" w:hAnsi="Times New Roman" w:cs="Times New Roman"/>
          <w:sz w:val="24"/>
          <w:szCs w:val="24"/>
        </w:rPr>
        <w:t>was</w:t>
      </w:r>
      <w:r>
        <w:rPr>
          <w:rFonts w:ascii="Times New Roman" w:hAnsi="Times New Roman" w:cs="Times New Roman" w:hint="eastAsia"/>
          <w:sz w:val="24"/>
          <w:szCs w:val="24"/>
        </w:rPr>
        <w:t xml:space="preserve"> further</w:t>
      </w:r>
      <w:r>
        <w:rPr>
          <w:rFonts w:ascii="Times New Roman" w:hAnsi="Times New Roman" w:cs="Times New Roman"/>
          <w:sz w:val="24"/>
          <w:szCs w:val="24"/>
        </w:rPr>
        <w:t xml:space="preserve"> done</w:t>
      </w:r>
      <w:bookmarkEnd w:id="66"/>
      <w:r>
        <w:rPr>
          <w:rFonts w:ascii="Times New Roman" w:hAnsi="Times New Roman" w:cs="Times New Roman" w:hint="eastAsia"/>
          <w:sz w:val="24"/>
          <w:szCs w:val="24"/>
        </w:rPr>
        <w:t xml:space="preserve"> to </w:t>
      </w:r>
      <w:r>
        <w:rPr>
          <w:rFonts w:ascii="Times New Roman" w:hAnsi="Times New Roman" w:cs="Times New Roman"/>
          <w:sz w:val="24"/>
          <w:szCs w:val="24"/>
        </w:rPr>
        <w:t xml:space="preserve">investigate and control the influences of the </w:t>
      </w:r>
      <w:bookmarkStart w:id="67" w:name="OLE_LINK43"/>
      <w:bookmarkStart w:id="68" w:name="OLE_LINK41"/>
      <w:bookmarkStart w:id="69" w:name="OLE_LINK42"/>
      <w:bookmarkStart w:id="70" w:name="OLE_LINK39"/>
      <w:bookmarkStart w:id="71" w:name="OLE_LINK40"/>
      <w:r w:rsidRPr="00C63F15">
        <w:rPr>
          <w:rFonts w:ascii="Times New Roman" w:hAnsi="Times New Roman" w:cs="Times New Roman"/>
          <w:sz w:val="24"/>
          <w:szCs w:val="24"/>
        </w:rPr>
        <w:t>confounders</w:t>
      </w:r>
      <w:bookmarkEnd w:id="67"/>
      <w:bookmarkEnd w:id="68"/>
      <w:bookmarkEnd w:id="69"/>
      <w:bookmarkEnd w:id="70"/>
      <w:bookmarkEnd w:id="71"/>
      <w:r>
        <w:rPr>
          <w:rFonts w:ascii="Times New Roman" w:hAnsi="Times New Roman" w:cs="Times New Roman"/>
          <w:sz w:val="24"/>
          <w:szCs w:val="24"/>
        </w:rPr>
        <w:t xml:space="preserve"> on</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functional genes or edges with </w:t>
      </w:r>
      <w:r w:rsidRPr="00DD4213">
        <w:rPr>
          <w:rFonts w:ascii="Times New Roman" w:hAnsi="Times New Roman" w:cs="Times New Roman"/>
          <w:i/>
          <w:sz w:val="24"/>
          <w:szCs w:val="24"/>
        </w:rPr>
        <w:t>p</w:t>
      </w:r>
      <w:r>
        <w:rPr>
          <w:rFonts w:ascii="Times New Roman" w:hAnsi="Times New Roman" w:cs="Times New Roman"/>
          <w:sz w:val="24"/>
          <w:szCs w:val="24"/>
        </w:rPr>
        <w:t xml:space="preserve">-value less than 0.05 in the </w:t>
      </w:r>
      <w:r w:rsidRPr="008F6314">
        <w:rPr>
          <w:rFonts w:ascii="Times New Roman" w:hAnsi="Times New Roman" w:cs="Times New Roman"/>
          <w:sz w:val="24"/>
          <w:szCs w:val="24"/>
        </w:rPr>
        <w:t>univariate</w:t>
      </w:r>
      <w:r>
        <w:rPr>
          <w:rFonts w:ascii="Times New Roman" w:hAnsi="Times New Roman" w:cs="Times New Roman"/>
          <w:sz w:val="24"/>
          <w:szCs w:val="24"/>
        </w:rPr>
        <w:t xml:space="preserve"> </w:t>
      </w:r>
      <w:r w:rsidRPr="008F6314">
        <w:rPr>
          <w:rFonts w:ascii="Times New Roman" w:hAnsi="Times New Roman" w:cs="Times New Roman"/>
          <w:sz w:val="24"/>
          <w:szCs w:val="24"/>
        </w:rPr>
        <w:t>Cox regression analysis</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The </w:t>
      </w:r>
      <w:r w:rsidRPr="00C63F15">
        <w:rPr>
          <w:rFonts w:ascii="Times New Roman" w:hAnsi="Times New Roman" w:cs="Times New Roman"/>
          <w:sz w:val="24"/>
          <w:szCs w:val="24"/>
        </w:rPr>
        <w:t>confounders</w:t>
      </w:r>
      <w:r>
        <w:rPr>
          <w:rFonts w:ascii="Times New Roman" w:hAnsi="Times New Roman" w:cs="Times New Roman"/>
          <w:sz w:val="24"/>
          <w:szCs w:val="24"/>
        </w:rPr>
        <w:t xml:space="preserve"> include</w:t>
      </w:r>
      <w:r>
        <w:rPr>
          <w:rFonts w:ascii="Times New Roman" w:hAnsi="Times New Roman" w:cs="Times New Roman" w:hint="eastAsia"/>
          <w:sz w:val="24"/>
          <w:szCs w:val="24"/>
        </w:rPr>
        <w:t>d</w:t>
      </w:r>
      <w:r>
        <w:rPr>
          <w:rFonts w:ascii="Times New Roman" w:hAnsi="Times New Roman" w:cs="Times New Roman"/>
          <w:sz w:val="24"/>
          <w:szCs w:val="24"/>
        </w:rPr>
        <w:t xml:space="preserve"> </w:t>
      </w:r>
      <w:r>
        <w:rPr>
          <w:rFonts w:ascii="Times New Roman" w:hAnsi="Times New Roman" w:cs="Times New Roman" w:hint="eastAsia"/>
          <w:sz w:val="24"/>
          <w:szCs w:val="24"/>
        </w:rPr>
        <w:t>sex information</w:t>
      </w:r>
      <w:r w:rsidRPr="001919FE">
        <w:rPr>
          <w:rFonts w:ascii="Times New Roman" w:hAnsi="Times New Roman" w:cs="Times New Roman"/>
          <w:color w:val="FF0000"/>
          <w:sz w:val="24"/>
          <w:szCs w:val="24"/>
        </w:rPr>
        <w:t xml:space="preserve">, </w:t>
      </w:r>
      <w:r>
        <w:rPr>
          <w:rFonts w:ascii="Times New Roman" w:hAnsi="Times New Roman" w:cs="Times New Roman" w:hint="eastAsia"/>
          <w:sz w:val="24"/>
          <w:szCs w:val="24"/>
        </w:rPr>
        <w:lastRenderedPageBreak/>
        <w:t>pathologic stages</w:t>
      </w:r>
      <w:bookmarkStart w:id="72" w:name="OLE_LINK26"/>
      <w:bookmarkStart w:id="73" w:name="OLE_LINK28"/>
      <w:bookmarkStart w:id="74" w:name="OLE_LINK31"/>
      <w:bookmarkStart w:id="75" w:name="OLE_LINK27"/>
      <w:r>
        <w:rPr>
          <w:rFonts w:ascii="Times New Roman" w:hAnsi="Times New Roman" w:cs="Times New Roman"/>
          <w:sz w:val="24"/>
          <w:szCs w:val="24"/>
        </w:rPr>
        <w:t xml:space="preserve">, </w:t>
      </w:r>
      <w:bookmarkStart w:id="76" w:name="OLE_LINK15"/>
      <w:bookmarkStart w:id="77" w:name="OLE_LINK65"/>
      <w:bookmarkStart w:id="78" w:name="OLE_LINK151"/>
      <w:r>
        <w:rPr>
          <w:rFonts w:ascii="Times New Roman" w:hAnsi="Times New Roman" w:cs="Times New Roman"/>
          <w:sz w:val="24"/>
          <w:szCs w:val="24"/>
        </w:rPr>
        <w:t>retrospective</w:t>
      </w:r>
      <w:bookmarkEnd w:id="76"/>
      <w:bookmarkEnd w:id="77"/>
      <w:r>
        <w:rPr>
          <w:rFonts w:ascii="Times New Roman" w:hAnsi="Times New Roman" w:cs="Times New Roman"/>
          <w:sz w:val="24"/>
          <w:szCs w:val="24"/>
        </w:rPr>
        <w:t xml:space="preserve"> collection indicator</w:t>
      </w:r>
      <w:bookmarkEnd w:id="78"/>
      <w:r>
        <w:rPr>
          <w:rFonts w:ascii="Times New Roman" w:hAnsi="Times New Roman" w:cs="Times New Roman"/>
          <w:sz w:val="24"/>
          <w:szCs w:val="24"/>
        </w:rPr>
        <w:t>, race, the year of</w:t>
      </w:r>
      <w:bookmarkStart w:id="79" w:name="OLE_LINK66"/>
      <w:bookmarkStart w:id="80" w:name="OLE_LINK68"/>
      <w:r>
        <w:rPr>
          <w:rFonts w:ascii="Times New Roman" w:hAnsi="Times New Roman" w:cs="Times New Roman"/>
          <w:sz w:val="24"/>
          <w:szCs w:val="24"/>
        </w:rPr>
        <w:t xml:space="preserve"> initial pathologic</w:t>
      </w:r>
      <w:bookmarkEnd w:id="79"/>
      <w:bookmarkEnd w:id="80"/>
      <w:r>
        <w:rPr>
          <w:rFonts w:ascii="Times New Roman" w:hAnsi="Times New Roman" w:cs="Times New Roman"/>
          <w:sz w:val="24"/>
          <w:szCs w:val="24"/>
        </w:rPr>
        <w:t xml:space="preserve"> diagnosis, age at initial pathologic diagnosis and </w:t>
      </w:r>
      <w:bookmarkStart w:id="81" w:name="OLE_LINK69"/>
      <w:bookmarkStart w:id="82" w:name="OLE_LINK70"/>
      <w:r>
        <w:rPr>
          <w:rFonts w:ascii="Times New Roman" w:hAnsi="Times New Roman" w:cs="Times New Roman"/>
          <w:sz w:val="24"/>
          <w:szCs w:val="24"/>
        </w:rPr>
        <w:t xml:space="preserve">microsatellite </w:t>
      </w:r>
      <w:bookmarkEnd w:id="81"/>
      <w:bookmarkEnd w:id="82"/>
      <w:r>
        <w:rPr>
          <w:rFonts w:ascii="Times New Roman" w:hAnsi="Times New Roman" w:cs="Times New Roman"/>
          <w:sz w:val="24"/>
          <w:szCs w:val="24"/>
        </w:rPr>
        <w:t>status.</w:t>
      </w:r>
      <w:bookmarkEnd w:id="72"/>
      <w:bookmarkEnd w:id="73"/>
      <w:bookmarkEnd w:id="74"/>
      <w:bookmarkEnd w:id="75"/>
      <w:r>
        <w:rPr>
          <w:rFonts w:ascii="Times New Roman" w:hAnsi="Times New Roman" w:cs="Times New Roman" w:hint="eastAsia"/>
          <w:sz w:val="24"/>
          <w:szCs w:val="24"/>
        </w:rPr>
        <w:t xml:space="preserve"> </w:t>
      </w:r>
      <w:r>
        <w:rPr>
          <w:rFonts w:ascii="Times New Roman" w:hAnsi="Times New Roman" w:cs="Times New Roman"/>
          <w:sz w:val="24"/>
          <w:szCs w:val="24"/>
        </w:rPr>
        <w:t xml:space="preserve">Functional genes and </w:t>
      </w:r>
      <w:r w:rsidRPr="001919FE">
        <w:rPr>
          <w:rFonts w:ascii="Times New Roman" w:hAnsi="Times New Roman" w:cs="Times New Roman"/>
          <w:color w:val="FF0000"/>
          <w:sz w:val="24"/>
          <w:szCs w:val="24"/>
        </w:rPr>
        <w:t>interactions</w:t>
      </w:r>
      <w:r>
        <w:rPr>
          <w:rFonts w:ascii="Times New Roman" w:hAnsi="Times New Roman" w:cs="Times New Roman"/>
          <w:color w:val="FF0000"/>
          <w:sz w:val="24"/>
          <w:szCs w:val="24"/>
        </w:rPr>
        <w:t xml:space="preserve"> </w:t>
      </w:r>
      <w:r>
        <w:rPr>
          <w:rFonts w:ascii="Times New Roman" w:hAnsi="Times New Roman" w:cs="Times New Roman"/>
          <w:sz w:val="24"/>
          <w:szCs w:val="24"/>
        </w:rPr>
        <w:t>were identified as prognosis biomarkers for cancer when they showed significant differences between the low- and high- expression subgroups in both univariate</w:t>
      </w:r>
      <w:bookmarkStart w:id="83" w:name="_Hlk38893744"/>
      <w:r>
        <w:rPr>
          <w:rFonts w:ascii="Times New Roman" w:hAnsi="Times New Roman" w:cs="Times New Roman"/>
          <w:sz w:val="24"/>
          <w:szCs w:val="24"/>
        </w:rPr>
        <w:t xml:space="preserve"> and multivariate</w:t>
      </w:r>
      <w:bookmarkEnd w:id="83"/>
      <w:r>
        <w:rPr>
          <w:rFonts w:ascii="Times New Roman" w:hAnsi="Times New Roman" w:cs="Times New Roman"/>
          <w:sz w:val="24"/>
          <w:szCs w:val="24"/>
        </w:rPr>
        <w:t xml:space="preserve"> cox analysis.</w:t>
      </w:r>
      <w:bookmarkEnd w:id="65"/>
      <w:r>
        <w:rPr>
          <w:rFonts w:ascii="Times New Roman" w:hAnsi="Times New Roman" w:cs="Times New Roman"/>
          <w:sz w:val="24"/>
          <w:szCs w:val="24"/>
        </w:rPr>
        <w:t xml:space="preserve"> The function </w:t>
      </w:r>
      <w:bookmarkStart w:id="84" w:name="OLE_LINK1714"/>
      <w:bookmarkStart w:id="85" w:name="OLE_LINK1713"/>
      <w:r>
        <w:rPr>
          <w:rFonts w:ascii="Times New Roman" w:hAnsi="Times New Roman" w:cs="Times New Roman"/>
          <w:sz w:val="24"/>
          <w:szCs w:val="24"/>
        </w:rPr>
        <w:t>‘</w:t>
      </w:r>
      <w:proofErr w:type="spellStart"/>
      <w:r>
        <w:rPr>
          <w:rFonts w:ascii="Times New Roman" w:hAnsi="Times New Roman" w:cs="Times New Roman"/>
          <w:sz w:val="24"/>
          <w:szCs w:val="24"/>
        </w:rPr>
        <w:t>cox</w:t>
      </w:r>
      <w:bookmarkEnd w:id="84"/>
      <w:bookmarkEnd w:id="85"/>
      <w:r>
        <w:rPr>
          <w:rFonts w:ascii="Times New Roman" w:hAnsi="Times New Roman" w:cs="Times New Roman"/>
          <w:sz w:val="24"/>
          <w:szCs w:val="24"/>
        </w:rPr>
        <w:t>ph</w:t>
      </w:r>
      <w:proofErr w:type="spellEnd"/>
      <w:r>
        <w:rPr>
          <w:rFonts w:ascii="Times New Roman" w:hAnsi="Times New Roman" w:cs="Times New Roman"/>
          <w:sz w:val="24"/>
          <w:szCs w:val="24"/>
        </w:rPr>
        <w:t xml:space="preserve">’ in R was used to do this job. </w:t>
      </w:r>
    </w:p>
    <w:bookmarkEnd w:id="56"/>
    <w:bookmarkEnd w:id="57"/>
    <w:p w14:paraId="086A0E8E" w14:textId="77777777" w:rsidR="00386883" w:rsidRDefault="005D2AD2"/>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2AD2"/>
    <w:rsid w:val="00316534"/>
    <w:rsid w:val="005D2AD2"/>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08174"/>
  <w15:chartTrackingRefBased/>
  <w15:docId w15:val="{778D4026-3568-495E-AB5A-D6EE14619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2AD2"/>
    <w:pPr>
      <w:widowControl w:val="0"/>
      <w:spacing w:after="0" w:line="240" w:lineRule="auto"/>
      <w:jc w:val="both"/>
    </w:pPr>
    <w:rPr>
      <w:rFonts w:eastAsiaTheme="minorEastAsia"/>
      <w:kern w:val="2"/>
      <w:sz w:val="21"/>
      <w:lang w:eastAsia="zh-CN"/>
    </w:rPr>
  </w:style>
  <w:style w:type="paragraph" w:styleId="Heading1">
    <w:name w:val="heading 1"/>
    <w:basedOn w:val="Normal"/>
    <w:next w:val="Normal"/>
    <w:link w:val="Heading1Char"/>
    <w:uiPriority w:val="9"/>
    <w:qFormat/>
    <w:rsid w:val="005D2AD2"/>
    <w:pPr>
      <w:keepNext/>
      <w:keepLines/>
      <w:spacing w:before="100" w:after="100" w:line="720" w:lineRule="auto"/>
      <w:outlineLvl w:val="0"/>
    </w:pPr>
    <w:rPr>
      <w:rFonts w:ascii="Times New Roman" w:eastAsia="Times New Roman" w:hAnsi="Times New Roman"/>
      <w:b/>
      <w:bCs/>
      <w:kern w:val="44"/>
      <w:sz w:val="24"/>
      <w:szCs w:val="44"/>
    </w:rPr>
  </w:style>
  <w:style w:type="paragraph" w:styleId="Heading2">
    <w:name w:val="heading 2"/>
    <w:basedOn w:val="Normal"/>
    <w:next w:val="Normal"/>
    <w:link w:val="Heading2Char"/>
    <w:uiPriority w:val="9"/>
    <w:unhideWhenUsed/>
    <w:qFormat/>
    <w:rsid w:val="005D2AD2"/>
    <w:pPr>
      <w:keepNext/>
      <w:keepLines/>
      <w:spacing w:before="40" w:after="40" w:line="360" w:lineRule="auto"/>
      <w:outlineLvl w:val="1"/>
    </w:pPr>
    <w:rPr>
      <w:rFonts w:ascii="Times New Roman" w:eastAsia="Times New Roman" w:hAnsi="Times New Roman" w:cstheme="majorBidi"/>
      <w:b/>
      <w:bCs/>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2AD2"/>
    <w:rPr>
      <w:rFonts w:ascii="Times New Roman" w:eastAsia="Times New Roman" w:hAnsi="Times New Roman"/>
      <w:b/>
      <w:bCs/>
      <w:kern w:val="44"/>
      <w:sz w:val="24"/>
      <w:szCs w:val="44"/>
      <w:lang w:eastAsia="zh-CN"/>
    </w:rPr>
  </w:style>
  <w:style w:type="character" w:customStyle="1" w:styleId="Heading2Char">
    <w:name w:val="Heading 2 Char"/>
    <w:basedOn w:val="DefaultParagraphFont"/>
    <w:link w:val="Heading2"/>
    <w:uiPriority w:val="9"/>
    <w:rsid w:val="005D2AD2"/>
    <w:rPr>
      <w:rFonts w:ascii="Times New Roman" w:eastAsia="Times New Roman" w:hAnsi="Times New Roman" w:cstheme="majorBidi"/>
      <w:b/>
      <w:bCs/>
      <w:kern w:val="2"/>
      <w:sz w:val="24"/>
      <w:szCs w:val="32"/>
      <w:lang w:eastAsia="zh-CN"/>
    </w:rPr>
  </w:style>
  <w:style w:type="character" w:styleId="Hyperlink">
    <w:name w:val="Hyperlink"/>
    <w:basedOn w:val="DefaultParagraphFont"/>
    <w:uiPriority w:val="99"/>
    <w:unhideWhenUsed/>
    <w:qFormat/>
    <w:rsid w:val="005D2AD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s://david.ncifcrf.gov/" TargetMode="External"/><Relationship Id="rId12" Type="http://schemas.openxmlformats.org/officeDocument/2006/relationships/image" Target="media/image4.wmf"/><Relationship Id="rId17" Type="http://schemas.openxmlformats.org/officeDocument/2006/relationships/oleObject" Target="embeddings/oleObject6.bin"/><Relationship Id="rId2" Type="http://schemas.openxmlformats.org/officeDocument/2006/relationships/settings" Target="settings.xml"/><Relationship Id="rId16" Type="http://schemas.openxmlformats.org/officeDocument/2006/relationships/image" Target="media/image6.wmf"/><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oleObject" Target="embeddings/oleObject3.bin"/><Relationship Id="rId5" Type="http://schemas.openxmlformats.org/officeDocument/2006/relationships/image" Target="media/image1.wmf"/><Relationship Id="rId15" Type="http://schemas.openxmlformats.org/officeDocument/2006/relationships/oleObject" Target="embeddings/oleObject5.bin"/><Relationship Id="rId10" Type="http://schemas.openxmlformats.org/officeDocument/2006/relationships/image" Target="media/image3.wmf"/><Relationship Id="rId19" Type="http://schemas.openxmlformats.org/officeDocument/2006/relationships/oleObject" Target="embeddings/oleObject7.bin"/><Relationship Id="rId4" Type="http://schemas.openxmlformats.org/officeDocument/2006/relationships/hyperlink" Target="http://string-db.org" TargetMode="External"/><Relationship Id="rId9" Type="http://schemas.openxmlformats.org/officeDocument/2006/relationships/oleObject" Target="embeddings/oleObject2.bin"/><Relationship Id="rId14" Type="http://schemas.openxmlformats.org/officeDocument/2006/relationships/image" Target="media/image5.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2650</Words>
  <Characters>15108</Characters>
  <Application>Microsoft Office Word</Application>
  <DocSecurity>0</DocSecurity>
  <Lines>125</Lines>
  <Paragraphs>35</Paragraphs>
  <ScaleCrop>false</ScaleCrop>
  <Company/>
  <LinksUpToDate>false</LinksUpToDate>
  <CharactersWithSpaces>17723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2020-05-12T17:10:00Z</dcterms:created>
  <dcterms:modified xsi:type="dcterms:W3CDTF">2020-05-12T17:10:00Z</dcterms:modified>
</cp:coreProperties>
</file>