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FF0D7" w14:textId="77777777" w:rsidR="007267D2" w:rsidRDefault="007267D2" w:rsidP="007267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A1: Demographic Comparison of Included and Excluded Patients</w:t>
      </w:r>
    </w:p>
    <w:tbl>
      <w:tblPr>
        <w:tblW w:w="11095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3702"/>
        <w:gridCol w:w="1478"/>
        <w:gridCol w:w="1479"/>
        <w:gridCol w:w="1478"/>
        <w:gridCol w:w="1479"/>
        <w:gridCol w:w="1479"/>
      </w:tblGrid>
      <w:tr w:rsidR="007267D2" w:rsidRPr="00D33ACE" w14:paraId="4E3E9B73" w14:textId="77777777" w:rsidTr="002D6A98">
        <w:trPr>
          <w:trHeight w:val="279"/>
        </w:trPr>
        <w:tc>
          <w:tcPr>
            <w:tcW w:w="37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3473E20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57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7192F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Included (N=209)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FDE575" w14:textId="77777777" w:rsidR="007267D2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Excluded (n=188)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C589AFC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7267D2" w:rsidRPr="00D33ACE" w14:paraId="54AD3E25" w14:textId="77777777" w:rsidTr="002D6A98">
        <w:trPr>
          <w:trHeight w:val="279"/>
        </w:trPr>
        <w:tc>
          <w:tcPr>
            <w:tcW w:w="37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E65D0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4D100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14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D12E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</w:t>
            </w:r>
          </w:p>
        </w:tc>
        <w:tc>
          <w:tcPr>
            <w:tcW w:w="147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E1FA5EE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147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F2D7B98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</w:t>
            </w:r>
          </w:p>
        </w:tc>
        <w:tc>
          <w:tcPr>
            <w:tcW w:w="147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EEB51C7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7267D2" w:rsidRPr="00D33ACE" w14:paraId="180742EE" w14:textId="77777777" w:rsidTr="002D6A98">
        <w:trPr>
          <w:trHeight w:val="279"/>
        </w:trPr>
        <w:tc>
          <w:tcPr>
            <w:tcW w:w="37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535FF37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 (mean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, SD</w:t>
            </w: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C986D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0.6±12.8</w:t>
            </w:r>
          </w:p>
        </w:tc>
        <w:tc>
          <w:tcPr>
            <w:tcW w:w="29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C0775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73B8">
              <w:rPr>
                <w:rFonts w:ascii="Times New Roman" w:eastAsia="Times New Roman" w:hAnsi="Times New Roman" w:cs="Times New Roman"/>
              </w:rPr>
              <w:t>42.2</w:t>
            </w:r>
            <w:r w:rsidRPr="005673B8">
              <w:rPr>
                <w:rFonts w:ascii="Times New Roman" w:eastAsia="Times New Roman" w:hAnsi="Times New Roman" w:cs="Times New Roman"/>
                <w:color w:val="000000"/>
              </w:rPr>
              <w:t>±11.9</w:t>
            </w:r>
          </w:p>
          <w:p w14:paraId="19AE69F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16.5</w:t>
            </w:r>
            <w:r w:rsidRPr="00BC6B87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  <w:p w14:paraId="532324A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18.2</w:t>
            </w:r>
          </w:p>
          <w:p w14:paraId="06412BC7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20.4</w:t>
            </w:r>
          </w:p>
          <w:p w14:paraId="0D392B5E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61.3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5415FDB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673B8">
              <w:rPr>
                <w:rFonts w:ascii="Times New Roman" w:eastAsia="Times New Roman" w:hAnsi="Times New Roman" w:cs="Times New Roman"/>
              </w:rPr>
              <w:t>0.19</w:t>
            </w:r>
          </w:p>
        </w:tc>
      </w:tr>
      <w:tr w:rsidR="007267D2" w:rsidRPr="00D33ACE" w14:paraId="4EDC6DE0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699F6D4A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BRIEF Score (mean, SD)</w:t>
            </w:r>
          </w:p>
        </w:tc>
        <w:tc>
          <w:tcPr>
            <w:tcW w:w="2957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09F01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C6B87">
              <w:rPr>
                <w:rFonts w:ascii="Times New Roman" w:eastAsia="Times New Roman" w:hAnsi="Times New Roman" w:cs="Times New Roman"/>
                <w:color w:val="000000"/>
              </w:rPr>
              <w:t>16.3±4.2</w:t>
            </w:r>
          </w:p>
        </w:tc>
        <w:tc>
          <w:tcPr>
            <w:tcW w:w="29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50AB26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49C2BD1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0.60</w:t>
            </w:r>
          </w:p>
        </w:tc>
      </w:tr>
      <w:tr w:rsidR="007267D2" w:rsidRPr="00D33ACE" w14:paraId="1AC5A4C1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796FFA65" w14:textId="77777777" w:rsidR="007267D2" w:rsidRPr="00BC6B87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Inadequate (%)</w:t>
            </w:r>
          </w:p>
        </w:tc>
        <w:tc>
          <w:tcPr>
            <w:tcW w:w="2957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5F498" w14:textId="77777777" w:rsidR="007267D2" w:rsidRPr="00BC6B87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C6B87">
              <w:rPr>
                <w:rFonts w:ascii="Times New Roman" w:eastAsia="Times New Roman" w:hAnsi="Times New Roman" w:cs="Times New Roman"/>
              </w:rPr>
              <w:t>18.2</w:t>
            </w:r>
          </w:p>
          <w:p w14:paraId="2BE54775" w14:textId="77777777" w:rsidR="007267D2" w:rsidRPr="00BC6B87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C6B87">
              <w:rPr>
                <w:rFonts w:ascii="Times New Roman" w:eastAsia="Times New Roman" w:hAnsi="Times New Roman" w:cs="Times New Roman"/>
              </w:rPr>
              <w:t>21.1</w:t>
            </w:r>
          </w:p>
          <w:p w14:paraId="15F31DFC" w14:textId="77777777" w:rsidR="007267D2" w:rsidRPr="00BC6B87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C6B87">
              <w:rPr>
                <w:rFonts w:ascii="Times New Roman" w:eastAsia="Times New Roman" w:hAnsi="Times New Roman" w:cs="Times New Roman"/>
              </w:rPr>
              <w:t>60.7</w:t>
            </w:r>
          </w:p>
        </w:tc>
        <w:tc>
          <w:tcPr>
            <w:tcW w:w="29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D21527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58825361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267D2" w:rsidRPr="00D33ACE" w14:paraId="53708436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2B4E44E6" w14:textId="77777777" w:rsidR="007267D2" w:rsidRPr="00BC6B87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Marginal (%)</w:t>
            </w:r>
          </w:p>
        </w:tc>
        <w:tc>
          <w:tcPr>
            <w:tcW w:w="2957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5FBA6" w14:textId="77777777" w:rsidR="007267D2" w:rsidRPr="00BC6B87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84162E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5A53946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267D2" w:rsidRPr="00D33ACE" w14:paraId="2501AF3A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1E8CFB30" w14:textId="77777777" w:rsidR="007267D2" w:rsidRPr="00BC6B87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Adequate (%)</w:t>
            </w:r>
          </w:p>
        </w:tc>
        <w:tc>
          <w:tcPr>
            <w:tcW w:w="2957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D25AC" w14:textId="77777777" w:rsidR="007267D2" w:rsidRPr="00BC6B87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EB0B08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5A12F9B0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267D2" w:rsidRPr="00D33ACE" w14:paraId="54F6438A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  <w:hideMark/>
          </w:tcPr>
          <w:p w14:paraId="4CAC1930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Gender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014F2D78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FFEB4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102B1C6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60EC842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6C9616D1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267D2" w:rsidRPr="00D33ACE" w14:paraId="6A768463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  <w:hideMark/>
          </w:tcPr>
          <w:p w14:paraId="0689E977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Male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73CE3605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137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5C12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6E07FAEC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133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43322E8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72.7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772F3E50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7267D2" w:rsidRPr="00D33ACE" w14:paraId="0A3F9025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  <w:hideMark/>
          </w:tcPr>
          <w:p w14:paraId="5FC1B795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Female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25ACC55E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C72C0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0E6B1428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3CF1054B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27.3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0564E205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1A9494A4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43898301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Other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0D73939C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27DC6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62CFCDF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591CC5E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3FE04A71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4CFB4026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  <w:hideMark/>
          </w:tcPr>
          <w:p w14:paraId="511704E9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Race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7B24345C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9A5D5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225BB25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32D4DABE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2AD87488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267D2" w:rsidRPr="00D33ACE" w14:paraId="450A1B7C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  <w:hideMark/>
          </w:tcPr>
          <w:p w14:paraId="5DD8DB3A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Black 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635F2FB6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155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64BAE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4.5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4D8247FF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152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1A10F029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83.1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16DA054D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</w:tr>
      <w:tr w:rsidR="007267D2" w:rsidRPr="00D33ACE" w14:paraId="4DF902DD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  <w:hideMark/>
          </w:tcPr>
          <w:p w14:paraId="2FCD4CF3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White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720DC524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0DF21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21.2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5A8CC1F0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64F902EE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3FF2502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2C178EBC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  <w:hideMark/>
          </w:tcPr>
          <w:p w14:paraId="64EFC24F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Other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5CFE2B5C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26062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2AC86206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64655286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1E1BD06C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1C9D3DE2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1ECB916C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Latinx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0296AEE2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FD4FD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7F5AD349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5A68A58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7BA24E28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267D2" w:rsidRPr="00D33ACE" w14:paraId="45C6FE2A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575BC990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 Yes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77507792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80935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8.7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00562920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04744F3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6.52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7D0F0F3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</w:tr>
      <w:tr w:rsidR="007267D2" w:rsidRPr="00D33ACE" w14:paraId="365DB1F8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  <w:hideMark/>
          </w:tcPr>
          <w:p w14:paraId="7E1174D6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Primary Language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7EBC1EF0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DE4B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068B9587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33F40AF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3454DAE1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267D2" w:rsidRPr="00D33ACE" w14:paraId="5598279E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  <w:hideMark/>
          </w:tcPr>
          <w:p w14:paraId="438154D4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English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53A02BC5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C0DD7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96.6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436BD2D0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1A834A0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94.6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39BAFD67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</w:tr>
      <w:tr w:rsidR="007267D2" w:rsidRPr="00D33ACE" w14:paraId="673CBFBD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  <w:hideMark/>
          </w:tcPr>
          <w:p w14:paraId="4934B203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Non-English</w:t>
            </w:r>
          </w:p>
        </w:tc>
        <w:tc>
          <w:tcPr>
            <w:tcW w:w="1478" w:type="dxa"/>
            <w:shd w:val="clear" w:color="auto" w:fill="auto"/>
            <w:noWrap/>
            <w:vAlign w:val="center"/>
            <w:hideMark/>
          </w:tcPr>
          <w:p w14:paraId="059E0039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B4A19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29D66E2F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224DD765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5.4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1F4CFAC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479CEECB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209498A5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Housing Status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7FB0A364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92F09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620E41E9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58037916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18491AFC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327207D9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6A81B2E4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  </w:t>
            </w: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Currently housed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0CB8CA2B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179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09855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6B50BE0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158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1396375C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86.3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04D675CE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</w:tr>
      <w:tr w:rsidR="007267D2" w:rsidRPr="00D33ACE" w14:paraId="4CE319BC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5BA3E985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   </w:t>
            </w: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Not currently housed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3A427D6A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22D24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511A8B8E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0268996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13.7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01D1136E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3FCD4439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3F5F29AB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Employment Status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40CE584B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E008D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6507E9C0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7B9F645B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2CD9EFB2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18837DD5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40BF2044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 Employed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7F459735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6C989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042E5B39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016E5401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32.9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009969FB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68ED3627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077F0379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 Unemployed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2EB4EECB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9BBEB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8.6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37EB2A95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53CD7044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67.1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0B58CE40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2BA429FD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6F436C41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Mental Health Condition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089CDDA5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FC94E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7E0A57F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6DDD0255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52AF56DC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4CEBBCA5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53EB903F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   </w:t>
            </w: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0F09A9B7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08962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4.0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7563150B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752B39C9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29.0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1654C3E4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</w:tr>
      <w:tr w:rsidR="007267D2" w:rsidRPr="00D33ACE" w14:paraId="47395158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0AB0F656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Substance Use Disorder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41E70667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D69FE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6D082789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6CE1B30B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299EAC00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2FE2313B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7CF27289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   </w:t>
            </w: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7C20DC3D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E14B6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31.6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185D4A09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4DEDEC6C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25.1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3B93CB11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7267D2" w:rsidRPr="00D33ACE" w14:paraId="01E76D13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1387670C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Hepatitis C Diagnosis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4C88FD31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625BB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6FC2441B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0ABBC376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60463EE3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267D2" w:rsidRPr="00D33ACE" w14:paraId="3E3231FB" w14:textId="77777777" w:rsidTr="002D6A98">
        <w:trPr>
          <w:trHeight w:val="279"/>
        </w:trPr>
        <w:tc>
          <w:tcPr>
            <w:tcW w:w="3702" w:type="dxa"/>
            <w:shd w:val="clear" w:color="auto" w:fill="auto"/>
            <w:noWrap/>
            <w:vAlign w:val="bottom"/>
          </w:tcPr>
          <w:p w14:paraId="265026E1" w14:textId="77777777" w:rsidR="007267D2" w:rsidRPr="00D33ACE" w:rsidRDefault="007267D2" w:rsidP="002D6A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 xml:space="preserve">    Yes</w:t>
            </w:r>
          </w:p>
        </w:tc>
        <w:tc>
          <w:tcPr>
            <w:tcW w:w="1478" w:type="dxa"/>
            <w:shd w:val="clear" w:color="auto" w:fill="auto"/>
            <w:noWrap/>
            <w:vAlign w:val="center"/>
          </w:tcPr>
          <w:p w14:paraId="6BF04953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9DFD9" w14:textId="77777777" w:rsidR="007267D2" w:rsidRPr="00D33ACE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33ACE">
              <w:rPr>
                <w:rFonts w:ascii="Times New Roman" w:eastAsia="Times New Roman" w:hAnsi="Times New Roman" w:cs="Times New Roman"/>
                <w:color w:val="000000"/>
              </w:rPr>
              <w:t>12.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478" w:type="dxa"/>
            <w:tcBorders>
              <w:left w:val="single" w:sz="4" w:space="0" w:color="auto"/>
            </w:tcBorders>
            <w:vAlign w:val="center"/>
          </w:tcPr>
          <w:p w14:paraId="534D7AD9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479" w:type="dxa"/>
            <w:tcBorders>
              <w:right w:val="single" w:sz="4" w:space="0" w:color="auto"/>
            </w:tcBorders>
            <w:vAlign w:val="center"/>
          </w:tcPr>
          <w:p w14:paraId="5E6EA9C7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14:paraId="5674140E" w14:textId="77777777" w:rsidR="007267D2" w:rsidRPr="005673B8" w:rsidRDefault="007267D2" w:rsidP="002D6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</w:tr>
    </w:tbl>
    <w:p w14:paraId="7E82E5EE" w14:textId="08E94D3E" w:rsidR="00413E13" w:rsidRPr="007267D2" w:rsidRDefault="00413E13" w:rsidP="007267D2">
      <w:pPr>
        <w:rPr>
          <w:rFonts w:ascii="Times New Roman" w:hAnsi="Times New Roman" w:cs="Times New Roman"/>
          <w:u w:val="single"/>
        </w:rPr>
      </w:pPr>
    </w:p>
    <w:sectPr w:rsidR="00413E13" w:rsidRPr="00726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381"/>
    <w:rsid w:val="00115AFE"/>
    <w:rsid w:val="00232F90"/>
    <w:rsid w:val="002643D2"/>
    <w:rsid w:val="00302F86"/>
    <w:rsid w:val="00413E13"/>
    <w:rsid w:val="00651381"/>
    <w:rsid w:val="00686D22"/>
    <w:rsid w:val="0072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A1179"/>
  <w15:chartTrackingRefBased/>
  <w15:docId w15:val="{6806CDE7-2610-427C-8D3F-0A9549360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67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861</Characters>
  <Application>Microsoft Office Word</Application>
  <DocSecurity>0</DocSecurity>
  <Lines>12</Lines>
  <Paragraphs>4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Freibott, Christina</dc:creator>
  <cp:keywords/>
  <dc:description/>
  <cp:lastModifiedBy>Freibott, Christina</cp:lastModifiedBy>
  <cp:revision>2</cp:revision>
  <dcterms:created xsi:type="dcterms:W3CDTF">2022-01-11T19:56:00Z</dcterms:created>
  <dcterms:modified xsi:type="dcterms:W3CDTF">2022-01-11T19:56:00Z</dcterms:modified>
</cp:coreProperties>
</file>