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448D67" w14:textId="58F18015" w:rsidR="005B41FB" w:rsidRDefault="005B41FB" w:rsidP="005B41FB">
      <w:pPr>
        <w:rPr>
          <w:rFonts w:ascii="Times New Roman" w:hAnsi="Times New Roman" w:cs="Times New Roman"/>
          <w:iCs/>
        </w:rPr>
      </w:pPr>
    </w:p>
    <w:p w14:paraId="43CB9366" w14:textId="7CDEE53D" w:rsidR="005B41FB" w:rsidRPr="005802D3" w:rsidRDefault="005802D3" w:rsidP="005802D3">
      <w:pPr>
        <w:jc w:val="center"/>
        <w:rPr>
          <w:rFonts w:ascii="Times New Roman" w:hAnsi="Times New Roman" w:cs="Times New Roman" w:hint="eastAsia"/>
          <w:b/>
          <w:bCs/>
        </w:rPr>
      </w:pPr>
      <w:bookmarkStart w:id="0" w:name="_Hlk60772471"/>
      <w:bookmarkStart w:id="1" w:name="OLE_LINK22"/>
      <w:bookmarkStart w:id="2" w:name="OLE_LINK23"/>
      <w:r>
        <w:rPr>
          <w:rFonts w:ascii="Times New Roman" w:hAnsi="Times New Roman" w:cs="Times New Roman"/>
          <w:b/>
          <w:bCs/>
        </w:rPr>
        <w:t xml:space="preserve">Table 2. </w:t>
      </w:r>
      <w:r w:rsidRPr="000E2DAE">
        <w:rPr>
          <w:rFonts w:ascii="Times New Roman" w:hAnsi="Times New Roman" w:cs="Times New Roman"/>
          <w:b/>
          <w:bCs/>
        </w:rPr>
        <w:t>Analysis of variance of repeated measure data of plasma D-dimer levels</w:t>
      </w:r>
      <w:r w:rsidR="006314E3">
        <w:rPr>
          <w:rFonts w:ascii="Times New Roman" w:hAnsi="Times New Roman" w:cs="Times New Roman"/>
          <w:b/>
          <w:bCs/>
        </w:rPr>
        <w:t xml:space="preserve"> (mg/L)</w:t>
      </w:r>
    </w:p>
    <w:tbl>
      <w:tblPr>
        <w:tblStyle w:val="a7"/>
        <w:tblW w:w="13031" w:type="dxa"/>
        <w:jc w:val="center"/>
        <w:tblLayout w:type="fixed"/>
        <w:tblLook w:val="04A0" w:firstRow="1" w:lastRow="0" w:firstColumn="1" w:lastColumn="0" w:noHBand="0" w:noVBand="1"/>
      </w:tblPr>
      <w:tblGrid>
        <w:gridCol w:w="2130"/>
        <w:gridCol w:w="273"/>
        <w:gridCol w:w="861"/>
        <w:gridCol w:w="851"/>
        <w:gridCol w:w="850"/>
        <w:gridCol w:w="851"/>
        <w:gridCol w:w="850"/>
        <w:gridCol w:w="846"/>
        <w:gridCol w:w="850"/>
        <w:gridCol w:w="835"/>
        <w:gridCol w:w="757"/>
        <w:gridCol w:w="954"/>
        <w:gridCol w:w="987"/>
        <w:gridCol w:w="1136"/>
      </w:tblGrid>
      <w:tr w:rsidR="003612D1" w14:paraId="53B90202" w14:textId="77777777" w:rsidTr="005802D3">
        <w:trPr>
          <w:jc w:val="center"/>
        </w:trPr>
        <w:tc>
          <w:tcPr>
            <w:tcW w:w="2130" w:type="dxa"/>
            <w:vMerge w:val="restart"/>
            <w:vAlign w:val="center"/>
          </w:tcPr>
          <w:bookmarkEnd w:id="1"/>
          <w:bookmarkEnd w:id="2"/>
          <w:p w14:paraId="719CE19B" w14:textId="130E47CB" w:rsidR="003612D1" w:rsidRPr="0083672F" w:rsidRDefault="000E2DAE" w:rsidP="00AC4BD3">
            <w:pPr>
              <w:jc w:val="center"/>
              <w:rPr>
                <w:rFonts w:ascii="Times New Roman" w:hAnsi="Times New Roman" w:cs="Times New Roman"/>
              </w:rPr>
            </w:pPr>
            <w:r w:rsidRPr="000E2DAE">
              <w:rPr>
                <w:rFonts w:ascii="Times New Roman" w:hAnsi="Times New Roman" w:cs="Times New Roman"/>
              </w:rPr>
              <w:t>Thrombolysis effect</w:t>
            </w:r>
          </w:p>
        </w:tc>
        <w:tc>
          <w:tcPr>
            <w:tcW w:w="273" w:type="dxa"/>
          </w:tcPr>
          <w:p w14:paraId="2A87F005" w14:textId="77777777" w:rsidR="003612D1" w:rsidRPr="0083672F" w:rsidRDefault="003612D1" w:rsidP="007972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10"/>
          </w:tcPr>
          <w:p w14:paraId="3C0FBB45" w14:textId="2EE07FB4" w:rsidR="003612D1" w:rsidRPr="0083672F" w:rsidRDefault="003612D1" w:rsidP="00797242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Before and after</w:t>
            </w:r>
            <w:r w:rsidR="001E3A27">
              <w:rPr>
                <w:rFonts w:ascii="Times New Roman" w:hAnsi="Times New Roman" w:cs="Times New Roman"/>
              </w:rPr>
              <w:t xml:space="preserve"> </w:t>
            </w:r>
            <w:r w:rsidR="001E3A27" w:rsidRPr="001E3A27">
              <w:rPr>
                <w:rFonts w:ascii="Times New Roman" w:hAnsi="Times New Roman" w:cs="Times New Roman"/>
              </w:rPr>
              <w:t>thrombolysis</w:t>
            </w:r>
          </w:p>
        </w:tc>
        <w:tc>
          <w:tcPr>
            <w:tcW w:w="987" w:type="dxa"/>
            <w:vMerge w:val="restart"/>
            <w:vAlign w:val="center"/>
          </w:tcPr>
          <w:p w14:paraId="2DA37EC6" w14:textId="7A4F2202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1136" w:type="dxa"/>
            <w:vMerge w:val="restart"/>
            <w:vAlign w:val="center"/>
          </w:tcPr>
          <w:p w14:paraId="744344F3" w14:textId="16DBDB64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</w:tr>
      <w:tr w:rsidR="003612D1" w14:paraId="55A9131E" w14:textId="77777777" w:rsidTr="005802D3">
        <w:trPr>
          <w:jc w:val="center"/>
        </w:trPr>
        <w:tc>
          <w:tcPr>
            <w:tcW w:w="2130" w:type="dxa"/>
            <w:vMerge/>
          </w:tcPr>
          <w:p w14:paraId="7B8ED792" w14:textId="77777777" w:rsidR="003612D1" w:rsidRPr="0083672F" w:rsidRDefault="003612D1" w:rsidP="007972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" w:type="dxa"/>
          </w:tcPr>
          <w:p w14:paraId="31F0FBDE" w14:textId="77777777" w:rsidR="003612D1" w:rsidRPr="0083672F" w:rsidRDefault="003612D1" w:rsidP="0079724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</w:tcPr>
          <w:p w14:paraId="04FB48FF" w14:textId="0314D22A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>
              <w:rPr>
                <w:rFonts w:ascii="Times New Roman" w:hAnsi="Times New Roman" w:cs="Times New Roman" w:hint="eastAsia"/>
              </w:rPr>
              <w:t>h</w:t>
            </w:r>
          </w:p>
        </w:tc>
        <w:tc>
          <w:tcPr>
            <w:tcW w:w="851" w:type="dxa"/>
          </w:tcPr>
          <w:p w14:paraId="372C0DD8" w14:textId="3B8AC172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h</w:t>
            </w:r>
          </w:p>
        </w:tc>
        <w:tc>
          <w:tcPr>
            <w:tcW w:w="850" w:type="dxa"/>
          </w:tcPr>
          <w:p w14:paraId="301BDB94" w14:textId="14E1F6AB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h</w:t>
            </w:r>
          </w:p>
        </w:tc>
        <w:tc>
          <w:tcPr>
            <w:tcW w:w="851" w:type="dxa"/>
          </w:tcPr>
          <w:p w14:paraId="37C39AE0" w14:textId="6CF3AF06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h</w:t>
            </w:r>
          </w:p>
        </w:tc>
        <w:tc>
          <w:tcPr>
            <w:tcW w:w="850" w:type="dxa"/>
          </w:tcPr>
          <w:p w14:paraId="6619629B" w14:textId="022A097E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h</w:t>
            </w:r>
          </w:p>
        </w:tc>
        <w:tc>
          <w:tcPr>
            <w:tcW w:w="846" w:type="dxa"/>
          </w:tcPr>
          <w:p w14:paraId="76E8CF56" w14:textId="18B83667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h</w:t>
            </w:r>
          </w:p>
        </w:tc>
        <w:tc>
          <w:tcPr>
            <w:tcW w:w="850" w:type="dxa"/>
          </w:tcPr>
          <w:p w14:paraId="5C67202F" w14:textId="52F6EE3E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 h</w:t>
            </w:r>
          </w:p>
        </w:tc>
        <w:tc>
          <w:tcPr>
            <w:tcW w:w="835" w:type="dxa"/>
          </w:tcPr>
          <w:p w14:paraId="7B4A9458" w14:textId="41A415F9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 h</w:t>
            </w:r>
          </w:p>
        </w:tc>
        <w:tc>
          <w:tcPr>
            <w:tcW w:w="757" w:type="dxa"/>
          </w:tcPr>
          <w:p w14:paraId="7729FC09" w14:textId="43FD55A6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 h</w:t>
            </w:r>
          </w:p>
        </w:tc>
        <w:tc>
          <w:tcPr>
            <w:tcW w:w="954" w:type="dxa"/>
          </w:tcPr>
          <w:p w14:paraId="20B6E014" w14:textId="6456BFC5" w:rsidR="003612D1" w:rsidRPr="0083672F" w:rsidRDefault="000E2DAE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 h</w:t>
            </w:r>
          </w:p>
        </w:tc>
        <w:tc>
          <w:tcPr>
            <w:tcW w:w="987" w:type="dxa"/>
            <w:vMerge/>
          </w:tcPr>
          <w:p w14:paraId="1B5525A0" w14:textId="17260A56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vMerge/>
          </w:tcPr>
          <w:p w14:paraId="2C911A42" w14:textId="07A77C43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12D1" w14:paraId="1E708B21" w14:textId="31857388" w:rsidTr="005802D3">
        <w:trPr>
          <w:jc w:val="center"/>
        </w:trPr>
        <w:tc>
          <w:tcPr>
            <w:tcW w:w="2130" w:type="dxa"/>
          </w:tcPr>
          <w:p w14:paraId="524F4821" w14:textId="77777777" w:rsidR="003612D1" w:rsidRPr="0083672F" w:rsidRDefault="003612D1" w:rsidP="001E3A27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ineffective</w:t>
            </w:r>
          </w:p>
        </w:tc>
        <w:tc>
          <w:tcPr>
            <w:tcW w:w="273" w:type="dxa"/>
          </w:tcPr>
          <w:p w14:paraId="468EF8D9" w14:textId="77777777" w:rsidR="003612D1" w:rsidRPr="0083672F" w:rsidRDefault="002C2CBE" w:rsidP="0079724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861" w:type="dxa"/>
          </w:tcPr>
          <w:p w14:paraId="75ED7505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851" w:type="dxa"/>
          </w:tcPr>
          <w:p w14:paraId="31AF3901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21.48</w:t>
            </w:r>
          </w:p>
        </w:tc>
        <w:tc>
          <w:tcPr>
            <w:tcW w:w="850" w:type="dxa"/>
          </w:tcPr>
          <w:p w14:paraId="2A2A9C54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30.79</w:t>
            </w:r>
          </w:p>
        </w:tc>
        <w:tc>
          <w:tcPr>
            <w:tcW w:w="851" w:type="dxa"/>
          </w:tcPr>
          <w:p w14:paraId="3FBC0880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66.73</w:t>
            </w:r>
          </w:p>
        </w:tc>
        <w:tc>
          <w:tcPr>
            <w:tcW w:w="850" w:type="dxa"/>
          </w:tcPr>
          <w:p w14:paraId="2B9EE301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58.61</w:t>
            </w:r>
          </w:p>
        </w:tc>
        <w:tc>
          <w:tcPr>
            <w:tcW w:w="846" w:type="dxa"/>
          </w:tcPr>
          <w:p w14:paraId="0977624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44.94</w:t>
            </w:r>
          </w:p>
        </w:tc>
        <w:tc>
          <w:tcPr>
            <w:tcW w:w="850" w:type="dxa"/>
          </w:tcPr>
          <w:p w14:paraId="4402DBA5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69.46</w:t>
            </w:r>
          </w:p>
        </w:tc>
        <w:tc>
          <w:tcPr>
            <w:tcW w:w="835" w:type="dxa"/>
          </w:tcPr>
          <w:p w14:paraId="3CB12135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53.16</w:t>
            </w:r>
          </w:p>
        </w:tc>
        <w:tc>
          <w:tcPr>
            <w:tcW w:w="757" w:type="dxa"/>
          </w:tcPr>
          <w:p w14:paraId="7253C70B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32.76</w:t>
            </w:r>
          </w:p>
        </w:tc>
        <w:tc>
          <w:tcPr>
            <w:tcW w:w="954" w:type="dxa"/>
          </w:tcPr>
          <w:p w14:paraId="1307D434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10.31</w:t>
            </w:r>
          </w:p>
        </w:tc>
        <w:tc>
          <w:tcPr>
            <w:tcW w:w="987" w:type="dxa"/>
            <w:vMerge w:val="restart"/>
            <w:vAlign w:val="center"/>
          </w:tcPr>
          <w:p w14:paraId="63BE813A" w14:textId="7A835B3E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42.452</w:t>
            </w:r>
          </w:p>
        </w:tc>
        <w:tc>
          <w:tcPr>
            <w:tcW w:w="1136" w:type="dxa"/>
            <w:vMerge w:val="restart"/>
            <w:vAlign w:val="center"/>
          </w:tcPr>
          <w:p w14:paraId="67ADE7DE" w14:textId="13533776" w:rsidR="003612D1" w:rsidRPr="0083672F" w:rsidRDefault="003612D1" w:rsidP="005030F1">
            <w:pPr>
              <w:ind w:left="3"/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0.000</w:t>
            </w:r>
          </w:p>
        </w:tc>
      </w:tr>
      <w:tr w:rsidR="003612D1" w14:paraId="2FE4A081" w14:textId="2BB4096C" w:rsidTr="005802D3">
        <w:trPr>
          <w:jc w:val="center"/>
        </w:trPr>
        <w:tc>
          <w:tcPr>
            <w:tcW w:w="2130" w:type="dxa"/>
          </w:tcPr>
          <w:p w14:paraId="5E962A88" w14:textId="77777777" w:rsidR="003612D1" w:rsidRPr="0083672F" w:rsidRDefault="003612D1" w:rsidP="001E3A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dxa"/>
          </w:tcPr>
          <w:p w14:paraId="41EA906D" w14:textId="77777777" w:rsidR="003612D1" w:rsidRPr="0083672F" w:rsidRDefault="003612D1" w:rsidP="00797242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  <w:i/>
                <w:iCs/>
              </w:rPr>
              <w:t>s</w:t>
            </w:r>
          </w:p>
        </w:tc>
        <w:tc>
          <w:tcPr>
            <w:tcW w:w="861" w:type="dxa"/>
          </w:tcPr>
          <w:p w14:paraId="5EB38A73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9.78</w:t>
            </w:r>
          </w:p>
        </w:tc>
        <w:tc>
          <w:tcPr>
            <w:tcW w:w="851" w:type="dxa"/>
          </w:tcPr>
          <w:p w14:paraId="28D34A5A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29.58</w:t>
            </w:r>
          </w:p>
        </w:tc>
        <w:tc>
          <w:tcPr>
            <w:tcW w:w="850" w:type="dxa"/>
          </w:tcPr>
          <w:p w14:paraId="4CD819B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21.26</w:t>
            </w:r>
          </w:p>
        </w:tc>
        <w:tc>
          <w:tcPr>
            <w:tcW w:w="851" w:type="dxa"/>
          </w:tcPr>
          <w:p w14:paraId="19604699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109.64</w:t>
            </w:r>
          </w:p>
        </w:tc>
        <w:tc>
          <w:tcPr>
            <w:tcW w:w="850" w:type="dxa"/>
          </w:tcPr>
          <w:p w14:paraId="1D811461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76.39</w:t>
            </w:r>
          </w:p>
        </w:tc>
        <w:tc>
          <w:tcPr>
            <w:tcW w:w="846" w:type="dxa"/>
          </w:tcPr>
          <w:p w14:paraId="7BF79AF0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50.31</w:t>
            </w:r>
          </w:p>
        </w:tc>
        <w:tc>
          <w:tcPr>
            <w:tcW w:w="850" w:type="dxa"/>
          </w:tcPr>
          <w:p w14:paraId="64FFD0E3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84.98</w:t>
            </w:r>
          </w:p>
        </w:tc>
        <w:tc>
          <w:tcPr>
            <w:tcW w:w="835" w:type="dxa"/>
          </w:tcPr>
          <w:p w14:paraId="44FD7D4A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57.15</w:t>
            </w:r>
          </w:p>
        </w:tc>
        <w:tc>
          <w:tcPr>
            <w:tcW w:w="757" w:type="dxa"/>
          </w:tcPr>
          <w:p w14:paraId="4BBC5E24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40.00</w:t>
            </w:r>
          </w:p>
        </w:tc>
        <w:tc>
          <w:tcPr>
            <w:tcW w:w="954" w:type="dxa"/>
          </w:tcPr>
          <w:p w14:paraId="14747840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6.95</w:t>
            </w:r>
          </w:p>
        </w:tc>
        <w:tc>
          <w:tcPr>
            <w:tcW w:w="987" w:type="dxa"/>
            <w:vMerge/>
          </w:tcPr>
          <w:p w14:paraId="5905002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vMerge/>
          </w:tcPr>
          <w:p w14:paraId="34DA308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12D1" w14:paraId="2C22CACD" w14:textId="390316BD" w:rsidTr="005802D3">
        <w:trPr>
          <w:jc w:val="center"/>
        </w:trPr>
        <w:tc>
          <w:tcPr>
            <w:tcW w:w="2130" w:type="dxa"/>
          </w:tcPr>
          <w:p w14:paraId="70EE4CC0" w14:textId="77777777" w:rsidR="003612D1" w:rsidRPr="0083672F" w:rsidRDefault="003612D1" w:rsidP="001E3A27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effective</w:t>
            </w:r>
          </w:p>
        </w:tc>
        <w:tc>
          <w:tcPr>
            <w:tcW w:w="273" w:type="dxa"/>
          </w:tcPr>
          <w:p w14:paraId="0103646E" w14:textId="77777777" w:rsidR="003612D1" w:rsidRPr="0083672F" w:rsidRDefault="002C2CBE" w:rsidP="00797242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861" w:type="dxa"/>
          </w:tcPr>
          <w:p w14:paraId="7A307B0B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2.42</w:t>
            </w:r>
          </w:p>
        </w:tc>
        <w:tc>
          <w:tcPr>
            <w:tcW w:w="851" w:type="dxa"/>
          </w:tcPr>
          <w:p w14:paraId="30ED3FD9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11.67</w:t>
            </w:r>
          </w:p>
        </w:tc>
        <w:tc>
          <w:tcPr>
            <w:tcW w:w="850" w:type="dxa"/>
          </w:tcPr>
          <w:p w14:paraId="18B72799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40.02</w:t>
            </w:r>
          </w:p>
        </w:tc>
        <w:tc>
          <w:tcPr>
            <w:tcW w:w="851" w:type="dxa"/>
          </w:tcPr>
          <w:p w14:paraId="4576E229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44.66</w:t>
            </w:r>
          </w:p>
        </w:tc>
        <w:tc>
          <w:tcPr>
            <w:tcW w:w="850" w:type="dxa"/>
          </w:tcPr>
          <w:p w14:paraId="7CCF26F7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51.14</w:t>
            </w:r>
          </w:p>
        </w:tc>
        <w:tc>
          <w:tcPr>
            <w:tcW w:w="846" w:type="dxa"/>
          </w:tcPr>
          <w:p w14:paraId="3216DD66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30.46</w:t>
            </w:r>
          </w:p>
        </w:tc>
        <w:tc>
          <w:tcPr>
            <w:tcW w:w="850" w:type="dxa"/>
          </w:tcPr>
          <w:p w14:paraId="32385BB6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22.80</w:t>
            </w:r>
          </w:p>
        </w:tc>
        <w:tc>
          <w:tcPr>
            <w:tcW w:w="835" w:type="dxa"/>
          </w:tcPr>
          <w:p w14:paraId="37231DCC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757" w:type="dxa"/>
          </w:tcPr>
          <w:p w14:paraId="593AFC4A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3.89</w:t>
            </w:r>
          </w:p>
        </w:tc>
        <w:tc>
          <w:tcPr>
            <w:tcW w:w="954" w:type="dxa"/>
          </w:tcPr>
          <w:p w14:paraId="46ED9346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1.69</w:t>
            </w:r>
          </w:p>
        </w:tc>
        <w:tc>
          <w:tcPr>
            <w:tcW w:w="987" w:type="dxa"/>
            <w:vMerge w:val="restart"/>
            <w:vAlign w:val="center"/>
          </w:tcPr>
          <w:p w14:paraId="1B768040" w14:textId="5740C5FF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8.01</w:t>
            </w:r>
          </w:p>
        </w:tc>
        <w:tc>
          <w:tcPr>
            <w:tcW w:w="1136" w:type="dxa"/>
            <w:vMerge w:val="restart"/>
            <w:vAlign w:val="center"/>
          </w:tcPr>
          <w:p w14:paraId="468C252E" w14:textId="5573D1B4" w:rsidR="003612D1" w:rsidRPr="0083672F" w:rsidRDefault="003612D1" w:rsidP="005030F1">
            <w:pPr>
              <w:ind w:left="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.000</w:t>
            </w:r>
          </w:p>
        </w:tc>
      </w:tr>
      <w:tr w:rsidR="003612D1" w14:paraId="1DE49342" w14:textId="14335041" w:rsidTr="005802D3">
        <w:trPr>
          <w:jc w:val="center"/>
        </w:trPr>
        <w:tc>
          <w:tcPr>
            <w:tcW w:w="2130" w:type="dxa"/>
          </w:tcPr>
          <w:p w14:paraId="4DCAF31D" w14:textId="77777777" w:rsidR="003612D1" w:rsidRPr="0083672F" w:rsidRDefault="003612D1" w:rsidP="001E3A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dxa"/>
          </w:tcPr>
          <w:p w14:paraId="7DDD74CD" w14:textId="77777777" w:rsidR="003612D1" w:rsidRPr="0083672F" w:rsidRDefault="003612D1" w:rsidP="00797242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  <w:i/>
                <w:iCs/>
              </w:rPr>
              <w:t>s</w:t>
            </w:r>
          </w:p>
        </w:tc>
        <w:tc>
          <w:tcPr>
            <w:tcW w:w="861" w:type="dxa"/>
          </w:tcPr>
          <w:p w14:paraId="33D6D170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3.15</w:t>
            </w:r>
          </w:p>
        </w:tc>
        <w:tc>
          <w:tcPr>
            <w:tcW w:w="851" w:type="dxa"/>
          </w:tcPr>
          <w:p w14:paraId="532D7DFE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19.64</w:t>
            </w:r>
          </w:p>
        </w:tc>
        <w:tc>
          <w:tcPr>
            <w:tcW w:w="850" w:type="dxa"/>
          </w:tcPr>
          <w:p w14:paraId="13475DFB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65.24</w:t>
            </w:r>
          </w:p>
        </w:tc>
        <w:tc>
          <w:tcPr>
            <w:tcW w:w="851" w:type="dxa"/>
          </w:tcPr>
          <w:p w14:paraId="33ED1E75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71.51</w:t>
            </w:r>
          </w:p>
        </w:tc>
        <w:tc>
          <w:tcPr>
            <w:tcW w:w="850" w:type="dxa"/>
          </w:tcPr>
          <w:p w14:paraId="2AB631CB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77.71</w:t>
            </w:r>
          </w:p>
        </w:tc>
        <w:tc>
          <w:tcPr>
            <w:tcW w:w="846" w:type="dxa"/>
          </w:tcPr>
          <w:p w14:paraId="2AA0F092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36.12</w:t>
            </w:r>
          </w:p>
        </w:tc>
        <w:tc>
          <w:tcPr>
            <w:tcW w:w="850" w:type="dxa"/>
          </w:tcPr>
          <w:p w14:paraId="7B39D0E0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22.66</w:t>
            </w:r>
          </w:p>
        </w:tc>
        <w:tc>
          <w:tcPr>
            <w:tcW w:w="835" w:type="dxa"/>
          </w:tcPr>
          <w:p w14:paraId="740F1849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17.64</w:t>
            </w:r>
          </w:p>
        </w:tc>
        <w:tc>
          <w:tcPr>
            <w:tcW w:w="757" w:type="dxa"/>
          </w:tcPr>
          <w:p w14:paraId="02238C8E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3.75</w:t>
            </w:r>
          </w:p>
        </w:tc>
        <w:tc>
          <w:tcPr>
            <w:tcW w:w="954" w:type="dxa"/>
          </w:tcPr>
          <w:p w14:paraId="28D3C395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987" w:type="dxa"/>
            <w:vMerge/>
            <w:vAlign w:val="center"/>
          </w:tcPr>
          <w:p w14:paraId="4E75F27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vMerge/>
            <w:vAlign w:val="center"/>
          </w:tcPr>
          <w:p w14:paraId="0F9A9998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12D1" w14:paraId="29B996D5" w14:textId="4E3615C6" w:rsidTr="005802D3">
        <w:trPr>
          <w:jc w:val="center"/>
        </w:trPr>
        <w:tc>
          <w:tcPr>
            <w:tcW w:w="2130" w:type="dxa"/>
          </w:tcPr>
          <w:p w14:paraId="64F20964" w14:textId="77777777" w:rsidR="003612D1" w:rsidRPr="0083672F" w:rsidRDefault="003612D1" w:rsidP="001E3A27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markedly effective</w:t>
            </w:r>
          </w:p>
        </w:tc>
        <w:tc>
          <w:tcPr>
            <w:tcW w:w="273" w:type="dxa"/>
          </w:tcPr>
          <w:p w14:paraId="345F26EF" w14:textId="77777777" w:rsidR="003612D1" w:rsidRPr="0083672F" w:rsidRDefault="002C2CBE" w:rsidP="00797242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861" w:type="dxa"/>
          </w:tcPr>
          <w:p w14:paraId="41655DF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2.36</w:t>
            </w:r>
          </w:p>
        </w:tc>
        <w:tc>
          <w:tcPr>
            <w:tcW w:w="851" w:type="dxa"/>
          </w:tcPr>
          <w:p w14:paraId="68D39178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63.45</w:t>
            </w:r>
          </w:p>
        </w:tc>
        <w:tc>
          <w:tcPr>
            <w:tcW w:w="850" w:type="dxa"/>
          </w:tcPr>
          <w:p w14:paraId="17808B47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146.34</w:t>
            </w:r>
          </w:p>
        </w:tc>
        <w:tc>
          <w:tcPr>
            <w:tcW w:w="851" w:type="dxa"/>
          </w:tcPr>
          <w:p w14:paraId="396BDEB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64.45</w:t>
            </w:r>
          </w:p>
        </w:tc>
        <w:tc>
          <w:tcPr>
            <w:tcW w:w="850" w:type="dxa"/>
          </w:tcPr>
          <w:p w14:paraId="7A4CB81F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40.28</w:t>
            </w:r>
          </w:p>
        </w:tc>
        <w:tc>
          <w:tcPr>
            <w:tcW w:w="846" w:type="dxa"/>
          </w:tcPr>
          <w:p w14:paraId="6C4077B1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19.19</w:t>
            </w:r>
          </w:p>
        </w:tc>
        <w:tc>
          <w:tcPr>
            <w:tcW w:w="850" w:type="dxa"/>
          </w:tcPr>
          <w:p w14:paraId="003CBA04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7.51</w:t>
            </w:r>
          </w:p>
        </w:tc>
        <w:tc>
          <w:tcPr>
            <w:tcW w:w="835" w:type="dxa"/>
          </w:tcPr>
          <w:p w14:paraId="34B8D08B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757" w:type="dxa"/>
          </w:tcPr>
          <w:p w14:paraId="31253AF7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954" w:type="dxa"/>
          </w:tcPr>
          <w:p w14:paraId="7C53EF1E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987" w:type="dxa"/>
            <w:vMerge w:val="restart"/>
            <w:vAlign w:val="center"/>
          </w:tcPr>
          <w:p w14:paraId="1087183D" w14:textId="2B17A335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24.12</w:t>
            </w:r>
          </w:p>
        </w:tc>
        <w:tc>
          <w:tcPr>
            <w:tcW w:w="1136" w:type="dxa"/>
            <w:vMerge w:val="restart"/>
            <w:vAlign w:val="center"/>
          </w:tcPr>
          <w:p w14:paraId="0BEE3A67" w14:textId="3096FA93" w:rsidR="003612D1" w:rsidRPr="0083672F" w:rsidRDefault="003612D1" w:rsidP="005030F1">
            <w:pPr>
              <w:ind w:left="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.000</w:t>
            </w:r>
          </w:p>
        </w:tc>
      </w:tr>
      <w:tr w:rsidR="003612D1" w14:paraId="07A3A33D" w14:textId="3BD32A4E" w:rsidTr="005802D3">
        <w:trPr>
          <w:jc w:val="center"/>
        </w:trPr>
        <w:tc>
          <w:tcPr>
            <w:tcW w:w="2130" w:type="dxa"/>
          </w:tcPr>
          <w:p w14:paraId="4FDC2579" w14:textId="77777777" w:rsidR="003612D1" w:rsidRPr="0083672F" w:rsidRDefault="003612D1" w:rsidP="001E3A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dxa"/>
          </w:tcPr>
          <w:p w14:paraId="4B96605C" w14:textId="77777777" w:rsidR="003612D1" w:rsidRPr="0083672F" w:rsidRDefault="003612D1" w:rsidP="00797242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  <w:i/>
                <w:iCs/>
              </w:rPr>
              <w:t>s</w:t>
            </w:r>
          </w:p>
        </w:tc>
        <w:tc>
          <w:tcPr>
            <w:tcW w:w="861" w:type="dxa"/>
          </w:tcPr>
          <w:p w14:paraId="62FB753F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2.23</w:t>
            </w:r>
          </w:p>
        </w:tc>
        <w:tc>
          <w:tcPr>
            <w:tcW w:w="851" w:type="dxa"/>
          </w:tcPr>
          <w:p w14:paraId="63CDEB32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133.74</w:t>
            </w:r>
          </w:p>
        </w:tc>
        <w:tc>
          <w:tcPr>
            <w:tcW w:w="850" w:type="dxa"/>
          </w:tcPr>
          <w:p w14:paraId="6DC4B9EC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138.13</w:t>
            </w:r>
          </w:p>
        </w:tc>
        <w:tc>
          <w:tcPr>
            <w:tcW w:w="851" w:type="dxa"/>
          </w:tcPr>
          <w:p w14:paraId="2F1D8DFE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59.78</w:t>
            </w:r>
          </w:p>
        </w:tc>
        <w:tc>
          <w:tcPr>
            <w:tcW w:w="850" w:type="dxa"/>
          </w:tcPr>
          <w:p w14:paraId="1BDD1B79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34.77</w:t>
            </w:r>
          </w:p>
        </w:tc>
        <w:tc>
          <w:tcPr>
            <w:tcW w:w="846" w:type="dxa"/>
          </w:tcPr>
          <w:p w14:paraId="0C73AE67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19.07</w:t>
            </w:r>
          </w:p>
        </w:tc>
        <w:tc>
          <w:tcPr>
            <w:tcW w:w="850" w:type="dxa"/>
          </w:tcPr>
          <w:p w14:paraId="4CF656CC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6.88</w:t>
            </w:r>
          </w:p>
        </w:tc>
        <w:tc>
          <w:tcPr>
            <w:tcW w:w="835" w:type="dxa"/>
          </w:tcPr>
          <w:p w14:paraId="216C9E7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3.08</w:t>
            </w:r>
          </w:p>
        </w:tc>
        <w:tc>
          <w:tcPr>
            <w:tcW w:w="757" w:type="dxa"/>
          </w:tcPr>
          <w:p w14:paraId="5F08D4BC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954" w:type="dxa"/>
          </w:tcPr>
          <w:p w14:paraId="70D61A65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987" w:type="dxa"/>
            <w:vMerge/>
            <w:vAlign w:val="center"/>
          </w:tcPr>
          <w:p w14:paraId="0CD2A228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vMerge/>
            <w:vAlign w:val="center"/>
          </w:tcPr>
          <w:p w14:paraId="2F0AD910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12D1" w14:paraId="25C59689" w14:textId="0956646C" w:rsidTr="005802D3">
        <w:trPr>
          <w:jc w:val="center"/>
        </w:trPr>
        <w:tc>
          <w:tcPr>
            <w:tcW w:w="2130" w:type="dxa"/>
          </w:tcPr>
          <w:p w14:paraId="2BBA124F" w14:textId="77777777" w:rsidR="003612D1" w:rsidRPr="0083672F" w:rsidRDefault="003612D1" w:rsidP="001E3A27">
            <w:pPr>
              <w:jc w:val="center"/>
              <w:rPr>
                <w:rFonts w:ascii="Times New Roman" w:hAnsi="Times New Roman" w:cs="Times New Roman"/>
              </w:rPr>
            </w:pPr>
            <w:bookmarkStart w:id="3" w:name="_Hlk58360075"/>
            <w:r w:rsidRPr="0083672F"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273" w:type="dxa"/>
          </w:tcPr>
          <w:p w14:paraId="1C5D2E8D" w14:textId="4A2FFC98" w:rsidR="003612D1" w:rsidRPr="0083672F" w:rsidRDefault="002C2CBE" w:rsidP="00797242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861" w:type="dxa"/>
          </w:tcPr>
          <w:p w14:paraId="3DCFA67F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2.81</w:t>
            </w:r>
          </w:p>
        </w:tc>
        <w:tc>
          <w:tcPr>
            <w:tcW w:w="851" w:type="dxa"/>
          </w:tcPr>
          <w:p w14:paraId="623336B8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40.59</w:t>
            </w:r>
          </w:p>
        </w:tc>
        <w:tc>
          <w:tcPr>
            <w:tcW w:w="850" w:type="dxa"/>
          </w:tcPr>
          <w:p w14:paraId="61C70FDA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91.37</w:t>
            </w:r>
          </w:p>
        </w:tc>
        <w:tc>
          <w:tcPr>
            <w:tcW w:w="851" w:type="dxa"/>
          </w:tcPr>
          <w:p w14:paraId="2CB80453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60.72</w:t>
            </w:r>
          </w:p>
        </w:tc>
        <w:tc>
          <w:tcPr>
            <w:tcW w:w="850" w:type="dxa"/>
          </w:tcPr>
          <w:p w14:paraId="2A8AADBC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47.68</w:t>
            </w:r>
          </w:p>
        </w:tc>
        <w:tc>
          <w:tcPr>
            <w:tcW w:w="846" w:type="dxa"/>
          </w:tcPr>
          <w:p w14:paraId="2537C703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28.71</w:t>
            </w:r>
          </w:p>
        </w:tc>
        <w:tc>
          <w:tcPr>
            <w:tcW w:w="850" w:type="dxa"/>
          </w:tcPr>
          <w:p w14:paraId="67DA7D07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27.81</w:t>
            </w:r>
          </w:p>
        </w:tc>
        <w:tc>
          <w:tcPr>
            <w:tcW w:w="835" w:type="dxa"/>
          </w:tcPr>
          <w:p w14:paraId="43FB6590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19.81</w:t>
            </w:r>
          </w:p>
        </w:tc>
        <w:tc>
          <w:tcPr>
            <w:tcW w:w="757" w:type="dxa"/>
          </w:tcPr>
          <w:p w14:paraId="1E740DFF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10.68</w:t>
            </w:r>
          </w:p>
        </w:tc>
        <w:tc>
          <w:tcPr>
            <w:tcW w:w="954" w:type="dxa"/>
          </w:tcPr>
          <w:p w14:paraId="6549AA74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987" w:type="dxa"/>
            <w:vMerge w:val="restart"/>
            <w:vAlign w:val="center"/>
          </w:tcPr>
          <w:p w14:paraId="6829C709" w14:textId="1B2A3C01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23.856</w:t>
            </w:r>
            <w:r w:rsidRPr="0083672F">
              <w:rPr>
                <w:rFonts w:ascii="Times New Roman" w:eastAsia="等线" w:hAnsi="Times New Roman" w:cs="Times New Roman"/>
                <w:vertAlign w:val="superscript"/>
              </w:rPr>
              <w:t>*</w:t>
            </w:r>
          </w:p>
        </w:tc>
        <w:tc>
          <w:tcPr>
            <w:tcW w:w="1136" w:type="dxa"/>
            <w:vMerge w:val="restart"/>
            <w:vAlign w:val="center"/>
          </w:tcPr>
          <w:p w14:paraId="52574206" w14:textId="26A4CBC6" w:rsidR="003612D1" w:rsidRPr="004F7A6B" w:rsidRDefault="003612D1" w:rsidP="005030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7A6B">
              <w:rPr>
                <w:rFonts w:ascii="Times New Roman" w:hAnsi="Times New Roman" w:cs="Times New Roman"/>
                <w:b/>
                <w:bCs/>
              </w:rPr>
              <w:t>0.000</w:t>
            </w:r>
            <w:r w:rsidRPr="004F7A6B">
              <w:rPr>
                <w:rFonts w:ascii="Times New Roman" w:eastAsia="等线" w:hAnsi="Times New Roman" w:cs="Times New Roman"/>
                <w:b/>
                <w:bCs/>
                <w:vertAlign w:val="superscript"/>
              </w:rPr>
              <w:t>*</w:t>
            </w:r>
          </w:p>
        </w:tc>
      </w:tr>
      <w:bookmarkEnd w:id="3"/>
      <w:tr w:rsidR="003612D1" w14:paraId="50357C18" w14:textId="23301C08" w:rsidTr="005802D3">
        <w:trPr>
          <w:jc w:val="center"/>
        </w:trPr>
        <w:tc>
          <w:tcPr>
            <w:tcW w:w="2130" w:type="dxa"/>
          </w:tcPr>
          <w:p w14:paraId="282CDFAF" w14:textId="77777777" w:rsidR="003612D1" w:rsidRPr="0083672F" w:rsidRDefault="003612D1" w:rsidP="001E3A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dxa"/>
          </w:tcPr>
          <w:p w14:paraId="5C8E1537" w14:textId="77777777" w:rsidR="003612D1" w:rsidRPr="0083672F" w:rsidRDefault="003612D1" w:rsidP="0079724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3672F">
              <w:rPr>
                <w:rFonts w:ascii="Times New Roman" w:hAnsi="Times New Roman" w:cs="Times New Roman"/>
                <w:i/>
                <w:iCs/>
              </w:rPr>
              <w:t>s</w:t>
            </w:r>
          </w:p>
        </w:tc>
        <w:tc>
          <w:tcPr>
            <w:tcW w:w="861" w:type="dxa"/>
          </w:tcPr>
          <w:p w14:paraId="51D0B440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5.55</w:t>
            </w:r>
          </w:p>
        </w:tc>
        <w:tc>
          <w:tcPr>
            <w:tcW w:w="851" w:type="dxa"/>
          </w:tcPr>
          <w:p w14:paraId="4E9FC9D9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99.37</w:t>
            </w:r>
          </w:p>
        </w:tc>
        <w:tc>
          <w:tcPr>
            <w:tcW w:w="850" w:type="dxa"/>
          </w:tcPr>
          <w:p w14:paraId="630F786D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117.36</w:t>
            </w:r>
          </w:p>
        </w:tc>
        <w:tc>
          <w:tcPr>
            <w:tcW w:w="851" w:type="dxa"/>
          </w:tcPr>
          <w:p w14:paraId="638BCB55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78.73</w:t>
            </w:r>
          </w:p>
        </w:tc>
        <w:tc>
          <w:tcPr>
            <w:tcW w:w="850" w:type="dxa"/>
          </w:tcPr>
          <w:p w14:paraId="05045EA3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59.46</w:t>
            </w:r>
          </w:p>
        </w:tc>
        <w:tc>
          <w:tcPr>
            <w:tcW w:w="846" w:type="dxa"/>
          </w:tcPr>
          <w:p w14:paraId="13AF5621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52.59</w:t>
            </w:r>
          </w:p>
        </w:tc>
        <w:tc>
          <w:tcPr>
            <w:tcW w:w="850" w:type="dxa"/>
          </w:tcPr>
          <w:p w14:paraId="4887EB55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52.59</w:t>
            </w:r>
          </w:p>
        </w:tc>
        <w:tc>
          <w:tcPr>
            <w:tcW w:w="835" w:type="dxa"/>
          </w:tcPr>
          <w:p w14:paraId="215BF053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37.34</w:t>
            </w:r>
          </w:p>
        </w:tc>
        <w:tc>
          <w:tcPr>
            <w:tcW w:w="757" w:type="dxa"/>
          </w:tcPr>
          <w:p w14:paraId="5F1F6ED3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24.87</w:t>
            </w:r>
          </w:p>
        </w:tc>
        <w:tc>
          <w:tcPr>
            <w:tcW w:w="954" w:type="dxa"/>
          </w:tcPr>
          <w:p w14:paraId="53EB8A37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5.51</w:t>
            </w:r>
          </w:p>
        </w:tc>
        <w:tc>
          <w:tcPr>
            <w:tcW w:w="987" w:type="dxa"/>
            <w:vMerge/>
          </w:tcPr>
          <w:p w14:paraId="263EBF16" w14:textId="77777777" w:rsidR="003612D1" w:rsidRPr="0083672F" w:rsidRDefault="003612D1" w:rsidP="005030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vMerge/>
          </w:tcPr>
          <w:p w14:paraId="07B0165B" w14:textId="77777777" w:rsidR="003612D1" w:rsidRPr="004F7A6B" w:rsidRDefault="003612D1" w:rsidP="005030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bookmarkStart w:id="4" w:name="_Hlk58874940"/>
      <w:bookmarkStart w:id="5" w:name="OLE_LINK71"/>
      <w:tr w:rsidR="00A75236" w14:paraId="022F1AE4" w14:textId="1CA7091B" w:rsidTr="005802D3">
        <w:trPr>
          <w:trHeight w:val="292"/>
          <w:jc w:val="center"/>
        </w:trPr>
        <w:tc>
          <w:tcPr>
            <w:tcW w:w="2130" w:type="dxa"/>
          </w:tcPr>
          <w:p w14:paraId="2EE67B0A" w14:textId="5D2C6ABC" w:rsidR="00A75236" w:rsidRPr="0083672F" w:rsidRDefault="002C2CBE" w:rsidP="00A75236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oMath>
            </m:oMathPara>
            <w:bookmarkEnd w:id="4"/>
            <w:bookmarkEnd w:id="5"/>
          </w:p>
        </w:tc>
        <w:tc>
          <w:tcPr>
            <w:tcW w:w="273" w:type="dxa"/>
          </w:tcPr>
          <w:p w14:paraId="5B0AEBB3" w14:textId="77777777" w:rsidR="00A75236" w:rsidRPr="0083672F" w:rsidRDefault="00A75236" w:rsidP="00A752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</w:tcPr>
          <w:p w14:paraId="4D010D4A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2.656</w:t>
            </w:r>
          </w:p>
        </w:tc>
        <w:tc>
          <w:tcPr>
            <w:tcW w:w="851" w:type="dxa"/>
          </w:tcPr>
          <w:p w14:paraId="3C67B2DD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13.18</w:t>
            </w:r>
          </w:p>
        </w:tc>
        <w:tc>
          <w:tcPr>
            <w:tcW w:w="850" w:type="dxa"/>
          </w:tcPr>
          <w:p w14:paraId="7145A019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28.97</w:t>
            </w:r>
          </w:p>
        </w:tc>
        <w:tc>
          <w:tcPr>
            <w:tcW w:w="851" w:type="dxa"/>
          </w:tcPr>
          <w:p w14:paraId="171BDACB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9.96</w:t>
            </w:r>
          </w:p>
        </w:tc>
        <w:tc>
          <w:tcPr>
            <w:tcW w:w="850" w:type="dxa"/>
          </w:tcPr>
          <w:p w14:paraId="22A54D07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846" w:type="dxa"/>
          </w:tcPr>
          <w:p w14:paraId="3A88D09F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9.53</w:t>
            </w:r>
          </w:p>
        </w:tc>
        <w:tc>
          <w:tcPr>
            <w:tcW w:w="850" w:type="dxa"/>
          </w:tcPr>
          <w:p w14:paraId="2DB83DC1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58.45</w:t>
            </w:r>
          </w:p>
        </w:tc>
        <w:tc>
          <w:tcPr>
            <w:tcW w:w="835" w:type="dxa"/>
          </w:tcPr>
          <w:p w14:paraId="1025CE5D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71.58</w:t>
            </w:r>
          </w:p>
        </w:tc>
        <w:tc>
          <w:tcPr>
            <w:tcW w:w="757" w:type="dxa"/>
          </w:tcPr>
          <w:p w14:paraId="156A7092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59.97</w:t>
            </w:r>
          </w:p>
        </w:tc>
        <w:tc>
          <w:tcPr>
            <w:tcW w:w="954" w:type="dxa"/>
          </w:tcPr>
          <w:p w14:paraId="2F6D6004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91.41</w:t>
            </w:r>
          </w:p>
        </w:tc>
        <w:tc>
          <w:tcPr>
            <w:tcW w:w="987" w:type="dxa"/>
          </w:tcPr>
          <w:p w14:paraId="0409AC99" w14:textId="7188CB82" w:rsidR="00A75236" w:rsidRPr="00A75236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A75236">
              <w:rPr>
                <w:rFonts w:ascii="Times New Roman" w:hAnsi="Times New Roman" w:cs="Times New Roman"/>
              </w:rPr>
              <w:t>3.246</w:t>
            </w:r>
            <w:r w:rsidRPr="00A75236">
              <w:rPr>
                <w:rFonts w:ascii="等线" w:eastAsia="等线" w:hAnsi="等线" w:cs="Times New Roman" w:hint="eastAsia"/>
                <w:vertAlign w:val="superscript"/>
              </w:rPr>
              <w:t>&amp;</w:t>
            </w:r>
          </w:p>
        </w:tc>
        <w:tc>
          <w:tcPr>
            <w:tcW w:w="1136" w:type="dxa"/>
          </w:tcPr>
          <w:p w14:paraId="4F152434" w14:textId="27F41D5C" w:rsidR="00A75236" w:rsidRPr="004F7A6B" w:rsidRDefault="00A75236" w:rsidP="005030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7A6B">
              <w:rPr>
                <w:rFonts w:ascii="Times New Roman" w:hAnsi="Times New Roman" w:cs="Times New Roman"/>
                <w:b/>
                <w:bCs/>
              </w:rPr>
              <w:t>0.042</w:t>
            </w:r>
            <w:r w:rsidRPr="004F7A6B">
              <w:rPr>
                <w:rFonts w:ascii="等线" w:eastAsia="等线" w:hAnsi="等线" w:cs="Times New Roman" w:hint="eastAsia"/>
                <w:b/>
                <w:bCs/>
                <w:vertAlign w:val="superscript"/>
              </w:rPr>
              <w:t>&amp;</w:t>
            </w:r>
          </w:p>
        </w:tc>
      </w:tr>
      <w:tr w:rsidR="00A75236" w14:paraId="1061E4B8" w14:textId="11D63CC2" w:rsidTr="005802D3">
        <w:trPr>
          <w:jc w:val="center"/>
        </w:trPr>
        <w:tc>
          <w:tcPr>
            <w:tcW w:w="2130" w:type="dxa"/>
          </w:tcPr>
          <w:p w14:paraId="64273DDF" w14:textId="77777777" w:rsidR="00A75236" w:rsidRPr="0083672F" w:rsidRDefault="00A75236" w:rsidP="00A75236">
            <w:pPr>
              <w:jc w:val="center"/>
              <w:rPr>
                <w:rFonts w:ascii="Times New Roman" w:hAnsi="Times New Roman" w:cs="Times New Roman"/>
              </w:rPr>
            </w:pPr>
            <w:bookmarkStart w:id="6" w:name="_Hlk58873884"/>
            <w:r w:rsidRPr="0083672F">
              <w:rPr>
                <w:rFonts w:ascii="Times New Roman" w:hAnsi="Times New Roman" w:cs="Times New Roman"/>
              </w:rPr>
              <w:t>P</w:t>
            </w:r>
            <w:r w:rsidRPr="0083672F">
              <w:rPr>
                <w:rFonts w:ascii="Times New Roman" w:eastAsia="等线" w:hAnsi="Times New Roman" w:cs="Times New Roman"/>
                <w:vertAlign w:val="superscript"/>
              </w:rPr>
              <w:t>※</w:t>
            </w:r>
          </w:p>
        </w:tc>
        <w:tc>
          <w:tcPr>
            <w:tcW w:w="273" w:type="dxa"/>
          </w:tcPr>
          <w:p w14:paraId="507D71D3" w14:textId="77777777" w:rsidR="00A75236" w:rsidRPr="0083672F" w:rsidRDefault="00A75236" w:rsidP="00A752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</w:tcPr>
          <w:p w14:paraId="77848603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0.265</w:t>
            </w:r>
          </w:p>
        </w:tc>
        <w:tc>
          <w:tcPr>
            <w:tcW w:w="851" w:type="dxa"/>
          </w:tcPr>
          <w:p w14:paraId="3216238B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50" w:type="dxa"/>
          </w:tcPr>
          <w:p w14:paraId="165E481E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851" w:type="dxa"/>
          </w:tcPr>
          <w:p w14:paraId="3A01585A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850" w:type="dxa"/>
          </w:tcPr>
          <w:p w14:paraId="60A74A09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0.298</w:t>
            </w:r>
          </w:p>
        </w:tc>
        <w:tc>
          <w:tcPr>
            <w:tcW w:w="846" w:type="dxa"/>
          </w:tcPr>
          <w:p w14:paraId="0CD03734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850" w:type="dxa"/>
          </w:tcPr>
          <w:p w14:paraId="2AE28A01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835" w:type="dxa"/>
          </w:tcPr>
          <w:p w14:paraId="4FD5001C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757" w:type="dxa"/>
          </w:tcPr>
          <w:p w14:paraId="39721168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54" w:type="dxa"/>
          </w:tcPr>
          <w:p w14:paraId="68129773" w14:textId="77777777" w:rsidR="00A75236" w:rsidRPr="0083672F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87" w:type="dxa"/>
          </w:tcPr>
          <w:p w14:paraId="06B95E43" w14:textId="05525D72" w:rsidR="00A75236" w:rsidRDefault="00A75236" w:rsidP="005030F1">
            <w:pPr>
              <w:jc w:val="center"/>
              <w:rPr>
                <w:rFonts w:ascii="Times New Roman" w:hAnsi="Times New Roman" w:cs="Times New Roman"/>
              </w:rPr>
            </w:pPr>
            <w:r w:rsidRPr="0083672F">
              <w:rPr>
                <w:rFonts w:ascii="Times New Roman" w:hAnsi="Times New Roman" w:cs="Times New Roman"/>
              </w:rPr>
              <w:t>13.991</w:t>
            </w:r>
            <w:r w:rsidRPr="0083672F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136" w:type="dxa"/>
          </w:tcPr>
          <w:p w14:paraId="62E5958C" w14:textId="43D79EA1" w:rsidR="00A75236" w:rsidRPr="004F7A6B" w:rsidRDefault="00A75236" w:rsidP="005030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7A6B">
              <w:rPr>
                <w:rFonts w:ascii="Times New Roman" w:hAnsi="Times New Roman" w:cs="Times New Roman"/>
                <w:b/>
                <w:bCs/>
              </w:rPr>
              <w:t>0.000</w:t>
            </w:r>
            <w:r w:rsidRPr="004F7A6B">
              <w:rPr>
                <w:rFonts w:ascii="Times New Roman" w:hAnsi="Times New Roman" w:cs="Times New Roman"/>
                <w:b/>
                <w:bCs/>
                <w:vertAlign w:val="superscript"/>
              </w:rPr>
              <w:t>#</w:t>
            </w:r>
          </w:p>
        </w:tc>
      </w:tr>
    </w:tbl>
    <w:bookmarkEnd w:id="6"/>
    <w:p w14:paraId="1690190C" w14:textId="2501CBFA" w:rsidR="005B41FB" w:rsidRPr="0083672F" w:rsidRDefault="005B41FB" w:rsidP="005B41FB">
      <w:pPr>
        <w:rPr>
          <w:rFonts w:ascii="Times New Roman" w:hAnsi="Times New Roman" w:cs="Times New Roman"/>
        </w:rPr>
      </w:pPr>
      <w:r w:rsidRPr="0083672F">
        <w:rPr>
          <w:rFonts w:ascii="Times New Roman" w:eastAsia="等线" w:hAnsi="Times New Roman" w:cs="Times New Roman"/>
        </w:rPr>
        <w:t>*</w:t>
      </w:r>
      <w:r w:rsidRPr="0083672F">
        <w:rPr>
          <w:rFonts w:ascii="Times New Roman" w:hAnsi="Times New Roman" w:cs="Times New Roman"/>
        </w:rPr>
        <w:t xml:space="preserve"> </w:t>
      </w:r>
      <w:r w:rsidR="004F7A6B">
        <w:rPr>
          <w:rFonts w:ascii="Times New Roman" w:hAnsi="Times New Roman" w:cs="Times New Roman"/>
        </w:rPr>
        <w:t>M</w:t>
      </w:r>
      <w:r w:rsidR="004F7A6B" w:rsidRPr="0083672F">
        <w:rPr>
          <w:rFonts w:ascii="Times New Roman" w:hAnsi="Times New Roman" w:cs="Times New Roman"/>
        </w:rPr>
        <w:t>ain effect</w:t>
      </w:r>
      <w:r w:rsidRPr="0083672F">
        <w:rPr>
          <w:rFonts w:ascii="Times New Roman" w:hAnsi="Times New Roman" w:cs="Times New Roman"/>
        </w:rPr>
        <w:t xml:space="preserve"> of</w:t>
      </w:r>
      <w:r w:rsidR="001E3A27">
        <w:rPr>
          <w:rFonts w:ascii="Times New Roman" w:hAnsi="Times New Roman" w:cs="Times New Roman"/>
        </w:rPr>
        <w:t xml:space="preserve"> time factor</w:t>
      </w:r>
      <w:r w:rsidRPr="0083672F">
        <w:rPr>
          <w:rFonts w:ascii="Times New Roman" w:hAnsi="Times New Roman" w:cs="Times New Roman"/>
        </w:rPr>
        <w:t xml:space="preserve">; </w:t>
      </w:r>
      <w:r w:rsidR="001E3A27">
        <w:rPr>
          <w:rFonts w:asciiTheme="minorEastAsia" w:hAnsiTheme="minorEastAsia" w:cs="Times New Roman" w:hint="eastAsia"/>
        </w:rPr>
        <w:t>&amp;</w:t>
      </w:r>
      <w:r w:rsidR="004F7A6B">
        <w:rPr>
          <w:rFonts w:asciiTheme="minorEastAsia" w:hAnsiTheme="minorEastAsia" w:cs="Times New Roman"/>
        </w:rPr>
        <w:t xml:space="preserve"> </w:t>
      </w:r>
      <w:r w:rsidR="004F7A6B" w:rsidRPr="004F7A6B">
        <w:rPr>
          <w:rFonts w:ascii="Times New Roman" w:hAnsi="Times New Roman" w:cs="Times New Roman"/>
        </w:rPr>
        <w:t>Main effect of g</w:t>
      </w:r>
      <w:r w:rsidR="004F7A6B">
        <w:rPr>
          <w:rFonts w:ascii="Times New Roman" w:hAnsi="Times New Roman" w:cs="Times New Roman"/>
        </w:rPr>
        <w:t>r</w:t>
      </w:r>
      <w:r w:rsidR="004F7A6B" w:rsidRPr="004F7A6B">
        <w:rPr>
          <w:rFonts w:ascii="Times New Roman" w:hAnsi="Times New Roman" w:cs="Times New Roman"/>
        </w:rPr>
        <w:t>ouping factor</w:t>
      </w:r>
      <w:r w:rsidR="001E3A27">
        <w:rPr>
          <w:rFonts w:ascii="Times New Roman" w:hAnsi="Times New Roman" w:cs="Times New Roman"/>
        </w:rPr>
        <w:t xml:space="preserve">; </w:t>
      </w:r>
      <w:r w:rsidRPr="0083672F">
        <w:rPr>
          <w:rFonts w:ascii="Times New Roman" w:hAnsi="Times New Roman" w:cs="Times New Roman"/>
        </w:rPr>
        <w:t xml:space="preserve"># </w:t>
      </w:r>
      <w:r w:rsidR="004F7A6B">
        <w:rPr>
          <w:rFonts w:ascii="Times New Roman" w:hAnsi="Times New Roman" w:cs="Times New Roman"/>
        </w:rPr>
        <w:t>C</w:t>
      </w:r>
      <w:r w:rsidRPr="0083672F">
        <w:rPr>
          <w:rFonts w:ascii="Times New Roman" w:hAnsi="Times New Roman" w:cs="Times New Roman"/>
        </w:rPr>
        <w:t>rossover effect</w:t>
      </w:r>
      <w:r w:rsidR="004F7A6B">
        <w:rPr>
          <w:rFonts w:ascii="Times New Roman" w:hAnsi="Times New Roman" w:cs="Times New Roman"/>
        </w:rPr>
        <w:t xml:space="preserve"> of time and grouping factors</w:t>
      </w:r>
      <w:r w:rsidRPr="0083672F">
        <w:rPr>
          <w:rFonts w:ascii="Times New Roman" w:hAnsi="Times New Roman" w:cs="Times New Roman"/>
        </w:rPr>
        <w:t>.</w:t>
      </w:r>
    </w:p>
    <w:p w14:paraId="311DAFA9" w14:textId="77777777" w:rsidR="005B41FB" w:rsidRPr="0083672F" w:rsidRDefault="005B41FB" w:rsidP="005B41FB">
      <w:pPr>
        <w:rPr>
          <w:rFonts w:ascii="Times New Roman" w:hAnsi="Times New Roman" w:cs="Times New Roman"/>
        </w:rPr>
      </w:pPr>
      <w:r w:rsidRPr="0083672F">
        <w:rPr>
          <w:rFonts w:ascii="Times New Roman" w:hAnsi="Times New Roman" w:cs="Times New Roman"/>
        </w:rPr>
        <w:t>※ Kruskal Wallis Test</w:t>
      </w:r>
    </w:p>
    <w:bookmarkEnd w:id="0"/>
    <w:p w14:paraId="525D11B9" w14:textId="77777777" w:rsidR="005B41FB" w:rsidRPr="00DC5297" w:rsidRDefault="005B41FB">
      <w:pPr>
        <w:rPr>
          <w:rFonts w:ascii="Times New Roman" w:hAnsi="Times New Roman" w:cs="Times New Roman"/>
        </w:rPr>
      </w:pPr>
    </w:p>
    <w:sectPr w:rsidR="005B41FB" w:rsidRPr="00DC5297" w:rsidSect="00A542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670C48" w14:textId="77777777" w:rsidR="005030F1" w:rsidRDefault="005030F1" w:rsidP="00BF41F7">
      <w:r>
        <w:separator/>
      </w:r>
    </w:p>
  </w:endnote>
  <w:endnote w:type="continuationSeparator" w:id="0">
    <w:p w14:paraId="34C869EC" w14:textId="77777777" w:rsidR="005030F1" w:rsidRDefault="005030F1" w:rsidP="00BF4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219050" w14:textId="77777777" w:rsidR="005030F1" w:rsidRDefault="005030F1" w:rsidP="00BF41F7">
      <w:r>
        <w:separator/>
      </w:r>
    </w:p>
  </w:footnote>
  <w:footnote w:type="continuationSeparator" w:id="0">
    <w:p w14:paraId="60B6DDDA" w14:textId="77777777" w:rsidR="005030F1" w:rsidRDefault="005030F1" w:rsidP="00BF41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C86"/>
    <w:rsid w:val="000E2DAE"/>
    <w:rsid w:val="001E3A27"/>
    <w:rsid w:val="002C2CBE"/>
    <w:rsid w:val="003612D1"/>
    <w:rsid w:val="003716E0"/>
    <w:rsid w:val="003761CC"/>
    <w:rsid w:val="00485DF1"/>
    <w:rsid w:val="004F7A6B"/>
    <w:rsid w:val="005030F1"/>
    <w:rsid w:val="00515FC1"/>
    <w:rsid w:val="005802D3"/>
    <w:rsid w:val="005B41FB"/>
    <w:rsid w:val="005C0FD8"/>
    <w:rsid w:val="005E1507"/>
    <w:rsid w:val="005E2C86"/>
    <w:rsid w:val="006314E3"/>
    <w:rsid w:val="00634AB8"/>
    <w:rsid w:val="006906CF"/>
    <w:rsid w:val="006A7212"/>
    <w:rsid w:val="006E28ED"/>
    <w:rsid w:val="00724C5A"/>
    <w:rsid w:val="00797242"/>
    <w:rsid w:val="007F5E05"/>
    <w:rsid w:val="007F6EAE"/>
    <w:rsid w:val="008330F0"/>
    <w:rsid w:val="0083672F"/>
    <w:rsid w:val="00836C05"/>
    <w:rsid w:val="0088437F"/>
    <w:rsid w:val="008B385B"/>
    <w:rsid w:val="008D6F0A"/>
    <w:rsid w:val="00936AEB"/>
    <w:rsid w:val="00964313"/>
    <w:rsid w:val="0097683C"/>
    <w:rsid w:val="00994337"/>
    <w:rsid w:val="009955B2"/>
    <w:rsid w:val="009B240E"/>
    <w:rsid w:val="009E6A0F"/>
    <w:rsid w:val="00A522A5"/>
    <w:rsid w:val="00A54254"/>
    <w:rsid w:val="00A75236"/>
    <w:rsid w:val="00A92C8F"/>
    <w:rsid w:val="00AC4BD3"/>
    <w:rsid w:val="00AF6D56"/>
    <w:rsid w:val="00B2367C"/>
    <w:rsid w:val="00B357FE"/>
    <w:rsid w:val="00B97B3B"/>
    <w:rsid w:val="00BB6F4E"/>
    <w:rsid w:val="00BC3445"/>
    <w:rsid w:val="00BC6FF5"/>
    <w:rsid w:val="00BD61B6"/>
    <w:rsid w:val="00BF1AAE"/>
    <w:rsid w:val="00BF41F7"/>
    <w:rsid w:val="00CE0985"/>
    <w:rsid w:val="00CE3304"/>
    <w:rsid w:val="00D02099"/>
    <w:rsid w:val="00D135AA"/>
    <w:rsid w:val="00D97D9A"/>
    <w:rsid w:val="00DC5297"/>
    <w:rsid w:val="00E2678C"/>
    <w:rsid w:val="00E363C8"/>
    <w:rsid w:val="00E95C03"/>
    <w:rsid w:val="00EB3556"/>
    <w:rsid w:val="00EC055E"/>
    <w:rsid w:val="00F84382"/>
    <w:rsid w:val="00FA2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4045FC"/>
  <w15:chartTrackingRefBased/>
  <w15:docId w15:val="{0AA81242-C33C-44C5-9FDB-976AF9AD8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4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41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4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41F7"/>
    <w:rPr>
      <w:sz w:val="18"/>
      <w:szCs w:val="18"/>
    </w:rPr>
  </w:style>
  <w:style w:type="table" w:styleId="a7">
    <w:name w:val="Table Grid"/>
    <w:basedOn w:val="a1"/>
    <w:uiPriority w:val="39"/>
    <w:rsid w:val="00B97B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E2678C"/>
    <w:rPr>
      <w:color w:val="808080"/>
    </w:rPr>
  </w:style>
  <w:style w:type="paragraph" w:styleId="a9">
    <w:name w:val="List Paragraph"/>
    <w:basedOn w:val="a"/>
    <w:uiPriority w:val="34"/>
    <w:qFormat/>
    <w:rsid w:val="00BB6F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25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5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777143-EB84-4737-8973-2DE0D75C3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xiaochun xiaochun</dc:creator>
  <cp:keywords/>
  <dc:description/>
  <cp:lastModifiedBy>xiaochun xiaochun</cp:lastModifiedBy>
  <cp:revision>35</cp:revision>
  <dcterms:created xsi:type="dcterms:W3CDTF">2020-12-05T15:13:00Z</dcterms:created>
  <dcterms:modified xsi:type="dcterms:W3CDTF">2021-01-05T14:48:00Z</dcterms:modified>
</cp:coreProperties>
</file>