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A4D42" w14:textId="77777777" w:rsidR="00C32C84" w:rsidRPr="00C32C84" w:rsidRDefault="00C32C84" w:rsidP="00C32C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2C84">
        <w:rPr>
          <w:rFonts w:ascii="Times New Roman" w:hAnsi="Times New Roman" w:cs="Times New Roman"/>
          <w:b/>
          <w:bCs/>
          <w:sz w:val="24"/>
          <w:szCs w:val="24"/>
        </w:rPr>
        <w:t xml:space="preserve">Network pharmacology study to reveal underlying mechanisms, targets, and </w:t>
      </w:r>
      <w:proofErr w:type="spellStart"/>
      <w:r w:rsidRPr="00C32C84">
        <w:rPr>
          <w:rFonts w:ascii="Times New Roman" w:hAnsi="Times New Roman" w:cs="Times New Roman"/>
          <w:b/>
          <w:bCs/>
          <w:sz w:val="24"/>
          <w:szCs w:val="24"/>
        </w:rPr>
        <w:t>bioactives</w:t>
      </w:r>
      <w:proofErr w:type="spellEnd"/>
      <w:r w:rsidRPr="00C32C84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Pr="00C32C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Aralia cordata</w:t>
      </w:r>
      <w:r w:rsidRPr="00C32C84">
        <w:rPr>
          <w:rFonts w:ascii="Times New Roman" w:hAnsi="Times New Roman" w:cs="Times New Roman"/>
          <w:b/>
          <w:bCs/>
          <w:sz w:val="24"/>
          <w:szCs w:val="24"/>
        </w:rPr>
        <w:t xml:space="preserve"> against obesity </w:t>
      </w:r>
    </w:p>
    <w:p w14:paraId="1F576F39" w14:textId="77777777" w:rsidR="00C32C84" w:rsidRDefault="00C32C84" w:rsidP="00E626E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9BBF44" w14:textId="77777777" w:rsidR="00C32C84" w:rsidRPr="00DF22E4" w:rsidRDefault="00C32C84" w:rsidP="00C32C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22E4">
        <w:rPr>
          <w:rFonts w:ascii="Times New Roman" w:hAnsi="Times New Roman" w:cs="Times New Roman"/>
          <w:b/>
          <w:bCs/>
          <w:sz w:val="24"/>
          <w:szCs w:val="24"/>
        </w:rPr>
        <w:t>Ki Kwang Oh</w:t>
      </w:r>
      <w:r w:rsidRPr="00DF22E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</w:p>
    <w:p w14:paraId="12EBE600" w14:textId="77777777" w:rsidR="00C32C84" w:rsidRDefault="00C32C84" w:rsidP="00E626E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18E0B" w14:textId="7852935A" w:rsidR="00E626E7" w:rsidRDefault="00C32C84" w:rsidP="00E626E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Key findings </w:t>
      </w:r>
    </w:p>
    <w:p w14:paraId="222CFFF3" w14:textId="6B643DDF" w:rsidR="00E626E7" w:rsidRDefault="00E626E7" w:rsidP="00E626E7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E626E7">
        <w:rPr>
          <w:rFonts w:ascii="Times New Roman" w:hAnsi="Times New Roman" w:cs="Times New Roman" w:hint="eastAsia"/>
          <w:sz w:val="24"/>
          <w:szCs w:val="24"/>
        </w:rPr>
        <w:t>A</w:t>
      </w:r>
      <w:r w:rsidRPr="00E626E7">
        <w:rPr>
          <w:rFonts w:ascii="Times New Roman" w:hAnsi="Times New Roman" w:cs="Times New Roman"/>
          <w:sz w:val="24"/>
          <w:szCs w:val="24"/>
        </w:rPr>
        <w:t xml:space="preserve"> key compound of AC to treat obesity is Andrographolide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A6817A" w14:textId="3C989C41" w:rsidR="00E626E7" w:rsidRDefault="00E626E7" w:rsidP="00E626E7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Andrographolide might be an inhibitor of IL6.</w:t>
      </w:r>
    </w:p>
    <w:p w14:paraId="45AF4C25" w14:textId="18962D40" w:rsidR="00E626E7" w:rsidRDefault="00E626E7" w:rsidP="00E626E7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efficacy of the Andrographolide is to dampen the Insulin resistance.</w:t>
      </w:r>
    </w:p>
    <w:p w14:paraId="5452AE11" w14:textId="6C2EB728" w:rsidR="005E6634" w:rsidRDefault="005E6634" w:rsidP="005E66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35674D" w14:textId="36C8D2DC" w:rsidR="005E6634" w:rsidRDefault="005E6634" w:rsidP="005E66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4E0C40" w14:textId="6E032FD6" w:rsidR="005E6634" w:rsidRPr="00C32C84" w:rsidRDefault="00C32C84" w:rsidP="005E663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2C84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C32C84">
        <w:rPr>
          <w:rFonts w:ascii="Times New Roman" w:hAnsi="Times New Roman" w:cs="Times New Roman"/>
          <w:b/>
          <w:bCs/>
          <w:sz w:val="24"/>
          <w:szCs w:val="24"/>
        </w:rPr>
        <w:t>raphical Abstract</w:t>
      </w:r>
    </w:p>
    <w:p w14:paraId="3134B09D" w14:textId="4D684470" w:rsidR="005E6634" w:rsidRDefault="005E6634" w:rsidP="005E66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164884" w14:textId="069DC5A1" w:rsidR="005E6634" w:rsidRPr="005E6634" w:rsidRDefault="005E6634" w:rsidP="005E663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2E9771" wp14:editId="7782184E">
            <wp:extent cx="6066692" cy="17526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585" cy="1755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6634" w:rsidRPr="005E663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C7E3D" w14:textId="77777777" w:rsidR="00673DEA" w:rsidRDefault="00673DEA" w:rsidP="00C32C84">
      <w:r>
        <w:separator/>
      </w:r>
    </w:p>
  </w:endnote>
  <w:endnote w:type="continuationSeparator" w:id="0">
    <w:p w14:paraId="4371A557" w14:textId="77777777" w:rsidR="00673DEA" w:rsidRDefault="00673DEA" w:rsidP="00C32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BA24D" w14:textId="77777777" w:rsidR="00673DEA" w:rsidRDefault="00673DEA" w:rsidP="00C32C84">
      <w:r>
        <w:separator/>
      </w:r>
    </w:p>
  </w:footnote>
  <w:footnote w:type="continuationSeparator" w:id="0">
    <w:p w14:paraId="4B900F8C" w14:textId="77777777" w:rsidR="00673DEA" w:rsidRDefault="00673DEA" w:rsidP="00C32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1DDF"/>
    <w:multiLevelType w:val="hybridMultilevel"/>
    <w:tmpl w:val="42E00C2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6E7"/>
    <w:rsid w:val="005E6634"/>
    <w:rsid w:val="00673DEA"/>
    <w:rsid w:val="006A7807"/>
    <w:rsid w:val="00921546"/>
    <w:rsid w:val="00C32C84"/>
    <w:rsid w:val="00DB0D7A"/>
    <w:rsid w:val="00E6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9BF06"/>
  <w15:chartTrackingRefBased/>
  <w15:docId w15:val="{C4EDFA7C-15EA-483F-9047-D8FF74B7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6E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C32C8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32C84"/>
  </w:style>
  <w:style w:type="paragraph" w:styleId="a5">
    <w:name w:val="footer"/>
    <w:basedOn w:val="a"/>
    <w:link w:val="Char0"/>
    <w:uiPriority w:val="99"/>
    <w:unhideWhenUsed/>
    <w:rsid w:val="00C32C8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32C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오기광</dc:creator>
  <cp:keywords/>
  <dc:description/>
  <cp:lastModifiedBy>오기광</cp:lastModifiedBy>
  <cp:revision>2</cp:revision>
  <dcterms:created xsi:type="dcterms:W3CDTF">2022-03-04T01:20:00Z</dcterms:created>
  <dcterms:modified xsi:type="dcterms:W3CDTF">2022-03-04T01:20:00Z</dcterms:modified>
</cp:coreProperties>
</file>