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5964CA" w14:textId="77777777" w:rsidR="00F8385C" w:rsidRPr="001A3473" w:rsidRDefault="00F8385C" w:rsidP="00F8385C">
      <w:pPr>
        <w:pStyle w:val="Head"/>
      </w:pPr>
      <w:r w:rsidRPr="001A3473">
        <w:t>ABCC4 is a PGE2 efflux transporter in the ovarian follicle: A mediator of ovulation and a potential non-hormonal contraceptive target</w:t>
      </w:r>
    </w:p>
    <w:p w14:paraId="617C8C8C" w14:textId="77777777" w:rsidR="00F8385C" w:rsidRPr="001A3473" w:rsidRDefault="00F8385C" w:rsidP="00F8385C">
      <w:pPr>
        <w:pStyle w:val="Head"/>
        <w:rPr>
          <w:rtl/>
          <w:lang w:bidi="he-IL"/>
        </w:rPr>
      </w:pPr>
    </w:p>
    <w:p w14:paraId="0228B7AC" w14:textId="77777777" w:rsidR="00F8385C" w:rsidRPr="001A3473" w:rsidRDefault="00F8385C" w:rsidP="00F8385C">
      <w:pPr>
        <w:autoSpaceDE w:val="0"/>
        <w:autoSpaceDN w:val="0"/>
        <w:adjustRightInd w:val="0"/>
        <w:spacing w:line="480" w:lineRule="auto"/>
        <w:rPr>
          <w:sz w:val="24"/>
          <w:szCs w:val="24"/>
          <w:vertAlign w:val="superscript"/>
        </w:rPr>
      </w:pPr>
      <w:r w:rsidRPr="001A3473">
        <w:rPr>
          <w:b/>
          <w:sz w:val="24"/>
          <w:szCs w:val="24"/>
        </w:rPr>
        <w:t>Authors:</w:t>
      </w:r>
      <w:r w:rsidRPr="001A3473">
        <w:rPr>
          <w:sz w:val="24"/>
          <w:szCs w:val="24"/>
        </w:rPr>
        <w:t xml:space="preserve">  </w:t>
      </w:r>
      <w:bookmarkStart w:id="0" w:name="_Hlk53477847"/>
      <w:r w:rsidRPr="001A3473">
        <w:rPr>
          <w:rFonts w:eastAsia="Times New Roman"/>
          <w:color w:val="000000"/>
          <w:sz w:val="24"/>
          <w:szCs w:val="24"/>
        </w:rPr>
        <w:t>Gil M. Yerushalmi,</w:t>
      </w:r>
      <w:r w:rsidRPr="001A3473">
        <w:rPr>
          <w:rFonts w:eastAsia="Times New Roman"/>
          <w:color w:val="000000"/>
          <w:sz w:val="24"/>
          <w:szCs w:val="24"/>
          <w:vertAlign w:val="superscript"/>
        </w:rPr>
        <w:t>1,2</w:t>
      </w:r>
      <w:r>
        <w:rPr>
          <w:rFonts w:eastAsia="Times New Roman"/>
          <w:color w:val="000000"/>
          <w:sz w:val="24"/>
          <w:szCs w:val="24"/>
          <w:vertAlign w:val="superscript"/>
        </w:rPr>
        <w:t>*</w:t>
      </w:r>
      <w:r w:rsidRPr="001A3473">
        <w:rPr>
          <w:rFonts w:eastAsia="Times New Roman"/>
          <w:color w:val="000000"/>
          <w:sz w:val="24"/>
          <w:szCs w:val="24"/>
        </w:rPr>
        <w:t xml:space="preserve"> Bat-el Shuraki,</w:t>
      </w:r>
      <w:r w:rsidRPr="001A3473">
        <w:rPr>
          <w:rFonts w:eastAsia="Times New Roman"/>
          <w:color w:val="000000"/>
          <w:sz w:val="24"/>
          <w:szCs w:val="24"/>
          <w:vertAlign w:val="superscript"/>
        </w:rPr>
        <w:t>1</w:t>
      </w:r>
      <w:r w:rsidRPr="001A3473">
        <w:rPr>
          <w:rFonts w:eastAsia="Times New Roman"/>
          <w:color w:val="000000"/>
          <w:sz w:val="24"/>
          <w:szCs w:val="24"/>
        </w:rPr>
        <w:t xml:space="preserve"> Yuval Yung,</w:t>
      </w:r>
      <w:r w:rsidRPr="001A3473">
        <w:rPr>
          <w:rFonts w:eastAsia="Times New Roman"/>
          <w:color w:val="000000"/>
          <w:sz w:val="24"/>
          <w:szCs w:val="24"/>
          <w:vertAlign w:val="superscript"/>
        </w:rPr>
        <w:t>1</w:t>
      </w:r>
      <w:r w:rsidRPr="001A3473">
        <w:rPr>
          <w:rFonts w:eastAsia="Times New Roman"/>
          <w:color w:val="000000"/>
          <w:sz w:val="24"/>
          <w:szCs w:val="24"/>
        </w:rPr>
        <w:t xml:space="preserve"> Ettie Maman,</w:t>
      </w:r>
      <w:r w:rsidRPr="001A3473">
        <w:rPr>
          <w:rFonts w:eastAsia="Times New Roman"/>
          <w:color w:val="000000"/>
          <w:sz w:val="24"/>
          <w:szCs w:val="24"/>
          <w:vertAlign w:val="superscript"/>
        </w:rPr>
        <w:t>1</w:t>
      </w:r>
      <w:r w:rsidRPr="001A3473">
        <w:rPr>
          <w:rFonts w:eastAsia="Times New Roman"/>
          <w:color w:val="000000"/>
          <w:sz w:val="24"/>
          <w:szCs w:val="24"/>
        </w:rPr>
        <w:t xml:space="preserve"> Micha Baum,</w:t>
      </w:r>
      <w:r w:rsidRPr="001A3473">
        <w:rPr>
          <w:rFonts w:eastAsia="Times New Roman"/>
          <w:color w:val="000000"/>
          <w:sz w:val="24"/>
          <w:szCs w:val="24"/>
          <w:vertAlign w:val="superscript"/>
        </w:rPr>
        <w:t>1</w:t>
      </w:r>
      <w:r w:rsidRPr="001A3473">
        <w:rPr>
          <w:rFonts w:eastAsia="Times New Roman"/>
          <w:color w:val="000000"/>
          <w:sz w:val="24"/>
          <w:szCs w:val="24"/>
        </w:rPr>
        <w:t xml:space="preserve"> Jon D. Hennebold,</w:t>
      </w:r>
      <w:r w:rsidRPr="001A3473">
        <w:rPr>
          <w:rFonts w:eastAsia="Times New Roman"/>
          <w:color w:val="000000"/>
          <w:sz w:val="24"/>
          <w:szCs w:val="24"/>
          <w:vertAlign w:val="superscript"/>
        </w:rPr>
        <w:t>3</w:t>
      </w:r>
      <w:r w:rsidRPr="001A3473">
        <w:rPr>
          <w:rFonts w:eastAsia="Times New Roman"/>
          <w:color w:val="000000"/>
          <w:sz w:val="24"/>
          <w:szCs w:val="24"/>
        </w:rPr>
        <w:t xml:space="preserve"> Eli Y. Adashi,</w:t>
      </w:r>
      <w:r w:rsidRPr="001A3473">
        <w:rPr>
          <w:rFonts w:eastAsia="Times New Roman"/>
          <w:color w:val="000000"/>
          <w:sz w:val="24"/>
          <w:szCs w:val="24"/>
          <w:vertAlign w:val="superscript"/>
        </w:rPr>
        <w:t>4</w:t>
      </w:r>
      <w:r w:rsidRPr="001A3473">
        <w:rPr>
          <w:rFonts w:eastAsia="Times New Roman"/>
          <w:color w:val="000000"/>
          <w:sz w:val="24"/>
          <w:szCs w:val="24"/>
        </w:rPr>
        <w:t xml:space="preserve"> and Ariel Hourvitz</w:t>
      </w:r>
      <w:r w:rsidRPr="001A3473">
        <w:rPr>
          <w:rFonts w:eastAsia="Times New Roman"/>
          <w:color w:val="000000"/>
          <w:sz w:val="24"/>
          <w:szCs w:val="24"/>
          <w:vertAlign w:val="superscript"/>
        </w:rPr>
        <w:t>1,2</w:t>
      </w:r>
      <w:bookmarkEnd w:id="0"/>
    </w:p>
    <w:p w14:paraId="6F1AE8AB" w14:textId="77777777" w:rsidR="00F8385C" w:rsidRPr="001A3473" w:rsidRDefault="00F8385C" w:rsidP="00F8385C">
      <w:pPr>
        <w:pStyle w:val="Paragraph"/>
        <w:ind w:firstLine="0"/>
        <w:rPr>
          <w:b/>
        </w:rPr>
      </w:pPr>
      <w:r w:rsidRPr="001A3473">
        <w:rPr>
          <w:b/>
        </w:rPr>
        <w:t>Affiliations:</w:t>
      </w:r>
    </w:p>
    <w:p w14:paraId="765CE83F" w14:textId="77777777" w:rsidR="00F8385C" w:rsidRPr="001A3473" w:rsidRDefault="00F8385C" w:rsidP="00F8385C">
      <w:pPr>
        <w:autoSpaceDE w:val="0"/>
        <w:autoSpaceDN w:val="0"/>
        <w:adjustRightInd w:val="0"/>
        <w:rPr>
          <w:sz w:val="24"/>
          <w:szCs w:val="24"/>
          <w:vertAlign w:val="superscript"/>
        </w:rPr>
      </w:pPr>
    </w:p>
    <w:p w14:paraId="6546C108" w14:textId="77777777" w:rsidR="00F8385C" w:rsidRPr="001A3473" w:rsidRDefault="00F8385C" w:rsidP="00F8385C">
      <w:pPr>
        <w:autoSpaceDE w:val="0"/>
        <w:autoSpaceDN w:val="0"/>
        <w:adjustRightInd w:val="0"/>
        <w:rPr>
          <w:sz w:val="24"/>
          <w:szCs w:val="24"/>
        </w:rPr>
      </w:pPr>
      <w:r w:rsidRPr="001A3473">
        <w:rPr>
          <w:sz w:val="24"/>
          <w:szCs w:val="24"/>
          <w:vertAlign w:val="superscript"/>
        </w:rPr>
        <w:t>1</w:t>
      </w:r>
      <w:r w:rsidRPr="001A3473">
        <w:rPr>
          <w:sz w:val="24"/>
          <w:szCs w:val="24"/>
        </w:rPr>
        <w:t xml:space="preserve">Reproduction Laboratory and IVF Unit, Department of Obstetrics and Gynecology, Chaim Sheba Medical Center, Tel </w:t>
      </w:r>
      <w:proofErr w:type="spellStart"/>
      <w:r w:rsidRPr="001A3473">
        <w:rPr>
          <w:sz w:val="24"/>
          <w:szCs w:val="24"/>
        </w:rPr>
        <w:t>Hashomer</w:t>
      </w:r>
      <w:proofErr w:type="spellEnd"/>
      <w:r w:rsidRPr="001A3473">
        <w:rPr>
          <w:sz w:val="24"/>
          <w:szCs w:val="24"/>
        </w:rPr>
        <w:t xml:space="preserve"> 5262100, affiliated with the Sackler Faculty of Medicine, Tel Aviv University, Tel Aviv 6997801, Israel.</w:t>
      </w:r>
    </w:p>
    <w:p w14:paraId="66682B64" w14:textId="77777777" w:rsidR="00F8385C" w:rsidRPr="001A3473" w:rsidRDefault="00F8385C" w:rsidP="00F8385C">
      <w:pPr>
        <w:autoSpaceDE w:val="0"/>
        <w:autoSpaceDN w:val="0"/>
        <w:adjustRightInd w:val="0"/>
        <w:rPr>
          <w:sz w:val="24"/>
          <w:szCs w:val="24"/>
        </w:rPr>
      </w:pPr>
    </w:p>
    <w:p w14:paraId="45559337" w14:textId="77777777" w:rsidR="00F8385C" w:rsidRPr="001A3473" w:rsidRDefault="00F8385C" w:rsidP="00F8385C">
      <w:pPr>
        <w:autoSpaceDE w:val="0"/>
        <w:autoSpaceDN w:val="0"/>
        <w:adjustRightInd w:val="0"/>
        <w:rPr>
          <w:sz w:val="24"/>
          <w:szCs w:val="24"/>
        </w:rPr>
      </w:pPr>
      <w:r w:rsidRPr="001A3473">
        <w:rPr>
          <w:sz w:val="24"/>
          <w:szCs w:val="24"/>
          <w:vertAlign w:val="superscript"/>
        </w:rPr>
        <w:t>2</w:t>
      </w:r>
      <w:r w:rsidRPr="001A3473">
        <w:rPr>
          <w:sz w:val="24"/>
          <w:szCs w:val="24"/>
        </w:rPr>
        <w:t xml:space="preserve">IVF Unit, Department of Obstetrics and Gynecology, The Yitzhak Shamir Medical Center (formerly Assaf Harofeh Medical Center), </w:t>
      </w:r>
      <w:proofErr w:type="spellStart"/>
      <w:r w:rsidRPr="001A3473">
        <w:rPr>
          <w:sz w:val="24"/>
          <w:szCs w:val="24"/>
        </w:rPr>
        <w:t>Zerifin</w:t>
      </w:r>
      <w:proofErr w:type="spellEnd"/>
      <w:r w:rsidRPr="001A3473">
        <w:rPr>
          <w:sz w:val="24"/>
          <w:szCs w:val="24"/>
        </w:rPr>
        <w:t xml:space="preserve">, 70300, Israel, </w:t>
      </w:r>
      <w:bookmarkStart w:id="1" w:name="_Hlk60937056"/>
      <w:r w:rsidRPr="001A3473">
        <w:rPr>
          <w:sz w:val="24"/>
          <w:szCs w:val="24"/>
        </w:rPr>
        <w:t>affiliated with the Sackler Faculty of Medicine, Tel Aviv University, Tel Aviv 6997801, Israel.</w:t>
      </w:r>
      <w:bookmarkEnd w:id="1"/>
    </w:p>
    <w:p w14:paraId="7EFD706E" w14:textId="77777777" w:rsidR="00F8385C" w:rsidRPr="001A3473" w:rsidRDefault="00F8385C" w:rsidP="00F8385C">
      <w:pPr>
        <w:autoSpaceDE w:val="0"/>
        <w:autoSpaceDN w:val="0"/>
        <w:adjustRightInd w:val="0"/>
        <w:rPr>
          <w:sz w:val="24"/>
          <w:szCs w:val="24"/>
          <w:vertAlign w:val="superscript"/>
        </w:rPr>
      </w:pPr>
    </w:p>
    <w:p w14:paraId="5BCF28CA" w14:textId="77777777" w:rsidR="00F8385C" w:rsidRPr="001A3473" w:rsidRDefault="00F8385C" w:rsidP="00F8385C">
      <w:pPr>
        <w:autoSpaceDE w:val="0"/>
        <w:autoSpaceDN w:val="0"/>
        <w:adjustRightInd w:val="0"/>
        <w:rPr>
          <w:sz w:val="24"/>
          <w:szCs w:val="24"/>
        </w:rPr>
      </w:pPr>
      <w:r w:rsidRPr="001A3473">
        <w:rPr>
          <w:sz w:val="24"/>
          <w:szCs w:val="24"/>
          <w:vertAlign w:val="superscript"/>
        </w:rPr>
        <w:t>3</w:t>
      </w:r>
      <w:r w:rsidRPr="001A3473">
        <w:rPr>
          <w:sz w:val="24"/>
          <w:szCs w:val="24"/>
        </w:rPr>
        <w:t>Division of Reproductive &amp; Developmental Sciences, Oregon National Primate Research Center, Oregon Health &amp; Science University, Beaverton, OR 97006, USA</w:t>
      </w:r>
    </w:p>
    <w:p w14:paraId="355CBEE6" w14:textId="77777777" w:rsidR="00F8385C" w:rsidRPr="001A3473" w:rsidRDefault="00F8385C" w:rsidP="00F8385C">
      <w:pPr>
        <w:autoSpaceDE w:val="0"/>
        <w:autoSpaceDN w:val="0"/>
        <w:adjustRightInd w:val="0"/>
        <w:rPr>
          <w:sz w:val="24"/>
          <w:szCs w:val="24"/>
        </w:rPr>
      </w:pPr>
    </w:p>
    <w:p w14:paraId="42145E83" w14:textId="77777777" w:rsidR="00F8385C" w:rsidRPr="001A3473" w:rsidRDefault="00F8385C" w:rsidP="00F8385C">
      <w:pPr>
        <w:autoSpaceDE w:val="0"/>
        <w:autoSpaceDN w:val="0"/>
        <w:adjustRightInd w:val="0"/>
        <w:rPr>
          <w:sz w:val="24"/>
          <w:szCs w:val="24"/>
        </w:rPr>
      </w:pPr>
      <w:r w:rsidRPr="001A3473">
        <w:rPr>
          <w:sz w:val="24"/>
          <w:szCs w:val="24"/>
          <w:vertAlign w:val="superscript"/>
        </w:rPr>
        <w:t>4</w:t>
      </w:r>
      <w:r w:rsidRPr="001A3473">
        <w:rPr>
          <w:sz w:val="24"/>
          <w:szCs w:val="24"/>
        </w:rPr>
        <w:t>Departments of Medical Science and Obstetrics and Gynecology, the Warren Alpert Medical School, Brown University, Providence, RI 02906, USA.</w:t>
      </w:r>
    </w:p>
    <w:p w14:paraId="227AA314" w14:textId="77777777" w:rsidR="00F8385C" w:rsidRPr="001A3473" w:rsidRDefault="00F8385C" w:rsidP="00F8385C">
      <w:pPr>
        <w:pStyle w:val="Paragraph"/>
        <w:ind w:firstLine="0"/>
        <w:rPr>
          <w:vertAlign w:val="superscript"/>
        </w:rPr>
      </w:pPr>
    </w:p>
    <w:p w14:paraId="55CF07C9" w14:textId="77777777" w:rsidR="00F8385C" w:rsidRPr="001A3473" w:rsidRDefault="00F8385C" w:rsidP="00F8385C">
      <w:pPr>
        <w:spacing w:line="276" w:lineRule="auto"/>
        <w:rPr>
          <w:color w:val="000000"/>
          <w:sz w:val="24"/>
          <w:szCs w:val="24"/>
        </w:rPr>
      </w:pPr>
      <w:r w:rsidRPr="001A3473">
        <w:rPr>
          <w:sz w:val="24"/>
          <w:szCs w:val="24"/>
        </w:rPr>
        <w:t>*</w:t>
      </w:r>
      <w:bookmarkStart w:id="2" w:name="_Hlk60936925"/>
      <w:r>
        <w:rPr>
          <w:color w:val="000000"/>
          <w:sz w:val="24"/>
          <w:szCs w:val="24"/>
        </w:rPr>
        <w:t>Gil M. Yerushalmi</w:t>
      </w:r>
      <w:r w:rsidRPr="001A3473">
        <w:rPr>
          <w:color w:val="000000"/>
          <w:sz w:val="24"/>
          <w:szCs w:val="24"/>
        </w:rPr>
        <w:t>, MD</w:t>
      </w:r>
      <w:r>
        <w:rPr>
          <w:color w:val="000000"/>
          <w:sz w:val="24"/>
          <w:szCs w:val="24"/>
        </w:rPr>
        <w:t>/PhD</w:t>
      </w:r>
      <w:r w:rsidRPr="001A3473">
        <w:rPr>
          <w:color w:val="000000"/>
          <w:sz w:val="24"/>
          <w:szCs w:val="24"/>
        </w:rPr>
        <w:t xml:space="preserve">, </w:t>
      </w:r>
      <w:r w:rsidRPr="001A3473">
        <w:rPr>
          <w:sz w:val="24"/>
          <w:szCs w:val="24"/>
        </w:rPr>
        <w:t xml:space="preserve">IVF Unit, Department of Obstetrics and Gynecology, The Yitzhak Shamir Medical Center (formerly Assaf Harofeh Medical Center), </w:t>
      </w:r>
      <w:proofErr w:type="spellStart"/>
      <w:r w:rsidRPr="001A3473">
        <w:rPr>
          <w:sz w:val="24"/>
          <w:szCs w:val="24"/>
        </w:rPr>
        <w:t>Zerifin</w:t>
      </w:r>
      <w:proofErr w:type="spellEnd"/>
      <w:r w:rsidRPr="001A3473">
        <w:rPr>
          <w:sz w:val="24"/>
          <w:szCs w:val="24"/>
        </w:rPr>
        <w:t>, 70300</w:t>
      </w:r>
      <w:r w:rsidRPr="001A3473">
        <w:rPr>
          <w:color w:val="000000"/>
          <w:sz w:val="24"/>
          <w:szCs w:val="24"/>
        </w:rPr>
        <w:t xml:space="preserve">. </w:t>
      </w:r>
      <w:r w:rsidRPr="001A3473">
        <w:rPr>
          <w:color w:val="000000"/>
          <w:sz w:val="24"/>
          <w:szCs w:val="24"/>
        </w:rPr>
        <w:br/>
        <w:t>Phone: +972 8 977</w:t>
      </w:r>
      <w:r w:rsidRPr="001A3473">
        <w:rPr>
          <w:rFonts w:hint="cs"/>
          <w:color w:val="000000"/>
          <w:sz w:val="24"/>
          <w:szCs w:val="24"/>
          <w:rtl/>
          <w:lang w:bidi="he-IL"/>
        </w:rPr>
        <w:t>9005</w:t>
      </w:r>
      <w:r w:rsidRPr="001A3473">
        <w:rPr>
          <w:color w:val="000000"/>
          <w:sz w:val="24"/>
          <w:szCs w:val="24"/>
        </w:rPr>
        <w:t xml:space="preserve">; Fax: +972 3 9779003; </w:t>
      </w:r>
      <w:r w:rsidRPr="001A3473">
        <w:rPr>
          <w:color w:val="000000"/>
          <w:sz w:val="24"/>
          <w:szCs w:val="24"/>
        </w:rPr>
        <w:br/>
        <w:t xml:space="preserve">E-mail: </w:t>
      </w:r>
      <w:hyperlink r:id="rId4" w:history="1">
        <w:r w:rsidRPr="00FF39D2">
          <w:rPr>
            <w:rStyle w:val="Hyperlink"/>
            <w:sz w:val="24"/>
            <w:szCs w:val="24"/>
          </w:rPr>
          <w:t>gily@shamir.gov.il</w:t>
        </w:r>
      </w:hyperlink>
    </w:p>
    <w:bookmarkEnd w:id="2"/>
    <w:p w14:paraId="026A9BD7" w14:textId="77777777" w:rsidR="00F8385C" w:rsidRDefault="00F8385C" w:rsidP="00F8385C">
      <w:pPr>
        <w:spacing w:line="276" w:lineRule="auto"/>
        <w:rPr>
          <w:vertAlign w:val="superscript"/>
        </w:rPr>
      </w:pPr>
    </w:p>
    <w:p w14:paraId="4EE93735" w14:textId="77777777" w:rsidR="00F8385C" w:rsidRDefault="00F8385C" w:rsidP="00F8385C">
      <w:pPr>
        <w:rPr>
          <w:rFonts w:eastAsia="Times New Roman"/>
          <w:b/>
          <w:sz w:val="24"/>
          <w:szCs w:val="24"/>
        </w:rPr>
      </w:pPr>
      <w:r>
        <w:rPr>
          <w:b/>
        </w:rPr>
        <w:br w:type="page"/>
      </w:r>
    </w:p>
    <w:p w14:paraId="19877904" w14:textId="66BF7B02" w:rsidR="00551EB9" w:rsidRPr="007C1128" w:rsidRDefault="00551EB9" w:rsidP="00551EB9">
      <w:pPr>
        <w:spacing w:line="480" w:lineRule="auto"/>
        <w:rPr>
          <w:rFonts w:asciiTheme="majorBidi" w:hAnsiTheme="majorBidi" w:cstheme="majorBidi"/>
          <w:b/>
        </w:rPr>
      </w:pPr>
      <w:r w:rsidRPr="00122DD6">
        <w:rPr>
          <w:rFonts w:asciiTheme="majorBidi" w:hAnsiTheme="majorBidi" w:cstheme="majorBidi"/>
          <w:b/>
          <w:bCs/>
          <w:sz w:val="24"/>
          <w:szCs w:val="24"/>
        </w:rPr>
        <w:lastRenderedPageBreak/>
        <w:t>Table S</w:t>
      </w:r>
      <w:r>
        <w:rPr>
          <w:rFonts w:asciiTheme="majorBidi" w:hAnsiTheme="majorBidi" w:cstheme="majorBidi"/>
          <w:b/>
          <w:bCs/>
          <w:sz w:val="24"/>
          <w:szCs w:val="24"/>
        </w:rPr>
        <w:t>1.</w:t>
      </w:r>
      <w:r>
        <w:rPr>
          <w:rFonts w:asciiTheme="majorBidi" w:hAnsiTheme="majorBidi" w:cstheme="majorBidi"/>
          <w:b/>
          <w:sz w:val="24"/>
          <w:szCs w:val="24"/>
        </w:rPr>
        <w:t xml:space="preserve"> </w:t>
      </w:r>
      <w:r w:rsidRPr="007C1128">
        <w:rPr>
          <w:rFonts w:asciiTheme="majorBidi" w:hAnsiTheme="majorBidi" w:cstheme="majorBidi"/>
          <w:b/>
          <w:sz w:val="24"/>
          <w:szCs w:val="24"/>
        </w:rPr>
        <w:t>List of primer sequences used in the study</w:t>
      </w:r>
      <w:r>
        <w:rPr>
          <w:rFonts w:asciiTheme="majorBidi" w:hAnsiTheme="majorBidi" w:cstheme="majorBidi"/>
          <w:b/>
          <w:sz w:val="24"/>
          <w:szCs w:val="24"/>
        </w:rPr>
        <w:t>.</w:t>
      </w:r>
    </w:p>
    <w:p w14:paraId="7D3A4D2A" w14:textId="77777777" w:rsidR="00551EB9" w:rsidRDefault="00551EB9" w:rsidP="00551EB9">
      <w:pPr>
        <w:spacing w:line="480" w:lineRule="auto"/>
        <w:rPr>
          <w:rFonts w:asciiTheme="majorBidi" w:hAnsiTheme="majorBidi" w:cstheme="majorBidi"/>
        </w:rPr>
      </w:pPr>
    </w:p>
    <w:tbl>
      <w:tblPr>
        <w:tblStyle w:val="TableGrid"/>
        <w:bidiVisual/>
        <w:tblW w:w="0" w:type="auto"/>
        <w:tblInd w:w="-912" w:type="dxa"/>
        <w:tblLayout w:type="fixed"/>
        <w:tblLook w:val="04A0" w:firstRow="1" w:lastRow="0" w:firstColumn="1" w:lastColumn="0" w:noHBand="0" w:noVBand="1"/>
      </w:tblPr>
      <w:tblGrid>
        <w:gridCol w:w="1840"/>
        <w:gridCol w:w="2126"/>
        <w:gridCol w:w="3578"/>
        <w:gridCol w:w="1664"/>
      </w:tblGrid>
      <w:tr w:rsidR="00551EB9" w:rsidRPr="00403C8E" w14:paraId="3E64FA4F" w14:textId="77777777" w:rsidTr="00551EB9">
        <w:trPr>
          <w:trHeight w:val="460"/>
        </w:trPr>
        <w:tc>
          <w:tcPr>
            <w:tcW w:w="1840" w:type="dxa"/>
            <w:vAlign w:val="center"/>
          </w:tcPr>
          <w:p w14:paraId="40AF45BC" w14:textId="77777777" w:rsidR="00551EB9" w:rsidRPr="00403C8E" w:rsidRDefault="00551EB9" w:rsidP="00B54C5B">
            <w:pPr>
              <w:rPr>
                <w:rFonts w:asciiTheme="majorBidi" w:hAnsiTheme="majorBidi" w:cstheme="majorBidi"/>
                <w:b/>
                <w:bCs/>
                <w:color w:val="403838"/>
              </w:rPr>
            </w:pPr>
            <w:r>
              <w:rPr>
                <w:rFonts w:asciiTheme="majorBidi" w:hAnsiTheme="majorBidi" w:cstheme="majorBidi"/>
                <w:b/>
                <w:bCs/>
                <w:color w:val="403838"/>
              </w:rPr>
              <w:t>A</w:t>
            </w:r>
            <w:r w:rsidRPr="00403C8E">
              <w:rPr>
                <w:rFonts w:asciiTheme="majorBidi" w:hAnsiTheme="majorBidi" w:cstheme="majorBidi"/>
                <w:b/>
                <w:bCs/>
                <w:color w:val="403838"/>
              </w:rPr>
              <w:t>ccession</w:t>
            </w:r>
          </w:p>
        </w:tc>
        <w:tc>
          <w:tcPr>
            <w:tcW w:w="2126" w:type="dxa"/>
            <w:vAlign w:val="center"/>
          </w:tcPr>
          <w:p w14:paraId="1F131258" w14:textId="77777777" w:rsidR="00551EB9" w:rsidRPr="00403C8E" w:rsidRDefault="00551EB9" w:rsidP="00B54C5B">
            <w:pPr>
              <w:rPr>
                <w:rFonts w:asciiTheme="majorBidi" w:hAnsiTheme="majorBidi" w:cstheme="majorBidi"/>
                <w:b/>
                <w:bCs/>
                <w:color w:val="403838"/>
              </w:rPr>
            </w:pPr>
            <w:r w:rsidRPr="00403C8E">
              <w:rPr>
                <w:rFonts w:asciiTheme="majorBidi" w:hAnsiTheme="majorBidi" w:cstheme="majorBidi"/>
                <w:b/>
                <w:bCs/>
                <w:color w:val="403838"/>
              </w:rPr>
              <w:t>Product size</w:t>
            </w:r>
          </w:p>
        </w:tc>
        <w:tc>
          <w:tcPr>
            <w:tcW w:w="3578" w:type="dxa"/>
            <w:vAlign w:val="center"/>
          </w:tcPr>
          <w:p w14:paraId="39B373AA" w14:textId="77777777" w:rsidR="00551EB9" w:rsidRPr="00403C8E" w:rsidRDefault="00551EB9" w:rsidP="00B54C5B">
            <w:pPr>
              <w:rPr>
                <w:rFonts w:asciiTheme="majorBidi" w:hAnsiTheme="majorBidi" w:cstheme="majorBidi"/>
                <w:b/>
                <w:bCs/>
                <w:color w:val="403838"/>
              </w:rPr>
            </w:pPr>
            <w:r w:rsidRPr="00403C8E">
              <w:rPr>
                <w:rFonts w:asciiTheme="majorBidi" w:hAnsiTheme="majorBidi" w:cstheme="majorBidi"/>
                <w:b/>
                <w:bCs/>
                <w:color w:val="403838"/>
              </w:rPr>
              <w:t>Sequence 5' to 3'</w:t>
            </w:r>
          </w:p>
        </w:tc>
        <w:tc>
          <w:tcPr>
            <w:tcW w:w="1664" w:type="dxa"/>
            <w:vAlign w:val="center"/>
          </w:tcPr>
          <w:p w14:paraId="3469155A" w14:textId="77777777" w:rsidR="00551EB9" w:rsidRPr="00403C8E" w:rsidRDefault="00551EB9" w:rsidP="00B54C5B">
            <w:pPr>
              <w:rPr>
                <w:rFonts w:asciiTheme="majorBidi" w:hAnsiTheme="majorBidi" w:cstheme="majorBidi"/>
                <w:b/>
                <w:bCs/>
                <w:color w:val="403838"/>
              </w:rPr>
            </w:pPr>
            <w:r w:rsidRPr="00403C8E">
              <w:rPr>
                <w:rFonts w:asciiTheme="majorBidi" w:hAnsiTheme="majorBidi" w:cstheme="majorBidi"/>
                <w:b/>
                <w:bCs/>
                <w:color w:val="403838"/>
              </w:rPr>
              <w:t>Name</w:t>
            </w:r>
          </w:p>
        </w:tc>
      </w:tr>
      <w:tr w:rsidR="00551EB9" w:rsidRPr="00403C8E" w14:paraId="45836660" w14:textId="77777777" w:rsidTr="00551EB9">
        <w:trPr>
          <w:trHeight w:val="460"/>
        </w:trPr>
        <w:tc>
          <w:tcPr>
            <w:tcW w:w="1840" w:type="dxa"/>
            <w:vAlign w:val="center"/>
          </w:tcPr>
          <w:p w14:paraId="42E36FA8" w14:textId="77777777" w:rsidR="00551EB9" w:rsidRPr="00403C8E" w:rsidRDefault="00A75F54" w:rsidP="00551EB9">
            <w:pPr>
              <w:rPr>
                <w:rFonts w:asciiTheme="majorBidi" w:hAnsiTheme="majorBidi" w:cstheme="majorBidi"/>
                <w:color w:val="403838"/>
              </w:rPr>
            </w:pPr>
            <w:r w:rsidRPr="00A75F54">
              <w:rPr>
                <w:rFonts w:asciiTheme="majorBidi" w:hAnsiTheme="majorBidi" w:cstheme="majorBidi"/>
                <w:color w:val="403838"/>
              </w:rPr>
              <w:t>NM_005845.4</w:t>
            </w:r>
          </w:p>
        </w:tc>
        <w:tc>
          <w:tcPr>
            <w:tcW w:w="2126" w:type="dxa"/>
            <w:vAlign w:val="center"/>
          </w:tcPr>
          <w:p w14:paraId="2A3F5A65" w14:textId="77777777" w:rsidR="00551EB9" w:rsidRPr="00403C8E" w:rsidRDefault="00551EB9" w:rsidP="00551EB9">
            <w:pPr>
              <w:rPr>
                <w:rFonts w:asciiTheme="majorBidi" w:hAnsiTheme="majorBidi" w:cstheme="majorBidi"/>
                <w:color w:val="403838"/>
              </w:rPr>
            </w:pPr>
            <w:r>
              <w:rPr>
                <w:rFonts w:asciiTheme="majorBidi" w:hAnsiTheme="majorBidi" w:cstheme="majorBidi"/>
                <w:color w:val="403838"/>
              </w:rPr>
              <w:t>88 bp</w:t>
            </w:r>
          </w:p>
        </w:tc>
        <w:tc>
          <w:tcPr>
            <w:tcW w:w="3578" w:type="dxa"/>
            <w:vAlign w:val="center"/>
          </w:tcPr>
          <w:p w14:paraId="5B7BB0C7" w14:textId="77777777" w:rsidR="00551EB9" w:rsidRPr="00403C8E" w:rsidRDefault="00551EB9" w:rsidP="00551EB9">
            <w:pPr>
              <w:rPr>
                <w:rFonts w:ascii="Courier New" w:hAnsi="Courier New" w:cs="Courier New"/>
                <w:color w:val="403838"/>
              </w:rPr>
            </w:pPr>
            <w:r w:rsidRPr="00551EB9">
              <w:rPr>
                <w:rFonts w:ascii="Courier New" w:hAnsi="Courier New" w:cs="Courier New"/>
                <w:color w:val="403838"/>
              </w:rPr>
              <w:t>CGAGTAGCCATGTGCCATATGA</w:t>
            </w:r>
          </w:p>
        </w:tc>
        <w:tc>
          <w:tcPr>
            <w:tcW w:w="1664" w:type="dxa"/>
            <w:vAlign w:val="center"/>
          </w:tcPr>
          <w:p w14:paraId="3339A533" w14:textId="77777777" w:rsidR="00551EB9" w:rsidRPr="00551EB9" w:rsidRDefault="00551EB9" w:rsidP="00551EB9">
            <w:pPr>
              <w:contextualSpacing/>
              <w:rPr>
                <w:rFonts w:asciiTheme="majorBidi" w:hAnsiTheme="majorBidi" w:cstheme="majorBidi"/>
                <w:color w:val="403838"/>
              </w:rPr>
            </w:pPr>
            <w:r w:rsidRPr="00551EB9">
              <w:rPr>
                <w:rFonts w:asciiTheme="majorBidi" w:hAnsiTheme="majorBidi" w:cstheme="majorBidi"/>
                <w:color w:val="403838"/>
              </w:rPr>
              <w:t>hABCC4_F</w:t>
            </w:r>
          </w:p>
        </w:tc>
      </w:tr>
      <w:tr w:rsidR="00551EB9" w:rsidRPr="00403C8E" w14:paraId="5DC7BA41" w14:textId="77777777" w:rsidTr="00551EB9">
        <w:trPr>
          <w:trHeight w:val="460"/>
        </w:trPr>
        <w:tc>
          <w:tcPr>
            <w:tcW w:w="1840" w:type="dxa"/>
            <w:vAlign w:val="center"/>
          </w:tcPr>
          <w:p w14:paraId="5CFB4A57" w14:textId="77777777" w:rsidR="00551EB9" w:rsidRPr="00403C8E" w:rsidRDefault="00551EB9" w:rsidP="00551EB9">
            <w:pPr>
              <w:rPr>
                <w:rFonts w:asciiTheme="majorBidi" w:hAnsiTheme="majorBidi" w:cstheme="majorBidi"/>
                <w:color w:val="403838"/>
              </w:rPr>
            </w:pPr>
          </w:p>
        </w:tc>
        <w:tc>
          <w:tcPr>
            <w:tcW w:w="2126" w:type="dxa"/>
            <w:vAlign w:val="center"/>
          </w:tcPr>
          <w:p w14:paraId="2F5FC0CD" w14:textId="77777777" w:rsidR="00551EB9" w:rsidRPr="00403C8E" w:rsidRDefault="00551EB9" w:rsidP="00551EB9">
            <w:pPr>
              <w:rPr>
                <w:rFonts w:asciiTheme="majorBidi" w:hAnsiTheme="majorBidi" w:cstheme="majorBidi"/>
                <w:color w:val="403838"/>
              </w:rPr>
            </w:pPr>
          </w:p>
        </w:tc>
        <w:tc>
          <w:tcPr>
            <w:tcW w:w="3578" w:type="dxa"/>
            <w:vAlign w:val="center"/>
          </w:tcPr>
          <w:p w14:paraId="0774401C" w14:textId="77777777" w:rsidR="00551EB9" w:rsidRPr="00403C8E" w:rsidRDefault="00551EB9" w:rsidP="00551EB9">
            <w:pPr>
              <w:rPr>
                <w:rFonts w:ascii="Courier New" w:hAnsi="Courier New" w:cs="Courier New"/>
                <w:color w:val="403838"/>
              </w:rPr>
            </w:pPr>
            <w:r w:rsidRPr="00551EB9">
              <w:rPr>
                <w:rFonts w:ascii="Courier New" w:hAnsi="Courier New" w:cs="Courier New"/>
                <w:color w:val="403838"/>
              </w:rPr>
              <w:t>TGACTATCTGGCCTGTGGTTGTCT</w:t>
            </w:r>
          </w:p>
        </w:tc>
        <w:tc>
          <w:tcPr>
            <w:tcW w:w="1664" w:type="dxa"/>
            <w:vAlign w:val="center"/>
          </w:tcPr>
          <w:p w14:paraId="11CC182A" w14:textId="77777777" w:rsidR="00551EB9" w:rsidRPr="00551EB9" w:rsidRDefault="00551EB9" w:rsidP="00551EB9">
            <w:pPr>
              <w:contextualSpacing/>
              <w:rPr>
                <w:rFonts w:asciiTheme="majorBidi" w:hAnsiTheme="majorBidi" w:cstheme="majorBidi"/>
                <w:color w:val="403838"/>
              </w:rPr>
            </w:pPr>
            <w:r w:rsidRPr="00551EB9">
              <w:rPr>
                <w:rFonts w:asciiTheme="majorBidi" w:hAnsiTheme="majorBidi" w:cstheme="majorBidi"/>
                <w:color w:val="403838"/>
              </w:rPr>
              <w:t>hABCC4_R</w:t>
            </w:r>
          </w:p>
        </w:tc>
      </w:tr>
      <w:tr w:rsidR="00551EB9" w:rsidRPr="00403C8E" w14:paraId="140079A8" w14:textId="77777777" w:rsidTr="00551EB9">
        <w:trPr>
          <w:trHeight w:val="460"/>
        </w:trPr>
        <w:tc>
          <w:tcPr>
            <w:tcW w:w="1840" w:type="dxa"/>
            <w:vAlign w:val="center"/>
          </w:tcPr>
          <w:p w14:paraId="524135E4" w14:textId="77777777" w:rsidR="00551EB9" w:rsidRPr="00403C8E" w:rsidRDefault="00A75F54" w:rsidP="00551EB9">
            <w:pPr>
              <w:rPr>
                <w:rFonts w:asciiTheme="majorBidi" w:hAnsiTheme="majorBidi" w:cstheme="majorBidi"/>
                <w:color w:val="403838"/>
              </w:rPr>
            </w:pPr>
            <w:r w:rsidRPr="00A75F54">
              <w:rPr>
                <w:rFonts w:asciiTheme="majorBidi" w:hAnsiTheme="majorBidi" w:cstheme="majorBidi"/>
                <w:color w:val="403838"/>
              </w:rPr>
              <w:t>NM_001033336.3</w:t>
            </w:r>
          </w:p>
        </w:tc>
        <w:tc>
          <w:tcPr>
            <w:tcW w:w="2126" w:type="dxa"/>
            <w:vAlign w:val="center"/>
          </w:tcPr>
          <w:p w14:paraId="2ABD4359" w14:textId="77777777" w:rsidR="00551EB9" w:rsidRPr="00403C8E" w:rsidRDefault="00551EB9" w:rsidP="00551EB9">
            <w:pPr>
              <w:rPr>
                <w:rFonts w:asciiTheme="majorBidi" w:hAnsiTheme="majorBidi" w:cstheme="majorBidi"/>
                <w:color w:val="403838"/>
              </w:rPr>
            </w:pPr>
            <w:r>
              <w:rPr>
                <w:rFonts w:asciiTheme="majorBidi" w:hAnsiTheme="majorBidi" w:cstheme="majorBidi"/>
                <w:color w:val="403838"/>
              </w:rPr>
              <w:t>109 bp</w:t>
            </w:r>
          </w:p>
        </w:tc>
        <w:tc>
          <w:tcPr>
            <w:tcW w:w="3578" w:type="dxa"/>
            <w:vAlign w:val="center"/>
          </w:tcPr>
          <w:p w14:paraId="39CD66CE" w14:textId="77777777" w:rsidR="00551EB9" w:rsidRPr="00403C8E" w:rsidRDefault="00551EB9" w:rsidP="00551EB9">
            <w:pPr>
              <w:rPr>
                <w:rFonts w:ascii="Courier New" w:hAnsi="Courier New" w:cs="Courier New"/>
                <w:color w:val="403838"/>
              </w:rPr>
            </w:pPr>
            <w:r w:rsidRPr="00551EB9">
              <w:rPr>
                <w:rFonts w:ascii="Courier New" w:hAnsi="Courier New" w:cs="Courier New"/>
                <w:color w:val="403838"/>
              </w:rPr>
              <w:t>GCTGCAGAATCCAGAGAGCCT</w:t>
            </w:r>
          </w:p>
        </w:tc>
        <w:tc>
          <w:tcPr>
            <w:tcW w:w="1664" w:type="dxa"/>
            <w:vAlign w:val="center"/>
          </w:tcPr>
          <w:p w14:paraId="17EDAC87" w14:textId="77777777" w:rsidR="00551EB9" w:rsidRPr="00551EB9" w:rsidRDefault="00551EB9" w:rsidP="00551EB9">
            <w:pPr>
              <w:contextualSpacing/>
              <w:rPr>
                <w:rFonts w:asciiTheme="majorBidi" w:hAnsiTheme="majorBidi" w:cstheme="majorBidi"/>
                <w:color w:val="403838"/>
              </w:rPr>
            </w:pPr>
            <w:r>
              <w:rPr>
                <w:rFonts w:asciiTheme="majorBidi" w:hAnsiTheme="majorBidi" w:cstheme="majorBidi"/>
                <w:color w:val="403838"/>
              </w:rPr>
              <w:t>m</w:t>
            </w:r>
            <w:r w:rsidRPr="00551EB9">
              <w:rPr>
                <w:rFonts w:asciiTheme="majorBidi" w:hAnsiTheme="majorBidi" w:cstheme="majorBidi"/>
                <w:color w:val="403838"/>
              </w:rPr>
              <w:t>ABCC4_F</w:t>
            </w:r>
          </w:p>
        </w:tc>
      </w:tr>
      <w:tr w:rsidR="00551EB9" w:rsidRPr="00403C8E" w14:paraId="6A5852FE" w14:textId="77777777" w:rsidTr="00551EB9">
        <w:trPr>
          <w:trHeight w:val="460"/>
        </w:trPr>
        <w:tc>
          <w:tcPr>
            <w:tcW w:w="1840" w:type="dxa"/>
            <w:vAlign w:val="center"/>
          </w:tcPr>
          <w:p w14:paraId="7147E7DD" w14:textId="77777777" w:rsidR="00551EB9" w:rsidRPr="00403C8E" w:rsidRDefault="00551EB9" w:rsidP="00551EB9">
            <w:pPr>
              <w:rPr>
                <w:rFonts w:asciiTheme="majorBidi" w:hAnsiTheme="majorBidi" w:cstheme="majorBidi"/>
                <w:color w:val="403838"/>
              </w:rPr>
            </w:pPr>
          </w:p>
        </w:tc>
        <w:tc>
          <w:tcPr>
            <w:tcW w:w="2126" w:type="dxa"/>
            <w:vAlign w:val="center"/>
          </w:tcPr>
          <w:p w14:paraId="6E96EE36" w14:textId="77777777" w:rsidR="00551EB9" w:rsidRPr="00403C8E" w:rsidRDefault="00551EB9" w:rsidP="00551EB9">
            <w:pPr>
              <w:rPr>
                <w:rFonts w:asciiTheme="majorBidi" w:hAnsiTheme="majorBidi" w:cstheme="majorBidi"/>
                <w:color w:val="403838"/>
              </w:rPr>
            </w:pPr>
          </w:p>
        </w:tc>
        <w:tc>
          <w:tcPr>
            <w:tcW w:w="3578" w:type="dxa"/>
            <w:vAlign w:val="center"/>
          </w:tcPr>
          <w:p w14:paraId="2F3D813C" w14:textId="77777777" w:rsidR="00551EB9" w:rsidRPr="00403C8E" w:rsidRDefault="00551EB9" w:rsidP="00551EB9">
            <w:pPr>
              <w:rPr>
                <w:rFonts w:ascii="Courier New" w:hAnsi="Courier New" w:cs="Courier New"/>
                <w:color w:val="403838"/>
              </w:rPr>
            </w:pPr>
            <w:r w:rsidRPr="00551EB9">
              <w:rPr>
                <w:rFonts w:ascii="Courier New" w:hAnsi="Courier New" w:cs="Courier New"/>
                <w:color w:val="403838"/>
              </w:rPr>
              <w:t>GTAATTCCGTCTGAAGTATACCTGT</w:t>
            </w:r>
          </w:p>
        </w:tc>
        <w:tc>
          <w:tcPr>
            <w:tcW w:w="1664" w:type="dxa"/>
            <w:vAlign w:val="center"/>
          </w:tcPr>
          <w:p w14:paraId="659398C3" w14:textId="77777777" w:rsidR="00551EB9" w:rsidRPr="00551EB9" w:rsidRDefault="00551EB9" w:rsidP="00551EB9">
            <w:pPr>
              <w:contextualSpacing/>
              <w:rPr>
                <w:rFonts w:asciiTheme="majorBidi" w:hAnsiTheme="majorBidi" w:cstheme="majorBidi"/>
                <w:color w:val="403838"/>
              </w:rPr>
            </w:pPr>
            <w:r>
              <w:rPr>
                <w:rFonts w:asciiTheme="majorBidi" w:hAnsiTheme="majorBidi" w:cstheme="majorBidi"/>
                <w:color w:val="403838"/>
              </w:rPr>
              <w:t>m</w:t>
            </w:r>
            <w:r w:rsidRPr="00551EB9">
              <w:rPr>
                <w:rFonts w:asciiTheme="majorBidi" w:hAnsiTheme="majorBidi" w:cstheme="majorBidi"/>
                <w:color w:val="403838"/>
              </w:rPr>
              <w:t>ABCC4_R</w:t>
            </w:r>
          </w:p>
        </w:tc>
      </w:tr>
      <w:tr w:rsidR="00551EB9" w:rsidRPr="00403C8E" w14:paraId="7C8EC293" w14:textId="77777777" w:rsidTr="00551EB9">
        <w:trPr>
          <w:trHeight w:val="460"/>
        </w:trPr>
        <w:tc>
          <w:tcPr>
            <w:tcW w:w="1840" w:type="dxa"/>
            <w:vAlign w:val="center"/>
          </w:tcPr>
          <w:p w14:paraId="5974D887" w14:textId="77777777" w:rsidR="00551EB9" w:rsidRPr="00E15854" w:rsidRDefault="00551EB9" w:rsidP="00551EB9">
            <w:pPr>
              <w:rPr>
                <w:rFonts w:asciiTheme="majorBidi" w:hAnsiTheme="majorBidi" w:cstheme="majorBidi"/>
                <w:color w:val="403838"/>
              </w:rPr>
            </w:pPr>
            <w:r w:rsidRPr="00720FC3">
              <w:rPr>
                <w:rFonts w:asciiTheme="majorBidi" w:hAnsiTheme="majorBidi" w:cstheme="majorBidi"/>
                <w:color w:val="403838"/>
              </w:rPr>
              <w:t>NM_000958.2</w:t>
            </w:r>
          </w:p>
        </w:tc>
        <w:tc>
          <w:tcPr>
            <w:tcW w:w="2126" w:type="dxa"/>
            <w:vAlign w:val="center"/>
          </w:tcPr>
          <w:p w14:paraId="72A38F5A" w14:textId="77777777" w:rsidR="00551EB9" w:rsidRDefault="00551EB9" w:rsidP="00551EB9">
            <w:pPr>
              <w:rPr>
                <w:rFonts w:asciiTheme="majorBidi" w:hAnsiTheme="majorBidi" w:cstheme="majorBidi"/>
                <w:color w:val="403838"/>
              </w:rPr>
            </w:pPr>
            <w:r>
              <w:rPr>
                <w:rFonts w:asciiTheme="majorBidi" w:hAnsiTheme="majorBidi" w:cstheme="majorBidi"/>
                <w:color w:val="403838"/>
              </w:rPr>
              <w:t>96 bp</w:t>
            </w:r>
          </w:p>
        </w:tc>
        <w:tc>
          <w:tcPr>
            <w:tcW w:w="3578" w:type="dxa"/>
            <w:vAlign w:val="center"/>
          </w:tcPr>
          <w:p w14:paraId="07BF6782" w14:textId="77777777" w:rsidR="00551EB9" w:rsidRPr="00E15854" w:rsidRDefault="00551EB9" w:rsidP="00551EB9">
            <w:pPr>
              <w:rPr>
                <w:rFonts w:ascii="Courier New" w:hAnsi="Courier New" w:cs="Courier New"/>
                <w:color w:val="403838"/>
              </w:rPr>
            </w:pPr>
            <w:r w:rsidRPr="00720FC3">
              <w:rPr>
                <w:rFonts w:ascii="Courier New" w:hAnsi="Courier New" w:cs="Courier New"/>
                <w:color w:val="403838"/>
              </w:rPr>
              <w:t>TACTCATTGCCACCTCCCTG</w:t>
            </w:r>
          </w:p>
        </w:tc>
        <w:tc>
          <w:tcPr>
            <w:tcW w:w="1664" w:type="dxa"/>
            <w:vAlign w:val="center"/>
          </w:tcPr>
          <w:p w14:paraId="54F2AAC9" w14:textId="77777777" w:rsidR="00551EB9" w:rsidRPr="00E15854" w:rsidRDefault="00551EB9" w:rsidP="00551EB9">
            <w:pPr>
              <w:rPr>
                <w:rFonts w:asciiTheme="majorBidi" w:hAnsiTheme="majorBidi" w:cstheme="majorBidi"/>
                <w:color w:val="403838"/>
              </w:rPr>
            </w:pPr>
            <w:r w:rsidRPr="00720FC3">
              <w:rPr>
                <w:rFonts w:asciiTheme="majorBidi" w:hAnsiTheme="majorBidi" w:cstheme="majorBidi"/>
                <w:color w:val="403838"/>
              </w:rPr>
              <w:t>hEP4_F</w:t>
            </w:r>
          </w:p>
        </w:tc>
      </w:tr>
      <w:tr w:rsidR="00551EB9" w:rsidRPr="00403C8E" w14:paraId="00B1BE52" w14:textId="77777777" w:rsidTr="00551EB9">
        <w:trPr>
          <w:trHeight w:val="460"/>
        </w:trPr>
        <w:tc>
          <w:tcPr>
            <w:tcW w:w="1840" w:type="dxa"/>
            <w:vAlign w:val="center"/>
          </w:tcPr>
          <w:p w14:paraId="0BCB6E47" w14:textId="77777777" w:rsidR="00551EB9" w:rsidRPr="00403C8E" w:rsidRDefault="00551EB9" w:rsidP="00551EB9">
            <w:pPr>
              <w:rPr>
                <w:rFonts w:asciiTheme="majorBidi" w:hAnsiTheme="majorBidi" w:cstheme="majorBidi"/>
                <w:color w:val="403838"/>
              </w:rPr>
            </w:pPr>
          </w:p>
        </w:tc>
        <w:tc>
          <w:tcPr>
            <w:tcW w:w="2126" w:type="dxa"/>
            <w:vAlign w:val="center"/>
          </w:tcPr>
          <w:p w14:paraId="16524A6D" w14:textId="77777777" w:rsidR="00551EB9" w:rsidRPr="00403C8E" w:rsidRDefault="00551EB9" w:rsidP="00551EB9">
            <w:pPr>
              <w:rPr>
                <w:rFonts w:asciiTheme="majorBidi" w:hAnsiTheme="majorBidi" w:cstheme="majorBidi"/>
                <w:color w:val="403838"/>
              </w:rPr>
            </w:pPr>
          </w:p>
        </w:tc>
        <w:tc>
          <w:tcPr>
            <w:tcW w:w="3578" w:type="dxa"/>
            <w:vAlign w:val="center"/>
          </w:tcPr>
          <w:p w14:paraId="6DFDE6A6" w14:textId="77777777" w:rsidR="00551EB9" w:rsidRPr="00403C8E" w:rsidRDefault="00551EB9" w:rsidP="00551EB9">
            <w:pPr>
              <w:rPr>
                <w:rFonts w:ascii="Courier New" w:hAnsi="Courier New" w:cs="Courier New"/>
                <w:color w:val="403838"/>
              </w:rPr>
            </w:pPr>
            <w:r w:rsidRPr="00720FC3">
              <w:rPr>
                <w:rFonts w:ascii="Courier New" w:hAnsi="Courier New" w:cs="Courier New"/>
                <w:color w:val="403838"/>
              </w:rPr>
              <w:t>CTCGCTCCAAACTTGGCTGA</w:t>
            </w:r>
          </w:p>
        </w:tc>
        <w:tc>
          <w:tcPr>
            <w:tcW w:w="1664" w:type="dxa"/>
            <w:vAlign w:val="center"/>
          </w:tcPr>
          <w:p w14:paraId="40867134" w14:textId="77777777" w:rsidR="00551EB9" w:rsidRPr="00403C8E" w:rsidRDefault="00551EB9" w:rsidP="00551EB9">
            <w:pPr>
              <w:rPr>
                <w:rFonts w:asciiTheme="majorBidi" w:hAnsiTheme="majorBidi" w:cstheme="majorBidi"/>
                <w:color w:val="403838"/>
              </w:rPr>
            </w:pPr>
            <w:r w:rsidRPr="00720FC3">
              <w:rPr>
                <w:rFonts w:asciiTheme="majorBidi" w:hAnsiTheme="majorBidi" w:cstheme="majorBidi"/>
                <w:color w:val="403838"/>
              </w:rPr>
              <w:t>hEP4_R</w:t>
            </w:r>
          </w:p>
        </w:tc>
      </w:tr>
      <w:tr w:rsidR="00551EB9" w:rsidRPr="00403C8E" w14:paraId="33AE04AE" w14:textId="77777777" w:rsidTr="00551EB9">
        <w:trPr>
          <w:trHeight w:val="460"/>
        </w:trPr>
        <w:tc>
          <w:tcPr>
            <w:tcW w:w="1840" w:type="dxa"/>
            <w:vAlign w:val="center"/>
          </w:tcPr>
          <w:p w14:paraId="3DDF0EE1" w14:textId="77777777" w:rsidR="00551EB9" w:rsidRPr="00DF617A" w:rsidRDefault="00551EB9" w:rsidP="00551EB9">
            <w:pPr>
              <w:rPr>
                <w:rFonts w:asciiTheme="majorBidi" w:hAnsiTheme="majorBidi" w:cstheme="majorBidi"/>
                <w:color w:val="403838"/>
              </w:rPr>
            </w:pPr>
            <w:r w:rsidRPr="00DF617A">
              <w:rPr>
                <w:rFonts w:asciiTheme="majorBidi" w:hAnsiTheme="majorBidi" w:cstheme="majorBidi"/>
                <w:color w:val="403838"/>
              </w:rPr>
              <w:t>NM_001136079.2</w:t>
            </w:r>
          </w:p>
        </w:tc>
        <w:tc>
          <w:tcPr>
            <w:tcW w:w="2126" w:type="dxa"/>
            <w:vAlign w:val="center"/>
          </w:tcPr>
          <w:p w14:paraId="314AA555" w14:textId="77777777" w:rsidR="00551EB9" w:rsidRDefault="00551EB9" w:rsidP="00551EB9">
            <w:pPr>
              <w:rPr>
                <w:rFonts w:asciiTheme="majorBidi" w:hAnsiTheme="majorBidi" w:cstheme="majorBidi"/>
                <w:color w:val="403838"/>
              </w:rPr>
            </w:pPr>
            <w:r>
              <w:rPr>
                <w:rFonts w:asciiTheme="majorBidi" w:hAnsiTheme="majorBidi" w:cstheme="majorBidi"/>
                <w:color w:val="403838"/>
              </w:rPr>
              <w:t>127 bp</w:t>
            </w:r>
          </w:p>
        </w:tc>
        <w:tc>
          <w:tcPr>
            <w:tcW w:w="3578" w:type="dxa"/>
            <w:vAlign w:val="center"/>
          </w:tcPr>
          <w:p w14:paraId="17B579C9" w14:textId="77777777" w:rsidR="00551EB9" w:rsidRPr="00DF617A" w:rsidRDefault="00551EB9" w:rsidP="00551EB9">
            <w:pPr>
              <w:rPr>
                <w:rFonts w:ascii="Courier New" w:hAnsi="Courier New" w:cs="Courier New"/>
                <w:color w:val="403838"/>
              </w:rPr>
            </w:pPr>
            <w:r w:rsidRPr="00DF617A">
              <w:rPr>
                <w:rFonts w:ascii="Courier New" w:hAnsi="Courier New" w:cs="Courier New"/>
                <w:color w:val="403838"/>
              </w:rPr>
              <w:t>CTCATCTGCTCCATTCCGCT</w:t>
            </w:r>
          </w:p>
        </w:tc>
        <w:tc>
          <w:tcPr>
            <w:tcW w:w="1664" w:type="dxa"/>
            <w:vAlign w:val="center"/>
          </w:tcPr>
          <w:p w14:paraId="280DC792" w14:textId="77777777" w:rsidR="00551EB9" w:rsidRPr="00DF617A" w:rsidRDefault="00551EB9" w:rsidP="00551EB9">
            <w:pPr>
              <w:rPr>
                <w:rFonts w:asciiTheme="majorBidi" w:hAnsiTheme="majorBidi" w:cstheme="majorBidi"/>
                <w:color w:val="403838"/>
              </w:rPr>
            </w:pPr>
            <w:r w:rsidRPr="00DF617A">
              <w:rPr>
                <w:rFonts w:asciiTheme="majorBidi" w:hAnsiTheme="majorBidi" w:cstheme="majorBidi"/>
                <w:color w:val="403838"/>
              </w:rPr>
              <w:t>mEP4_F</w:t>
            </w:r>
          </w:p>
        </w:tc>
      </w:tr>
      <w:tr w:rsidR="00551EB9" w:rsidRPr="00403C8E" w14:paraId="1B5273E1" w14:textId="77777777" w:rsidTr="00551EB9">
        <w:trPr>
          <w:trHeight w:val="460"/>
        </w:trPr>
        <w:tc>
          <w:tcPr>
            <w:tcW w:w="1840" w:type="dxa"/>
            <w:vAlign w:val="center"/>
          </w:tcPr>
          <w:p w14:paraId="35F65C7B" w14:textId="77777777" w:rsidR="00551EB9" w:rsidRPr="00DF617A" w:rsidRDefault="00551EB9" w:rsidP="00551EB9">
            <w:pPr>
              <w:rPr>
                <w:rFonts w:asciiTheme="majorBidi" w:hAnsiTheme="majorBidi" w:cstheme="majorBidi"/>
                <w:color w:val="403838"/>
              </w:rPr>
            </w:pPr>
          </w:p>
        </w:tc>
        <w:tc>
          <w:tcPr>
            <w:tcW w:w="2126" w:type="dxa"/>
            <w:vAlign w:val="center"/>
          </w:tcPr>
          <w:p w14:paraId="4746A949" w14:textId="77777777" w:rsidR="00551EB9" w:rsidRDefault="00551EB9" w:rsidP="00551EB9">
            <w:pPr>
              <w:rPr>
                <w:rFonts w:asciiTheme="majorBidi" w:hAnsiTheme="majorBidi" w:cstheme="majorBidi"/>
                <w:color w:val="403838"/>
              </w:rPr>
            </w:pPr>
          </w:p>
        </w:tc>
        <w:tc>
          <w:tcPr>
            <w:tcW w:w="3578" w:type="dxa"/>
            <w:vAlign w:val="center"/>
          </w:tcPr>
          <w:p w14:paraId="7CD91DBF" w14:textId="77777777" w:rsidR="00551EB9" w:rsidRPr="00DF617A" w:rsidRDefault="00551EB9" w:rsidP="00551EB9">
            <w:pPr>
              <w:rPr>
                <w:rFonts w:ascii="Courier New" w:hAnsi="Courier New" w:cs="Courier New"/>
                <w:color w:val="403838"/>
              </w:rPr>
            </w:pPr>
            <w:r w:rsidRPr="00DF617A">
              <w:rPr>
                <w:rFonts w:ascii="Courier New" w:hAnsi="Courier New" w:cs="Courier New"/>
                <w:color w:val="403838"/>
              </w:rPr>
              <w:t>GGATGGGGTTCACAGAAGCA</w:t>
            </w:r>
          </w:p>
        </w:tc>
        <w:tc>
          <w:tcPr>
            <w:tcW w:w="1664" w:type="dxa"/>
            <w:vAlign w:val="center"/>
          </w:tcPr>
          <w:p w14:paraId="30572C7D" w14:textId="77777777" w:rsidR="00551EB9" w:rsidRPr="00DF617A" w:rsidRDefault="00551EB9" w:rsidP="00551EB9">
            <w:pPr>
              <w:rPr>
                <w:rFonts w:asciiTheme="majorBidi" w:hAnsiTheme="majorBidi" w:cstheme="majorBidi"/>
                <w:color w:val="403838"/>
              </w:rPr>
            </w:pPr>
            <w:r w:rsidRPr="00DF617A">
              <w:rPr>
                <w:rFonts w:asciiTheme="majorBidi" w:hAnsiTheme="majorBidi" w:cstheme="majorBidi"/>
                <w:color w:val="403838"/>
              </w:rPr>
              <w:t>mEP4_R</w:t>
            </w:r>
          </w:p>
        </w:tc>
      </w:tr>
      <w:tr w:rsidR="00551EB9" w:rsidRPr="00403C8E" w14:paraId="686110EC" w14:textId="77777777" w:rsidTr="00551EB9">
        <w:trPr>
          <w:trHeight w:val="460"/>
        </w:trPr>
        <w:tc>
          <w:tcPr>
            <w:tcW w:w="1840" w:type="dxa"/>
            <w:vAlign w:val="center"/>
          </w:tcPr>
          <w:p w14:paraId="4534489E" w14:textId="77777777" w:rsidR="00551EB9" w:rsidRPr="00A56685" w:rsidRDefault="00551EB9" w:rsidP="00551EB9">
            <w:pPr>
              <w:rPr>
                <w:rFonts w:asciiTheme="majorBidi" w:hAnsiTheme="majorBidi" w:cstheme="majorBidi"/>
                <w:color w:val="403838"/>
              </w:rPr>
            </w:pPr>
            <w:r w:rsidRPr="00DF617A">
              <w:rPr>
                <w:rFonts w:asciiTheme="majorBidi" w:hAnsiTheme="majorBidi" w:cstheme="majorBidi"/>
                <w:color w:val="403838"/>
              </w:rPr>
              <w:t>NM_008964.4</w:t>
            </w:r>
          </w:p>
        </w:tc>
        <w:tc>
          <w:tcPr>
            <w:tcW w:w="2126" w:type="dxa"/>
            <w:vAlign w:val="center"/>
          </w:tcPr>
          <w:p w14:paraId="01D2B2FD" w14:textId="77777777" w:rsidR="00551EB9" w:rsidRDefault="00551EB9" w:rsidP="00551EB9">
            <w:pPr>
              <w:rPr>
                <w:rFonts w:asciiTheme="majorBidi" w:hAnsiTheme="majorBidi" w:cstheme="majorBidi"/>
                <w:color w:val="403838"/>
              </w:rPr>
            </w:pPr>
            <w:r>
              <w:rPr>
                <w:rFonts w:asciiTheme="majorBidi" w:hAnsiTheme="majorBidi" w:cstheme="majorBidi"/>
                <w:color w:val="403838"/>
              </w:rPr>
              <w:t>78 bp</w:t>
            </w:r>
          </w:p>
        </w:tc>
        <w:tc>
          <w:tcPr>
            <w:tcW w:w="3578" w:type="dxa"/>
            <w:vAlign w:val="center"/>
          </w:tcPr>
          <w:p w14:paraId="0B29425F" w14:textId="77777777" w:rsidR="00551EB9" w:rsidRPr="00A56685" w:rsidRDefault="00551EB9" w:rsidP="00551EB9">
            <w:pPr>
              <w:rPr>
                <w:rFonts w:ascii="Courier New" w:hAnsi="Courier New" w:cs="Courier New"/>
                <w:color w:val="403838"/>
              </w:rPr>
            </w:pPr>
            <w:r w:rsidRPr="00DF617A">
              <w:rPr>
                <w:rFonts w:ascii="Courier New" w:hAnsi="Courier New" w:cs="Courier New"/>
                <w:color w:val="403838"/>
              </w:rPr>
              <w:t>GACGGACCACCTCATTCTCC</w:t>
            </w:r>
          </w:p>
        </w:tc>
        <w:tc>
          <w:tcPr>
            <w:tcW w:w="1664" w:type="dxa"/>
            <w:vAlign w:val="center"/>
          </w:tcPr>
          <w:p w14:paraId="48E3DB4E" w14:textId="77777777" w:rsidR="00551EB9" w:rsidRPr="00A56685" w:rsidRDefault="00551EB9" w:rsidP="00551EB9">
            <w:pPr>
              <w:rPr>
                <w:rFonts w:asciiTheme="majorBidi" w:hAnsiTheme="majorBidi" w:cstheme="majorBidi"/>
                <w:color w:val="403838"/>
              </w:rPr>
            </w:pPr>
            <w:r w:rsidRPr="00DF617A">
              <w:rPr>
                <w:rFonts w:asciiTheme="majorBidi" w:hAnsiTheme="majorBidi" w:cstheme="majorBidi"/>
                <w:color w:val="403838"/>
              </w:rPr>
              <w:t>mEP2_F</w:t>
            </w:r>
          </w:p>
        </w:tc>
      </w:tr>
      <w:tr w:rsidR="00551EB9" w:rsidRPr="00403C8E" w14:paraId="5E1FE0B8" w14:textId="77777777" w:rsidTr="00551EB9">
        <w:trPr>
          <w:trHeight w:val="460"/>
        </w:trPr>
        <w:tc>
          <w:tcPr>
            <w:tcW w:w="1840" w:type="dxa"/>
            <w:vAlign w:val="center"/>
          </w:tcPr>
          <w:p w14:paraId="6ED3173B" w14:textId="77777777" w:rsidR="00551EB9" w:rsidRPr="00A56685" w:rsidRDefault="00551EB9" w:rsidP="00551EB9">
            <w:pPr>
              <w:rPr>
                <w:rFonts w:asciiTheme="majorBidi" w:hAnsiTheme="majorBidi" w:cstheme="majorBidi"/>
                <w:color w:val="403838"/>
              </w:rPr>
            </w:pPr>
          </w:p>
        </w:tc>
        <w:tc>
          <w:tcPr>
            <w:tcW w:w="2126" w:type="dxa"/>
            <w:vAlign w:val="center"/>
          </w:tcPr>
          <w:p w14:paraId="332F290C" w14:textId="77777777" w:rsidR="00551EB9" w:rsidRDefault="00551EB9" w:rsidP="00551EB9">
            <w:pPr>
              <w:rPr>
                <w:rFonts w:asciiTheme="majorBidi" w:hAnsiTheme="majorBidi" w:cstheme="majorBidi"/>
                <w:color w:val="403838"/>
              </w:rPr>
            </w:pPr>
          </w:p>
        </w:tc>
        <w:tc>
          <w:tcPr>
            <w:tcW w:w="3578" w:type="dxa"/>
            <w:vAlign w:val="center"/>
          </w:tcPr>
          <w:p w14:paraId="33467984" w14:textId="77777777" w:rsidR="00551EB9" w:rsidRPr="00A56685" w:rsidRDefault="00551EB9" w:rsidP="00551EB9">
            <w:pPr>
              <w:rPr>
                <w:rFonts w:ascii="Courier New" w:hAnsi="Courier New" w:cs="Courier New"/>
                <w:color w:val="403838"/>
              </w:rPr>
            </w:pPr>
            <w:r w:rsidRPr="00DF617A">
              <w:rPr>
                <w:rFonts w:ascii="Courier New" w:hAnsi="Courier New" w:cs="Courier New"/>
                <w:color w:val="403838"/>
              </w:rPr>
              <w:t>CGGAGGTCCCACTTTTCCTTT</w:t>
            </w:r>
          </w:p>
        </w:tc>
        <w:tc>
          <w:tcPr>
            <w:tcW w:w="1664" w:type="dxa"/>
            <w:vAlign w:val="center"/>
          </w:tcPr>
          <w:p w14:paraId="31B093B9" w14:textId="77777777" w:rsidR="00551EB9" w:rsidRPr="00A56685" w:rsidRDefault="00551EB9" w:rsidP="00551EB9">
            <w:pPr>
              <w:rPr>
                <w:rFonts w:asciiTheme="majorBidi" w:hAnsiTheme="majorBidi" w:cstheme="majorBidi"/>
                <w:color w:val="403838"/>
              </w:rPr>
            </w:pPr>
            <w:r w:rsidRPr="00DF617A">
              <w:rPr>
                <w:rFonts w:asciiTheme="majorBidi" w:hAnsiTheme="majorBidi" w:cstheme="majorBidi"/>
                <w:color w:val="403838"/>
              </w:rPr>
              <w:t>mEP2_R</w:t>
            </w:r>
          </w:p>
        </w:tc>
      </w:tr>
      <w:tr w:rsidR="00551EB9" w:rsidRPr="00403C8E" w14:paraId="65BAEBCF" w14:textId="77777777" w:rsidTr="00551EB9">
        <w:trPr>
          <w:trHeight w:val="460"/>
        </w:trPr>
        <w:tc>
          <w:tcPr>
            <w:tcW w:w="1840" w:type="dxa"/>
            <w:vAlign w:val="center"/>
          </w:tcPr>
          <w:p w14:paraId="07FCDBBF" w14:textId="77777777" w:rsidR="00551EB9" w:rsidRPr="00403C8E" w:rsidRDefault="00551EB9" w:rsidP="00551EB9">
            <w:pPr>
              <w:rPr>
                <w:rFonts w:asciiTheme="majorBidi" w:hAnsiTheme="majorBidi" w:cstheme="majorBidi"/>
                <w:color w:val="403838"/>
              </w:rPr>
            </w:pPr>
            <w:r w:rsidRPr="00A56685">
              <w:rPr>
                <w:rFonts w:asciiTheme="majorBidi" w:hAnsiTheme="majorBidi" w:cstheme="majorBidi"/>
                <w:color w:val="403838"/>
              </w:rPr>
              <w:t>NM_013523.3</w:t>
            </w:r>
          </w:p>
        </w:tc>
        <w:tc>
          <w:tcPr>
            <w:tcW w:w="2126" w:type="dxa"/>
            <w:vAlign w:val="center"/>
          </w:tcPr>
          <w:p w14:paraId="0A86ED41" w14:textId="77777777" w:rsidR="00551EB9" w:rsidRPr="00403C8E" w:rsidRDefault="00551EB9" w:rsidP="00551EB9">
            <w:pPr>
              <w:rPr>
                <w:rFonts w:asciiTheme="majorBidi" w:hAnsiTheme="majorBidi" w:cstheme="majorBidi"/>
                <w:color w:val="403838"/>
              </w:rPr>
            </w:pPr>
            <w:r>
              <w:rPr>
                <w:rFonts w:asciiTheme="majorBidi" w:hAnsiTheme="majorBidi" w:cstheme="majorBidi"/>
                <w:color w:val="403838"/>
              </w:rPr>
              <w:t>95 bp</w:t>
            </w:r>
          </w:p>
        </w:tc>
        <w:tc>
          <w:tcPr>
            <w:tcW w:w="3578" w:type="dxa"/>
            <w:vAlign w:val="center"/>
          </w:tcPr>
          <w:p w14:paraId="7548994C" w14:textId="77777777" w:rsidR="00551EB9" w:rsidRPr="00E15854" w:rsidRDefault="00551EB9" w:rsidP="00551EB9">
            <w:pPr>
              <w:rPr>
                <w:rFonts w:ascii="Courier New" w:hAnsi="Courier New" w:cs="Courier New"/>
                <w:color w:val="403838"/>
              </w:rPr>
            </w:pPr>
            <w:r w:rsidRPr="00A56685">
              <w:rPr>
                <w:rFonts w:ascii="Courier New" w:hAnsi="Courier New" w:cs="Courier New"/>
                <w:color w:val="403838"/>
              </w:rPr>
              <w:t>ACTCCTTCATGGGACTGAGC</w:t>
            </w:r>
          </w:p>
        </w:tc>
        <w:tc>
          <w:tcPr>
            <w:tcW w:w="1664" w:type="dxa"/>
            <w:vAlign w:val="center"/>
          </w:tcPr>
          <w:p w14:paraId="7D2DEBC5" w14:textId="77777777" w:rsidR="00551EB9" w:rsidRPr="00E15854" w:rsidRDefault="00551EB9" w:rsidP="00551EB9">
            <w:pPr>
              <w:rPr>
                <w:rFonts w:asciiTheme="majorBidi" w:hAnsiTheme="majorBidi" w:cstheme="majorBidi"/>
                <w:color w:val="403838"/>
              </w:rPr>
            </w:pPr>
            <w:proofErr w:type="spellStart"/>
            <w:r w:rsidRPr="00A56685">
              <w:rPr>
                <w:rFonts w:asciiTheme="majorBidi" w:hAnsiTheme="majorBidi" w:cstheme="majorBidi"/>
                <w:color w:val="403838"/>
              </w:rPr>
              <w:t>mFSHR_F</w:t>
            </w:r>
            <w:proofErr w:type="spellEnd"/>
          </w:p>
        </w:tc>
      </w:tr>
      <w:tr w:rsidR="00551EB9" w:rsidRPr="00403C8E" w14:paraId="6A75D3F5" w14:textId="77777777" w:rsidTr="00551EB9">
        <w:trPr>
          <w:trHeight w:val="460"/>
        </w:trPr>
        <w:tc>
          <w:tcPr>
            <w:tcW w:w="1840" w:type="dxa"/>
            <w:vAlign w:val="center"/>
          </w:tcPr>
          <w:p w14:paraId="4EF55F28" w14:textId="77777777" w:rsidR="00551EB9" w:rsidRPr="00403C8E" w:rsidRDefault="00551EB9" w:rsidP="00551EB9">
            <w:pPr>
              <w:rPr>
                <w:rFonts w:asciiTheme="majorBidi" w:hAnsiTheme="majorBidi" w:cstheme="majorBidi"/>
                <w:color w:val="403838"/>
              </w:rPr>
            </w:pPr>
          </w:p>
        </w:tc>
        <w:tc>
          <w:tcPr>
            <w:tcW w:w="2126" w:type="dxa"/>
            <w:vAlign w:val="center"/>
          </w:tcPr>
          <w:p w14:paraId="36505E25" w14:textId="77777777" w:rsidR="00551EB9" w:rsidRPr="00403C8E" w:rsidRDefault="00551EB9" w:rsidP="00551EB9">
            <w:pPr>
              <w:rPr>
                <w:rFonts w:asciiTheme="majorBidi" w:hAnsiTheme="majorBidi" w:cstheme="majorBidi"/>
                <w:color w:val="403838"/>
              </w:rPr>
            </w:pPr>
          </w:p>
        </w:tc>
        <w:tc>
          <w:tcPr>
            <w:tcW w:w="3578" w:type="dxa"/>
            <w:vAlign w:val="center"/>
          </w:tcPr>
          <w:p w14:paraId="44387866" w14:textId="77777777" w:rsidR="00551EB9" w:rsidRPr="00403C8E" w:rsidRDefault="00551EB9" w:rsidP="00551EB9">
            <w:pPr>
              <w:rPr>
                <w:rFonts w:ascii="Courier New" w:hAnsi="Courier New" w:cs="Courier New"/>
                <w:color w:val="403838"/>
              </w:rPr>
            </w:pPr>
            <w:r w:rsidRPr="00E15854">
              <w:rPr>
                <w:rFonts w:ascii="Courier New" w:hAnsi="Courier New" w:cs="Courier New"/>
                <w:color w:val="403838"/>
              </w:rPr>
              <w:t>CTGGGTTCCGTTGAATGCAC</w:t>
            </w:r>
          </w:p>
        </w:tc>
        <w:tc>
          <w:tcPr>
            <w:tcW w:w="1664" w:type="dxa"/>
            <w:vAlign w:val="center"/>
          </w:tcPr>
          <w:p w14:paraId="456FBB6B" w14:textId="77777777" w:rsidR="00551EB9" w:rsidRPr="00403C8E" w:rsidRDefault="00551EB9" w:rsidP="00551EB9">
            <w:pPr>
              <w:rPr>
                <w:rFonts w:asciiTheme="majorBidi" w:hAnsiTheme="majorBidi" w:cstheme="majorBidi"/>
                <w:color w:val="403838"/>
              </w:rPr>
            </w:pPr>
            <w:proofErr w:type="spellStart"/>
            <w:r w:rsidRPr="00E15854">
              <w:rPr>
                <w:rFonts w:asciiTheme="majorBidi" w:hAnsiTheme="majorBidi" w:cstheme="majorBidi"/>
                <w:color w:val="403838"/>
              </w:rPr>
              <w:t>mFSHR_R</w:t>
            </w:r>
            <w:proofErr w:type="spellEnd"/>
          </w:p>
        </w:tc>
      </w:tr>
      <w:tr w:rsidR="00551EB9" w:rsidRPr="00403C8E" w14:paraId="2E2099B1" w14:textId="77777777" w:rsidTr="00551EB9">
        <w:trPr>
          <w:trHeight w:val="460"/>
        </w:trPr>
        <w:tc>
          <w:tcPr>
            <w:tcW w:w="1840" w:type="dxa"/>
            <w:vAlign w:val="center"/>
          </w:tcPr>
          <w:p w14:paraId="455140E9" w14:textId="77777777" w:rsidR="00551EB9" w:rsidRPr="00403C8E" w:rsidRDefault="00551EB9" w:rsidP="00551EB9">
            <w:pPr>
              <w:rPr>
                <w:rFonts w:asciiTheme="majorBidi" w:hAnsiTheme="majorBidi" w:cstheme="majorBidi"/>
                <w:color w:val="403838"/>
              </w:rPr>
            </w:pPr>
            <w:r w:rsidRPr="00720FC3">
              <w:rPr>
                <w:rFonts w:asciiTheme="majorBidi" w:hAnsiTheme="majorBidi" w:cstheme="majorBidi"/>
                <w:color w:val="403838"/>
              </w:rPr>
              <w:t>NM_011198.4</w:t>
            </w:r>
          </w:p>
        </w:tc>
        <w:tc>
          <w:tcPr>
            <w:tcW w:w="2126" w:type="dxa"/>
            <w:vAlign w:val="center"/>
          </w:tcPr>
          <w:p w14:paraId="5933FB7E" w14:textId="77777777" w:rsidR="00551EB9" w:rsidRPr="00403C8E" w:rsidRDefault="00551EB9" w:rsidP="00551EB9">
            <w:pPr>
              <w:rPr>
                <w:rFonts w:asciiTheme="majorBidi" w:hAnsiTheme="majorBidi" w:cstheme="majorBidi"/>
                <w:color w:val="403838"/>
              </w:rPr>
            </w:pPr>
            <w:r>
              <w:rPr>
                <w:rFonts w:asciiTheme="majorBidi" w:hAnsiTheme="majorBidi" w:cstheme="majorBidi"/>
                <w:color w:val="403838"/>
              </w:rPr>
              <w:t>95 bp</w:t>
            </w:r>
          </w:p>
        </w:tc>
        <w:tc>
          <w:tcPr>
            <w:tcW w:w="3578" w:type="dxa"/>
            <w:vAlign w:val="center"/>
          </w:tcPr>
          <w:p w14:paraId="3A43EA3D" w14:textId="77777777" w:rsidR="00551EB9" w:rsidRPr="00403C8E" w:rsidRDefault="00551EB9" w:rsidP="00551EB9">
            <w:pPr>
              <w:rPr>
                <w:rFonts w:ascii="Courier New" w:hAnsi="Courier New" w:cs="Courier New"/>
                <w:color w:val="403838"/>
              </w:rPr>
            </w:pPr>
            <w:r w:rsidRPr="00E15854">
              <w:rPr>
                <w:rFonts w:ascii="Courier New" w:hAnsi="Courier New" w:cs="Courier New"/>
                <w:color w:val="403838"/>
              </w:rPr>
              <w:t>AGCGAGGACCTGGGTTCAC</w:t>
            </w:r>
          </w:p>
        </w:tc>
        <w:tc>
          <w:tcPr>
            <w:tcW w:w="1664" w:type="dxa"/>
            <w:vAlign w:val="center"/>
          </w:tcPr>
          <w:p w14:paraId="5A7DFB5A" w14:textId="77777777" w:rsidR="00551EB9" w:rsidRPr="00403C8E" w:rsidRDefault="00551EB9" w:rsidP="00551EB9">
            <w:pPr>
              <w:rPr>
                <w:rFonts w:asciiTheme="majorBidi" w:hAnsiTheme="majorBidi" w:cstheme="majorBidi"/>
                <w:color w:val="403838"/>
              </w:rPr>
            </w:pPr>
            <w:r w:rsidRPr="00E15854">
              <w:rPr>
                <w:rFonts w:asciiTheme="majorBidi" w:hAnsiTheme="majorBidi" w:cstheme="majorBidi"/>
                <w:color w:val="403838"/>
              </w:rPr>
              <w:t>mCOX2_F</w:t>
            </w:r>
          </w:p>
        </w:tc>
      </w:tr>
      <w:tr w:rsidR="00551EB9" w:rsidRPr="00403C8E" w14:paraId="131A7EAC" w14:textId="77777777" w:rsidTr="00551EB9">
        <w:trPr>
          <w:trHeight w:val="460"/>
        </w:trPr>
        <w:tc>
          <w:tcPr>
            <w:tcW w:w="1840" w:type="dxa"/>
            <w:vAlign w:val="center"/>
          </w:tcPr>
          <w:p w14:paraId="33B4E7A7" w14:textId="77777777" w:rsidR="00551EB9" w:rsidRPr="00403C8E" w:rsidRDefault="00551EB9" w:rsidP="00551EB9">
            <w:pPr>
              <w:rPr>
                <w:rFonts w:asciiTheme="majorBidi" w:hAnsiTheme="majorBidi" w:cstheme="majorBidi"/>
                <w:color w:val="403838"/>
              </w:rPr>
            </w:pPr>
          </w:p>
        </w:tc>
        <w:tc>
          <w:tcPr>
            <w:tcW w:w="2126" w:type="dxa"/>
            <w:vAlign w:val="center"/>
          </w:tcPr>
          <w:p w14:paraId="3E27CF07" w14:textId="77777777" w:rsidR="00551EB9" w:rsidRPr="00403C8E" w:rsidRDefault="00551EB9" w:rsidP="00551EB9">
            <w:pPr>
              <w:rPr>
                <w:rFonts w:asciiTheme="majorBidi" w:hAnsiTheme="majorBidi" w:cstheme="majorBidi"/>
                <w:color w:val="403838"/>
              </w:rPr>
            </w:pPr>
          </w:p>
        </w:tc>
        <w:tc>
          <w:tcPr>
            <w:tcW w:w="3578" w:type="dxa"/>
            <w:vAlign w:val="center"/>
          </w:tcPr>
          <w:p w14:paraId="183E25D3" w14:textId="77777777" w:rsidR="00551EB9" w:rsidRPr="00403C8E" w:rsidRDefault="00551EB9" w:rsidP="00551EB9">
            <w:pPr>
              <w:rPr>
                <w:rFonts w:ascii="Courier New" w:hAnsi="Courier New" w:cs="Courier New"/>
                <w:color w:val="403838"/>
              </w:rPr>
            </w:pPr>
            <w:r w:rsidRPr="00E15854">
              <w:rPr>
                <w:rFonts w:ascii="Courier New" w:hAnsi="Courier New" w:cs="Courier New"/>
                <w:color w:val="403838"/>
              </w:rPr>
              <w:t>AAGGCGCAGTTTATGTTGTCTGT</w:t>
            </w:r>
          </w:p>
        </w:tc>
        <w:tc>
          <w:tcPr>
            <w:tcW w:w="1664" w:type="dxa"/>
            <w:vAlign w:val="center"/>
          </w:tcPr>
          <w:p w14:paraId="233DC0CF" w14:textId="77777777" w:rsidR="00551EB9" w:rsidRPr="00403C8E" w:rsidRDefault="00551EB9" w:rsidP="00551EB9">
            <w:pPr>
              <w:rPr>
                <w:rFonts w:asciiTheme="majorBidi" w:hAnsiTheme="majorBidi" w:cstheme="majorBidi"/>
                <w:color w:val="403838"/>
              </w:rPr>
            </w:pPr>
            <w:r w:rsidRPr="00E15854">
              <w:rPr>
                <w:rFonts w:asciiTheme="majorBidi" w:hAnsiTheme="majorBidi" w:cstheme="majorBidi"/>
                <w:color w:val="403838"/>
              </w:rPr>
              <w:t>mCOX2_R</w:t>
            </w:r>
          </w:p>
        </w:tc>
      </w:tr>
      <w:tr w:rsidR="00551EB9" w:rsidRPr="00403C8E" w14:paraId="7E4E0B91" w14:textId="77777777" w:rsidTr="00551EB9">
        <w:trPr>
          <w:trHeight w:val="460"/>
        </w:trPr>
        <w:tc>
          <w:tcPr>
            <w:tcW w:w="1840" w:type="dxa"/>
            <w:vAlign w:val="center"/>
          </w:tcPr>
          <w:p w14:paraId="7A7A4C2C" w14:textId="77777777" w:rsidR="00551EB9" w:rsidRPr="00403C8E" w:rsidRDefault="00551EB9" w:rsidP="00551EB9">
            <w:pPr>
              <w:rPr>
                <w:rFonts w:asciiTheme="majorBidi" w:hAnsiTheme="majorBidi" w:cstheme="majorBidi"/>
                <w:color w:val="403838"/>
              </w:rPr>
            </w:pPr>
            <w:r w:rsidRPr="00720FC3">
              <w:rPr>
                <w:rFonts w:asciiTheme="majorBidi" w:hAnsiTheme="majorBidi" w:cstheme="majorBidi"/>
                <w:color w:val="403838"/>
              </w:rPr>
              <w:t>NM_013582.2</w:t>
            </w:r>
          </w:p>
        </w:tc>
        <w:tc>
          <w:tcPr>
            <w:tcW w:w="2126" w:type="dxa"/>
            <w:vAlign w:val="center"/>
          </w:tcPr>
          <w:p w14:paraId="40C91CF6" w14:textId="77777777" w:rsidR="00551EB9" w:rsidRPr="00403C8E" w:rsidRDefault="00551EB9" w:rsidP="00551EB9">
            <w:pPr>
              <w:rPr>
                <w:rFonts w:asciiTheme="majorBidi" w:hAnsiTheme="majorBidi" w:cstheme="majorBidi"/>
                <w:color w:val="403838"/>
              </w:rPr>
            </w:pPr>
            <w:r>
              <w:rPr>
                <w:rFonts w:asciiTheme="majorBidi" w:hAnsiTheme="majorBidi" w:cstheme="majorBidi"/>
                <w:color w:val="403838"/>
              </w:rPr>
              <w:t>77 bp</w:t>
            </w:r>
          </w:p>
        </w:tc>
        <w:tc>
          <w:tcPr>
            <w:tcW w:w="3578" w:type="dxa"/>
            <w:vAlign w:val="center"/>
          </w:tcPr>
          <w:p w14:paraId="7E68CF46" w14:textId="77777777" w:rsidR="00551EB9" w:rsidRPr="00403C8E" w:rsidRDefault="00551EB9" w:rsidP="00551EB9">
            <w:pPr>
              <w:rPr>
                <w:rFonts w:ascii="Courier New" w:hAnsi="Courier New" w:cs="Courier New"/>
                <w:color w:val="403838"/>
              </w:rPr>
            </w:pPr>
            <w:r w:rsidRPr="00E15854">
              <w:rPr>
                <w:rFonts w:ascii="Courier New" w:hAnsi="Courier New" w:cs="Courier New"/>
                <w:color w:val="403838"/>
              </w:rPr>
              <w:t>TGTATGGAAATGGGTTTGAAGAAGT</w:t>
            </w:r>
          </w:p>
        </w:tc>
        <w:tc>
          <w:tcPr>
            <w:tcW w:w="1664" w:type="dxa"/>
            <w:vAlign w:val="center"/>
          </w:tcPr>
          <w:p w14:paraId="15E49C54" w14:textId="77777777" w:rsidR="00551EB9" w:rsidRPr="00403C8E" w:rsidRDefault="00551EB9" w:rsidP="00551EB9">
            <w:pPr>
              <w:rPr>
                <w:rFonts w:asciiTheme="majorBidi" w:hAnsiTheme="majorBidi" w:cstheme="majorBidi"/>
                <w:color w:val="403838"/>
              </w:rPr>
            </w:pPr>
            <w:proofErr w:type="spellStart"/>
            <w:r w:rsidRPr="00E15854">
              <w:rPr>
                <w:rFonts w:asciiTheme="majorBidi" w:hAnsiTheme="majorBidi" w:cstheme="majorBidi"/>
                <w:color w:val="403838"/>
              </w:rPr>
              <w:t>mLHR_F</w:t>
            </w:r>
            <w:proofErr w:type="spellEnd"/>
          </w:p>
        </w:tc>
      </w:tr>
      <w:tr w:rsidR="00551EB9" w:rsidRPr="00403C8E" w14:paraId="36771E9D" w14:textId="77777777" w:rsidTr="00551EB9">
        <w:trPr>
          <w:trHeight w:val="460"/>
        </w:trPr>
        <w:tc>
          <w:tcPr>
            <w:tcW w:w="1840" w:type="dxa"/>
            <w:vAlign w:val="center"/>
          </w:tcPr>
          <w:p w14:paraId="131EBDB4" w14:textId="77777777" w:rsidR="00551EB9" w:rsidRPr="00403C8E" w:rsidRDefault="00551EB9" w:rsidP="00551EB9">
            <w:pPr>
              <w:rPr>
                <w:rFonts w:asciiTheme="majorBidi" w:hAnsiTheme="majorBidi" w:cstheme="majorBidi"/>
                <w:color w:val="403838"/>
              </w:rPr>
            </w:pPr>
          </w:p>
        </w:tc>
        <w:tc>
          <w:tcPr>
            <w:tcW w:w="2126" w:type="dxa"/>
            <w:vAlign w:val="center"/>
          </w:tcPr>
          <w:p w14:paraId="1D6057F7" w14:textId="77777777" w:rsidR="00551EB9" w:rsidRPr="00403C8E" w:rsidRDefault="00551EB9" w:rsidP="00551EB9">
            <w:pPr>
              <w:rPr>
                <w:rFonts w:asciiTheme="majorBidi" w:hAnsiTheme="majorBidi" w:cstheme="majorBidi"/>
                <w:color w:val="403838"/>
              </w:rPr>
            </w:pPr>
          </w:p>
        </w:tc>
        <w:tc>
          <w:tcPr>
            <w:tcW w:w="3578" w:type="dxa"/>
            <w:vAlign w:val="center"/>
          </w:tcPr>
          <w:p w14:paraId="141B73B4" w14:textId="77777777" w:rsidR="00551EB9" w:rsidRPr="00403C8E" w:rsidRDefault="00551EB9" w:rsidP="00551EB9">
            <w:pPr>
              <w:rPr>
                <w:rFonts w:ascii="Courier New" w:hAnsi="Courier New" w:cs="Courier New"/>
                <w:color w:val="403838"/>
              </w:rPr>
            </w:pPr>
            <w:r w:rsidRPr="00E15854">
              <w:rPr>
                <w:rFonts w:ascii="Courier New" w:hAnsi="Courier New" w:cs="Courier New"/>
                <w:color w:val="403838"/>
              </w:rPr>
              <w:t>TGTATGGAAATGGGTTTGAAGAAGT</w:t>
            </w:r>
          </w:p>
        </w:tc>
        <w:tc>
          <w:tcPr>
            <w:tcW w:w="1664" w:type="dxa"/>
            <w:vAlign w:val="center"/>
          </w:tcPr>
          <w:p w14:paraId="7C32731D" w14:textId="77777777" w:rsidR="00551EB9" w:rsidRPr="00403C8E" w:rsidRDefault="00551EB9" w:rsidP="00551EB9">
            <w:pPr>
              <w:rPr>
                <w:rFonts w:asciiTheme="majorBidi" w:hAnsiTheme="majorBidi" w:cstheme="majorBidi"/>
                <w:color w:val="403838"/>
              </w:rPr>
            </w:pPr>
            <w:proofErr w:type="spellStart"/>
            <w:r w:rsidRPr="00E15854">
              <w:rPr>
                <w:rFonts w:asciiTheme="majorBidi" w:hAnsiTheme="majorBidi" w:cstheme="majorBidi"/>
                <w:color w:val="403838"/>
              </w:rPr>
              <w:t>mLHR_R</w:t>
            </w:r>
            <w:proofErr w:type="spellEnd"/>
          </w:p>
        </w:tc>
      </w:tr>
      <w:tr w:rsidR="00551EB9" w:rsidRPr="00403C8E" w14:paraId="166E1741" w14:textId="77777777" w:rsidTr="00551EB9">
        <w:trPr>
          <w:trHeight w:val="460"/>
        </w:trPr>
        <w:tc>
          <w:tcPr>
            <w:tcW w:w="1840" w:type="dxa"/>
            <w:vAlign w:val="center"/>
          </w:tcPr>
          <w:p w14:paraId="12DE4946"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NM_008829.2</w:t>
            </w:r>
          </w:p>
        </w:tc>
        <w:tc>
          <w:tcPr>
            <w:tcW w:w="2126" w:type="dxa"/>
            <w:vAlign w:val="center"/>
          </w:tcPr>
          <w:p w14:paraId="74ADCCE8"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90</w:t>
            </w:r>
            <w:r>
              <w:rPr>
                <w:rFonts w:asciiTheme="majorBidi" w:hAnsiTheme="majorBidi" w:cstheme="majorBidi"/>
                <w:color w:val="403838"/>
              </w:rPr>
              <w:t xml:space="preserve"> </w:t>
            </w:r>
            <w:r w:rsidRPr="00403C8E">
              <w:rPr>
                <w:rFonts w:asciiTheme="majorBidi" w:hAnsiTheme="majorBidi" w:cstheme="majorBidi"/>
                <w:color w:val="403838"/>
              </w:rPr>
              <w:t>bp</w:t>
            </w:r>
          </w:p>
        </w:tc>
        <w:tc>
          <w:tcPr>
            <w:tcW w:w="3578" w:type="dxa"/>
            <w:vAlign w:val="center"/>
          </w:tcPr>
          <w:p w14:paraId="4A9ACF40"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CTTCTCGACAGCTTGCATGA</w:t>
            </w:r>
          </w:p>
        </w:tc>
        <w:tc>
          <w:tcPr>
            <w:tcW w:w="1664" w:type="dxa"/>
            <w:vAlign w:val="center"/>
          </w:tcPr>
          <w:p w14:paraId="300DA48A"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mPGR_F</w:t>
            </w:r>
            <w:proofErr w:type="spellEnd"/>
          </w:p>
        </w:tc>
      </w:tr>
      <w:tr w:rsidR="00551EB9" w:rsidRPr="00403C8E" w14:paraId="68EA3F6B" w14:textId="77777777" w:rsidTr="00551EB9">
        <w:trPr>
          <w:trHeight w:val="460"/>
        </w:trPr>
        <w:tc>
          <w:tcPr>
            <w:tcW w:w="1840" w:type="dxa"/>
            <w:vAlign w:val="center"/>
          </w:tcPr>
          <w:p w14:paraId="187ED947" w14:textId="77777777" w:rsidR="00551EB9" w:rsidRPr="00403C8E" w:rsidRDefault="00551EB9" w:rsidP="00551EB9">
            <w:pPr>
              <w:rPr>
                <w:rFonts w:asciiTheme="majorBidi" w:hAnsiTheme="majorBidi" w:cstheme="majorBidi"/>
                <w:color w:val="403838"/>
              </w:rPr>
            </w:pPr>
          </w:p>
        </w:tc>
        <w:tc>
          <w:tcPr>
            <w:tcW w:w="2126" w:type="dxa"/>
            <w:vAlign w:val="center"/>
          </w:tcPr>
          <w:p w14:paraId="55624944" w14:textId="77777777" w:rsidR="00551EB9" w:rsidRPr="00403C8E" w:rsidRDefault="00551EB9" w:rsidP="00551EB9">
            <w:pPr>
              <w:rPr>
                <w:rFonts w:asciiTheme="majorBidi" w:hAnsiTheme="majorBidi" w:cstheme="majorBidi"/>
                <w:color w:val="403838"/>
              </w:rPr>
            </w:pPr>
          </w:p>
        </w:tc>
        <w:tc>
          <w:tcPr>
            <w:tcW w:w="3578" w:type="dxa"/>
            <w:vAlign w:val="center"/>
          </w:tcPr>
          <w:p w14:paraId="36A192B1"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AAATTCCACAGCCAGTGTCC</w:t>
            </w:r>
          </w:p>
        </w:tc>
        <w:tc>
          <w:tcPr>
            <w:tcW w:w="1664" w:type="dxa"/>
            <w:vAlign w:val="center"/>
          </w:tcPr>
          <w:p w14:paraId="6F8553BC"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mPGR_R</w:t>
            </w:r>
            <w:proofErr w:type="spellEnd"/>
          </w:p>
        </w:tc>
      </w:tr>
      <w:tr w:rsidR="00551EB9" w:rsidRPr="00403C8E" w14:paraId="6CBCE2BA" w14:textId="77777777" w:rsidTr="00551EB9">
        <w:trPr>
          <w:trHeight w:val="460"/>
        </w:trPr>
        <w:tc>
          <w:tcPr>
            <w:tcW w:w="1840" w:type="dxa"/>
            <w:vAlign w:val="center"/>
          </w:tcPr>
          <w:p w14:paraId="7D8FC9E7"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NM_009704.4</w:t>
            </w:r>
          </w:p>
        </w:tc>
        <w:tc>
          <w:tcPr>
            <w:tcW w:w="2126" w:type="dxa"/>
            <w:vAlign w:val="center"/>
          </w:tcPr>
          <w:p w14:paraId="1041A18D"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120</w:t>
            </w:r>
            <w:r>
              <w:rPr>
                <w:rFonts w:asciiTheme="majorBidi" w:hAnsiTheme="majorBidi" w:cstheme="majorBidi"/>
                <w:color w:val="403838"/>
              </w:rPr>
              <w:t xml:space="preserve"> </w:t>
            </w:r>
            <w:r w:rsidRPr="00403C8E">
              <w:rPr>
                <w:rFonts w:asciiTheme="majorBidi" w:hAnsiTheme="majorBidi" w:cstheme="majorBidi"/>
                <w:color w:val="403838"/>
              </w:rPr>
              <w:t>bp</w:t>
            </w:r>
          </w:p>
        </w:tc>
        <w:tc>
          <w:tcPr>
            <w:tcW w:w="3578" w:type="dxa"/>
            <w:vAlign w:val="center"/>
          </w:tcPr>
          <w:p w14:paraId="40DF50CD"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GCCATCATCCTCGCAGCTAT</w:t>
            </w:r>
          </w:p>
        </w:tc>
        <w:tc>
          <w:tcPr>
            <w:tcW w:w="1664" w:type="dxa"/>
            <w:vAlign w:val="center"/>
          </w:tcPr>
          <w:p w14:paraId="522B9340"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mAREG_F</w:t>
            </w:r>
            <w:proofErr w:type="spellEnd"/>
          </w:p>
        </w:tc>
      </w:tr>
      <w:tr w:rsidR="00551EB9" w:rsidRPr="00403C8E" w14:paraId="1641C2C2" w14:textId="77777777" w:rsidTr="00551EB9">
        <w:trPr>
          <w:trHeight w:val="460"/>
        </w:trPr>
        <w:tc>
          <w:tcPr>
            <w:tcW w:w="1840" w:type="dxa"/>
            <w:vAlign w:val="center"/>
          </w:tcPr>
          <w:p w14:paraId="2552E9AA" w14:textId="77777777" w:rsidR="00551EB9" w:rsidRPr="00403C8E" w:rsidRDefault="00551EB9" w:rsidP="00551EB9">
            <w:pPr>
              <w:rPr>
                <w:rFonts w:asciiTheme="majorBidi" w:hAnsiTheme="majorBidi" w:cstheme="majorBidi"/>
                <w:color w:val="403838"/>
              </w:rPr>
            </w:pPr>
          </w:p>
        </w:tc>
        <w:tc>
          <w:tcPr>
            <w:tcW w:w="2126" w:type="dxa"/>
            <w:vAlign w:val="center"/>
          </w:tcPr>
          <w:p w14:paraId="78DAEE67" w14:textId="77777777" w:rsidR="00551EB9" w:rsidRPr="00403C8E" w:rsidRDefault="00551EB9" w:rsidP="00551EB9">
            <w:pPr>
              <w:rPr>
                <w:rFonts w:asciiTheme="majorBidi" w:hAnsiTheme="majorBidi" w:cstheme="majorBidi"/>
                <w:color w:val="403838"/>
              </w:rPr>
            </w:pPr>
          </w:p>
        </w:tc>
        <w:tc>
          <w:tcPr>
            <w:tcW w:w="3578" w:type="dxa"/>
            <w:vAlign w:val="center"/>
          </w:tcPr>
          <w:p w14:paraId="01F8E8D9"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CCCGTTTTCTTGTCGAAGCC</w:t>
            </w:r>
          </w:p>
        </w:tc>
        <w:tc>
          <w:tcPr>
            <w:tcW w:w="1664" w:type="dxa"/>
            <w:vAlign w:val="center"/>
          </w:tcPr>
          <w:p w14:paraId="45097106"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mAREG_R</w:t>
            </w:r>
            <w:proofErr w:type="spellEnd"/>
          </w:p>
        </w:tc>
      </w:tr>
      <w:tr w:rsidR="00551EB9" w:rsidRPr="00403C8E" w14:paraId="0BAE307F" w14:textId="77777777" w:rsidTr="00551EB9">
        <w:trPr>
          <w:trHeight w:val="460"/>
        </w:trPr>
        <w:tc>
          <w:tcPr>
            <w:tcW w:w="1840" w:type="dxa"/>
            <w:vAlign w:val="center"/>
          </w:tcPr>
          <w:p w14:paraId="73D95335"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NM_007950.2</w:t>
            </w:r>
          </w:p>
        </w:tc>
        <w:tc>
          <w:tcPr>
            <w:tcW w:w="2126" w:type="dxa"/>
            <w:vAlign w:val="center"/>
          </w:tcPr>
          <w:p w14:paraId="735A0413"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76</w:t>
            </w:r>
            <w:r>
              <w:rPr>
                <w:rFonts w:asciiTheme="majorBidi" w:hAnsiTheme="majorBidi" w:cstheme="majorBidi"/>
                <w:color w:val="403838"/>
              </w:rPr>
              <w:t xml:space="preserve"> </w:t>
            </w:r>
            <w:r w:rsidRPr="00403C8E">
              <w:rPr>
                <w:rFonts w:asciiTheme="majorBidi" w:hAnsiTheme="majorBidi" w:cstheme="majorBidi"/>
                <w:color w:val="403838"/>
              </w:rPr>
              <w:t>bp</w:t>
            </w:r>
          </w:p>
        </w:tc>
        <w:tc>
          <w:tcPr>
            <w:tcW w:w="3578" w:type="dxa"/>
            <w:vAlign w:val="center"/>
          </w:tcPr>
          <w:p w14:paraId="5F5B356D"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GCACCGAGAAAGAAGGATGGA</w:t>
            </w:r>
          </w:p>
        </w:tc>
        <w:tc>
          <w:tcPr>
            <w:tcW w:w="1664" w:type="dxa"/>
            <w:vAlign w:val="center"/>
          </w:tcPr>
          <w:p w14:paraId="491D7F6C"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mEREG_F</w:t>
            </w:r>
            <w:proofErr w:type="spellEnd"/>
          </w:p>
        </w:tc>
      </w:tr>
      <w:tr w:rsidR="00551EB9" w:rsidRPr="00403C8E" w14:paraId="0D742214" w14:textId="77777777" w:rsidTr="00551EB9">
        <w:trPr>
          <w:trHeight w:val="460"/>
        </w:trPr>
        <w:tc>
          <w:tcPr>
            <w:tcW w:w="1840" w:type="dxa"/>
            <w:vAlign w:val="center"/>
          </w:tcPr>
          <w:p w14:paraId="34873EF2" w14:textId="77777777" w:rsidR="00551EB9" w:rsidRPr="00403C8E" w:rsidRDefault="00551EB9" w:rsidP="00551EB9">
            <w:pPr>
              <w:rPr>
                <w:rFonts w:asciiTheme="majorBidi" w:hAnsiTheme="majorBidi" w:cstheme="majorBidi"/>
                <w:color w:val="403838"/>
                <w:lang w:val="en-GB"/>
              </w:rPr>
            </w:pPr>
          </w:p>
        </w:tc>
        <w:tc>
          <w:tcPr>
            <w:tcW w:w="2126" w:type="dxa"/>
            <w:vAlign w:val="center"/>
          </w:tcPr>
          <w:p w14:paraId="43869657" w14:textId="77777777" w:rsidR="00551EB9" w:rsidRPr="00403C8E" w:rsidRDefault="00551EB9" w:rsidP="00551EB9">
            <w:pPr>
              <w:rPr>
                <w:rFonts w:asciiTheme="majorBidi" w:hAnsiTheme="majorBidi" w:cstheme="majorBidi"/>
                <w:color w:val="403838"/>
              </w:rPr>
            </w:pPr>
          </w:p>
        </w:tc>
        <w:tc>
          <w:tcPr>
            <w:tcW w:w="3578" w:type="dxa"/>
            <w:vAlign w:val="center"/>
          </w:tcPr>
          <w:p w14:paraId="1D426BF0"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ATGCATGATGGGATCACGGT</w:t>
            </w:r>
          </w:p>
        </w:tc>
        <w:tc>
          <w:tcPr>
            <w:tcW w:w="1664" w:type="dxa"/>
            <w:vAlign w:val="center"/>
          </w:tcPr>
          <w:p w14:paraId="183391FC"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mEREG_R</w:t>
            </w:r>
            <w:proofErr w:type="spellEnd"/>
          </w:p>
        </w:tc>
      </w:tr>
      <w:tr w:rsidR="00551EB9" w:rsidRPr="00403C8E" w14:paraId="440CAACF" w14:textId="77777777" w:rsidTr="00551EB9">
        <w:trPr>
          <w:trHeight w:val="460"/>
        </w:trPr>
        <w:tc>
          <w:tcPr>
            <w:tcW w:w="1840" w:type="dxa"/>
            <w:vAlign w:val="center"/>
          </w:tcPr>
          <w:p w14:paraId="3B4C0F37"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NM_009398.2</w:t>
            </w:r>
          </w:p>
        </w:tc>
        <w:tc>
          <w:tcPr>
            <w:tcW w:w="2126" w:type="dxa"/>
            <w:vAlign w:val="center"/>
          </w:tcPr>
          <w:p w14:paraId="6FF0826D"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120</w:t>
            </w:r>
            <w:r>
              <w:rPr>
                <w:rFonts w:asciiTheme="majorBidi" w:hAnsiTheme="majorBidi" w:cstheme="majorBidi"/>
                <w:color w:val="403838"/>
              </w:rPr>
              <w:t xml:space="preserve"> </w:t>
            </w:r>
            <w:r w:rsidRPr="00403C8E">
              <w:rPr>
                <w:rFonts w:asciiTheme="majorBidi" w:hAnsiTheme="majorBidi" w:cstheme="majorBidi"/>
                <w:color w:val="403838"/>
              </w:rPr>
              <w:t>bp</w:t>
            </w:r>
          </w:p>
        </w:tc>
        <w:tc>
          <w:tcPr>
            <w:tcW w:w="3578" w:type="dxa"/>
            <w:vAlign w:val="center"/>
          </w:tcPr>
          <w:p w14:paraId="78C87A71"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ATACAAGCTCACCTACGCCG</w:t>
            </w:r>
          </w:p>
        </w:tc>
        <w:tc>
          <w:tcPr>
            <w:tcW w:w="1664" w:type="dxa"/>
            <w:vAlign w:val="center"/>
          </w:tcPr>
          <w:p w14:paraId="3E0E4227"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mTNFAIP6_F</w:t>
            </w:r>
          </w:p>
        </w:tc>
      </w:tr>
      <w:tr w:rsidR="00551EB9" w:rsidRPr="00403C8E" w14:paraId="10607C5B" w14:textId="77777777" w:rsidTr="00551EB9">
        <w:trPr>
          <w:trHeight w:val="460"/>
        </w:trPr>
        <w:tc>
          <w:tcPr>
            <w:tcW w:w="1840" w:type="dxa"/>
            <w:vAlign w:val="center"/>
          </w:tcPr>
          <w:p w14:paraId="35019C78" w14:textId="77777777" w:rsidR="00551EB9" w:rsidRPr="00403C8E" w:rsidRDefault="00551EB9" w:rsidP="00551EB9">
            <w:pPr>
              <w:rPr>
                <w:rFonts w:asciiTheme="majorBidi" w:hAnsiTheme="majorBidi" w:cstheme="majorBidi"/>
                <w:color w:val="403838"/>
              </w:rPr>
            </w:pPr>
          </w:p>
        </w:tc>
        <w:tc>
          <w:tcPr>
            <w:tcW w:w="2126" w:type="dxa"/>
            <w:vAlign w:val="center"/>
          </w:tcPr>
          <w:p w14:paraId="19DC7632" w14:textId="77777777" w:rsidR="00551EB9" w:rsidRPr="00403C8E" w:rsidRDefault="00551EB9" w:rsidP="00551EB9">
            <w:pPr>
              <w:rPr>
                <w:rFonts w:asciiTheme="majorBidi" w:hAnsiTheme="majorBidi" w:cstheme="majorBidi"/>
                <w:color w:val="403838"/>
              </w:rPr>
            </w:pPr>
          </w:p>
        </w:tc>
        <w:tc>
          <w:tcPr>
            <w:tcW w:w="3578" w:type="dxa"/>
            <w:vAlign w:val="center"/>
          </w:tcPr>
          <w:p w14:paraId="39AF2465"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ATCCATCCAGCAGCACAGAC</w:t>
            </w:r>
          </w:p>
        </w:tc>
        <w:tc>
          <w:tcPr>
            <w:tcW w:w="1664" w:type="dxa"/>
            <w:vAlign w:val="center"/>
          </w:tcPr>
          <w:p w14:paraId="0F14146E"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mTNFAIP6_R</w:t>
            </w:r>
          </w:p>
        </w:tc>
      </w:tr>
      <w:tr w:rsidR="00551EB9" w:rsidRPr="00403C8E" w14:paraId="69190D81" w14:textId="77777777" w:rsidTr="00551EB9">
        <w:trPr>
          <w:trHeight w:val="460"/>
        </w:trPr>
        <w:tc>
          <w:tcPr>
            <w:tcW w:w="1840" w:type="dxa"/>
            <w:vAlign w:val="center"/>
          </w:tcPr>
          <w:p w14:paraId="608F71F8"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NM_011485.4</w:t>
            </w:r>
          </w:p>
        </w:tc>
        <w:tc>
          <w:tcPr>
            <w:tcW w:w="2126" w:type="dxa"/>
            <w:vAlign w:val="center"/>
          </w:tcPr>
          <w:p w14:paraId="7A1418CC"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112</w:t>
            </w:r>
            <w:r>
              <w:rPr>
                <w:rFonts w:asciiTheme="majorBidi" w:hAnsiTheme="majorBidi" w:cstheme="majorBidi"/>
                <w:color w:val="403838"/>
              </w:rPr>
              <w:t xml:space="preserve"> </w:t>
            </w:r>
            <w:r w:rsidRPr="00403C8E">
              <w:rPr>
                <w:rFonts w:asciiTheme="majorBidi" w:hAnsiTheme="majorBidi" w:cstheme="majorBidi"/>
                <w:color w:val="403838"/>
              </w:rPr>
              <w:t>bp</w:t>
            </w:r>
          </w:p>
        </w:tc>
        <w:tc>
          <w:tcPr>
            <w:tcW w:w="3578" w:type="dxa"/>
            <w:vAlign w:val="center"/>
          </w:tcPr>
          <w:p w14:paraId="700844EA"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CTCAACAACCAGGAAGGCTG</w:t>
            </w:r>
          </w:p>
        </w:tc>
        <w:tc>
          <w:tcPr>
            <w:tcW w:w="1664" w:type="dxa"/>
            <w:vAlign w:val="center"/>
          </w:tcPr>
          <w:p w14:paraId="0848BA20"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mStAR_F</w:t>
            </w:r>
            <w:proofErr w:type="spellEnd"/>
          </w:p>
        </w:tc>
      </w:tr>
      <w:tr w:rsidR="00551EB9" w:rsidRPr="00403C8E" w14:paraId="3A5A02A6" w14:textId="77777777" w:rsidTr="00551EB9">
        <w:trPr>
          <w:trHeight w:val="460"/>
        </w:trPr>
        <w:tc>
          <w:tcPr>
            <w:tcW w:w="1840" w:type="dxa"/>
            <w:vAlign w:val="center"/>
          </w:tcPr>
          <w:p w14:paraId="0127EA54" w14:textId="77777777" w:rsidR="00551EB9" w:rsidRPr="00403C8E" w:rsidRDefault="00551EB9" w:rsidP="00551EB9">
            <w:pPr>
              <w:rPr>
                <w:rFonts w:asciiTheme="majorBidi" w:hAnsiTheme="majorBidi" w:cstheme="majorBidi"/>
                <w:color w:val="403838"/>
              </w:rPr>
            </w:pPr>
          </w:p>
        </w:tc>
        <w:tc>
          <w:tcPr>
            <w:tcW w:w="2126" w:type="dxa"/>
            <w:vAlign w:val="center"/>
          </w:tcPr>
          <w:p w14:paraId="73555189" w14:textId="77777777" w:rsidR="00551EB9" w:rsidRPr="00403C8E" w:rsidRDefault="00551EB9" w:rsidP="00551EB9">
            <w:pPr>
              <w:rPr>
                <w:rFonts w:asciiTheme="majorBidi" w:hAnsiTheme="majorBidi" w:cstheme="majorBidi"/>
                <w:color w:val="403838"/>
              </w:rPr>
            </w:pPr>
          </w:p>
        </w:tc>
        <w:tc>
          <w:tcPr>
            <w:tcW w:w="3578" w:type="dxa"/>
            <w:vAlign w:val="center"/>
          </w:tcPr>
          <w:p w14:paraId="2B25D761"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CTACCACCACCTCCAAGCGA</w:t>
            </w:r>
          </w:p>
        </w:tc>
        <w:tc>
          <w:tcPr>
            <w:tcW w:w="1664" w:type="dxa"/>
            <w:vAlign w:val="center"/>
          </w:tcPr>
          <w:p w14:paraId="65C464C0"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mStAR_R</w:t>
            </w:r>
            <w:proofErr w:type="spellEnd"/>
          </w:p>
        </w:tc>
      </w:tr>
      <w:tr w:rsidR="00551EB9" w:rsidRPr="00403C8E" w14:paraId="3171E3FE" w14:textId="77777777" w:rsidTr="00551EB9">
        <w:trPr>
          <w:trHeight w:val="460"/>
        </w:trPr>
        <w:tc>
          <w:tcPr>
            <w:tcW w:w="1840" w:type="dxa"/>
            <w:vAlign w:val="center"/>
          </w:tcPr>
          <w:p w14:paraId="2A247F89"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lastRenderedPageBreak/>
              <w:t>NM_009984.3</w:t>
            </w:r>
          </w:p>
        </w:tc>
        <w:tc>
          <w:tcPr>
            <w:tcW w:w="2126" w:type="dxa"/>
            <w:vAlign w:val="center"/>
          </w:tcPr>
          <w:p w14:paraId="553D6D74"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354</w:t>
            </w:r>
            <w:r>
              <w:rPr>
                <w:rFonts w:asciiTheme="majorBidi" w:hAnsiTheme="majorBidi" w:cstheme="majorBidi"/>
                <w:color w:val="403838"/>
              </w:rPr>
              <w:t xml:space="preserve"> </w:t>
            </w:r>
            <w:r w:rsidRPr="00403C8E">
              <w:rPr>
                <w:rFonts w:asciiTheme="majorBidi" w:hAnsiTheme="majorBidi" w:cstheme="majorBidi"/>
                <w:color w:val="403838"/>
              </w:rPr>
              <w:t>bp</w:t>
            </w:r>
          </w:p>
        </w:tc>
        <w:tc>
          <w:tcPr>
            <w:tcW w:w="3578" w:type="dxa"/>
            <w:vAlign w:val="center"/>
          </w:tcPr>
          <w:p w14:paraId="309CEE4F"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TGACACAGGGTTCGTGGATA</w:t>
            </w:r>
          </w:p>
        </w:tc>
        <w:tc>
          <w:tcPr>
            <w:tcW w:w="1664" w:type="dxa"/>
            <w:vAlign w:val="center"/>
          </w:tcPr>
          <w:p w14:paraId="0F6F0726"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mCTSL_F</w:t>
            </w:r>
            <w:proofErr w:type="spellEnd"/>
          </w:p>
        </w:tc>
      </w:tr>
      <w:tr w:rsidR="00551EB9" w:rsidRPr="00403C8E" w14:paraId="75FFD4E4" w14:textId="77777777" w:rsidTr="00551EB9">
        <w:trPr>
          <w:trHeight w:val="460"/>
        </w:trPr>
        <w:tc>
          <w:tcPr>
            <w:tcW w:w="1840" w:type="dxa"/>
            <w:vAlign w:val="center"/>
          </w:tcPr>
          <w:p w14:paraId="79446109" w14:textId="77777777" w:rsidR="00551EB9" w:rsidRPr="00403C8E" w:rsidRDefault="00551EB9" w:rsidP="00551EB9">
            <w:pPr>
              <w:rPr>
                <w:rFonts w:asciiTheme="majorBidi" w:hAnsiTheme="majorBidi" w:cstheme="majorBidi"/>
                <w:color w:val="403838"/>
              </w:rPr>
            </w:pPr>
          </w:p>
        </w:tc>
        <w:tc>
          <w:tcPr>
            <w:tcW w:w="2126" w:type="dxa"/>
            <w:vAlign w:val="center"/>
          </w:tcPr>
          <w:p w14:paraId="4F4B8756" w14:textId="77777777" w:rsidR="00551EB9" w:rsidRPr="00403C8E" w:rsidRDefault="00551EB9" w:rsidP="00551EB9">
            <w:pPr>
              <w:rPr>
                <w:rFonts w:asciiTheme="majorBidi" w:hAnsiTheme="majorBidi" w:cstheme="majorBidi"/>
                <w:color w:val="403838"/>
              </w:rPr>
            </w:pPr>
          </w:p>
        </w:tc>
        <w:tc>
          <w:tcPr>
            <w:tcW w:w="3578" w:type="dxa"/>
            <w:vAlign w:val="center"/>
          </w:tcPr>
          <w:p w14:paraId="1F93CBD4"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ACCGCTACCCATCAATTCAC</w:t>
            </w:r>
          </w:p>
        </w:tc>
        <w:tc>
          <w:tcPr>
            <w:tcW w:w="1664" w:type="dxa"/>
            <w:vAlign w:val="center"/>
          </w:tcPr>
          <w:p w14:paraId="03FF58D7"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mCTSL_R</w:t>
            </w:r>
            <w:proofErr w:type="spellEnd"/>
          </w:p>
        </w:tc>
      </w:tr>
      <w:tr w:rsidR="00551EB9" w:rsidRPr="00403C8E" w14:paraId="113CE295" w14:textId="77777777" w:rsidTr="00551EB9">
        <w:trPr>
          <w:trHeight w:val="460"/>
        </w:trPr>
        <w:tc>
          <w:tcPr>
            <w:tcW w:w="1840" w:type="dxa"/>
            <w:vAlign w:val="center"/>
          </w:tcPr>
          <w:p w14:paraId="72973625"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NM_009621.4</w:t>
            </w:r>
          </w:p>
        </w:tc>
        <w:tc>
          <w:tcPr>
            <w:tcW w:w="2126" w:type="dxa"/>
            <w:vAlign w:val="center"/>
          </w:tcPr>
          <w:p w14:paraId="2E052B72"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103</w:t>
            </w:r>
            <w:r>
              <w:rPr>
                <w:rFonts w:asciiTheme="majorBidi" w:hAnsiTheme="majorBidi" w:cstheme="majorBidi"/>
                <w:color w:val="403838"/>
              </w:rPr>
              <w:t xml:space="preserve"> </w:t>
            </w:r>
            <w:r w:rsidRPr="00403C8E">
              <w:rPr>
                <w:rFonts w:asciiTheme="majorBidi" w:hAnsiTheme="majorBidi" w:cstheme="majorBidi"/>
                <w:color w:val="403838"/>
              </w:rPr>
              <w:t>bp</w:t>
            </w:r>
          </w:p>
        </w:tc>
        <w:tc>
          <w:tcPr>
            <w:tcW w:w="3578" w:type="dxa"/>
            <w:vAlign w:val="center"/>
          </w:tcPr>
          <w:p w14:paraId="17606D96"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ACGCCACACTTATCAAACTTCT</w:t>
            </w:r>
          </w:p>
        </w:tc>
        <w:tc>
          <w:tcPr>
            <w:tcW w:w="1664" w:type="dxa"/>
            <w:vAlign w:val="center"/>
          </w:tcPr>
          <w:p w14:paraId="6958DDAB"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mADAMTS1_F</w:t>
            </w:r>
          </w:p>
        </w:tc>
      </w:tr>
      <w:tr w:rsidR="00551EB9" w:rsidRPr="00403C8E" w14:paraId="438F6544" w14:textId="77777777" w:rsidTr="00551EB9">
        <w:trPr>
          <w:trHeight w:val="460"/>
        </w:trPr>
        <w:tc>
          <w:tcPr>
            <w:tcW w:w="1840" w:type="dxa"/>
            <w:vAlign w:val="center"/>
          </w:tcPr>
          <w:p w14:paraId="67CD3276" w14:textId="77777777" w:rsidR="00551EB9" w:rsidRPr="00403C8E" w:rsidRDefault="00551EB9" w:rsidP="00551EB9">
            <w:pPr>
              <w:rPr>
                <w:rFonts w:asciiTheme="majorBidi" w:hAnsiTheme="majorBidi" w:cstheme="majorBidi"/>
                <w:color w:val="403838"/>
              </w:rPr>
            </w:pPr>
          </w:p>
        </w:tc>
        <w:tc>
          <w:tcPr>
            <w:tcW w:w="2126" w:type="dxa"/>
            <w:vAlign w:val="center"/>
          </w:tcPr>
          <w:p w14:paraId="4615CBE2" w14:textId="77777777" w:rsidR="00551EB9" w:rsidRPr="00403C8E" w:rsidRDefault="00551EB9" w:rsidP="00551EB9">
            <w:pPr>
              <w:rPr>
                <w:rFonts w:asciiTheme="majorBidi" w:hAnsiTheme="majorBidi" w:cstheme="majorBidi"/>
                <w:color w:val="403838"/>
              </w:rPr>
            </w:pPr>
          </w:p>
        </w:tc>
        <w:tc>
          <w:tcPr>
            <w:tcW w:w="3578" w:type="dxa"/>
            <w:vAlign w:val="center"/>
          </w:tcPr>
          <w:p w14:paraId="4D3B6FF9"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CTTTTTCGTCTTACAGCCCAAG</w:t>
            </w:r>
          </w:p>
        </w:tc>
        <w:tc>
          <w:tcPr>
            <w:tcW w:w="1664" w:type="dxa"/>
            <w:vAlign w:val="center"/>
          </w:tcPr>
          <w:p w14:paraId="7C43793F"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mADAMTS1_R</w:t>
            </w:r>
          </w:p>
        </w:tc>
      </w:tr>
      <w:tr w:rsidR="00551EB9" w:rsidRPr="00403C8E" w14:paraId="32E0501C" w14:textId="77777777" w:rsidTr="00551EB9">
        <w:trPr>
          <w:trHeight w:val="460"/>
        </w:trPr>
        <w:tc>
          <w:tcPr>
            <w:tcW w:w="1840" w:type="dxa"/>
            <w:vAlign w:val="center"/>
          </w:tcPr>
          <w:p w14:paraId="6F2CB373"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NM_019779.3</w:t>
            </w:r>
          </w:p>
        </w:tc>
        <w:tc>
          <w:tcPr>
            <w:tcW w:w="2126" w:type="dxa"/>
            <w:vAlign w:val="center"/>
          </w:tcPr>
          <w:p w14:paraId="20ED2323"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127</w:t>
            </w:r>
            <w:r>
              <w:rPr>
                <w:rFonts w:asciiTheme="majorBidi" w:hAnsiTheme="majorBidi" w:cstheme="majorBidi"/>
                <w:color w:val="403838"/>
              </w:rPr>
              <w:t xml:space="preserve"> </w:t>
            </w:r>
            <w:r w:rsidRPr="00403C8E">
              <w:rPr>
                <w:rFonts w:asciiTheme="majorBidi" w:hAnsiTheme="majorBidi" w:cstheme="majorBidi"/>
                <w:color w:val="403838"/>
              </w:rPr>
              <w:t>bp</w:t>
            </w:r>
          </w:p>
        </w:tc>
        <w:tc>
          <w:tcPr>
            <w:tcW w:w="3578" w:type="dxa"/>
            <w:vAlign w:val="center"/>
          </w:tcPr>
          <w:p w14:paraId="4469BFF8"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ACTCTTCTCATGCGAGGGTC</w:t>
            </w:r>
          </w:p>
        </w:tc>
        <w:tc>
          <w:tcPr>
            <w:tcW w:w="1664" w:type="dxa"/>
            <w:vAlign w:val="center"/>
          </w:tcPr>
          <w:p w14:paraId="27F66729"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mp450SCC_F</w:t>
            </w:r>
          </w:p>
        </w:tc>
      </w:tr>
      <w:tr w:rsidR="00551EB9" w:rsidRPr="00403C8E" w14:paraId="25EE860D" w14:textId="77777777" w:rsidTr="00551EB9">
        <w:trPr>
          <w:trHeight w:val="460"/>
        </w:trPr>
        <w:tc>
          <w:tcPr>
            <w:tcW w:w="1840" w:type="dxa"/>
            <w:vAlign w:val="center"/>
          </w:tcPr>
          <w:p w14:paraId="626E0F32" w14:textId="77777777" w:rsidR="00551EB9" w:rsidRPr="00403C8E" w:rsidRDefault="00551EB9" w:rsidP="00551EB9">
            <w:pPr>
              <w:rPr>
                <w:rFonts w:asciiTheme="majorBidi" w:hAnsiTheme="majorBidi" w:cstheme="majorBidi"/>
                <w:color w:val="403838"/>
              </w:rPr>
            </w:pPr>
          </w:p>
        </w:tc>
        <w:tc>
          <w:tcPr>
            <w:tcW w:w="2126" w:type="dxa"/>
            <w:vAlign w:val="center"/>
          </w:tcPr>
          <w:p w14:paraId="3349E6E1" w14:textId="77777777" w:rsidR="00551EB9" w:rsidRPr="00403C8E" w:rsidRDefault="00551EB9" w:rsidP="00551EB9">
            <w:pPr>
              <w:rPr>
                <w:rFonts w:asciiTheme="majorBidi" w:hAnsiTheme="majorBidi" w:cstheme="majorBidi"/>
                <w:color w:val="403838"/>
              </w:rPr>
            </w:pPr>
          </w:p>
        </w:tc>
        <w:tc>
          <w:tcPr>
            <w:tcW w:w="3578" w:type="dxa"/>
            <w:vAlign w:val="center"/>
          </w:tcPr>
          <w:p w14:paraId="352B06ED"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TCGGTCTTTCTTCCAGGCAT</w:t>
            </w:r>
          </w:p>
        </w:tc>
        <w:tc>
          <w:tcPr>
            <w:tcW w:w="1664" w:type="dxa"/>
            <w:vAlign w:val="center"/>
          </w:tcPr>
          <w:p w14:paraId="4EB58CFC"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mp450SCC_R</w:t>
            </w:r>
          </w:p>
        </w:tc>
      </w:tr>
      <w:tr w:rsidR="00551EB9" w:rsidRPr="00403C8E" w14:paraId="0C1614B8" w14:textId="77777777" w:rsidTr="00551EB9">
        <w:trPr>
          <w:trHeight w:val="460"/>
        </w:trPr>
        <w:tc>
          <w:tcPr>
            <w:tcW w:w="1840" w:type="dxa"/>
            <w:vAlign w:val="center"/>
          </w:tcPr>
          <w:p w14:paraId="4A9966C8"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NM_033314.3</w:t>
            </w:r>
          </w:p>
        </w:tc>
        <w:tc>
          <w:tcPr>
            <w:tcW w:w="2126" w:type="dxa"/>
            <w:vAlign w:val="center"/>
          </w:tcPr>
          <w:p w14:paraId="7A08DA20"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119</w:t>
            </w:r>
            <w:r>
              <w:rPr>
                <w:rFonts w:asciiTheme="majorBidi" w:hAnsiTheme="majorBidi" w:cstheme="majorBidi"/>
                <w:color w:val="403838"/>
              </w:rPr>
              <w:t xml:space="preserve"> </w:t>
            </w:r>
            <w:r w:rsidRPr="00403C8E">
              <w:rPr>
                <w:rFonts w:asciiTheme="majorBidi" w:hAnsiTheme="majorBidi" w:cstheme="majorBidi"/>
                <w:color w:val="403838"/>
              </w:rPr>
              <w:t>bp</w:t>
            </w:r>
          </w:p>
        </w:tc>
        <w:tc>
          <w:tcPr>
            <w:tcW w:w="3578" w:type="dxa"/>
            <w:vAlign w:val="center"/>
          </w:tcPr>
          <w:p w14:paraId="40A4E4CD"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TCGCCTCTGTATATCTCCATC</w:t>
            </w:r>
          </w:p>
        </w:tc>
        <w:tc>
          <w:tcPr>
            <w:tcW w:w="1664" w:type="dxa"/>
            <w:vAlign w:val="center"/>
          </w:tcPr>
          <w:p w14:paraId="10EA6AF6"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mPGT_F</w:t>
            </w:r>
            <w:proofErr w:type="spellEnd"/>
          </w:p>
        </w:tc>
      </w:tr>
      <w:tr w:rsidR="00551EB9" w:rsidRPr="00403C8E" w14:paraId="7C6E8FA2" w14:textId="77777777" w:rsidTr="00551EB9">
        <w:trPr>
          <w:trHeight w:val="460"/>
        </w:trPr>
        <w:tc>
          <w:tcPr>
            <w:tcW w:w="1840" w:type="dxa"/>
            <w:vAlign w:val="center"/>
          </w:tcPr>
          <w:p w14:paraId="462596E8" w14:textId="77777777" w:rsidR="00551EB9" w:rsidRPr="00403C8E" w:rsidRDefault="00551EB9" w:rsidP="00551EB9">
            <w:pPr>
              <w:rPr>
                <w:rFonts w:asciiTheme="majorBidi" w:hAnsiTheme="majorBidi" w:cstheme="majorBidi"/>
                <w:color w:val="403838"/>
              </w:rPr>
            </w:pPr>
          </w:p>
        </w:tc>
        <w:tc>
          <w:tcPr>
            <w:tcW w:w="2126" w:type="dxa"/>
            <w:vAlign w:val="center"/>
          </w:tcPr>
          <w:p w14:paraId="2B1B27BC" w14:textId="77777777" w:rsidR="00551EB9" w:rsidRPr="00403C8E" w:rsidRDefault="00551EB9" w:rsidP="00551EB9">
            <w:pPr>
              <w:rPr>
                <w:rFonts w:asciiTheme="majorBidi" w:hAnsiTheme="majorBidi" w:cstheme="majorBidi"/>
                <w:color w:val="403838"/>
              </w:rPr>
            </w:pPr>
          </w:p>
        </w:tc>
        <w:tc>
          <w:tcPr>
            <w:tcW w:w="3578" w:type="dxa"/>
            <w:vAlign w:val="center"/>
          </w:tcPr>
          <w:p w14:paraId="4BD02EE3"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GTAGCCGTGTCCACTCTG</w:t>
            </w:r>
          </w:p>
        </w:tc>
        <w:tc>
          <w:tcPr>
            <w:tcW w:w="1664" w:type="dxa"/>
            <w:vAlign w:val="center"/>
          </w:tcPr>
          <w:p w14:paraId="0CA3A145"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mPGT_R</w:t>
            </w:r>
            <w:proofErr w:type="spellEnd"/>
          </w:p>
        </w:tc>
      </w:tr>
      <w:tr w:rsidR="00551EB9" w:rsidRPr="00403C8E" w14:paraId="38706CA1" w14:textId="77777777" w:rsidTr="00551EB9">
        <w:trPr>
          <w:trHeight w:val="460"/>
        </w:trPr>
        <w:tc>
          <w:tcPr>
            <w:tcW w:w="1840" w:type="dxa"/>
            <w:vAlign w:val="center"/>
          </w:tcPr>
          <w:p w14:paraId="38892334"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NM_007393.3</w:t>
            </w:r>
          </w:p>
        </w:tc>
        <w:tc>
          <w:tcPr>
            <w:tcW w:w="2126" w:type="dxa"/>
            <w:vAlign w:val="center"/>
          </w:tcPr>
          <w:p w14:paraId="0018445B" w14:textId="77777777" w:rsidR="00551EB9" w:rsidRPr="00403C8E" w:rsidRDefault="00551EB9" w:rsidP="00551EB9">
            <w:pPr>
              <w:contextualSpacing/>
              <w:rPr>
                <w:rFonts w:asciiTheme="majorBidi" w:hAnsiTheme="majorBidi" w:cstheme="majorBidi"/>
                <w:color w:val="403838"/>
              </w:rPr>
            </w:pPr>
            <w:r w:rsidRPr="00403C8E">
              <w:rPr>
                <w:rFonts w:asciiTheme="majorBidi" w:hAnsiTheme="majorBidi" w:cstheme="majorBidi"/>
                <w:color w:val="403838"/>
              </w:rPr>
              <w:t>100</w:t>
            </w:r>
            <w:r>
              <w:rPr>
                <w:rFonts w:asciiTheme="majorBidi" w:hAnsiTheme="majorBidi" w:cstheme="majorBidi"/>
                <w:color w:val="403838"/>
              </w:rPr>
              <w:t xml:space="preserve"> </w:t>
            </w:r>
            <w:r w:rsidRPr="00403C8E">
              <w:rPr>
                <w:rFonts w:asciiTheme="majorBidi" w:hAnsiTheme="majorBidi" w:cstheme="majorBidi"/>
                <w:color w:val="403838"/>
              </w:rPr>
              <w:t>bp</w:t>
            </w:r>
          </w:p>
        </w:tc>
        <w:tc>
          <w:tcPr>
            <w:tcW w:w="3578" w:type="dxa"/>
            <w:vAlign w:val="center"/>
          </w:tcPr>
          <w:p w14:paraId="3E030EF5"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CTAAGGCCAACCGTGAAAAG</w:t>
            </w:r>
          </w:p>
        </w:tc>
        <w:tc>
          <w:tcPr>
            <w:tcW w:w="1664" w:type="dxa"/>
            <w:vAlign w:val="center"/>
          </w:tcPr>
          <w:p w14:paraId="166193D1"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mACTB_F</w:t>
            </w:r>
            <w:proofErr w:type="spellEnd"/>
          </w:p>
        </w:tc>
      </w:tr>
      <w:tr w:rsidR="00551EB9" w:rsidRPr="00403C8E" w14:paraId="5B40BD3A" w14:textId="77777777" w:rsidTr="00551EB9">
        <w:trPr>
          <w:trHeight w:val="460"/>
        </w:trPr>
        <w:tc>
          <w:tcPr>
            <w:tcW w:w="1840" w:type="dxa"/>
            <w:vAlign w:val="center"/>
          </w:tcPr>
          <w:p w14:paraId="4C041CB4" w14:textId="77777777" w:rsidR="00551EB9" w:rsidRPr="00403C8E" w:rsidRDefault="00551EB9" w:rsidP="00551EB9">
            <w:pPr>
              <w:rPr>
                <w:rFonts w:asciiTheme="majorBidi" w:hAnsiTheme="majorBidi" w:cstheme="majorBidi"/>
                <w:color w:val="403838"/>
              </w:rPr>
            </w:pPr>
          </w:p>
        </w:tc>
        <w:tc>
          <w:tcPr>
            <w:tcW w:w="2126" w:type="dxa"/>
            <w:vAlign w:val="center"/>
          </w:tcPr>
          <w:p w14:paraId="54CDF26A" w14:textId="77777777" w:rsidR="00551EB9" w:rsidRPr="00403C8E" w:rsidRDefault="00551EB9" w:rsidP="00551EB9">
            <w:pPr>
              <w:rPr>
                <w:rFonts w:asciiTheme="majorBidi" w:hAnsiTheme="majorBidi" w:cstheme="majorBidi"/>
                <w:color w:val="403838"/>
              </w:rPr>
            </w:pPr>
          </w:p>
        </w:tc>
        <w:tc>
          <w:tcPr>
            <w:tcW w:w="3578" w:type="dxa"/>
            <w:vAlign w:val="center"/>
          </w:tcPr>
          <w:p w14:paraId="7BD9C238"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GAGGCATACAGGGACAGCAC</w:t>
            </w:r>
          </w:p>
        </w:tc>
        <w:tc>
          <w:tcPr>
            <w:tcW w:w="1664" w:type="dxa"/>
            <w:vAlign w:val="center"/>
          </w:tcPr>
          <w:p w14:paraId="6BFCC5E4"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mACTB_R</w:t>
            </w:r>
            <w:proofErr w:type="spellEnd"/>
          </w:p>
        </w:tc>
      </w:tr>
      <w:tr w:rsidR="00551EB9" w:rsidRPr="00403C8E" w14:paraId="44D4EE48" w14:textId="77777777" w:rsidTr="00551EB9">
        <w:trPr>
          <w:trHeight w:val="460"/>
        </w:trPr>
        <w:tc>
          <w:tcPr>
            <w:tcW w:w="1840" w:type="dxa"/>
            <w:vAlign w:val="center"/>
          </w:tcPr>
          <w:p w14:paraId="5DA84E95" w14:textId="77777777" w:rsidR="00551EB9" w:rsidRPr="00403C8E" w:rsidRDefault="00551EB9" w:rsidP="00551EB9">
            <w:pPr>
              <w:rPr>
                <w:rFonts w:asciiTheme="majorBidi" w:hAnsiTheme="majorBidi" w:cstheme="majorBidi"/>
                <w:color w:val="403838"/>
              </w:rPr>
            </w:pPr>
            <w:r w:rsidRPr="00403C8E">
              <w:rPr>
                <w:rFonts w:asciiTheme="majorBidi" w:hAnsiTheme="majorBidi" w:cstheme="majorBidi"/>
                <w:color w:val="403838"/>
              </w:rPr>
              <w:t>NM_001101.3</w:t>
            </w:r>
          </w:p>
        </w:tc>
        <w:tc>
          <w:tcPr>
            <w:tcW w:w="2126" w:type="dxa"/>
            <w:vAlign w:val="center"/>
          </w:tcPr>
          <w:p w14:paraId="1CDB9547" w14:textId="77777777" w:rsidR="00551EB9" w:rsidRPr="00403C8E" w:rsidRDefault="00551EB9" w:rsidP="00551EB9">
            <w:pPr>
              <w:contextualSpacing/>
              <w:rPr>
                <w:rFonts w:asciiTheme="majorBidi" w:hAnsiTheme="majorBidi" w:cstheme="majorBidi"/>
                <w:color w:val="403838"/>
              </w:rPr>
            </w:pPr>
            <w:r w:rsidRPr="00403C8E">
              <w:rPr>
                <w:rFonts w:asciiTheme="majorBidi" w:hAnsiTheme="majorBidi" w:cstheme="majorBidi"/>
                <w:color w:val="403838"/>
              </w:rPr>
              <w:t>78</w:t>
            </w:r>
            <w:r>
              <w:rPr>
                <w:rFonts w:asciiTheme="majorBidi" w:hAnsiTheme="majorBidi" w:cstheme="majorBidi"/>
                <w:color w:val="403838"/>
              </w:rPr>
              <w:t xml:space="preserve"> </w:t>
            </w:r>
            <w:r w:rsidRPr="00403C8E">
              <w:rPr>
                <w:rFonts w:asciiTheme="majorBidi" w:hAnsiTheme="majorBidi" w:cstheme="majorBidi"/>
                <w:color w:val="403838"/>
              </w:rPr>
              <w:t>bp</w:t>
            </w:r>
          </w:p>
        </w:tc>
        <w:tc>
          <w:tcPr>
            <w:tcW w:w="3578" w:type="dxa"/>
            <w:vAlign w:val="center"/>
          </w:tcPr>
          <w:p w14:paraId="2EFA94E5"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TTGCCGACAGGATGCAGAA</w:t>
            </w:r>
          </w:p>
        </w:tc>
        <w:tc>
          <w:tcPr>
            <w:tcW w:w="1664" w:type="dxa"/>
            <w:vAlign w:val="center"/>
          </w:tcPr>
          <w:p w14:paraId="5E2ECF56"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hACTB_F</w:t>
            </w:r>
            <w:proofErr w:type="spellEnd"/>
          </w:p>
        </w:tc>
      </w:tr>
      <w:tr w:rsidR="00551EB9" w:rsidRPr="00403C8E" w14:paraId="307D5EB1" w14:textId="77777777" w:rsidTr="00551EB9">
        <w:trPr>
          <w:trHeight w:val="460"/>
        </w:trPr>
        <w:tc>
          <w:tcPr>
            <w:tcW w:w="1840" w:type="dxa"/>
            <w:vAlign w:val="center"/>
          </w:tcPr>
          <w:p w14:paraId="37C62A68" w14:textId="77777777" w:rsidR="00551EB9" w:rsidRPr="00403C8E" w:rsidRDefault="00551EB9" w:rsidP="00551EB9">
            <w:pPr>
              <w:rPr>
                <w:rFonts w:asciiTheme="majorBidi" w:hAnsiTheme="majorBidi" w:cstheme="majorBidi"/>
                <w:color w:val="403838"/>
              </w:rPr>
            </w:pPr>
          </w:p>
        </w:tc>
        <w:tc>
          <w:tcPr>
            <w:tcW w:w="2126" w:type="dxa"/>
            <w:vAlign w:val="center"/>
          </w:tcPr>
          <w:p w14:paraId="4855A0FC" w14:textId="77777777" w:rsidR="00551EB9" w:rsidRPr="00403C8E" w:rsidRDefault="00551EB9" w:rsidP="00551EB9">
            <w:pPr>
              <w:rPr>
                <w:rFonts w:asciiTheme="majorBidi" w:hAnsiTheme="majorBidi" w:cstheme="majorBidi"/>
                <w:color w:val="403838"/>
              </w:rPr>
            </w:pPr>
          </w:p>
        </w:tc>
        <w:tc>
          <w:tcPr>
            <w:tcW w:w="3578" w:type="dxa"/>
            <w:vAlign w:val="center"/>
          </w:tcPr>
          <w:p w14:paraId="180DCF26" w14:textId="77777777" w:rsidR="00551EB9" w:rsidRPr="00403C8E" w:rsidRDefault="00551EB9" w:rsidP="00551EB9">
            <w:pPr>
              <w:rPr>
                <w:rFonts w:ascii="Courier New" w:hAnsi="Courier New" w:cs="Courier New"/>
                <w:color w:val="403838"/>
              </w:rPr>
            </w:pPr>
            <w:r w:rsidRPr="00403C8E">
              <w:rPr>
                <w:rFonts w:ascii="Courier New" w:hAnsi="Courier New" w:cs="Courier New"/>
                <w:color w:val="403838"/>
              </w:rPr>
              <w:t>GCTCAGGAGGAGCAATGATCTT</w:t>
            </w:r>
          </w:p>
        </w:tc>
        <w:tc>
          <w:tcPr>
            <w:tcW w:w="1664" w:type="dxa"/>
            <w:vAlign w:val="center"/>
          </w:tcPr>
          <w:p w14:paraId="64D091FC" w14:textId="77777777" w:rsidR="00551EB9" w:rsidRPr="00403C8E" w:rsidRDefault="00551EB9" w:rsidP="00551EB9">
            <w:pPr>
              <w:rPr>
                <w:rFonts w:asciiTheme="majorBidi" w:hAnsiTheme="majorBidi" w:cstheme="majorBidi"/>
                <w:color w:val="403838"/>
              </w:rPr>
            </w:pPr>
            <w:proofErr w:type="spellStart"/>
            <w:r w:rsidRPr="00403C8E">
              <w:rPr>
                <w:rFonts w:asciiTheme="majorBidi" w:hAnsiTheme="majorBidi" w:cstheme="majorBidi"/>
                <w:color w:val="403838"/>
              </w:rPr>
              <w:t>hACTB_R</w:t>
            </w:r>
            <w:proofErr w:type="spellEnd"/>
          </w:p>
        </w:tc>
      </w:tr>
      <w:tr w:rsidR="005921E6" w:rsidRPr="00403C8E" w14:paraId="1A855A4E" w14:textId="77777777" w:rsidTr="00551EB9">
        <w:trPr>
          <w:trHeight w:val="460"/>
        </w:trPr>
        <w:tc>
          <w:tcPr>
            <w:tcW w:w="1840" w:type="dxa"/>
            <w:vAlign w:val="center"/>
          </w:tcPr>
          <w:p w14:paraId="54A68697" w14:textId="77777777" w:rsidR="005921E6" w:rsidRPr="00403C8E" w:rsidRDefault="00776D07" w:rsidP="00551EB9">
            <w:pPr>
              <w:rPr>
                <w:rFonts w:asciiTheme="majorBidi" w:hAnsiTheme="majorBidi" w:cstheme="majorBidi"/>
                <w:color w:val="403838"/>
              </w:rPr>
            </w:pPr>
            <w:r w:rsidRPr="00776D07">
              <w:rPr>
                <w:rFonts w:asciiTheme="majorBidi" w:hAnsiTheme="majorBidi" w:cstheme="majorBidi"/>
                <w:color w:val="403838"/>
              </w:rPr>
              <w:t>NM_001305632.1</w:t>
            </w:r>
          </w:p>
        </w:tc>
        <w:tc>
          <w:tcPr>
            <w:tcW w:w="2126" w:type="dxa"/>
            <w:vAlign w:val="center"/>
          </w:tcPr>
          <w:p w14:paraId="138623FA" w14:textId="77777777" w:rsidR="005921E6" w:rsidRPr="00403C8E" w:rsidRDefault="002114CE" w:rsidP="00551EB9">
            <w:pPr>
              <w:rPr>
                <w:rFonts w:asciiTheme="majorBidi" w:hAnsiTheme="majorBidi" w:cstheme="majorBidi"/>
                <w:color w:val="403838"/>
              </w:rPr>
            </w:pPr>
            <w:r>
              <w:rPr>
                <w:rFonts w:asciiTheme="majorBidi" w:hAnsiTheme="majorBidi" w:cstheme="majorBidi"/>
                <w:color w:val="403838"/>
              </w:rPr>
              <w:t>94 bp</w:t>
            </w:r>
          </w:p>
        </w:tc>
        <w:tc>
          <w:tcPr>
            <w:tcW w:w="3578" w:type="dxa"/>
            <w:vAlign w:val="center"/>
          </w:tcPr>
          <w:p w14:paraId="1C1EEE7C" w14:textId="77777777" w:rsidR="005921E6" w:rsidRPr="00403C8E" w:rsidRDefault="002114CE" w:rsidP="00551EB9">
            <w:pPr>
              <w:rPr>
                <w:rFonts w:ascii="Courier New" w:hAnsi="Courier New" w:cs="Courier New"/>
                <w:color w:val="403838"/>
              </w:rPr>
            </w:pPr>
            <w:r w:rsidRPr="002114CE">
              <w:rPr>
                <w:rFonts w:ascii="Courier New" w:hAnsi="Courier New" w:cs="Courier New"/>
                <w:color w:val="403838"/>
              </w:rPr>
              <w:t>CGTGCCACCAAAGTAACCAA</w:t>
            </w:r>
          </w:p>
        </w:tc>
        <w:tc>
          <w:tcPr>
            <w:tcW w:w="1664" w:type="dxa"/>
            <w:vAlign w:val="center"/>
          </w:tcPr>
          <w:p w14:paraId="69AFDB85" w14:textId="77777777" w:rsidR="005921E6" w:rsidRPr="005921E6" w:rsidRDefault="005921E6" w:rsidP="005921E6">
            <w:pPr>
              <w:rPr>
                <w:rFonts w:asciiTheme="majorBidi" w:hAnsiTheme="majorBidi" w:cstheme="majorBidi"/>
                <w:color w:val="403838"/>
              </w:rPr>
            </w:pPr>
            <w:r>
              <w:rPr>
                <w:rFonts w:asciiTheme="majorBidi" w:hAnsiTheme="majorBidi" w:cstheme="majorBidi"/>
                <w:color w:val="403838"/>
              </w:rPr>
              <w:t>m</w:t>
            </w:r>
            <w:r w:rsidRPr="005921E6">
              <w:rPr>
                <w:rFonts w:asciiTheme="majorBidi" w:hAnsiTheme="majorBidi" w:cstheme="majorBidi"/>
                <w:color w:val="403838"/>
              </w:rPr>
              <w:t>PLA2G4A</w:t>
            </w:r>
            <w:r>
              <w:rPr>
                <w:rFonts w:asciiTheme="majorBidi" w:hAnsiTheme="majorBidi" w:cstheme="majorBidi"/>
                <w:color w:val="403838"/>
              </w:rPr>
              <w:t>_F</w:t>
            </w:r>
          </w:p>
        </w:tc>
      </w:tr>
      <w:tr w:rsidR="005921E6" w:rsidRPr="00403C8E" w14:paraId="1CC60D7F" w14:textId="77777777" w:rsidTr="00551EB9">
        <w:trPr>
          <w:trHeight w:val="460"/>
        </w:trPr>
        <w:tc>
          <w:tcPr>
            <w:tcW w:w="1840" w:type="dxa"/>
            <w:vAlign w:val="center"/>
          </w:tcPr>
          <w:p w14:paraId="08E625C6" w14:textId="77777777" w:rsidR="005921E6" w:rsidRPr="00403C8E" w:rsidRDefault="005921E6" w:rsidP="00551EB9">
            <w:pPr>
              <w:rPr>
                <w:rFonts w:asciiTheme="majorBidi" w:hAnsiTheme="majorBidi" w:cstheme="majorBidi"/>
                <w:color w:val="403838"/>
              </w:rPr>
            </w:pPr>
          </w:p>
        </w:tc>
        <w:tc>
          <w:tcPr>
            <w:tcW w:w="2126" w:type="dxa"/>
            <w:vAlign w:val="center"/>
          </w:tcPr>
          <w:p w14:paraId="0043E2B1" w14:textId="77777777" w:rsidR="005921E6" w:rsidRPr="00403C8E" w:rsidRDefault="005921E6" w:rsidP="00551EB9">
            <w:pPr>
              <w:rPr>
                <w:rFonts w:asciiTheme="majorBidi" w:hAnsiTheme="majorBidi" w:cstheme="majorBidi"/>
                <w:color w:val="403838"/>
              </w:rPr>
            </w:pPr>
          </w:p>
        </w:tc>
        <w:tc>
          <w:tcPr>
            <w:tcW w:w="3578" w:type="dxa"/>
            <w:vAlign w:val="center"/>
          </w:tcPr>
          <w:p w14:paraId="475C57E6" w14:textId="77777777" w:rsidR="005921E6" w:rsidRPr="00403C8E" w:rsidRDefault="002114CE" w:rsidP="00551EB9">
            <w:pPr>
              <w:rPr>
                <w:rFonts w:ascii="Courier New" w:hAnsi="Courier New" w:cs="Courier New"/>
                <w:color w:val="403838"/>
              </w:rPr>
            </w:pPr>
            <w:r w:rsidRPr="002114CE">
              <w:rPr>
                <w:rFonts w:ascii="Courier New" w:hAnsi="Courier New" w:cs="Courier New"/>
                <w:color w:val="403838"/>
              </w:rPr>
              <w:t>TGCTGTCAGGGGTTGTAGAG</w:t>
            </w:r>
          </w:p>
        </w:tc>
        <w:tc>
          <w:tcPr>
            <w:tcW w:w="1664" w:type="dxa"/>
            <w:vAlign w:val="center"/>
          </w:tcPr>
          <w:p w14:paraId="3CA4E3DB" w14:textId="77777777" w:rsidR="005921E6" w:rsidRDefault="005921E6" w:rsidP="005921E6">
            <w:pPr>
              <w:rPr>
                <w:rFonts w:asciiTheme="majorBidi" w:hAnsiTheme="majorBidi" w:cstheme="majorBidi"/>
                <w:color w:val="403838"/>
              </w:rPr>
            </w:pPr>
            <w:r>
              <w:rPr>
                <w:rFonts w:asciiTheme="majorBidi" w:hAnsiTheme="majorBidi" w:cstheme="majorBidi"/>
                <w:color w:val="403838"/>
              </w:rPr>
              <w:t>m</w:t>
            </w:r>
            <w:r w:rsidRPr="005921E6">
              <w:rPr>
                <w:rFonts w:asciiTheme="majorBidi" w:hAnsiTheme="majorBidi" w:cstheme="majorBidi"/>
                <w:color w:val="403838"/>
              </w:rPr>
              <w:t>PLA2G4A</w:t>
            </w:r>
            <w:r>
              <w:rPr>
                <w:rFonts w:asciiTheme="majorBidi" w:hAnsiTheme="majorBidi" w:cstheme="majorBidi"/>
                <w:color w:val="403838"/>
              </w:rPr>
              <w:t>_R</w:t>
            </w:r>
          </w:p>
        </w:tc>
      </w:tr>
      <w:tr w:rsidR="005921E6" w:rsidRPr="00403C8E" w14:paraId="3E7A9E52" w14:textId="77777777" w:rsidTr="00551EB9">
        <w:trPr>
          <w:trHeight w:val="460"/>
        </w:trPr>
        <w:tc>
          <w:tcPr>
            <w:tcW w:w="1840" w:type="dxa"/>
            <w:vAlign w:val="center"/>
          </w:tcPr>
          <w:p w14:paraId="750078CE" w14:textId="77777777" w:rsidR="005921E6" w:rsidRPr="00403C8E" w:rsidRDefault="00CD1BFD" w:rsidP="00551EB9">
            <w:pPr>
              <w:rPr>
                <w:rFonts w:asciiTheme="majorBidi" w:hAnsiTheme="majorBidi" w:cstheme="majorBidi"/>
                <w:color w:val="403838"/>
              </w:rPr>
            </w:pPr>
            <w:r w:rsidRPr="00CD1BFD">
              <w:rPr>
                <w:rFonts w:asciiTheme="majorBidi" w:hAnsiTheme="majorBidi" w:cstheme="majorBidi"/>
                <w:color w:val="403838"/>
              </w:rPr>
              <w:t>NM_011198.4</w:t>
            </w:r>
          </w:p>
        </w:tc>
        <w:tc>
          <w:tcPr>
            <w:tcW w:w="2126" w:type="dxa"/>
            <w:vAlign w:val="center"/>
          </w:tcPr>
          <w:p w14:paraId="2E277577" w14:textId="77777777" w:rsidR="005921E6" w:rsidRPr="00403C8E" w:rsidRDefault="00CD1BFD" w:rsidP="00551EB9">
            <w:pPr>
              <w:rPr>
                <w:rFonts w:asciiTheme="majorBidi" w:hAnsiTheme="majorBidi" w:cstheme="majorBidi"/>
                <w:color w:val="403838"/>
              </w:rPr>
            </w:pPr>
            <w:r>
              <w:rPr>
                <w:rFonts w:asciiTheme="majorBidi" w:hAnsiTheme="majorBidi" w:cstheme="majorBidi"/>
                <w:color w:val="403838"/>
              </w:rPr>
              <w:t>95 bp</w:t>
            </w:r>
          </w:p>
        </w:tc>
        <w:tc>
          <w:tcPr>
            <w:tcW w:w="3578" w:type="dxa"/>
            <w:vAlign w:val="center"/>
          </w:tcPr>
          <w:p w14:paraId="3AD22F2C" w14:textId="77777777" w:rsidR="005921E6" w:rsidRPr="00403C8E" w:rsidRDefault="00CD1BFD" w:rsidP="00551EB9">
            <w:pPr>
              <w:rPr>
                <w:rFonts w:ascii="Courier New" w:hAnsi="Courier New" w:cs="Courier New"/>
                <w:color w:val="403838"/>
              </w:rPr>
            </w:pPr>
            <w:r w:rsidRPr="00CD1BFD">
              <w:rPr>
                <w:rFonts w:ascii="Courier New" w:hAnsi="Courier New" w:cs="Courier New"/>
                <w:color w:val="403838"/>
              </w:rPr>
              <w:t>AGCGAGGACCTGGGTTCAC</w:t>
            </w:r>
          </w:p>
        </w:tc>
        <w:tc>
          <w:tcPr>
            <w:tcW w:w="1664" w:type="dxa"/>
            <w:vAlign w:val="center"/>
          </w:tcPr>
          <w:p w14:paraId="2C6875C4" w14:textId="77777777" w:rsidR="005921E6" w:rsidRPr="00403C8E" w:rsidRDefault="005921E6" w:rsidP="00551EB9">
            <w:pPr>
              <w:rPr>
                <w:rFonts w:asciiTheme="majorBidi" w:hAnsiTheme="majorBidi" w:cstheme="majorBidi"/>
                <w:color w:val="403838"/>
              </w:rPr>
            </w:pPr>
            <w:r>
              <w:rPr>
                <w:rFonts w:asciiTheme="majorBidi" w:hAnsiTheme="majorBidi" w:cstheme="majorBidi"/>
                <w:color w:val="403838"/>
              </w:rPr>
              <w:t>m</w:t>
            </w:r>
            <w:r w:rsidRPr="005921E6">
              <w:rPr>
                <w:rFonts w:asciiTheme="majorBidi" w:hAnsiTheme="majorBidi" w:cstheme="majorBidi" w:hint="cs"/>
                <w:color w:val="403838"/>
              </w:rPr>
              <w:t>PTGS</w:t>
            </w:r>
            <w:r w:rsidRPr="005921E6">
              <w:rPr>
                <w:rFonts w:asciiTheme="majorBidi" w:hAnsiTheme="majorBidi" w:cstheme="majorBidi"/>
                <w:color w:val="403838"/>
              </w:rPr>
              <w:t>2</w:t>
            </w:r>
            <w:r>
              <w:rPr>
                <w:rFonts w:asciiTheme="majorBidi" w:hAnsiTheme="majorBidi" w:cstheme="majorBidi"/>
                <w:color w:val="403838"/>
              </w:rPr>
              <w:t>_F</w:t>
            </w:r>
          </w:p>
        </w:tc>
      </w:tr>
      <w:tr w:rsidR="005921E6" w:rsidRPr="00403C8E" w14:paraId="7200CDF3" w14:textId="77777777" w:rsidTr="00551EB9">
        <w:trPr>
          <w:trHeight w:val="460"/>
        </w:trPr>
        <w:tc>
          <w:tcPr>
            <w:tcW w:w="1840" w:type="dxa"/>
            <w:vAlign w:val="center"/>
          </w:tcPr>
          <w:p w14:paraId="01187986" w14:textId="77777777" w:rsidR="005921E6" w:rsidRPr="00403C8E" w:rsidRDefault="005921E6" w:rsidP="00551EB9">
            <w:pPr>
              <w:rPr>
                <w:rFonts w:asciiTheme="majorBidi" w:hAnsiTheme="majorBidi" w:cstheme="majorBidi"/>
                <w:color w:val="403838"/>
              </w:rPr>
            </w:pPr>
          </w:p>
        </w:tc>
        <w:tc>
          <w:tcPr>
            <w:tcW w:w="2126" w:type="dxa"/>
            <w:vAlign w:val="center"/>
          </w:tcPr>
          <w:p w14:paraId="22FAB2F8" w14:textId="77777777" w:rsidR="005921E6" w:rsidRPr="00403C8E" w:rsidRDefault="005921E6" w:rsidP="00551EB9">
            <w:pPr>
              <w:rPr>
                <w:rFonts w:asciiTheme="majorBidi" w:hAnsiTheme="majorBidi" w:cstheme="majorBidi"/>
                <w:color w:val="403838"/>
              </w:rPr>
            </w:pPr>
          </w:p>
        </w:tc>
        <w:tc>
          <w:tcPr>
            <w:tcW w:w="3578" w:type="dxa"/>
            <w:vAlign w:val="center"/>
          </w:tcPr>
          <w:p w14:paraId="06B08ACC" w14:textId="77777777" w:rsidR="005921E6" w:rsidRPr="00403C8E" w:rsidRDefault="00CD1BFD" w:rsidP="00551EB9">
            <w:pPr>
              <w:rPr>
                <w:rFonts w:ascii="Courier New" w:hAnsi="Courier New" w:cs="Courier New"/>
                <w:color w:val="403838"/>
              </w:rPr>
            </w:pPr>
            <w:r w:rsidRPr="00CD1BFD">
              <w:rPr>
                <w:rFonts w:ascii="Courier New" w:hAnsi="Courier New" w:cs="Courier New"/>
                <w:color w:val="403838"/>
              </w:rPr>
              <w:t>AAGGCGCAGTTTATGTTGTCTGT</w:t>
            </w:r>
          </w:p>
        </w:tc>
        <w:tc>
          <w:tcPr>
            <w:tcW w:w="1664" w:type="dxa"/>
            <w:vAlign w:val="center"/>
          </w:tcPr>
          <w:p w14:paraId="3DC963A7" w14:textId="77777777" w:rsidR="005921E6" w:rsidRPr="00403C8E" w:rsidRDefault="005921E6" w:rsidP="005921E6">
            <w:pPr>
              <w:rPr>
                <w:rFonts w:asciiTheme="majorBidi" w:hAnsiTheme="majorBidi" w:cstheme="majorBidi"/>
                <w:color w:val="403838"/>
              </w:rPr>
            </w:pPr>
            <w:r>
              <w:rPr>
                <w:rFonts w:asciiTheme="majorBidi" w:hAnsiTheme="majorBidi" w:cstheme="majorBidi"/>
                <w:color w:val="403838"/>
              </w:rPr>
              <w:t>m</w:t>
            </w:r>
            <w:r w:rsidRPr="005921E6">
              <w:rPr>
                <w:rFonts w:asciiTheme="majorBidi" w:hAnsiTheme="majorBidi" w:cstheme="majorBidi" w:hint="cs"/>
                <w:color w:val="403838"/>
              </w:rPr>
              <w:t>PTGS</w:t>
            </w:r>
            <w:r w:rsidRPr="005921E6">
              <w:rPr>
                <w:rFonts w:asciiTheme="majorBidi" w:hAnsiTheme="majorBidi" w:cstheme="majorBidi"/>
                <w:color w:val="403838"/>
              </w:rPr>
              <w:t>2</w:t>
            </w:r>
            <w:r>
              <w:rPr>
                <w:rFonts w:asciiTheme="majorBidi" w:hAnsiTheme="majorBidi" w:cstheme="majorBidi"/>
                <w:color w:val="403838"/>
              </w:rPr>
              <w:t>_R</w:t>
            </w:r>
          </w:p>
        </w:tc>
      </w:tr>
      <w:tr w:rsidR="005921E6" w:rsidRPr="00403C8E" w14:paraId="1A82DECC" w14:textId="77777777" w:rsidTr="00551EB9">
        <w:trPr>
          <w:trHeight w:val="460"/>
        </w:trPr>
        <w:tc>
          <w:tcPr>
            <w:tcW w:w="1840" w:type="dxa"/>
            <w:vAlign w:val="center"/>
          </w:tcPr>
          <w:p w14:paraId="23E9E85A" w14:textId="77777777" w:rsidR="005921E6" w:rsidRPr="00403C8E" w:rsidRDefault="00776D07" w:rsidP="00551EB9">
            <w:pPr>
              <w:rPr>
                <w:rFonts w:asciiTheme="majorBidi" w:hAnsiTheme="majorBidi" w:cstheme="majorBidi"/>
                <w:color w:val="403838"/>
              </w:rPr>
            </w:pPr>
            <w:r w:rsidRPr="00776D07">
              <w:rPr>
                <w:rFonts w:asciiTheme="majorBidi" w:hAnsiTheme="majorBidi" w:cstheme="majorBidi"/>
                <w:color w:val="403838"/>
              </w:rPr>
              <w:t>NM_022415.3</w:t>
            </w:r>
          </w:p>
        </w:tc>
        <w:tc>
          <w:tcPr>
            <w:tcW w:w="2126" w:type="dxa"/>
            <w:vAlign w:val="center"/>
          </w:tcPr>
          <w:p w14:paraId="5F838EF3" w14:textId="77777777" w:rsidR="005921E6" w:rsidRPr="00403C8E" w:rsidRDefault="00776D07" w:rsidP="00551EB9">
            <w:pPr>
              <w:rPr>
                <w:rFonts w:asciiTheme="majorBidi" w:hAnsiTheme="majorBidi" w:cstheme="majorBidi"/>
                <w:color w:val="403838"/>
              </w:rPr>
            </w:pPr>
            <w:r>
              <w:rPr>
                <w:rFonts w:asciiTheme="majorBidi" w:hAnsiTheme="majorBidi" w:cstheme="majorBidi"/>
                <w:color w:val="403838"/>
              </w:rPr>
              <w:t>88 bp</w:t>
            </w:r>
          </w:p>
        </w:tc>
        <w:tc>
          <w:tcPr>
            <w:tcW w:w="3578" w:type="dxa"/>
            <w:vAlign w:val="center"/>
          </w:tcPr>
          <w:p w14:paraId="550FDA57" w14:textId="77777777" w:rsidR="005921E6" w:rsidRPr="00403C8E" w:rsidRDefault="00776D07" w:rsidP="00551EB9">
            <w:pPr>
              <w:rPr>
                <w:rFonts w:ascii="Courier New" w:hAnsi="Courier New" w:cs="Courier New"/>
                <w:color w:val="403838"/>
              </w:rPr>
            </w:pPr>
            <w:r w:rsidRPr="00776D07">
              <w:rPr>
                <w:rFonts w:ascii="Courier New" w:hAnsi="Courier New" w:cs="Courier New"/>
                <w:color w:val="403838"/>
              </w:rPr>
              <w:t>CACACTGCTGGTCATCAAGA</w:t>
            </w:r>
          </w:p>
        </w:tc>
        <w:tc>
          <w:tcPr>
            <w:tcW w:w="1664" w:type="dxa"/>
            <w:vAlign w:val="center"/>
          </w:tcPr>
          <w:p w14:paraId="5C38222E" w14:textId="77777777" w:rsidR="005921E6" w:rsidRPr="005921E6" w:rsidRDefault="005921E6" w:rsidP="005921E6">
            <w:pPr>
              <w:rPr>
                <w:rFonts w:asciiTheme="majorBidi" w:hAnsiTheme="majorBidi" w:cstheme="majorBidi"/>
                <w:color w:val="403838"/>
              </w:rPr>
            </w:pPr>
            <w:proofErr w:type="spellStart"/>
            <w:r>
              <w:rPr>
                <w:rFonts w:asciiTheme="majorBidi" w:hAnsiTheme="majorBidi" w:cstheme="majorBidi"/>
                <w:color w:val="403838"/>
              </w:rPr>
              <w:t>m</w:t>
            </w:r>
            <w:r w:rsidRPr="005921E6">
              <w:rPr>
                <w:rFonts w:asciiTheme="majorBidi" w:hAnsiTheme="majorBidi" w:cstheme="majorBidi"/>
                <w:color w:val="403838"/>
              </w:rPr>
              <w:t>PTGES</w:t>
            </w:r>
            <w:r>
              <w:rPr>
                <w:rFonts w:asciiTheme="majorBidi" w:hAnsiTheme="majorBidi" w:cstheme="majorBidi"/>
                <w:color w:val="403838"/>
              </w:rPr>
              <w:t>_F</w:t>
            </w:r>
            <w:proofErr w:type="spellEnd"/>
          </w:p>
          <w:p w14:paraId="70843219" w14:textId="77777777" w:rsidR="005921E6" w:rsidRPr="00403C8E" w:rsidRDefault="005921E6" w:rsidP="005921E6">
            <w:pPr>
              <w:rPr>
                <w:rFonts w:asciiTheme="majorBidi" w:hAnsiTheme="majorBidi" w:cstheme="majorBidi"/>
                <w:color w:val="403838"/>
              </w:rPr>
            </w:pPr>
          </w:p>
        </w:tc>
      </w:tr>
      <w:tr w:rsidR="005921E6" w:rsidRPr="00403C8E" w14:paraId="666A977E" w14:textId="77777777" w:rsidTr="00551EB9">
        <w:trPr>
          <w:trHeight w:val="460"/>
        </w:trPr>
        <w:tc>
          <w:tcPr>
            <w:tcW w:w="1840" w:type="dxa"/>
            <w:vAlign w:val="center"/>
          </w:tcPr>
          <w:p w14:paraId="29A9F960" w14:textId="77777777" w:rsidR="005921E6" w:rsidRPr="00403C8E" w:rsidRDefault="005921E6" w:rsidP="00551EB9">
            <w:pPr>
              <w:rPr>
                <w:rFonts w:asciiTheme="majorBidi" w:hAnsiTheme="majorBidi" w:cstheme="majorBidi"/>
                <w:color w:val="403838"/>
              </w:rPr>
            </w:pPr>
          </w:p>
        </w:tc>
        <w:tc>
          <w:tcPr>
            <w:tcW w:w="2126" w:type="dxa"/>
            <w:vAlign w:val="center"/>
          </w:tcPr>
          <w:p w14:paraId="78D0935D" w14:textId="77777777" w:rsidR="005921E6" w:rsidRPr="00403C8E" w:rsidRDefault="005921E6" w:rsidP="00551EB9">
            <w:pPr>
              <w:rPr>
                <w:rFonts w:asciiTheme="majorBidi" w:hAnsiTheme="majorBidi" w:cstheme="majorBidi"/>
                <w:color w:val="403838"/>
              </w:rPr>
            </w:pPr>
          </w:p>
        </w:tc>
        <w:tc>
          <w:tcPr>
            <w:tcW w:w="3578" w:type="dxa"/>
            <w:vAlign w:val="center"/>
          </w:tcPr>
          <w:p w14:paraId="74B25F87" w14:textId="77777777" w:rsidR="005921E6" w:rsidRPr="00403C8E" w:rsidRDefault="00776D07" w:rsidP="00551EB9">
            <w:pPr>
              <w:rPr>
                <w:rFonts w:ascii="Courier New" w:hAnsi="Courier New" w:cs="Courier New"/>
                <w:color w:val="403838"/>
              </w:rPr>
            </w:pPr>
            <w:r w:rsidRPr="00776D07">
              <w:rPr>
                <w:rFonts w:ascii="Courier New" w:hAnsi="Courier New" w:cs="Courier New"/>
                <w:color w:val="403838"/>
              </w:rPr>
              <w:t>ATCCTCGGGGTTGGCAAAA</w:t>
            </w:r>
          </w:p>
        </w:tc>
        <w:tc>
          <w:tcPr>
            <w:tcW w:w="1664" w:type="dxa"/>
            <w:vAlign w:val="center"/>
          </w:tcPr>
          <w:p w14:paraId="7A07AAE9" w14:textId="77777777" w:rsidR="005921E6" w:rsidRPr="005921E6" w:rsidRDefault="005921E6" w:rsidP="005921E6">
            <w:pPr>
              <w:rPr>
                <w:rFonts w:asciiTheme="majorBidi" w:hAnsiTheme="majorBidi" w:cstheme="majorBidi"/>
                <w:color w:val="403838"/>
              </w:rPr>
            </w:pPr>
            <w:proofErr w:type="spellStart"/>
            <w:r>
              <w:rPr>
                <w:rFonts w:asciiTheme="majorBidi" w:hAnsiTheme="majorBidi" w:cstheme="majorBidi"/>
                <w:color w:val="403838"/>
              </w:rPr>
              <w:t>m</w:t>
            </w:r>
            <w:r w:rsidRPr="005921E6">
              <w:rPr>
                <w:rFonts w:asciiTheme="majorBidi" w:hAnsiTheme="majorBidi" w:cstheme="majorBidi"/>
                <w:color w:val="403838"/>
              </w:rPr>
              <w:t>PTGES</w:t>
            </w:r>
            <w:r>
              <w:rPr>
                <w:rFonts w:asciiTheme="majorBidi" w:hAnsiTheme="majorBidi" w:cstheme="majorBidi"/>
                <w:color w:val="403838"/>
              </w:rPr>
              <w:t>_R</w:t>
            </w:r>
            <w:proofErr w:type="spellEnd"/>
          </w:p>
          <w:p w14:paraId="1334AA01" w14:textId="77777777" w:rsidR="005921E6" w:rsidRPr="00403C8E" w:rsidRDefault="005921E6" w:rsidP="00551EB9">
            <w:pPr>
              <w:rPr>
                <w:rFonts w:asciiTheme="majorBidi" w:hAnsiTheme="majorBidi" w:cstheme="majorBidi"/>
                <w:color w:val="403838"/>
              </w:rPr>
            </w:pPr>
          </w:p>
        </w:tc>
      </w:tr>
      <w:tr w:rsidR="005921E6" w:rsidRPr="00403C8E" w14:paraId="0F673B11" w14:textId="77777777" w:rsidTr="00551EB9">
        <w:trPr>
          <w:trHeight w:val="460"/>
        </w:trPr>
        <w:tc>
          <w:tcPr>
            <w:tcW w:w="1840" w:type="dxa"/>
            <w:vAlign w:val="center"/>
          </w:tcPr>
          <w:p w14:paraId="2242A048" w14:textId="77777777" w:rsidR="005921E6" w:rsidRPr="00403C8E" w:rsidRDefault="00CD1BFD" w:rsidP="00551EB9">
            <w:pPr>
              <w:rPr>
                <w:rFonts w:asciiTheme="majorBidi" w:hAnsiTheme="majorBidi" w:cstheme="majorBidi"/>
                <w:color w:val="403838"/>
              </w:rPr>
            </w:pPr>
            <w:r w:rsidRPr="00CD1BFD">
              <w:rPr>
                <w:rFonts w:asciiTheme="majorBidi" w:hAnsiTheme="majorBidi" w:cstheme="majorBidi"/>
                <w:color w:val="403838"/>
              </w:rPr>
              <w:t>NM_008278.2</w:t>
            </w:r>
          </w:p>
        </w:tc>
        <w:tc>
          <w:tcPr>
            <w:tcW w:w="2126" w:type="dxa"/>
            <w:vAlign w:val="center"/>
          </w:tcPr>
          <w:p w14:paraId="710BA605" w14:textId="77777777" w:rsidR="005921E6" w:rsidRPr="00403C8E" w:rsidRDefault="00CD1BFD" w:rsidP="00551EB9">
            <w:pPr>
              <w:rPr>
                <w:rFonts w:asciiTheme="majorBidi" w:hAnsiTheme="majorBidi" w:cstheme="majorBidi"/>
                <w:color w:val="403838"/>
              </w:rPr>
            </w:pPr>
            <w:r>
              <w:rPr>
                <w:rFonts w:asciiTheme="majorBidi" w:hAnsiTheme="majorBidi" w:cstheme="majorBidi"/>
                <w:color w:val="403838"/>
              </w:rPr>
              <w:t>98 bp</w:t>
            </w:r>
          </w:p>
        </w:tc>
        <w:tc>
          <w:tcPr>
            <w:tcW w:w="3578" w:type="dxa"/>
            <w:vAlign w:val="center"/>
          </w:tcPr>
          <w:p w14:paraId="66ED1309" w14:textId="77777777" w:rsidR="005921E6" w:rsidRPr="00403C8E" w:rsidRDefault="00CD1BFD" w:rsidP="00551EB9">
            <w:pPr>
              <w:rPr>
                <w:rFonts w:ascii="Courier New" w:hAnsi="Courier New" w:cs="Courier New"/>
                <w:color w:val="403838"/>
              </w:rPr>
            </w:pPr>
            <w:r w:rsidRPr="00CD1BFD">
              <w:rPr>
                <w:rFonts w:ascii="Courier New" w:hAnsi="Courier New" w:cs="Courier New"/>
                <w:color w:val="403838"/>
              </w:rPr>
              <w:t>AAGCACGGCATCATCGGATT</w:t>
            </w:r>
          </w:p>
        </w:tc>
        <w:tc>
          <w:tcPr>
            <w:tcW w:w="1664" w:type="dxa"/>
            <w:vAlign w:val="center"/>
          </w:tcPr>
          <w:p w14:paraId="30003EF9" w14:textId="77777777" w:rsidR="005921E6" w:rsidRPr="005921E6" w:rsidRDefault="005921E6" w:rsidP="005921E6">
            <w:pPr>
              <w:rPr>
                <w:rFonts w:asciiTheme="majorBidi" w:hAnsiTheme="majorBidi" w:cstheme="majorBidi"/>
                <w:color w:val="403838"/>
                <w:rtl/>
              </w:rPr>
            </w:pPr>
            <w:proofErr w:type="spellStart"/>
            <w:r>
              <w:rPr>
                <w:rFonts w:asciiTheme="majorBidi" w:hAnsiTheme="majorBidi" w:cstheme="majorBidi"/>
                <w:color w:val="403838"/>
              </w:rPr>
              <w:t>m</w:t>
            </w:r>
            <w:r w:rsidRPr="005921E6">
              <w:rPr>
                <w:rFonts w:asciiTheme="majorBidi" w:hAnsiTheme="majorBidi" w:cstheme="majorBidi" w:hint="cs"/>
                <w:color w:val="403838"/>
              </w:rPr>
              <w:t>HPGD</w:t>
            </w:r>
            <w:r>
              <w:rPr>
                <w:rFonts w:asciiTheme="majorBidi" w:hAnsiTheme="majorBidi" w:cstheme="majorBidi"/>
                <w:color w:val="403838"/>
              </w:rPr>
              <w:t>_F</w:t>
            </w:r>
            <w:proofErr w:type="spellEnd"/>
          </w:p>
          <w:p w14:paraId="147CB638" w14:textId="77777777" w:rsidR="005921E6" w:rsidRPr="00403C8E" w:rsidRDefault="005921E6" w:rsidP="00551EB9">
            <w:pPr>
              <w:rPr>
                <w:rFonts w:asciiTheme="majorBidi" w:hAnsiTheme="majorBidi" w:cstheme="majorBidi"/>
                <w:color w:val="403838"/>
              </w:rPr>
            </w:pPr>
          </w:p>
        </w:tc>
      </w:tr>
      <w:tr w:rsidR="005921E6" w:rsidRPr="00403C8E" w14:paraId="7E687490" w14:textId="77777777" w:rsidTr="00551EB9">
        <w:trPr>
          <w:trHeight w:val="460"/>
        </w:trPr>
        <w:tc>
          <w:tcPr>
            <w:tcW w:w="1840" w:type="dxa"/>
            <w:vAlign w:val="center"/>
          </w:tcPr>
          <w:p w14:paraId="0651C1E9" w14:textId="77777777" w:rsidR="005921E6" w:rsidRPr="00403C8E" w:rsidRDefault="005921E6" w:rsidP="00551EB9">
            <w:pPr>
              <w:rPr>
                <w:rFonts w:asciiTheme="majorBidi" w:hAnsiTheme="majorBidi" w:cstheme="majorBidi"/>
                <w:color w:val="403838"/>
              </w:rPr>
            </w:pPr>
          </w:p>
        </w:tc>
        <w:tc>
          <w:tcPr>
            <w:tcW w:w="2126" w:type="dxa"/>
            <w:vAlign w:val="center"/>
          </w:tcPr>
          <w:p w14:paraId="0988CD1B" w14:textId="77777777" w:rsidR="005921E6" w:rsidRPr="00403C8E" w:rsidRDefault="005921E6" w:rsidP="00551EB9">
            <w:pPr>
              <w:rPr>
                <w:rFonts w:asciiTheme="majorBidi" w:hAnsiTheme="majorBidi" w:cstheme="majorBidi"/>
                <w:color w:val="403838"/>
              </w:rPr>
            </w:pPr>
          </w:p>
        </w:tc>
        <w:tc>
          <w:tcPr>
            <w:tcW w:w="3578" w:type="dxa"/>
            <w:vAlign w:val="center"/>
          </w:tcPr>
          <w:p w14:paraId="603146E5" w14:textId="77777777" w:rsidR="005921E6" w:rsidRPr="00403C8E" w:rsidRDefault="00CD1BFD" w:rsidP="00551EB9">
            <w:pPr>
              <w:rPr>
                <w:rFonts w:ascii="Courier New" w:hAnsi="Courier New" w:cs="Courier New"/>
                <w:color w:val="403838"/>
              </w:rPr>
            </w:pPr>
            <w:r w:rsidRPr="00CD1BFD">
              <w:rPr>
                <w:rFonts w:ascii="Courier New" w:hAnsi="Courier New" w:cs="Courier New"/>
                <w:color w:val="403838"/>
              </w:rPr>
              <w:t>TCCACAAAGCCTGGGCAAA</w:t>
            </w:r>
          </w:p>
        </w:tc>
        <w:tc>
          <w:tcPr>
            <w:tcW w:w="1664" w:type="dxa"/>
            <w:vAlign w:val="center"/>
          </w:tcPr>
          <w:p w14:paraId="5D79A0F9" w14:textId="77777777" w:rsidR="005921E6" w:rsidRPr="005921E6" w:rsidRDefault="005921E6" w:rsidP="005921E6">
            <w:pPr>
              <w:rPr>
                <w:rFonts w:asciiTheme="majorBidi" w:hAnsiTheme="majorBidi" w:cstheme="majorBidi"/>
                <w:color w:val="403838"/>
                <w:rtl/>
              </w:rPr>
            </w:pPr>
            <w:proofErr w:type="spellStart"/>
            <w:r>
              <w:rPr>
                <w:rFonts w:asciiTheme="majorBidi" w:hAnsiTheme="majorBidi" w:cstheme="majorBidi"/>
                <w:color w:val="403838"/>
              </w:rPr>
              <w:t>m</w:t>
            </w:r>
            <w:r w:rsidRPr="005921E6">
              <w:rPr>
                <w:rFonts w:asciiTheme="majorBidi" w:hAnsiTheme="majorBidi" w:cstheme="majorBidi" w:hint="cs"/>
                <w:color w:val="403838"/>
              </w:rPr>
              <w:t>HPGD</w:t>
            </w:r>
            <w:r>
              <w:rPr>
                <w:rFonts w:asciiTheme="majorBidi" w:hAnsiTheme="majorBidi" w:cstheme="majorBidi"/>
                <w:color w:val="403838"/>
              </w:rPr>
              <w:t>_R</w:t>
            </w:r>
            <w:proofErr w:type="spellEnd"/>
          </w:p>
          <w:p w14:paraId="1E214BDF" w14:textId="77777777" w:rsidR="005921E6" w:rsidRPr="00403C8E" w:rsidRDefault="005921E6" w:rsidP="00551EB9">
            <w:pPr>
              <w:rPr>
                <w:rFonts w:asciiTheme="majorBidi" w:hAnsiTheme="majorBidi" w:cstheme="majorBidi"/>
                <w:color w:val="403838"/>
              </w:rPr>
            </w:pPr>
          </w:p>
        </w:tc>
      </w:tr>
    </w:tbl>
    <w:p w14:paraId="084CAE41" w14:textId="77777777" w:rsidR="00551EB9" w:rsidRDefault="00551EB9" w:rsidP="00551EB9">
      <w:pPr>
        <w:spacing w:line="480" w:lineRule="auto"/>
        <w:rPr>
          <w:rFonts w:eastAsia="Times New Roman"/>
          <w:sz w:val="24"/>
          <w:szCs w:val="24"/>
        </w:rPr>
      </w:pPr>
    </w:p>
    <w:p w14:paraId="00C5A37F" w14:textId="77777777" w:rsidR="00AA6BF4" w:rsidRDefault="00AA6BF4">
      <w:pPr>
        <w:spacing w:after="160" w:line="259" w:lineRule="auto"/>
      </w:pPr>
      <w:r>
        <w:br w:type="page"/>
      </w:r>
    </w:p>
    <w:p w14:paraId="391DF53C" w14:textId="77777777" w:rsidR="00AA6BF4" w:rsidRDefault="00AA6BF4" w:rsidP="00AA6BF4">
      <w:pPr>
        <w:spacing w:line="480" w:lineRule="auto"/>
        <w:rPr>
          <w:rFonts w:eastAsia="Times New Roman"/>
          <w:sz w:val="24"/>
          <w:szCs w:val="24"/>
        </w:rPr>
      </w:pPr>
      <w:r>
        <w:rPr>
          <w:rFonts w:asciiTheme="majorBidi" w:hAnsiTheme="majorBidi" w:cstheme="majorBidi"/>
          <w:b/>
          <w:bCs/>
          <w:sz w:val="24"/>
          <w:szCs w:val="24"/>
        </w:rPr>
        <w:lastRenderedPageBreak/>
        <w:t>Table S2.</w:t>
      </w:r>
      <w:r w:rsidRPr="00536CB5">
        <w:rPr>
          <w:rFonts w:asciiTheme="majorBidi" w:hAnsiTheme="majorBidi" w:cstheme="majorBidi"/>
          <w:b/>
          <w:bCs/>
          <w:sz w:val="24"/>
          <w:szCs w:val="24"/>
        </w:rPr>
        <w:t xml:space="preserve"> The effect of probenecid on ovulation in mice undergoing a superovulation protocol.</w:t>
      </w:r>
    </w:p>
    <w:p w14:paraId="4D55DE2E" w14:textId="77777777" w:rsidR="00AA6BF4" w:rsidRDefault="00AA6BF4" w:rsidP="00AA6BF4">
      <w:pPr>
        <w:rPr>
          <w:rFonts w:eastAsia="Times New Roman"/>
          <w:sz w:val="24"/>
          <w:szCs w:val="24"/>
        </w:rPr>
      </w:pPr>
    </w:p>
    <w:p w14:paraId="723978C7" w14:textId="77777777" w:rsidR="00AA6BF4" w:rsidRDefault="00AA6BF4" w:rsidP="00AA6BF4">
      <w:pPr>
        <w:rPr>
          <w:rFonts w:eastAsia="Times New Roman"/>
          <w:sz w:val="24"/>
          <w:szCs w:val="24"/>
        </w:rPr>
      </w:pPr>
    </w:p>
    <w:tbl>
      <w:tblPr>
        <w:tblStyle w:val="TableGrid"/>
        <w:bidiVisual/>
        <w:tblW w:w="9303" w:type="dxa"/>
        <w:tblLook w:val="04A0" w:firstRow="1" w:lastRow="0" w:firstColumn="1" w:lastColumn="0" w:noHBand="0" w:noVBand="1"/>
      </w:tblPr>
      <w:tblGrid>
        <w:gridCol w:w="1986"/>
        <w:gridCol w:w="2964"/>
        <w:gridCol w:w="1920"/>
        <w:gridCol w:w="2433"/>
      </w:tblGrid>
      <w:tr w:rsidR="00AA6BF4" w:rsidRPr="00536CB5" w14:paraId="430BE805" w14:textId="77777777" w:rsidTr="00A25AC4">
        <w:trPr>
          <w:trHeight w:val="1111"/>
        </w:trPr>
        <w:tc>
          <w:tcPr>
            <w:tcW w:w="1986" w:type="dxa"/>
          </w:tcPr>
          <w:p w14:paraId="21DB63FB" w14:textId="77777777" w:rsidR="00AA6BF4" w:rsidRPr="00E05BF3" w:rsidRDefault="00AA6BF4" w:rsidP="00A25AC4">
            <w:pPr>
              <w:autoSpaceDE w:val="0"/>
              <w:autoSpaceDN w:val="0"/>
              <w:adjustRightInd w:val="0"/>
              <w:jc w:val="center"/>
              <w:rPr>
                <w:rFonts w:asciiTheme="majorBidi" w:hAnsiTheme="majorBidi" w:cstheme="majorBidi"/>
                <w:b/>
                <w:bCs/>
                <w:sz w:val="24"/>
                <w:szCs w:val="24"/>
                <w:rtl/>
              </w:rPr>
            </w:pPr>
            <w:r w:rsidRPr="00E05BF3">
              <w:rPr>
                <w:rFonts w:asciiTheme="majorBidi" w:hAnsiTheme="majorBidi" w:cstheme="majorBidi"/>
                <w:b/>
                <w:bCs/>
                <w:sz w:val="24"/>
                <w:szCs w:val="24"/>
              </w:rPr>
              <w:t>Range of oocyte numbers in mice that ovulate</w:t>
            </w:r>
          </w:p>
        </w:tc>
        <w:tc>
          <w:tcPr>
            <w:tcW w:w="2964" w:type="dxa"/>
          </w:tcPr>
          <w:p w14:paraId="7897470F" w14:textId="77777777" w:rsidR="00AA6BF4" w:rsidRPr="00E05BF3" w:rsidRDefault="00AA6BF4" w:rsidP="00A25AC4">
            <w:pPr>
              <w:jc w:val="center"/>
              <w:rPr>
                <w:rFonts w:asciiTheme="majorBidi" w:hAnsiTheme="majorBidi" w:cstheme="majorBidi"/>
                <w:b/>
                <w:bCs/>
                <w:sz w:val="24"/>
                <w:szCs w:val="24"/>
                <w:rtl/>
              </w:rPr>
            </w:pPr>
            <w:r w:rsidRPr="00E05BF3">
              <w:rPr>
                <w:rFonts w:asciiTheme="majorBidi" w:hAnsiTheme="majorBidi" w:cstheme="majorBidi"/>
                <w:b/>
                <w:bCs/>
                <w:sz w:val="24"/>
                <w:szCs w:val="24"/>
              </w:rPr>
              <w:t xml:space="preserve"># of ova/mouse </w:t>
            </w:r>
            <w:r w:rsidRPr="00E05BF3">
              <w:rPr>
                <w:rFonts w:asciiTheme="majorBidi" w:hAnsiTheme="majorBidi" w:cstheme="majorBidi"/>
                <w:b/>
                <w:bCs/>
                <w:sz w:val="24"/>
                <w:szCs w:val="24"/>
              </w:rPr>
              <w:br/>
              <w:t>(mean ± SEM)</w:t>
            </w:r>
          </w:p>
        </w:tc>
        <w:tc>
          <w:tcPr>
            <w:tcW w:w="1920" w:type="dxa"/>
          </w:tcPr>
          <w:p w14:paraId="5E8DF119" w14:textId="77777777" w:rsidR="00AA6BF4" w:rsidRPr="00E05BF3" w:rsidRDefault="00AA6BF4" w:rsidP="00A25AC4">
            <w:pPr>
              <w:jc w:val="center"/>
              <w:rPr>
                <w:rFonts w:asciiTheme="majorBidi" w:hAnsiTheme="majorBidi" w:cstheme="majorBidi"/>
                <w:b/>
                <w:bCs/>
                <w:sz w:val="24"/>
                <w:szCs w:val="24"/>
                <w:rtl/>
              </w:rPr>
            </w:pPr>
            <w:r w:rsidRPr="00E05BF3">
              <w:rPr>
                <w:rFonts w:asciiTheme="majorBidi" w:hAnsiTheme="majorBidi" w:cstheme="majorBidi"/>
                <w:b/>
                <w:bCs/>
                <w:sz w:val="24"/>
                <w:szCs w:val="24"/>
              </w:rPr>
              <w:t>#</w:t>
            </w:r>
            <w:r>
              <w:rPr>
                <w:rFonts w:asciiTheme="majorBidi" w:hAnsiTheme="majorBidi" w:cstheme="majorBidi"/>
                <w:b/>
                <w:bCs/>
                <w:sz w:val="24"/>
                <w:szCs w:val="24"/>
              </w:rPr>
              <w:t xml:space="preserve"> </w:t>
            </w:r>
            <w:r w:rsidRPr="00E05BF3">
              <w:rPr>
                <w:rFonts w:asciiTheme="majorBidi" w:hAnsiTheme="majorBidi" w:cstheme="majorBidi"/>
                <w:b/>
                <w:bCs/>
                <w:sz w:val="24"/>
                <w:szCs w:val="24"/>
              </w:rPr>
              <w:t>of mice that ovulate/# treated (%)</w:t>
            </w:r>
          </w:p>
        </w:tc>
        <w:tc>
          <w:tcPr>
            <w:tcW w:w="2433" w:type="dxa"/>
          </w:tcPr>
          <w:p w14:paraId="06674698" w14:textId="77777777" w:rsidR="00AA6BF4" w:rsidRPr="00E05BF3" w:rsidRDefault="00AA6BF4" w:rsidP="00A25AC4">
            <w:pPr>
              <w:ind w:left="-815" w:firstLine="815"/>
              <w:jc w:val="center"/>
              <w:rPr>
                <w:rFonts w:asciiTheme="majorBidi" w:hAnsiTheme="majorBidi" w:cstheme="majorBidi"/>
                <w:b/>
                <w:bCs/>
                <w:sz w:val="24"/>
                <w:szCs w:val="24"/>
                <w:rtl/>
              </w:rPr>
            </w:pPr>
            <w:r w:rsidRPr="00E05BF3">
              <w:rPr>
                <w:rFonts w:asciiTheme="majorBidi" w:hAnsiTheme="majorBidi" w:cstheme="majorBidi"/>
                <w:b/>
                <w:bCs/>
                <w:sz w:val="24"/>
                <w:szCs w:val="24"/>
              </w:rPr>
              <w:t>Treatment</w:t>
            </w:r>
          </w:p>
        </w:tc>
      </w:tr>
      <w:tr w:rsidR="00AA6BF4" w:rsidRPr="00536CB5" w14:paraId="7DAB9F94" w14:textId="77777777" w:rsidTr="00A25AC4">
        <w:trPr>
          <w:trHeight w:val="274"/>
        </w:trPr>
        <w:tc>
          <w:tcPr>
            <w:tcW w:w="1986" w:type="dxa"/>
          </w:tcPr>
          <w:p w14:paraId="3AD0E780" w14:textId="77777777" w:rsidR="00AA6BF4" w:rsidRPr="00536CB5" w:rsidRDefault="00AA6BF4" w:rsidP="00A25AC4">
            <w:pPr>
              <w:jc w:val="center"/>
              <w:rPr>
                <w:rFonts w:asciiTheme="majorBidi" w:hAnsiTheme="majorBidi" w:cstheme="majorBidi"/>
                <w:b/>
                <w:bCs/>
                <w:sz w:val="24"/>
                <w:szCs w:val="24"/>
                <w:rtl/>
              </w:rPr>
            </w:pPr>
            <w:r w:rsidRPr="00536CB5">
              <w:rPr>
                <w:rFonts w:asciiTheme="majorBidi" w:hAnsiTheme="majorBidi" w:cstheme="majorBidi"/>
                <w:b/>
                <w:bCs/>
                <w:sz w:val="24"/>
                <w:szCs w:val="24"/>
              </w:rPr>
              <w:t>10 - 111</w:t>
            </w:r>
          </w:p>
        </w:tc>
        <w:tc>
          <w:tcPr>
            <w:tcW w:w="2964" w:type="dxa"/>
          </w:tcPr>
          <w:p w14:paraId="7B4DF19D" w14:textId="77777777" w:rsidR="00AA6BF4" w:rsidRPr="00536CB5" w:rsidRDefault="00AA6BF4" w:rsidP="00A25AC4">
            <w:pPr>
              <w:jc w:val="center"/>
              <w:rPr>
                <w:rFonts w:asciiTheme="majorBidi" w:hAnsiTheme="majorBidi" w:cstheme="majorBidi"/>
                <w:sz w:val="24"/>
                <w:szCs w:val="24"/>
                <w:rtl/>
              </w:rPr>
            </w:pPr>
            <w:r w:rsidRPr="00536CB5">
              <w:rPr>
                <w:rFonts w:asciiTheme="majorBidi" w:hAnsiTheme="majorBidi" w:cstheme="majorBidi"/>
                <w:sz w:val="24"/>
                <w:szCs w:val="24"/>
              </w:rPr>
              <w:t>53.7 ± 3.9</w:t>
            </w:r>
          </w:p>
        </w:tc>
        <w:tc>
          <w:tcPr>
            <w:tcW w:w="1920" w:type="dxa"/>
          </w:tcPr>
          <w:p w14:paraId="783B0540" w14:textId="77777777" w:rsidR="00AA6BF4" w:rsidRPr="00536CB5" w:rsidRDefault="00AA6BF4" w:rsidP="00A25AC4">
            <w:pPr>
              <w:jc w:val="center"/>
              <w:rPr>
                <w:rFonts w:asciiTheme="majorBidi" w:hAnsiTheme="majorBidi" w:cstheme="majorBidi"/>
                <w:sz w:val="24"/>
                <w:szCs w:val="24"/>
                <w:rtl/>
              </w:rPr>
            </w:pPr>
            <w:r w:rsidRPr="00536CB5">
              <w:rPr>
                <w:rFonts w:asciiTheme="majorBidi" w:hAnsiTheme="majorBidi" w:cstheme="majorBidi"/>
                <w:sz w:val="24"/>
                <w:szCs w:val="24"/>
              </w:rPr>
              <w:t>32/32 (100)</w:t>
            </w:r>
          </w:p>
        </w:tc>
        <w:tc>
          <w:tcPr>
            <w:tcW w:w="2433" w:type="dxa"/>
          </w:tcPr>
          <w:p w14:paraId="0B4553C7" w14:textId="77777777" w:rsidR="00AA6BF4" w:rsidRPr="00E05BF3" w:rsidRDefault="00AA6BF4" w:rsidP="00A25AC4">
            <w:pPr>
              <w:jc w:val="center"/>
              <w:rPr>
                <w:rFonts w:asciiTheme="majorBidi" w:hAnsiTheme="majorBidi" w:cstheme="majorBidi"/>
                <w:b/>
                <w:bCs/>
                <w:sz w:val="24"/>
                <w:szCs w:val="24"/>
              </w:rPr>
            </w:pPr>
            <w:r w:rsidRPr="00E05BF3">
              <w:rPr>
                <w:rFonts w:asciiTheme="majorBidi" w:hAnsiTheme="majorBidi" w:cstheme="majorBidi"/>
                <w:b/>
                <w:bCs/>
                <w:sz w:val="24"/>
                <w:szCs w:val="24"/>
              </w:rPr>
              <w:t>hCG</w:t>
            </w:r>
          </w:p>
        </w:tc>
      </w:tr>
      <w:tr w:rsidR="00AA6BF4" w:rsidRPr="00536CB5" w14:paraId="7B5C3441" w14:textId="77777777" w:rsidTr="00A25AC4">
        <w:trPr>
          <w:trHeight w:val="274"/>
        </w:trPr>
        <w:tc>
          <w:tcPr>
            <w:tcW w:w="1986" w:type="dxa"/>
          </w:tcPr>
          <w:p w14:paraId="3C15EA00" w14:textId="77777777" w:rsidR="00AA6BF4" w:rsidRPr="00536CB5" w:rsidRDefault="00AA6BF4" w:rsidP="00A25AC4">
            <w:pPr>
              <w:jc w:val="center"/>
              <w:rPr>
                <w:rFonts w:asciiTheme="majorBidi" w:hAnsiTheme="majorBidi" w:cstheme="majorBidi"/>
                <w:b/>
                <w:bCs/>
                <w:sz w:val="24"/>
                <w:szCs w:val="24"/>
                <w:rtl/>
              </w:rPr>
            </w:pPr>
            <w:r w:rsidRPr="00536CB5">
              <w:rPr>
                <w:rFonts w:asciiTheme="majorBidi" w:hAnsiTheme="majorBidi" w:cstheme="majorBidi"/>
                <w:b/>
                <w:bCs/>
                <w:sz w:val="24"/>
                <w:szCs w:val="24"/>
              </w:rPr>
              <w:t>17 - 79</w:t>
            </w:r>
          </w:p>
        </w:tc>
        <w:tc>
          <w:tcPr>
            <w:tcW w:w="2964" w:type="dxa"/>
          </w:tcPr>
          <w:p w14:paraId="2FBED7F2" w14:textId="77777777" w:rsidR="00AA6BF4" w:rsidRPr="00536CB5" w:rsidRDefault="00AA6BF4" w:rsidP="00A25AC4">
            <w:pPr>
              <w:jc w:val="center"/>
              <w:rPr>
                <w:rFonts w:asciiTheme="majorBidi" w:hAnsiTheme="majorBidi" w:cstheme="majorBidi"/>
                <w:sz w:val="24"/>
                <w:szCs w:val="24"/>
                <w:rtl/>
              </w:rPr>
            </w:pPr>
            <w:r w:rsidRPr="00536CB5">
              <w:rPr>
                <w:rFonts w:asciiTheme="majorBidi" w:hAnsiTheme="majorBidi" w:cstheme="majorBidi"/>
                <w:sz w:val="24"/>
                <w:szCs w:val="24"/>
              </w:rPr>
              <w:t>47.8 ± 9.3 (p=1)</w:t>
            </w:r>
          </w:p>
        </w:tc>
        <w:tc>
          <w:tcPr>
            <w:tcW w:w="1920" w:type="dxa"/>
          </w:tcPr>
          <w:p w14:paraId="476F1F81" w14:textId="77777777" w:rsidR="00AA6BF4" w:rsidRPr="00536CB5" w:rsidRDefault="00AA6BF4" w:rsidP="00A25AC4">
            <w:pPr>
              <w:jc w:val="center"/>
              <w:rPr>
                <w:rFonts w:asciiTheme="majorBidi" w:hAnsiTheme="majorBidi" w:cstheme="majorBidi"/>
                <w:sz w:val="24"/>
                <w:szCs w:val="24"/>
                <w:rtl/>
              </w:rPr>
            </w:pPr>
            <w:r w:rsidRPr="00536CB5">
              <w:rPr>
                <w:rFonts w:asciiTheme="majorBidi" w:hAnsiTheme="majorBidi" w:cstheme="majorBidi"/>
                <w:sz w:val="24"/>
                <w:szCs w:val="24"/>
              </w:rPr>
              <w:t>8/8 (100)</w:t>
            </w:r>
          </w:p>
        </w:tc>
        <w:tc>
          <w:tcPr>
            <w:tcW w:w="2433" w:type="dxa"/>
          </w:tcPr>
          <w:p w14:paraId="0D18615F" w14:textId="77777777" w:rsidR="00AA6BF4" w:rsidRPr="00E05BF3" w:rsidRDefault="00AA6BF4" w:rsidP="00A25AC4">
            <w:pPr>
              <w:keepNext/>
              <w:jc w:val="center"/>
              <w:rPr>
                <w:rFonts w:asciiTheme="majorBidi" w:hAnsiTheme="majorBidi" w:cstheme="majorBidi"/>
                <w:b/>
                <w:bCs/>
                <w:sz w:val="24"/>
                <w:szCs w:val="24"/>
                <w:rtl/>
              </w:rPr>
            </w:pPr>
            <w:r w:rsidRPr="00E05BF3">
              <w:rPr>
                <w:rFonts w:asciiTheme="majorBidi" w:hAnsiTheme="majorBidi" w:cstheme="majorBidi"/>
                <w:b/>
                <w:bCs/>
                <w:sz w:val="24"/>
                <w:szCs w:val="24"/>
              </w:rPr>
              <w:t>hCG + Vehicle</w:t>
            </w:r>
          </w:p>
        </w:tc>
      </w:tr>
      <w:tr w:rsidR="00AA6BF4" w:rsidRPr="00536CB5" w14:paraId="05BD116F" w14:textId="77777777" w:rsidTr="00A25AC4">
        <w:trPr>
          <w:trHeight w:val="563"/>
        </w:trPr>
        <w:tc>
          <w:tcPr>
            <w:tcW w:w="1986" w:type="dxa"/>
          </w:tcPr>
          <w:p w14:paraId="1B4D8B0A" w14:textId="77777777" w:rsidR="00AA6BF4" w:rsidRPr="00536CB5" w:rsidRDefault="00AA6BF4" w:rsidP="00A25AC4">
            <w:pPr>
              <w:jc w:val="center"/>
              <w:rPr>
                <w:rFonts w:asciiTheme="majorBidi" w:hAnsiTheme="majorBidi" w:cstheme="majorBidi"/>
                <w:b/>
                <w:bCs/>
                <w:sz w:val="24"/>
                <w:szCs w:val="24"/>
                <w:rtl/>
              </w:rPr>
            </w:pPr>
            <w:r w:rsidRPr="00536CB5">
              <w:rPr>
                <w:rFonts w:asciiTheme="majorBidi" w:hAnsiTheme="majorBidi" w:cstheme="majorBidi"/>
                <w:b/>
                <w:bCs/>
                <w:sz w:val="24"/>
                <w:szCs w:val="24"/>
              </w:rPr>
              <w:t>7 - 98</w:t>
            </w:r>
          </w:p>
        </w:tc>
        <w:tc>
          <w:tcPr>
            <w:tcW w:w="2964" w:type="dxa"/>
          </w:tcPr>
          <w:p w14:paraId="08DBC7FE" w14:textId="77777777" w:rsidR="00AA6BF4" w:rsidRPr="00536CB5" w:rsidRDefault="00AA6BF4" w:rsidP="00A25AC4">
            <w:pPr>
              <w:jc w:val="center"/>
              <w:rPr>
                <w:rFonts w:asciiTheme="majorBidi" w:hAnsiTheme="majorBidi" w:cstheme="majorBidi"/>
                <w:sz w:val="24"/>
                <w:szCs w:val="24"/>
                <w:rtl/>
              </w:rPr>
            </w:pPr>
            <w:r w:rsidRPr="00536CB5">
              <w:rPr>
                <w:rFonts w:asciiTheme="majorBidi" w:hAnsiTheme="majorBidi" w:cstheme="majorBidi"/>
                <w:sz w:val="24"/>
                <w:szCs w:val="24"/>
              </w:rPr>
              <w:t xml:space="preserve">48.9 ± 9.2 (p=1) </w:t>
            </w:r>
          </w:p>
        </w:tc>
        <w:tc>
          <w:tcPr>
            <w:tcW w:w="1920" w:type="dxa"/>
          </w:tcPr>
          <w:p w14:paraId="72940814" w14:textId="77777777" w:rsidR="00AA6BF4" w:rsidRPr="00536CB5" w:rsidRDefault="00AA6BF4" w:rsidP="00A25AC4">
            <w:pPr>
              <w:jc w:val="center"/>
              <w:rPr>
                <w:rFonts w:asciiTheme="majorBidi" w:hAnsiTheme="majorBidi" w:cstheme="majorBidi"/>
                <w:sz w:val="24"/>
                <w:szCs w:val="24"/>
                <w:rtl/>
              </w:rPr>
            </w:pPr>
            <w:r w:rsidRPr="00536CB5">
              <w:rPr>
                <w:rFonts w:asciiTheme="majorBidi" w:hAnsiTheme="majorBidi" w:cstheme="majorBidi"/>
                <w:sz w:val="24"/>
                <w:szCs w:val="24"/>
              </w:rPr>
              <w:t>9/9 (100)</w:t>
            </w:r>
          </w:p>
        </w:tc>
        <w:tc>
          <w:tcPr>
            <w:tcW w:w="2433" w:type="dxa"/>
          </w:tcPr>
          <w:p w14:paraId="3406D8EF" w14:textId="77777777" w:rsidR="00AA6BF4" w:rsidRPr="00E05BF3" w:rsidRDefault="00AA6BF4" w:rsidP="00A25AC4">
            <w:pPr>
              <w:jc w:val="center"/>
              <w:rPr>
                <w:rFonts w:asciiTheme="majorBidi" w:hAnsiTheme="majorBidi" w:cstheme="majorBidi"/>
                <w:b/>
                <w:bCs/>
                <w:sz w:val="24"/>
                <w:szCs w:val="24"/>
                <w:rtl/>
              </w:rPr>
            </w:pPr>
            <w:r w:rsidRPr="00E05BF3">
              <w:rPr>
                <w:rFonts w:asciiTheme="majorBidi" w:hAnsiTheme="majorBidi" w:cstheme="majorBidi"/>
                <w:b/>
                <w:bCs/>
                <w:sz w:val="24"/>
                <w:szCs w:val="24"/>
              </w:rPr>
              <w:t>hCG + 200 mg/kg Probenecid</w:t>
            </w:r>
          </w:p>
        </w:tc>
      </w:tr>
      <w:tr w:rsidR="00AA6BF4" w:rsidRPr="00536CB5" w14:paraId="4095C7E8" w14:textId="77777777" w:rsidTr="00A25AC4">
        <w:trPr>
          <w:trHeight w:val="548"/>
        </w:trPr>
        <w:tc>
          <w:tcPr>
            <w:tcW w:w="1986" w:type="dxa"/>
          </w:tcPr>
          <w:p w14:paraId="4152832D" w14:textId="77777777" w:rsidR="00AA6BF4" w:rsidRPr="00536CB5" w:rsidRDefault="00AA6BF4" w:rsidP="00A25AC4">
            <w:pPr>
              <w:jc w:val="center"/>
              <w:rPr>
                <w:rFonts w:asciiTheme="majorBidi" w:hAnsiTheme="majorBidi" w:cstheme="majorBidi"/>
                <w:b/>
                <w:bCs/>
                <w:sz w:val="24"/>
                <w:szCs w:val="24"/>
              </w:rPr>
            </w:pPr>
            <w:r w:rsidRPr="00536CB5">
              <w:rPr>
                <w:rFonts w:asciiTheme="majorBidi" w:hAnsiTheme="majorBidi" w:cstheme="majorBidi"/>
                <w:b/>
                <w:bCs/>
                <w:sz w:val="24"/>
                <w:szCs w:val="24"/>
              </w:rPr>
              <w:t>0 - 64</w:t>
            </w:r>
          </w:p>
        </w:tc>
        <w:tc>
          <w:tcPr>
            <w:tcW w:w="2964" w:type="dxa"/>
          </w:tcPr>
          <w:p w14:paraId="157F2380" w14:textId="77777777" w:rsidR="00AA6BF4" w:rsidRPr="00536CB5" w:rsidRDefault="00AA6BF4" w:rsidP="00A25AC4">
            <w:pPr>
              <w:jc w:val="center"/>
              <w:rPr>
                <w:rFonts w:asciiTheme="majorBidi" w:hAnsiTheme="majorBidi" w:cstheme="majorBidi"/>
                <w:sz w:val="24"/>
                <w:szCs w:val="24"/>
              </w:rPr>
            </w:pPr>
            <w:r w:rsidRPr="00536CB5">
              <w:rPr>
                <w:rFonts w:asciiTheme="majorBidi" w:hAnsiTheme="majorBidi" w:cstheme="majorBidi"/>
                <w:sz w:val="24"/>
                <w:szCs w:val="24"/>
              </w:rPr>
              <w:t>28.4 ± 8.4 (p=0.0439)</w:t>
            </w:r>
          </w:p>
        </w:tc>
        <w:tc>
          <w:tcPr>
            <w:tcW w:w="1920" w:type="dxa"/>
          </w:tcPr>
          <w:p w14:paraId="4981AA49" w14:textId="77777777" w:rsidR="00AA6BF4" w:rsidRPr="00536CB5" w:rsidRDefault="00AA6BF4" w:rsidP="00A25AC4">
            <w:pPr>
              <w:jc w:val="center"/>
              <w:rPr>
                <w:rFonts w:asciiTheme="majorBidi" w:hAnsiTheme="majorBidi" w:cstheme="majorBidi"/>
                <w:sz w:val="24"/>
                <w:szCs w:val="24"/>
              </w:rPr>
            </w:pPr>
            <w:r w:rsidRPr="00536CB5">
              <w:rPr>
                <w:rFonts w:asciiTheme="majorBidi" w:hAnsiTheme="majorBidi" w:cstheme="majorBidi"/>
                <w:sz w:val="24"/>
                <w:szCs w:val="24"/>
              </w:rPr>
              <w:t>7/9 (77.7)</w:t>
            </w:r>
          </w:p>
        </w:tc>
        <w:tc>
          <w:tcPr>
            <w:tcW w:w="2433" w:type="dxa"/>
          </w:tcPr>
          <w:p w14:paraId="0E6E829F" w14:textId="77777777" w:rsidR="00AA6BF4" w:rsidRPr="00E05BF3" w:rsidRDefault="00AA6BF4" w:rsidP="00A25AC4">
            <w:pPr>
              <w:jc w:val="center"/>
              <w:rPr>
                <w:rFonts w:asciiTheme="majorBidi" w:hAnsiTheme="majorBidi" w:cstheme="majorBidi"/>
                <w:b/>
                <w:bCs/>
                <w:sz w:val="24"/>
                <w:szCs w:val="24"/>
              </w:rPr>
            </w:pPr>
            <w:r w:rsidRPr="00E05BF3">
              <w:rPr>
                <w:rFonts w:asciiTheme="majorBidi" w:hAnsiTheme="majorBidi" w:cstheme="majorBidi"/>
                <w:b/>
                <w:bCs/>
                <w:sz w:val="24"/>
                <w:szCs w:val="24"/>
              </w:rPr>
              <w:t>hCG + 250 mg/kg Probenecid</w:t>
            </w:r>
          </w:p>
        </w:tc>
      </w:tr>
      <w:tr w:rsidR="00AA6BF4" w:rsidRPr="00536CB5" w14:paraId="21EBE927" w14:textId="77777777" w:rsidTr="00A25AC4">
        <w:trPr>
          <w:trHeight w:val="563"/>
        </w:trPr>
        <w:tc>
          <w:tcPr>
            <w:tcW w:w="1986" w:type="dxa"/>
          </w:tcPr>
          <w:p w14:paraId="4D22E752" w14:textId="77777777" w:rsidR="00AA6BF4" w:rsidRPr="00536CB5" w:rsidRDefault="00AA6BF4" w:rsidP="00A25AC4">
            <w:pPr>
              <w:jc w:val="center"/>
              <w:rPr>
                <w:rFonts w:asciiTheme="majorBidi" w:hAnsiTheme="majorBidi" w:cstheme="majorBidi"/>
                <w:b/>
                <w:bCs/>
                <w:sz w:val="24"/>
                <w:szCs w:val="24"/>
              </w:rPr>
            </w:pPr>
            <w:r w:rsidRPr="00536CB5">
              <w:rPr>
                <w:rFonts w:asciiTheme="majorBidi" w:hAnsiTheme="majorBidi" w:cstheme="majorBidi"/>
                <w:b/>
                <w:bCs/>
                <w:sz w:val="24"/>
                <w:szCs w:val="24"/>
              </w:rPr>
              <w:t>3 - 71</w:t>
            </w:r>
          </w:p>
        </w:tc>
        <w:tc>
          <w:tcPr>
            <w:tcW w:w="2964" w:type="dxa"/>
          </w:tcPr>
          <w:p w14:paraId="4F111F09" w14:textId="77777777" w:rsidR="00AA6BF4" w:rsidRPr="00536CB5" w:rsidRDefault="00AA6BF4" w:rsidP="00A25AC4">
            <w:pPr>
              <w:jc w:val="center"/>
              <w:rPr>
                <w:rFonts w:asciiTheme="majorBidi" w:hAnsiTheme="majorBidi" w:cstheme="majorBidi"/>
                <w:sz w:val="24"/>
                <w:szCs w:val="24"/>
              </w:rPr>
            </w:pPr>
            <w:r w:rsidRPr="00536CB5">
              <w:rPr>
                <w:rFonts w:asciiTheme="majorBidi" w:hAnsiTheme="majorBidi" w:cstheme="majorBidi"/>
                <w:sz w:val="24"/>
                <w:szCs w:val="24"/>
              </w:rPr>
              <w:t>32.3 ± 7.9 (p=1)</w:t>
            </w:r>
          </w:p>
        </w:tc>
        <w:tc>
          <w:tcPr>
            <w:tcW w:w="1920" w:type="dxa"/>
          </w:tcPr>
          <w:p w14:paraId="5EE08BD6" w14:textId="77777777" w:rsidR="00AA6BF4" w:rsidRPr="00536CB5" w:rsidRDefault="00AA6BF4" w:rsidP="00A25AC4">
            <w:pPr>
              <w:jc w:val="center"/>
              <w:rPr>
                <w:rFonts w:asciiTheme="majorBidi" w:hAnsiTheme="majorBidi" w:cstheme="majorBidi"/>
                <w:sz w:val="24"/>
                <w:szCs w:val="24"/>
              </w:rPr>
            </w:pPr>
            <w:r w:rsidRPr="00536CB5">
              <w:rPr>
                <w:rFonts w:asciiTheme="majorBidi" w:hAnsiTheme="majorBidi" w:cstheme="majorBidi"/>
                <w:sz w:val="24"/>
                <w:szCs w:val="24"/>
              </w:rPr>
              <w:t>9/9 (100)</w:t>
            </w:r>
          </w:p>
        </w:tc>
        <w:tc>
          <w:tcPr>
            <w:tcW w:w="2433" w:type="dxa"/>
          </w:tcPr>
          <w:p w14:paraId="67617C56" w14:textId="77777777" w:rsidR="00AA6BF4" w:rsidRPr="00E05BF3" w:rsidRDefault="00AA6BF4" w:rsidP="00A25AC4">
            <w:pPr>
              <w:jc w:val="center"/>
              <w:rPr>
                <w:rFonts w:asciiTheme="majorBidi" w:hAnsiTheme="majorBidi" w:cstheme="majorBidi"/>
                <w:b/>
                <w:bCs/>
                <w:sz w:val="24"/>
                <w:szCs w:val="24"/>
              </w:rPr>
            </w:pPr>
            <w:r w:rsidRPr="00E05BF3">
              <w:rPr>
                <w:rFonts w:asciiTheme="majorBidi" w:hAnsiTheme="majorBidi" w:cstheme="majorBidi"/>
                <w:b/>
                <w:bCs/>
                <w:sz w:val="24"/>
                <w:szCs w:val="24"/>
              </w:rPr>
              <w:t>hCG + 300 mg/kg Probenecid</w:t>
            </w:r>
          </w:p>
        </w:tc>
      </w:tr>
      <w:tr w:rsidR="00AA6BF4" w:rsidRPr="00536CB5" w14:paraId="66D4CF4B" w14:textId="77777777" w:rsidTr="00A25AC4">
        <w:trPr>
          <w:trHeight w:val="548"/>
        </w:trPr>
        <w:tc>
          <w:tcPr>
            <w:tcW w:w="1986" w:type="dxa"/>
          </w:tcPr>
          <w:p w14:paraId="725C44F2" w14:textId="77777777" w:rsidR="00AA6BF4" w:rsidRPr="00536CB5" w:rsidRDefault="00AA6BF4" w:rsidP="00A25AC4">
            <w:pPr>
              <w:jc w:val="center"/>
              <w:rPr>
                <w:rFonts w:asciiTheme="majorBidi" w:hAnsiTheme="majorBidi" w:cstheme="majorBidi"/>
                <w:b/>
                <w:bCs/>
                <w:sz w:val="24"/>
                <w:szCs w:val="24"/>
              </w:rPr>
            </w:pPr>
            <w:r w:rsidRPr="00536CB5">
              <w:rPr>
                <w:rFonts w:asciiTheme="majorBidi" w:hAnsiTheme="majorBidi" w:cstheme="majorBidi"/>
                <w:b/>
                <w:bCs/>
                <w:sz w:val="24"/>
                <w:szCs w:val="24"/>
              </w:rPr>
              <w:t>0 - 55</w:t>
            </w:r>
          </w:p>
        </w:tc>
        <w:tc>
          <w:tcPr>
            <w:tcW w:w="2964" w:type="dxa"/>
          </w:tcPr>
          <w:p w14:paraId="58CDF891" w14:textId="77777777" w:rsidR="00AA6BF4" w:rsidRPr="00536CB5" w:rsidRDefault="00AA6BF4" w:rsidP="00A25AC4">
            <w:pPr>
              <w:jc w:val="center"/>
              <w:rPr>
                <w:rFonts w:asciiTheme="majorBidi" w:hAnsiTheme="majorBidi" w:cstheme="majorBidi"/>
                <w:sz w:val="24"/>
                <w:szCs w:val="24"/>
              </w:rPr>
            </w:pPr>
            <w:r w:rsidRPr="00536CB5">
              <w:rPr>
                <w:rFonts w:asciiTheme="majorBidi" w:hAnsiTheme="majorBidi" w:cstheme="majorBidi"/>
                <w:sz w:val="24"/>
                <w:szCs w:val="24"/>
              </w:rPr>
              <w:t>9.4 ± 4.9 (p&lt;0.0001)</w:t>
            </w:r>
          </w:p>
        </w:tc>
        <w:tc>
          <w:tcPr>
            <w:tcW w:w="1920" w:type="dxa"/>
          </w:tcPr>
          <w:p w14:paraId="70C5A7DE" w14:textId="77777777" w:rsidR="00AA6BF4" w:rsidRPr="00536CB5" w:rsidRDefault="00AA6BF4" w:rsidP="00A25AC4">
            <w:pPr>
              <w:jc w:val="center"/>
              <w:rPr>
                <w:rFonts w:asciiTheme="majorBidi" w:hAnsiTheme="majorBidi" w:cstheme="majorBidi"/>
                <w:sz w:val="24"/>
                <w:szCs w:val="24"/>
              </w:rPr>
            </w:pPr>
            <w:r w:rsidRPr="00536CB5">
              <w:rPr>
                <w:rFonts w:asciiTheme="majorBidi" w:hAnsiTheme="majorBidi" w:cstheme="majorBidi"/>
                <w:sz w:val="24"/>
                <w:szCs w:val="24"/>
              </w:rPr>
              <w:t>4/14 (28.5)</w:t>
            </w:r>
          </w:p>
        </w:tc>
        <w:tc>
          <w:tcPr>
            <w:tcW w:w="2433" w:type="dxa"/>
          </w:tcPr>
          <w:p w14:paraId="69C5DDA4" w14:textId="77777777" w:rsidR="00AA6BF4" w:rsidRPr="00E05BF3" w:rsidRDefault="00AA6BF4" w:rsidP="00A25AC4">
            <w:pPr>
              <w:jc w:val="center"/>
              <w:rPr>
                <w:rFonts w:asciiTheme="majorBidi" w:hAnsiTheme="majorBidi" w:cstheme="majorBidi"/>
                <w:b/>
                <w:bCs/>
                <w:sz w:val="24"/>
                <w:szCs w:val="24"/>
              </w:rPr>
            </w:pPr>
            <w:r w:rsidRPr="00E05BF3">
              <w:rPr>
                <w:rFonts w:asciiTheme="majorBidi" w:hAnsiTheme="majorBidi" w:cstheme="majorBidi"/>
                <w:b/>
                <w:bCs/>
                <w:sz w:val="24"/>
                <w:szCs w:val="24"/>
              </w:rPr>
              <w:t>hCG + 350 mg/kg Probenecid</w:t>
            </w:r>
          </w:p>
        </w:tc>
      </w:tr>
      <w:tr w:rsidR="00AA6BF4" w:rsidRPr="00536CB5" w14:paraId="52982F00" w14:textId="77777777" w:rsidTr="00A25AC4">
        <w:trPr>
          <w:trHeight w:val="563"/>
        </w:trPr>
        <w:tc>
          <w:tcPr>
            <w:tcW w:w="1986" w:type="dxa"/>
          </w:tcPr>
          <w:p w14:paraId="0D214D9C" w14:textId="77777777" w:rsidR="00AA6BF4" w:rsidRPr="00536CB5" w:rsidRDefault="00AA6BF4" w:rsidP="00A25AC4">
            <w:pPr>
              <w:jc w:val="center"/>
              <w:rPr>
                <w:rFonts w:asciiTheme="majorBidi" w:hAnsiTheme="majorBidi" w:cstheme="majorBidi"/>
                <w:b/>
                <w:bCs/>
                <w:sz w:val="24"/>
                <w:szCs w:val="24"/>
                <w:rtl/>
              </w:rPr>
            </w:pPr>
            <w:r w:rsidRPr="00536CB5">
              <w:rPr>
                <w:rFonts w:asciiTheme="majorBidi" w:hAnsiTheme="majorBidi" w:cstheme="majorBidi"/>
                <w:b/>
                <w:bCs/>
                <w:sz w:val="24"/>
                <w:szCs w:val="24"/>
              </w:rPr>
              <w:t>0 - 49</w:t>
            </w:r>
          </w:p>
        </w:tc>
        <w:tc>
          <w:tcPr>
            <w:tcW w:w="2964" w:type="dxa"/>
          </w:tcPr>
          <w:p w14:paraId="51AB1996" w14:textId="77777777" w:rsidR="00AA6BF4" w:rsidRPr="00536CB5" w:rsidRDefault="00AA6BF4" w:rsidP="00A25AC4">
            <w:pPr>
              <w:jc w:val="center"/>
              <w:rPr>
                <w:rFonts w:asciiTheme="majorBidi" w:hAnsiTheme="majorBidi" w:cstheme="majorBidi"/>
                <w:sz w:val="24"/>
                <w:szCs w:val="24"/>
                <w:rtl/>
              </w:rPr>
            </w:pPr>
            <w:r w:rsidRPr="00536CB5">
              <w:rPr>
                <w:rFonts w:asciiTheme="majorBidi" w:hAnsiTheme="majorBidi" w:cstheme="majorBidi"/>
                <w:sz w:val="24"/>
                <w:szCs w:val="24"/>
              </w:rPr>
              <w:t>4.7 ± 2.9 (p&lt;0.0001)</w:t>
            </w:r>
          </w:p>
        </w:tc>
        <w:tc>
          <w:tcPr>
            <w:tcW w:w="1920" w:type="dxa"/>
          </w:tcPr>
          <w:p w14:paraId="2C016703" w14:textId="77777777" w:rsidR="00AA6BF4" w:rsidRPr="00536CB5" w:rsidRDefault="00AA6BF4" w:rsidP="00A25AC4">
            <w:pPr>
              <w:jc w:val="center"/>
              <w:rPr>
                <w:rFonts w:asciiTheme="majorBidi" w:hAnsiTheme="majorBidi" w:cstheme="majorBidi"/>
                <w:sz w:val="24"/>
                <w:szCs w:val="24"/>
                <w:rtl/>
              </w:rPr>
            </w:pPr>
            <w:r w:rsidRPr="00536CB5">
              <w:rPr>
                <w:rFonts w:asciiTheme="majorBidi" w:hAnsiTheme="majorBidi" w:cstheme="majorBidi"/>
                <w:sz w:val="24"/>
                <w:szCs w:val="24"/>
              </w:rPr>
              <w:t>5/21 (23.8)</w:t>
            </w:r>
          </w:p>
        </w:tc>
        <w:tc>
          <w:tcPr>
            <w:tcW w:w="2433" w:type="dxa"/>
          </w:tcPr>
          <w:p w14:paraId="4CD9978F" w14:textId="77777777" w:rsidR="00AA6BF4" w:rsidRPr="00E05BF3" w:rsidRDefault="00AA6BF4" w:rsidP="00A25AC4">
            <w:pPr>
              <w:jc w:val="center"/>
              <w:rPr>
                <w:rFonts w:asciiTheme="majorBidi" w:hAnsiTheme="majorBidi" w:cstheme="majorBidi"/>
                <w:b/>
                <w:bCs/>
                <w:sz w:val="24"/>
                <w:szCs w:val="24"/>
                <w:rtl/>
              </w:rPr>
            </w:pPr>
            <w:r w:rsidRPr="00E05BF3">
              <w:rPr>
                <w:rFonts w:asciiTheme="majorBidi" w:hAnsiTheme="majorBidi" w:cstheme="majorBidi"/>
                <w:b/>
                <w:bCs/>
                <w:sz w:val="24"/>
                <w:szCs w:val="24"/>
              </w:rPr>
              <w:t>hCG + 400 mg/kg Probenecid</w:t>
            </w:r>
          </w:p>
        </w:tc>
      </w:tr>
      <w:tr w:rsidR="00AA6BF4" w:rsidRPr="00536CB5" w14:paraId="16291BC4" w14:textId="77777777" w:rsidTr="00A25AC4">
        <w:trPr>
          <w:trHeight w:val="548"/>
        </w:trPr>
        <w:tc>
          <w:tcPr>
            <w:tcW w:w="1986" w:type="dxa"/>
          </w:tcPr>
          <w:p w14:paraId="334FFBFA" w14:textId="77777777" w:rsidR="00AA6BF4" w:rsidRPr="00536CB5" w:rsidRDefault="00AA6BF4" w:rsidP="00A25AC4">
            <w:pPr>
              <w:jc w:val="center"/>
              <w:rPr>
                <w:rFonts w:asciiTheme="majorBidi" w:hAnsiTheme="majorBidi" w:cstheme="majorBidi"/>
                <w:b/>
                <w:bCs/>
                <w:sz w:val="24"/>
                <w:szCs w:val="24"/>
              </w:rPr>
            </w:pPr>
            <w:r w:rsidRPr="00536CB5">
              <w:rPr>
                <w:rFonts w:asciiTheme="majorBidi" w:hAnsiTheme="majorBidi" w:cstheme="majorBidi"/>
                <w:b/>
                <w:bCs/>
                <w:sz w:val="24"/>
                <w:szCs w:val="24"/>
              </w:rPr>
              <w:t>0 - 1</w:t>
            </w:r>
          </w:p>
        </w:tc>
        <w:tc>
          <w:tcPr>
            <w:tcW w:w="2964" w:type="dxa"/>
          </w:tcPr>
          <w:p w14:paraId="1E826BA8" w14:textId="77777777" w:rsidR="00AA6BF4" w:rsidRPr="00536CB5" w:rsidRDefault="00AA6BF4" w:rsidP="00A25AC4">
            <w:pPr>
              <w:jc w:val="center"/>
              <w:rPr>
                <w:rFonts w:asciiTheme="majorBidi" w:hAnsiTheme="majorBidi" w:cstheme="majorBidi"/>
                <w:sz w:val="24"/>
                <w:szCs w:val="24"/>
              </w:rPr>
            </w:pPr>
            <w:r w:rsidRPr="00536CB5">
              <w:rPr>
                <w:rFonts w:asciiTheme="majorBidi" w:hAnsiTheme="majorBidi" w:cstheme="majorBidi"/>
                <w:sz w:val="24"/>
                <w:szCs w:val="24"/>
              </w:rPr>
              <w:t xml:space="preserve">0.2 ± 0.1 </w:t>
            </w:r>
            <w:r w:rsidRPr="00536CB5">
              <w:rPr>
                <w:rFonts w:asciiTheme="majorBidi" w:hAnsiTheme="majorBidi" w:cstheme="majorBidi"/>
                <w:b/>
                <w:bCs/>
                <w:sz w:val="24"/>
                <w:szCs w:val="24"/>
              </w:rPr>
              <w:t>(</w:t>
            </w:r>
            <w:r w:rsidRPr="00536CB5">
              <w:rPr>
                <w:rFonts w:asciiTheme="majorBidi" w:hAnsiTheme="majorBidi" w:cstheme="majorBidi"/>
                <w:sz w:val="24"/>
                <w:szCs w:val="24"/>
              </w:rPr>
              <w:t>p&lt;0.0001)</w:t>
            </w:r>
          </w:p>
        </w:tc>
        <w:tc>
          <w:tcPr>
            <w:tcW w:w="1920" w:type="dxa"/>
          </w:tcPr>
          <w:p w14:paraId="0C68CA9A" w14:textId="77777777" w:rsidR="00AA6BF4" w:rsidRPr="00536CB5" w:rsidRDefault="00AA6BF4" w:rsidP="00A25AC4">
            <w:pPr>
              <w:jc w:val="center"/>
              <w:rPr>
                <w:rFonts w:asciiTheme="majorBidi" w:hAnsiTheme="majorBidi" w:cstheme="majorBidi"/>
                <w:sz w:val="24"/>
                <w:szCs w:val="24"/>
              </w:rPr>
            </w:pPr>
            <w:r w:rsidRPr="00536CB5">
              <w:rPr>
                <w:rFonts w:asciiTheme="majorBidi" w:hAnsiTheme="majorBidi" w:cstheme="majorBidi"/>
                <w:sz w:val="24"/>
                <w:szCs w:val="24"/>
              </w:rPr>
              <w:t>2/10 (20.0)</w:t>
            </w:r>
          </w:p>
        </w:tc>
        <w:tc>
          <w:tcPr>
            <w:tcW w:w="2433" w:type="dxa"/>
          </w:tcPr>
          <w:p w14:paraId="2B311CC3" w14:textId="77777777" w:rsidR="00AA6BF4" w:rsidRPr="00E05BF3" w:rsidRDefault="00AA6BF4" w:rsidP="00A25AC4">
            <w:pPr>
              <w:jc w:val="center"/>
              <w:rPr>
                <w:rFonts w:asciiTheme="majorBidi" w:hAnsiTheme="majorBidi" w:cstheme="majorBidi"/>
                <w:b/>
                <w:bCs/>
                <w:sz w:val="24"/>
                <w:szCs w:val="24"/>
              </w:rPr>
            </w:pPr>
            <w:r w:rsidRPr="00E05BF3">
              <w:rPr>
                <w:rFonts w:asciiTheme="majorBidi" w:hAnsiTheme="majorBidi" w:cstheme="majorBidi"/>
                <w:b/>
                <w:bCs/>
                <w:sz w:val="24"/>
                <w:szCs w:val="24"/>
              </w:rPr>
              <w:t>hCG + 450 mg/kg Probenecid</w:t>
            </w:r>
          </w:p>
        </w:tc>
      </w:tr>
      <w:tr w:rsidR="00655A67" w:rsidRPr="00536CB5" w14:paraId="29B0F9B1" w14:textId="77777777" w:rsidTr="00A25AC4">
        <w:trPr>
          <w:trHeight w:val="548"/>
        </w:trPr>
        <w:tc>
          <w:tcPr>
            <w:tcW w:w="1986" w:type="dxa"/>
          </w:tcPr>
          <w:p w14:paraId="421AE726" w14:textId="77777777" w:rsidR="00655A67" w:rsidRPr="00536CB5" w:rsidRDefault="00655A67" w:rsidP="00655A67">
            <w:pPr>
              <w:jc w:val="center"/>
              <w:rPr>
                <w:rFonts w:asciiTheme="majorBidi" w:hAnsiTheme="majorBidi" w:cstheme="majorBidi"/>
                <w:b/>
                <w:bCs/>
                <w:sz w:val="24"/>
                <w:szCs w:val="24"/>
              </w:rPr>
            </w:pPr>
            <w:r>
              <w:rPr>
                <w:rFonts w:asciiTheme="majorBidi" w:hAnsiTheme="majorBidi" w:cstheme="majorBidi"/>
                <w:b/>
                <w:bCs/>
                <w:sz w:val="24"/>
                <w:szCs w:val="24"/>
              </w:rPr>
              <w:t>22-60</w:t>
            </w:r>
          </w:p>
        </w:tc>
        <w:tc>
          <w:tcPr>
            <w:tcW w:w="2964" w:type="dxa"/>
          </w:tcPr>
          <w:p w14:paraId="1D227872" w14:textId="77777777" w:rsidR="00655A67" w:rsidRPr="00536CB5" w:rsidRDefault="00655A67" w:rsidP="00655A67">
            <w:pPr>
              <w:jc w:val="center"/>
              <w:rPr>
                <w:rFonts w:asciiTheme="majorBidi" w:hAnsiTheme="majorBidi" w:cstheme="majorBidi"/>
                <w:sz w:val="24"/>
                <w:szCs w:val="24"/>
              </w:rPr>
            </w:pPr>
            <w:r>
              <w:rPr>
                <w:rFonts w:asciiTheme="majorBidi" w:hAnsiTheme="majorBidi" w:cstheme="majorBidi"/>
                <w:sz w:val="24"/>
                <w:szCs w:val="24"/>
              </w:rPr>
              <w:t>42.5</w:t>
            </w:r>
            <w:r w:rsidRPr="00536CB5">
              <w:rPr>
                <w:rFonts w:asciiTheme="majorBidi" w:hAnsiTheme="majorBidi" w:cstheme="majorBidi"/>
                <w:sz w:val="24"/>
                <w:szCs w:val="24"/>
              </w:rPr>
              <w:t xml:space="preserve"> ± </w:t>
            </w:r>
            <w:r>
              <w:rPr>
                <w:rFonts w:asciiTheme="majorBidi" w:hAnsiTheme="majorBidi" w:cstheme="majorBidi"/>
                <w:sz w:val="24"/>
                <w:szCs w:val="24"/>
              </w:rPr>
              <w:t>4.9</w:t>
            </w:r>
            <w:r w:rsidRPr="00536CB5">
              <w:rPr>
                <w:rFonts w:asciiTheme="majorBidi" w:hAnsiTheme="majorBidi" w:cstheme="majorBidi"/>
                <w:sz w:val="24"/>
                <w:szCs w:val="24"/>
              </w:rPr>
              <w:t xml:space="preserve"> </w:t>
            </w:r>
            <w:r w:rsidRPr="00536CB5">
              <w:rPr>
                <w:rFonts w:asciiTheme="majorBidi" w:hAnsiTheme="majorBidi" w:cstheme="majorBidi"/>
                <w:b/>
                <w:bCs/>
                <w:sz w:val="24"/>
                <w:szCs w:val="24"/>
              </w:rPr>
              <w:t>(</w:t>
            </w:r>
            <w:r w:rsidRPr="00536CB5">
              <w:rPr>
                <w:rFonts w:asciiTheme="majorBidi" w:hAnsiTheme="majorBidi" w:cstheme="majorBidi"/>
                <w:sz w:val="24"/>
                <w:szCs w:val="24"/>
              </w:rPr>
              <w:t>p&lt;0.0001)</w:t>
            </w:r>
          </w:p>
        </w:tc>
        <w:tc>
          <w:tcPr>
            <w:tcW w:w="1920" w:type="dxa"/>
          </w:tcPr>
          <w:p w14:paraId="4E736682" w14:textId="77777777" w:rsidR="00655A67" w:rsidRPr="00536CB5" w:rsidRDefault="00655A67" w:rsidP="00655A67">
            <w:pPr>
              <w:jc w:val="center"/>
              <w:rPr>
                <w:rFonts w:asciiTheme="majorBidi" w:hAnsiTheme="majorBidi" w:cstheme="majorBidi"/>
                <w:sz w:val="24"/>
                <w:szCs w:val="24"/>
              </w:rPr>
            </w:pPr>
            <w:r>
              <w:rPr>
                <w:rFonts w:asciiTheme="majorBidi" w:hAnsiTheme="majorBidi" w:cstheme="majorBidi"/>
                <w:sz w:val="24"/>
                <w:szCs w:val="24"/>
              </w:rPr>
              <w:t>10</w:t>
            </w:r>
            <w:r w:rsidRPr="00536CB5">
              <w:rPr>
                <w:rFonts w:asciiTheme="majorBidi" w:hAnsiTheme="majorBidi" w:cstheme="majorBidi"/>
                <w:sz w:val="24"/>
                <w:szCs w:val="24"/>
              </w:rPr>
              <w:t>/10 (</w:t>
            </w:r>
            <w:r>
              <w:rPr>
                <w:rFonts w:asciiTheme="majorBidi" w:hAnsiTheme="majorBidi" w:cstheme="majorBidi"/>
                <w:sz w:val="24"/>
                <w:szCs w:val="24"/>
              </w:rPr>
              <w:t>100</w:t>
            </w:r>
            <w:r w:rsidRPr="00536CB5">
              <w:rPr>
                <w:rFonts w:asciiTheme="majorBidi" w:hAnsiTheme="majorBidi" w:cstheme="majorBidi"/>
                <w:sz w:val="24"/>
                <w:szCs w:val="24"/>
              </w:rPr>
              <w:t>.0)</w:t>
            </w:r>
          </w:p>
        </w:tc>
        <w:tc>
          <w:tcPr>
            <w:tcW w:w="2433" w:type="dxa"/>
          </w:tcPr>
          <w:p w14:paraId="3C3072CD" w14:textId="77777777" w:rsidR="00655A67" w:rsidRPr="00E05BF3" w:rsidRDefault="00655A67" w:rsidP="00655A67">
            <w:pPr>
              <w:jc w:val="center"/>
              <w:rPr>
                <w:rFonts w:asciiTheme="majorBidi" w:hAnsiTheme="majorBidi" w:cstheme="majorBidi"/>
                <w:b/>
                <w:bCs/>
                <w:sz w:val="24"/>
                <w:szCs w:val="24"/>
              </w:rPr>
            </w:pPr>
            <w:r w:rsidRPr="00E05BF3">
              <w:rPr>
                <w:rFonts w:asciiTheme="majorBidi" w:hAnsiTheme="majorBidi" w:cstheme="majorBidi"/>
                <w:b/>
                <w:bCs/>
                <w:sz w:val="24"/>
                <w:szCs w:val="24"/>
              </w:rPr>
              <w:t xml:space="preserve">hCG + </w:t>
            </w:r>
            <w:r>
              <w:rPr>
                <w:rFonts w:asciiTheme="majorBidi" w:hAnsiTheme="majorBidi" w:cstheme="majorBidi"/>
                <w:b/>
                <w:bCs/>
                <w:sz w:val="24"/>
                <w:szCs w:val="24"/>
              </w:rPr>
              <w:t>350</w:t>
            </w:r>
            <w:r w:rsidRPr="00E05BF3">
              <w:rPr>
                <w:rFonts w:asciiTheme="majorBidi" w:hAnsiTheme="majorBidi" w:cstheme="majorBidi"/>
                <w:b/>
                <w:bCs/>
                <w:sz w:val="24"/>
                <w:szCs w:val="24"/>
              </w:rPr>
              <w:t xml:space="preserve"> mg/kg Probenecid</w:t>
            </w:r>
            <w:r>
              <w:rPr>
                <w:rFonts w:asciiTheme="majorBidi" w:hAnsiTheme="majorBidi" w:cstheme="majorBidi"/>
                <w:b/>
                <w:bCs/>
                <w:sz w:val="24"/>
                <w:szCs w:val="24"/>
              </w:rPr>
              <w:t xml:space="preserve"> + 2 µg PGE2</w:t>
            </w:r>
          </w:p>
        </w:tc>
      </w:tr>
    </w:tbl>
    <w:p w14:paraId="0567BF44" w14:textId="77777777" w:rsidR="00AA6BF4" w:rsidRPr="00536CB5" w:rsidRDefault="00AA6BF4" w:rsidP="00AA6BF4">
      <w:pPr>
        <w:autoSpaceDE w:val="0"/>
        <w:autoSpaceDN w:val="0"/>
        <w:adjustRightInd w:val="0"/>
        <w:spacing w:line="480" w:lineRule="auto"/>
        <w:rPr>
          <w:rFonts w:asciiTheme="majorBidi" w:hAnsiTheme="majorBidi" w:cstheme="majorBidi"/>
          <w:sz w:val="24"/>
          <w:szCs w:val="24"/>
        </w:rPr>
      </w:pPr>
    </w:p>
    <w:p w14:paraId="78213D83" w14:textId="77777777" w:rsidR="00B879D0" w:rsidRDefault="00AA6BF4" w:rsidP="00AA6BF4">
      <w:pPr>
        <w:autoSpaceDE w:val="0"/>
        <w:autoSpaceDN w:val="0"/>
        <w:adjustRightInd w:val="0"/>
        <w:spacing w:line="480" w:lineRule="auto"/>
        <w:rPr>
          <w:rFonts w:asciiTheme="majorBidi" w:hAnsiTheme="majorBidi" w:cstheme="majorBidi"/>
          <w:sz w:val="24"/>
          <w:szCs w:val="24"/>
        </w:rPr>
      </w:pPr>
      <w:r>
        <w:rPr>
          <w:rFonts w:asciiTheme="majorBidi" w:hAnsiTheme="majorBidi" w:cstheme="majorBidi"/>
          <w:b/>
          <w:bCs/>
          <w:sz w:val="24"/>
          <w:szCs w:val="24"/>
        </w:rPr>
        <w:t>Table S2.</w:t>
      </w:r>
      <w:r w:rsidRPr="00536CB5">
        <w:rPr>
          <w:rFonts w:asciiTheme="majorBidi" w:hAnsiTheme="majorBidi" w:cstheme="majorBidi"/>
          <w:b/>
          <w:bCs/>
          <w:sz w:val="24"/>
          <w:szCs w:val="24"/>
        </w:rPr>
        <w:t xml:space="preserve"> The effect of probenecid on ovulation in mice undergoing a superovulation protocol.</w:t>
      </w:r>
      <w:r w:rsidRPr="00536CB5">
        <w:rPr>
          <w:rFonts w:asciiTheme="majorBidi" w:hAnsiTheme="majorBidi" w:cstheme="majorBidi"/>
          <w:sz w:val="24"/>
          <w:szCs w:val="24"/>
        </w:rPr>
        <w:t xml:space="preserve"> </w:t>
      </w:r>
    </w:p>
    <w:p w14:paraId="2E41B211" w14:textId="77777777" w:rsidR="00AA6BF4" w:rsidRPr="00536CB5" w:rsidRDefault="00AA6BF4" w:rsidP="00A948F1">
      <w:pPr>
        <w:autoSpaceDE w:val="0"/>
        <w:autoSpaceDN w:val="0"/>
        <w:adjustRightInd w:val="0"/>
        <w:spacing w:line="480" w:lineRule="auto"/>
        <w:rPr>
          <w:rFonts w:asciiTheme="majorBidi" w:hAnsiTheme="majorBidi" w:cstheme="majorBidi"/>
          <w:sz w:val="24"/>
          <w:szCs w:val="24"/>
        </w:rPr>
      </w:pPr>
      <w:r w:rsidRPr="00536CB5">
        <w:rPr>
          <w:rFonts w:asciiTheme="majorBidi" w:hAnsiTheme="majorBidi" w:cstheme="majorBidi"/>
          <w:sz w:val="24"/>
          <w:szCs w:val="24"/>
        </w:rPr>
        <w:t>Immature 25-day-old female mice were treated with 10U PMSG for 48h, followed by injection of 10U hCG, hCG plus vehicle, or hCG plus probenecid. Intraperitoneal injection of probenecid was carried out at the same time as hCG administration. Different doses of probenecid were tested, including 200, 250, 300, 350, 400, and 450 mg/kg</w:t>
      </w:r>
      <w:r w:rsidR="00A948F1">
        <w:rPr>
          <w:rFonts w:asciiTheme="majorBidi" w:hAnsiTheme="majorBidi" w:cstheme="majorBidi"/>
          <w:sz w:val="24"/>
          <w:szCs w:val="24"/>
        </w:rPr>
        <w:t xml:space="preserve"> </w:t>
      </w:r>
      <w:r w:rsidR="00A948F1" w:rsidRPr="00BA1D07">
        <w:rPr>
          <w:sz w:val="24"/>
          <w:szCs w:val="24"/>
        </w:rPr>
        <w:t>and w/wo PGE2 (2µg/kg)</w:t>
      </w:r>
      <w:r w:rsidRPr="00536CB5">
        <w:rPr>
          <w:rFonts w:asciiTheme="majorBidi" w:hAnsiTheme="majorBidi" w:cstheme="majorBidi"/>
          <w:sz w:val="24"/>
          <w:szCs w:val="24"/>
        </w:rPr>
        <w:t>. Mice were sacrificed 16 hours after hCG administration and the number of oocytes in the oviducts was recorded. Number of oocyt</w:t>
      </w:r>
      <w:r w:rsidR="00B879D0">
        <w:rPr>
          <w:rFonts w:asciiTheme="majorBidi" w:hAnsiTheme="majorBidi" w:cstheme="majorBidi"/>
          <w:sz w:val="24"/>
          <w:szCs w:val="24"/>
        </w:rPr>
        <w:t>es is represented as mean ± SE.</w:t>
      </w:r>
    </w:p>
    <w:p w14:paraId="29590A2C" w14:textId="77777777" w:rsidR="00AA6BF4" w:rsidRPr="00536CB5" w:rsidRDefault="00AA6BF4" w:rsidP="00AA6BF4">
      <w:pPr>
        <w:pStyle w:val="BodyText"/>
        <w:rPr>
          <w:rFonts w:asciiTheme="majorBidi" w:hAnsiTheme="majorBidi" w:cstheme="majorBidi"/>
          <w:b/>
          <w:bCs/>
          <w:sz w:val="24"/>
          <w:szCs w:val="24"/>
          <w:lang w:val="en-US"/>
        </w:rPr>
      </w:pPr>
    </w:p>
    <w:p w14:paraId="57E80536" w14:textId="77777777" w:rsidR="00AA6BF4" w:rsidRPr="00536CB5" w:rsidRDefault="00AA6BF4" w:rsidP="00AA6BF4">
      <w:pPr>
        <w:pStyle w:val="BodyText"/>
        <w:rPr>
          <w:rFonts w:asciiTheme="majorBidi" w:hAnsiTheme="majorBidi" w:cstheme="majorBidi"/>
          <w:b/>
          <w:bCs/>
          <w:sz w:val="24"/>
          <w:szCs w:val="24"/>
          <w:lang w:val="en-US"/>
        </w:rPr>
      </w:pPr>
    </w:p>
    <w:p w14:paraId="7B1CD08A" w14:textId="77777777" w:rsidR="00AA6BF4" w:rsidRPr="00536CB5" w:rsidRDefault="00AA6BF4" w:rsidP="005A7541">
      <w:pPr>
        <w:spacing w:after="160" w:line="259" w:lineRule="auto"/>
        <w:rPr>
          <w:rFonts w:asciiTheme="majorBidi" w:hAnsiTheme="majorBidi" w:cstheme="majorBidi"/>
          <w:sz w:val="24"/>
          <w:szCs w:val="24"/>
        </w:rPr>
      </w:pPr>
      <w:r>
        <w:rPr>
          <w:rFonts w:asciiTheme="majorBidi" w:hAnsiTheme="majorBidi" w:cstheme="majorBidi"/>
          <w:b/>
          <w:bCs/>
          <w:sz w:val="24"/>
          <w:szCs w:val="24"/>
        </w:rPr>
        <w:br w:type="page"/>
      </w:r>
      <w:r>
        <w:rPr>
          <w:rFonts w:asciiTheme="majorBidi" w:hAnsiTheme="majorBidi" w:cstheme="majorBidi"/>
          <w:b/>
          <w:bCs/>
          <w:sz w:val="24"/>
          <w:szCs w:val="24"/>
        </w:rPr>
        <w:lastRenderedPageBreak/>
        <w:t xml:space="preserve">Table S3. </w:t>
      </w:r>
      <w:r w:rsidRPr="00536CB5">
        <w:rPr>
          <w:rFonts w:asciiTheme="majorBidi" w:hAnsiTheme="majorBidi" w:cstheme="majorBidi"/>
          <w:b/>
          <w:bCs/>
          <w:sz w:val="24"/>
          <w:szCs w:val="24"/>
        </w:rPr>
        <w:t>The effect of probenecid on oocyte maturation and cumulus expansion.</w:t>
      </w:r>
    </w:p>
    <w:p w14:paraId="1B793BDD" w14:textId="77777777" w:rsidR="00AA6BF4" w:rsidRPr="00536CB5" w:rsidRDefault="00AA6BF4" w:rsidP="00AA6BF4">
      <w:pPr>
        <w:spacing w:line="480" w:lineRule="auto"/>
        <w:ind w:firstLine="720"/>
        <w:rPr>
          <w:rFonts w:asciiTheme="majorBidi" w:hAnsiTheme="majorBidi" w:cstheme="majorBidi"/>
          <w:b/>
          <w:bCs/>
          <w:sz w:val="24"/>
          <w:szCs w:val="24"/>
        </w:rPr>
      </w:pPr>
      <w:r w:rsidRPr="00536CB5">
        <w:rPr>
          <w:rFonts w:asciiTheme="majorBidi" w:hAnsiTheme="majorBidi" w:cstheme="majorBidi"/>
          <w:b/>
          <w:bCs/>
          <w:sz w:val="24"/>
          <w:szCs w:val="24"/>
        </w:rPr>
        <w:t xml:space="preserve">A. </w:t>
      </w:r>
    </w:p>
    <w:tbl>
      <w:tblPr>
        <w:tblStyle w:val="TableGrid"/>
        <w:tblW w:w="0" w:type="auto"/>
        <w:tblLook w:val="04A0" w:firstRow="1" w:lastRow="0" w:firstColumn="1" w:lastColumn="0" w:noHBand="0" w:noVBand="1"/>
      </w:tblPr>
      <w:tblGrid>
        <w:gridCol w:w="2889"/>
        <w:gridCol w:w="2739"/>
        <w:gridCol w:w="2668"/>
      </w:tblGrid>
      <w:tr w:rsidR="00AA6BF4" w:rsidRPr="00536CB5" w14:paraId="0801AA24" w14:textId="77777777" w:rsidTr="00A25AC4">
        <w:trPr>
          <w:trHeight w:val="350"/>
        </w:trPr>
        <w:tc>
          <w:tcPr>
            <w:tcW w:w="2889" w:type="dxa"/>
          </w:tcPr>
          <w:p w14:paraId="14FA5F56" w14:textId="77777777" w:rsidR="00AA6BF4" w:rsidRPr="00536CB5" w:rsidRDefault="00AA6BF4" w:rsidP="00A25AC4">
            <w:pPr>
              <w:autoSpaceDE w:val="0"/>
              <w:autoSpaceDN w:val="0"/>
              <w:adjustRightInd w:val="0"/>
              <w:ind w:left="-262"/>
              <w:jc w:val="center"/>
              <w:rPr>
                <w:rFonts w:asciiTheme="majorBidi" w:hAnsiTheme="majorBidi" w:cstheme="majorBidi"/>
                <w:sz w:val="24"/>
                <w:szCs w:val="24"/>
              </w:rPr>
            </w:pPr>
            <w:r w:rsidRPr="00E05BF3">
              <w:rPr>
                <w:rFonts w:asciiTheme="majorBidi" w:hAnsiTheme="majorBidi" w:cstheme="majorBidi"/>
                <w:b/>
                <w:bCs/>
                <w:sz w:val="24"/>
                <w:szCs w:val="24"/>
              </w:rPr>
              <w:t>Treatment</w:t>
            </w:r>
          </w:p>
        </w:tc>
        <w:tc>
          <w:tcPr>
            <w:tcW w:w="2739" w:type="dxa"/>
          </w:tcPr>
          <w:p w14:paraId="642815BF" w14:textId="77777777" w:rsidR="00AA6BF4" w:rsidRPr="00E80F3F" w:rsidRDefault="00AA6BF4" w:rsidP="00A25AC4">
            <w:pPr>
              <w:autoSpaceDE w:val="0"/>
              <w:autoSpaceDN w:val="0"/>
              <w:adjustRightInd w:val="0"/>
              <w:ind w:left="-262"/>
              <w:jc w:val="center"/>
              <w:rPr>
                <w:rFonts w:asciiTheme="majorBidi" w:hAnsiTheme="majorBidi" w:cstheme="majorBidi"/>
                <w:b/>
                <w:bCs/>
                <w:sz w:val="24"/>
                <w:szCs w:val="24"/>
              </w:rPr>
            </w:pPr>
            <w:r w:rsidRPr="00E80F3F">
              <w:rPr>
                <w:rFonts w:asciiTheme="majorBidi" w:hAnsiTheme="majorBidi" w:cstheme="majorBidi"/>
                <w:b/>
                <w:bCs/>
                <w:sz w:val="24"/>
                <w:szCs w:val="24"/>
              </w:rPr>
              <w:t>Mature Oocytes (MII)</w:t>
            </w:r>
          </w:p>
        </w:tc>
        <w:tc>
          <w:tcPr>
            <w:tcW w:w="2668" w:type="dxa"/>
          </w:tcPr>
          <w:p w14:paraId="70D7205E" w14:textId="77777777" w:rsidR="00AA6BF4" w:rsidRPr="00E80F3F" w:rsidRDefault="00AA6BF4" w:rsidP="00A25AC4">
            <w:pPr>
              <w:autoSpaceDE w:val="0"/>
              <w:autoSpaceDN w:val="0"/>
              <w:adjustRightInd w:val="0"/>
              <w:ind w:left="-262"/>
              <w:jc w:val="center"/>
              <w:rPr>
                <w:rFonts w:asciiTheme="majorBidi" w:hAnsiTheme="majorBidi" w:cstheme="majorBidi"/>
                <w:b/>
                <w:bCs/>
                <w:sz w:val="24"/>
                <w:szCs w:val="24"/>
              </w:rPr>
            </w:pPr>
            <w:r w:rsidRPr="00E80F3F">
              <w:rPr>
                <w:rFonts w:asciiTheme="majorBidi" w:hAnsiTheme="majorBidi" w:cstheme="majorBidi"/>
                <w:b/>
                <w:bCs/>
                <w:sz w:val="24"/>
                <w:szCs w:val="24"/>
              </w:rPr>
              <w:t>Immature Oocytes (GV)</w:t>
            </w:r>
          </w:p>
        </w:tc>
      </w:tr>
      <w:tr w:rsidR="00AA6BF4" w:rsidRPr="00536CB5" w14:paraId="09EF431B" w14:textId="77777777" w:rsidTr="00A25AC4">
        <w:tc>
          <w:tcPr>
            <w:tcW w:w="2889" w:type="dxa"/>
          </w:tcPr>
          <w:p w14:paraId="42E8E173" w14:textId="77777777" w:rsidR="00AA6BF4" w:rsidRPr="00E05BF3"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hCG (n=5)</w:t>
            </w:r>
          </w:p>
        </w:tc>
        <w:tc>
          <w:tcPr>
            <w:tcW w:w="2739" w:type="dxa"/>
          </w:tcPr>
          <w:p w14:paraId="7B1DBF5B"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100% (93/93)</w:t>
            </w:r>
          </w:p>
        </w:tc>
        <w:tc>
          <w:tcPr>
            <w:tcW w:w="2668" w:type="dxa"/>
          </w:tcPr>
          <w:p w14:paraId="3F430A4F"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0% (0/93)</w:t>
            </w:r>
          </w:p>
        </w:tc>
      </w:tr>
      <w:tr w:rsidR="00AA6BF4" w:rsidRPr="00536CB5" w14:paraId="37BEE959" w14:textId="77777777" w:rsidTr="00A25AC4">
        <w:trPr>
          <w:trHeight w:val="639"/>
        </w:trPr>
        <w:tc>
          <w:tcPr>
            <w:tcW w:w="2889" w:type="dxa"/>
          </w:tcPr>
          <w:p w14:paraId="3AEE2472" w14:textId="77777777" w:rsidR="00AA6BF4" w:rsidRPr="00E05BF3"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hCG + Probenecid</w:t>
            </w:r>
            <w:r w:rsidRPr="00E05BF3">
              <w:rPr>
                <w:rFonts w:asciiTheme="majorBidi" w:hAnsiTheme="majorBidi" w:cstheme="majorBidi"/>
                <w:b/>
                <w:bCs/>
                <w:sz w:val="24"/>
                <w:szCs w:val="24"/>
              </w:rPr>
              <w:br/>
              <w:t>300 mg/kg (n=3)</w:t>
            </w:r>
          </w:p>
        </w:tc>
        <w:tc>
          <w:tcPr>
            <w:tcW w:w="2739" w:type="dxa"/>
          </w:tcPr>
          <w:p w14:paraId="5CF907BF"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17% (10/59) (p&lt;0.0001)</w:t>
            </w:r>
          </w:p>
        </w:tc>
        <w:tc>
          <w:tcPr>
            <w:tcW w:w="2668" w:type="dxa"/>
          </w:tcPr>
          <w:p w14:paraId="58AB1E86"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83% (49/59)</w:t>
            </w:r>
          </w:p>
        </w:tc>
      </w:tr>
      <w:tr w:rsidR="00AA6BF4" w:rsidRPr="00536CB5" w14:paraId="738B0832" w14:textId="77777777" w:rsidTr="00A25AC4">
        <w:tc>
          <w:tcPr>
            <w:tcW w:w="2889" w:type="dxa"/>
          </w:tcPr>
          <w:p w14:paraId="320AE009" w14:textId="77777777" w:rsidR="00AA6BF4" w:rsidRPr="00E05BF3"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hCG + Probenecid</w:t>
            </w:r>
          </w:p>
          <w:p w14:paraId="664197E7" w14:textId="77777777" w:rsidR="00AA6BF4" w:rsidRPr="00E05BF3"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400 mg/kg (n=3)</w:t>
            </w:r>
          </w:p>
        </w:tc>
        <w:tc>
          <w:tcPr>
            <w:tcW w:w="2739" w:type="dxa"/>
          </w:tcPr>
          <w:p w14:paraId="7D6D6290"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0% (0/88) (p&lt;0.0001)</w:t>
            </w:r>
          </w:p>
        </w:tc>
        <w:tc>
          <w:tcPr>
            <w:tcW w:w="2668" w:type="dxa"/>
          </w:tcPr>
          <w:p w14:paraId="686B32DC"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100% (88/88)</w:t>
            </w:r>
          </w:p>
        </w:tc>
      </w:tr>
    </w:tbl>
    <w:p w14:paraId="37C6640B" w14:textId="77777777" w:rsidR="00AA6BF4" w:rsidRPr="00536CB5" w:rsidRDefault="00AA6BF4" w:rsidP="00AA6BF4">
      <w:pPr>
        <w:spacing w:line="480" w:lineRule="auto"/>
        <w:ind w:firstLine="720"/>
        <w:rPr>
          <w:rFonts w:asciiTheme="majorBidi" w:hAnsiTheme="majorBidi" w:cstheme="majorBidi"/>
          <w:sz w:val="24"/>
          <w:szCs w:val="24"/>
        </w:rPr>
      </w:pPr>
    </w:p>
    <w:p w14:paraId="50F8D9D4" w14:textId="77777777" w:rsidR="00AA6BF4" w:rsidRPr="00E80F3F" w:rsidRDefault="00AA6BF4" w:rsidP="00AA6BF4">
      <w:pPr>
        <w:spacing w:line="480" w:lineRule="auto"/>
        <w:ind w:firstLine="720"/>
        <w:rPr>
          <w:rFonts w:asciiTheme="majorBidi" w:hAnsiTheme="majorBidi" w:cstheme="majorBidi"/>
          <w:b/>
          <w:bCs/>
          <w:sz w:val="24"/>
          <w:szCs w:val="24"/>
        </w:rPr>
      </w:pPr>
      <w:r w:rsidRPr="00E80F3F">
        <w:rPr>
          <w:rFonts w:asciiTheme="majorBidi" w:hAnsiTheme="majorBidi" w:cstheme="majorBidi"/>
          <w:b/>
          <w:bCs/>
          <w:sz w:val="24"/>
          <w:szCs w:val="24"/>
        </w:rPr>
        <w:t>B.</w:t>
      </w:r>
    </w:p>
    <w:tbl>
      <w:tblPr>
        <w:tblStyle w:val="TableGrid"/>
        <w:tblW w:w="0" w:type="auto"/>
        <w:tblLook w:val="04A0" w:firstRow="1" w:lastRow="0" w:firstColumn="1" w:lastColumn="0" w:noHBand="0" w:noVBand="1"/>
      </w:tblPr>
      <w:tblGrid>
        <w:gridCol w:w="2769"/>
        <w:gridCol w:w="2763"/>
        <w:gridCol w:w="2764"/>
      </w:tblGrid>
      <w:tr w:rsidR="00AA6BF4" w:rsidRPr="00E80F3F" w14:paraId="60BA87CC" w14:textId="77777777" w:rsidTr="00A25AC4">
        <w:trPr>
          <w:trHeight w:val="347"/>
        </w:trPr>
        <w:tc>
          <w:tcPr>
            <w:tcW w:w="2770" w:type="dxa"/>
          </w:tcPr>
          <w:p w14:paraId="75C98011" w14:textId="77777777" w:rsidR="00AA6BF4" w:rsidRPr="00E80F3F"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Treatment</w:t>
            </w:r>
          </w:p>
        </w:tc>
        <w:tc>
          <w:tcPr>
            <w:tcW w:w="2765" w:type="dxa"/>
          </w:tcPr>
          <w:p w14:paraId="4E42F526" w14:textId="77777777" w:rsidR="00AA6BF4" w:rsidRPr="00E80F3F" w:rsidRDefault="00AA6BF4" w:rsidP="00A25AC4">
            <w:pPr>
              <w:autoSpaceDE w:val="0"/>
              <w:autoSpaceDN w:val="0"/>
              <w:adjustRightInd w:val="0"/>
              <w:jc w:val="center"/>
              <w:rPr>
                <w:rFonts w:asciiTheme="majorBidi" w:hAnsiTheme="majorBidi" w:cstheme="majorBidi"/>
                <w:b/>
                <w:bCs/>
                <w:sz w:val="24"/>
                <w:szCs w:val="24"/>
              </w:rPr>
            </w:pPr>
            <w:r w:rsidRPr="00E80F3F">
              <w:rPr>
                <w:rFonts w:asciiTheme="majorBidi" w:hAnsiTheme="majorBidi" w:cstheme="majorBidi"/>
                <w:b/>
                <w:bCs/>
                <w:sz w:val="24"/>
                <w:szCs w:val="24"/>
              </w:rPr>
              <w:t>Expanded cumulus</w:t>
            </w:r>
          </w:p>
        </w:tc>
        <w:tc>
          <w:tcPr>
            <w:tcW w:w="2766" w:type="dxa"/>
          </w:tcPr>
          <w:p w14:paraId="79C39F13" w14:textId="77777777" w:rsidR="00AA6BF4" w:rsidRPr="00E80F3F" w:rsidRDefault="00AA6BF4" w:rsidP="00A25AC4">
            <w:pPr>
              <w:autoSpaceDE w:val="0"/>
              <w:autoSpaceDN w:val="0"/>
              <w:adjustRightInd w:val="0"/>
              <w:jc w:val="center"/>
              <w:rPr>
                <w:rFonts w:asciiTheme="majorBidi" w:hAnsiTheme="majorBidi" w:cstheme="majorBidi"/>
                <w:b/>
                <w:bCs/>
                <w:sz w:val="24"/>
                <w:szCs w:val="24"/>
              </w:rPr>
            </w:pPr>
            <w:r w:rsidRPr="00E80F3F">
              <w:rPr>
                <w:rFonts w:asciiTheme="majorBidi" w:hAnsiTheme="majorBidi" w:cstheme="majorBidi"/>
                <w:b/>
                <w:bCs/>
                <w:sz w:val="24"/>
                <w:szCs w:val="24"/>
              </w:rPr>
              <w:t>Compact cumulus</w:t>
            </w:r>
          </w:p>
        </w:tc>
      </w:tr>
      <w:tr w:rsidR="00AA6BF4" w:rsidRPr="00536CB5" w14:paraId="421E607C" w14:textId="77777777" w:rsidTr="00A25AC4">
        <w:tc>
          <w:tcPr>
            <w:tcW w:w="2770" w:type="dxa"/>
          </w:tcPr>
          <w:p w14:paraId="6EF88C86" w14:textId="77777777" w:rsidR="00AA6BF4" w:rsidRPr="00E05BF3"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hCG (n=5)</w:t>
            </w:r>
          </w:p>
        </w:tc>
        <w:tc>
          <w:tcPr>
            <w:tcW w:w="2765" w:type="dxa"/>
          </w:tcPr>
          <w:p w14:paraId="5033F4B4"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100% (213/213)</w:t>
            </w:r>
          </w:p>
        </w:tc>
        <w:tc>
          <w:tcPr>
            <w:tcW w:w="2766" w:type="dxa"/>
          </w:tcPr>
          <w:p w14:paraId="743F7953"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0% (0/213)</w:t>
            </w:r>
          </w:p>
        </w:tc>
      </w:tr>
      <w:tr w:rsidR="00AA6BF4" w:rsidRPr="00536CB5" w14:paraId="10135013" w14:textId="77777777" w:rsidTr="00A25AC4">
        <w:tc>
          <w:tcPr>
            <w:tcW w:w="2770" w:type="dxa"/>
          </w:tcPr>
          <w:p w14:paraId="22684E4A" w14:textId="77777777" w:rsidR="00AA6BF4" w:rsidRPr="00E05BF3"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 xml:space="preserve">hCG + Probenecid </w:t>
            </w:r>
          </w:p>
          <w:p w14:paraId="16902D2D" w14:textId="77777777" w:rsidR="00AA6BF4" w:rsidRPr="00E05BF3"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300 mg/kg (n=3)</w:t>
            </w:r>
          </w:p>
        </w:tc>
        <w:tc>
          <w:tcPr>
            <w:tcW w:w="2765" w:type="dxa"/>
          </w:tcPr>
          <w:p w14:paraId="3421C4FB"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17.5% (14/80) (p&lt;0.0001)</w:t>
            </w:r>
          </w:p>
        </w:tc>
        <w:tc>
          <w:tcPr>
            <w:tcW w:w="2766" w:type="dxa"/>
          </w:tcPr>
          <w:p w14:paraId="0E8E9C6A"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82.5% (66/80)</w:t>
            </w:r>
          </w:p>
        </w:tc>
      </w:tr>
      <w:tr w:rsidR="00AA6BF4" w:rsidRPr="00536CB5" w14:paraId="64063DB6" w14:textId="77777777" w:rsidTr="00A25AC4">
        <w:tc>
          <w:tcPr>
            <w:tcW w:w="2770" w:type="dxa"/>
          </w:tcPr>
          <w:p w14:paraId="4FF399E8" w14:textId="77777777" w:rsidR="00AA6BF4" w:rsidRPr="00E05BF3"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hCG + Probenecid</w:t>
            </w:r>
          </w:p>
          <w:p w14:paraId="4F642B2D" w14:textId="77777777" w:rsidR="00AA6BF4" w:rsidRPr="00E05BF3"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400 mg/kg (n=3)</w:t>
            </w:r>
          </w:p>
        </w:tc>
        <w:tc>
          <w:tcPr>
            <w:tcW w:w="2765" w:type="dxa"/>
          </w:tcPr>
          <w:p w14:paraId="50D94BA4"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2.2% (2/88) (p&lt;0.0001)</w:t>
            </w:r>
          </w:p>
        </w:tc>
        <w:tc>
          <w:tcPr>
            <w:tcW w:w="2766" w:type="dxa"/>
          </w:tcPr>
          <w:p w14:paraId="3B37BACE"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97.7% (86/88)</w:t>
            </w:r>
          </w:p>
        </w:tc>
      </w:tr>
      <w:tr w:rsidR="00AA6BF4" w:rsidRPr="00536CB5" w14:paraId="5780EC59" w14:textId="77777777" w:rsidTr="00A25AC4">
        <w:tc>
          <w:tcPr>
            <w:tcW w:w="2770" w:type="dxa"/>
          </w:tcPr>
          <w:p w14:paraId="5E7A56E4" w14:textId="77777777" w:rsidR="00AA6BF4" w:rsidRPr="00E05BF3"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 xml:space="preserve">hCG + Probenecid </w:t>
            </w:r>
          </w:p>
          <w:p w14:paraId="166458A0" w14:textId="77777777" w:rsidR="00AA6BF4" w:rsidRPr="00E05BF3" w:rsidRDefault="00AA6BF4" w:rsidP="00A25AC4">
            <w:pPr>
              <w:autoSpaceDE w:val="0"/>
              <w:autoSpaceDN w:val="0"/>
              <w:adjustRightInd w:val="0"/>
              <w:jc w:val="center"/>
              <w:rPr>
                <w:rFonts w:asciiTheme="majorBidi" w:hAnsiTheme="majorBidi" w:cstheme="majorBidi"/>
                <w:b/>
                <w:bCs/>
                <w:sz w:val="24"/>
                <w:szCs w:val="24"/>
              </w:rPr>
            </w:pPr>
            <w:r w:rsidRPr="00E05BF3">
              <w:rPr>
                <w:rFonts w:asciiTheme="majorBidi" w:hAnsiTheme="majorBidi" w:cstheme="majorBidi"/>
                <w:b/>
                <w:bCs/>
                <w:sz w:val="24"/>
                <w:szCs w:val="24"/>
              </w:rPr>
              <w:t>450 mg/kg (n=2)</w:t>
            </w:r>
          </w:p>
        </w:tc>
        <w:tc>
          <w:tcPr>
            <w:tcW w:w="2765" w:type="dxa"/>
          </w:tcPr>
          <w:p w14:paraId="22A8A5E7"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0% (0/22) (p&lt;0.0001)</w:t>
            </w:r>
          </w:p>
        </w:tc>
        <w:tc>
          <w:tcPr>
            <w:tcW w:w="2766" w:type="dxa"/>
          </w:tcPr>
          <w:p w14:paraId="3AF1561A" w14:textId="77777777" w:rsidR="00AA6BF4" w:rsidRPr="00536CB5" w:rsidRDefault="00AA6BF4" w:rsidP="00A25AC4">
            <w:pPr>
              <w:autoSpaceDE w:val="0"/>
              <w:autoSpaceDN w:val="0"/>
              <w:adjustRightInd w:val="0"/>
              <w:jc w:val="center"/>
              <w:rPr>
                <w:rFonts w:asciiTheme="majorBidi" w:hAnsiTheme="majorBidi" w:cstheme="majorBidi"/>
                <w:sz w:val="24"/>
                <w:szCs w:val="24"/>
              </w:rPr>
            </w:pPr>
            <w:r w:rsidRPr="00536CB5">
              <w:rPr>
                <w:rFonts w:asciiTheme="majorBidi" w:hAnsiTheme="majorBidi" w:cstheme="majorBidi"/>
                <w:sz w:val="24"/>
                <w:szCs w:val="24"/>
              </w:rPr>
              <w:t>100% (22/22)</w:t>
            </w:r>
          </w:p>
        </w:tc>
      </w:tr>
    </w:tbl>
    <w:p w14:paraId="07F8086C" w14:textId="77777777" w:rsidR="00AA6BF4" w:rsidRPr="00536CB5" w:rsidRDefault="00AA6BF4" w:rsidP="00AA6BF4">
      <w:pPr>
        <w:spacing w:line="480" w:lineRule="auto"/>
        <w:ind w:firstLine="720"/>
        <w:rPr>
          <w:rFonts w:asciiTheme="majorBidi" w:hAnsiTheme="majorBidi" w:cstheme="majorBidi"/>
          <w:b/>
          <w:bCs/>
          <w:sz w:val="24"/>
          <w:szCs w:val="24"/>
        </w:rPr>
      </w:pPr>
    </w:p>
    <w:p w14:paraId="5167D4E6" w14:textId="77777777" w:rsidR="00AA6BF4" w:rsidRPr="00536CB5" w:rsidRDefault="00AA6BF4" w:rsidP="00AA6BF4">
      <w:pPr>
        <w:spacing w:line="480" w:lineRule="auto"/>
        <w:rPr>
          <w:rFonts w:asciiTheme="majorBidi" w:hAnsiTheme="majorBidi" w:cstheme="majorBidi"/>
          <w:sz w:val="24"/>
          <w:szCs w:val="24"/>
        </w:rPr>
      </w:pPr>
      <w:r>
        <w:rPr>
          <w:rFonts w:asciiTheme="majorBidi" w:hAnsiTheme="majorBidi" w:cstheme="majorBidi"/>
          <w:b/>
          <w:bCs/>
          <w:sz w:val="24"/>
          <w:szCs w:val="24"/>
        </w:rPr>
        <w:t xml:space="preserve">Table S3. </w:t>
      </w:r>
      <w:r w:rsidRPr="00536CB5">
        <w:rPr>
          <w:rFonts w:asciiTheme="majorBidi" w:hAnsiTheme="majorBidi" w:cstheme="majorBidi"/>
          <w:b/>
          <w:bCs/>
          <w:sz w:val="24"/>
          <w:szCs w:val="24"/>
        </w:rPr>
        <w:t xml:space="preserve">The effect of probenecid on oocyte maturation and cumulus expansion. </w:t>
      </w:r>
      <w:r w:rsidRPr="00536CB5">
        <w:rPr>
          <w:rFonts w:asciiTheme="majorBidi" w:hAnsiTheme="majorBidi" w:cstheme="majorBidi"/>
          <w:sz w:val="24"/>
          <w:szCs w:val="24"/>
        </w:rPr>
        <w:t xml:space="preserve">Immature 25-day-old female mice were </w:t>
      </w:r>
      <w:proofErr w:type="spellStart"/>
      <w:r w:rsidRPr="00536CB5">
        <w:rPr>
          <w:rFonts w:asciiTheme="majorBidi" w:hAnsiTheme="majorBidi" w:cstheme="majorBidi"/>
          <w:sz w:val="24"/>
          <w:szCs w:val="24"/>
        </w:rPr>
        <w:t>superovulated</w:t>
      </w:r>
      <w:proofErr w:type="spellEnd"/>
      <w:r w:rsidRPr="00536CB5">
        <w:rPr>
          <w:rFonts w:asciiTheme="majorBidi" w:hAnsiTheme="majorBidi" w:cstheme="majorBidi"/>
          <w:sz w:val="24"/>
          <w:szCs w:val="24"/>
        </w:rPr>
        <w:t xml:space="preserve"> with 10U of PMSG for 48h, followed by the injection of 10U hCG or hCG with 300, 400 and 450 mg/kg probenecid at the same time. Mice were sacrificed 16h after hCG administration and the ovulated oocytes in the oviducts and the remain oocytes in the ovaries were examined in terms of </w:t>
      </w:r>
      <w:r w:rsidRPr="00536CB5">
        <w:rPr>
          <w:rFonts w:asciiTheme="majorBidi" w:hAnsiTheme="majorBidi" w:cstheme="majorBidi"/>
          <w:b/>
          <w:bCs/>
          <w:sz w:val="24"/>
          <w:szCs w:val="24"/>
        </w:rPr>
        <w:t>(A)</w:t>
      </w:r>
      <w:r w:rsidRPr="00536CB5">
        <w:rPr>
          <w:rFonts w:asciiTheme="majorBidi" w:hAnsiTheme="majorBidi" w:cstheme="majorBidi"/>
          <w:sz w:val="24"/>
          <w:szCs w:val="24"/>
        </w:rPr>
        <w:t xml:space="preserve"> oocyte maturation and </w:t>
      </w:r>
      <w:r w:rsidRPr="00536CB5">
        <w:rPr>
          <w:rFonts w:asciiTheme="majorBidi" w:hAnsiTheme="majorBidi" w:cstheme="majorBidi"/>
          <w:b/>
          <w:bCs/>
          <w:sz w:val="24"/>
          <w:szCs w:val="24"/>
        </w:rPr>
        <w:t>(B)</w:t>
      </w:r>
      <w:r w:rsidRPr="00536CB5">
        <w:rPr>
          <w:rFonts w:asciiTheme="majorBidi" w:hAnsiTheme="majorBidi" w:cstheme="majorBidi"/>
          <w:sz w:val="24"/>
          <w:szCs w:val="24"/>
        </w:rPr>
        <w:t xml:space="preserve"> cumulus expansion. The number of oocytes is represented as the percentage of oocytes in the subgroup relative to the total group. The oocytes were obtained from the oviduct (300 mg/kg probenecid) or from the ovary by punctures (400/450 mg/kg probenecid).</w:t>
      </w:r>
    </w:p>
    <w:p w14:paraId="175F6834" w14:textId="77777777" w:rsidR="00AA6BF4" w:rsidRPr="00536CB5" w:rsidRDefault="00AA6BF4" w:rsidP="00AA6BF4">
      <w:pPr>
        <w:spacing w:line="480" w:lineRule="auto"/>
        <w:ind w:firstLine="720"/>
        <w:rPr>
          <w:rFonts w:asciiTheme="majorBidi" w:hAnsiTheme="majorBidi" w:cstheme="majorBidi"/>
          <w:b/>
          <w:bCs/>
          <w:sz w:val="24"/>
          <w:szCs w:val="24"/>
        </w:rPr>
      </w:pPr>
    </w:p>
    <w:p w14:paraId="422D54E7" w14:textId="77777777" w:rsidR="00AA6BF4" w:rsidRPr="00536CB5" w:rsidRDefault="00AA6BF4" w:rsidP="00AA6BF4">
      <w:pPr>
        <w:spacing w:line="480" w:lineRule="auto"/>
        <w:ind w:firstLine="720"/>
        <w:rPr>
          <w:rFonts w:asciiTheme="majorBidi" w:hAnsiTheme="majorBidi" w:cstheme="majorBidi"/>
          <w:b/>
          <w:bCs/>
          <w:sz w:val="24"/>
          <w:szCs w:val="24"/>
        </w:rPr>
      </w:pPr>
    </w:p>
    <w:p w14:paraId="601EFCBB" w14:textId="77777777" w:rsidR="00AA6BF4" w:rsidRDefault="00AA6BF4" w:rsidP="00AA6BF4">
      <w:pPr>
        <w:rPr>
          <w:rFonts w:asciiTheme="majorBidi" w:hAnsiTheme="majorBidi" w:cstheme="majorBidi"/>
          <w:b/>
          <w:bCs/>
          <w:sz w:val="24"/>
          <w:szCs w:val="24"/>
        </w:rPr>
      </w:pPr>
      <w:r>
        <w:rPr>
          <w:rFonts w:asciiTheme="majorBidi" w:hAnsiTheme="majorBidi" w:cstheme="majorBidi"/>
          <w:b/>
          <w:bCs/>
          <w:sz w:val="24"/>
          <w:szCs w:val="24"/>
        </w:rPr>
        <w:br w:type="page"/>
      </w:r>
    </w:p>
    <w:p w14:paraId="1FD27178" w14:textId="77777777" w:rsidR="00AA6BF4" w:rsidRPr="00536CB5" w:rsidRDefault="00AA6BF4" w:rsidP="00AA6BF4">
      <w:pPr>
        <w:spacing w:line="480" w:lineRule="auto"/>
        <w:rPr>
          <w:rFonts w:asciiTheme="majorBidi" w:hAnsiTheme="majorBidi" w:cstheme="majorBidi"/>
          <w:b/>
          <w:iCs/>
          <w:sz w:val="24"/>
          <w:szCs w:val="24"/>
        </w:rPr>
      </w:pPr>
      <w:r>
        <w:rPr>
          <w:rFonts w:asciiTheme="majorBidi" w:hAnsiTheme="majorBidi" w:cstheme="majorBidi"/>
          <w:b/>
          <w:bCs/>
          <w:sz w:val="24"/>
          <w:szCs w:val="24"/>
        </w:rPr>
        <w:lastRenderedPageBreak/>
        <w:t>Table S4.</w:t>
      </w:r>
      <w:r w:rsidRPr="00536CB5">
        <w:rPr>
          <w:rFonts w:asciiTheme="majorBidi" w:hAnsiTheme="majorBidi" w:cstheme="majorBidi"/>
          <w:b/>
          <w:bCs/>
          <w:sz w:val="24"/>
          <w:szCs w:val="24"/>
        </w:rPr>
        <w:t xml:space="preserve"> </w:t>
      </w:r>
      <w:r w:rsidRPr="00536CB5">
        <w:rPr>
          <w:rFonts w:asciiTheme="majorBidi" w:hAnsiTheme="majorBidi" w:cstheme="majorBidi"/>
          <w:b/>
          <w:iCs/>
          <w:sz w:val="24"/>
          <w:szCs w:val="24"/>
        </w:rPr>
        <w:t xml:space="preserve">The effect of combined ABCC4 and PTGS2 blockade on ovulation </w:t>
      </w:r>
      <w:r w:rsidRPr="00536CB5">
        <w:rPr>
          <w:rFonts w:asciiTheme="majorBidi" w:hAnsiTheme="majorBidi" w:cstheme="majorBidi"/>
          <w:b/>
          <w:i/>
          <w:iCs/>
          <w:sz w:val="24"/>
          <w:szCs w:val="24"/>
        </w:rPr>
        <w:t>in vivo</w:t>
      </w:r>
    </w:p>
    <w:p w14:paraId="6757D2C5" w14:textId="77777777" w:rsidR="00AA6BF4" w:rsidRPr="00536CB5" w:rsidRDefault="00AA6BF4" w:rsidP="00AA6BF4">
      <w:pPr>
        <w:spacing w:line="480" w:lineRule="auto"/>
        <w:ind w:firstLine="720"/>
        <w:rPr>
          <w:rFonts w:asciiTheme="majorBidi" w:hAnsiTheme="majorBidi" w:cstheme="majorBidi"/>
          <w:b/>
          <w:bCs/>
          <w:sz w:val="24"/>
          <w:szCs w:val="24"/>
        </w:rPr>
      </w:pPr>
      <w:r w:rsidRPr="00536CB5">
        <w:rPr>
          <w:rFonts w:asciiTheme="majorBidi" w:hAnsiTheme="majorBidi" w:cstheme="majorBidi"/>
          <w:b/>
          <w:bCs/>
          <w:sz w:val="24"/>
          <w:szCs w:val="24"/>
        </w:rPr>
        <w:t xml:space="preserve">A. </w:t>
      </w:r>
    </w:p>
    <w:tbl>
      <w:tblPr>
        <w:tblStyle w:val="TableGrid"/>
        <w:tblW w:w="9059" w:type="dxa"/>
        <w:tblLook w:val="04A0" w:firstRow="1" w:lastRow="0" w:firstColumn="1" w:lastColumn="0" w:noHBand="0" w:noVBand="1"/>
      </w:tblPr>
      <w:tblGrid>
        <w:gridCol w:w="1513"/>
        <w:gridCol w:w="1026"/>
        <w:gridCol w:w="1039"/>
        <w:gridCol w:w="1039"/>
        <w:gridCol w:w="1028"/>
        <w:gridCol w:w="1039"/>
        <w:gridCol w:w="1176"/>
        <w:gridCol w:w="1199"/>
      </w:tblGrid>
      <w:tr w:rsidR="00AA6BF4" w:rsidRPr="00536CB5" w14:paraId="0EFA5A32" w14:textId="77777777" w:rsidTr="00A25AC4">
        <w:trPr>
          <w:trHeight w:val="317"/>
        </w:trPr>
        <w:tc>
          <w:tcPr>
            <w:tcW w:w="0" w:type="auto"/>
            <w:hideMark/>
          </w:tcPr>
          <w:p w14:paraId="2F3DC907" w14:textId="77777777" w:rsidR="00AA6BF4" w:rsidRPr="00536CB5" w:rsidRDefault="00AA6BF4" w:rsidP="00A25AC4">
            <w:pPr>
              <w:jc w:val="center"/>
              <w:rPr>
                <w:rFonts w:asciiTheme="majorBidi" w:hAnsiTheme="majorBidi" w:cstheme="majorBidi"/>
                <w:sz w:val="18"/>
                <w:szCs w:val="18"/>
              </w:rPr>
            </w:pPr>
          </w:p>
        </w:tc>
        <w:tc>
          <w:tcPr>
            <w:tcW w:w="947" w:type="dxa"/>
            <w:hideMark/>
          </w:tcPr>
          <w:p w14:paraId="7055D5E0" w14:textId="77777777" w:rsidR="00AA6BF4" w:rsidRPr="00E80F3F" w:rsidRDefault="00AA6BF4" w:rsidP="00A25AC4">
            <w:pPr>
              <w:jc w:val="center"/>
              <w:rPr>
                <w:rFonts w:asciiTheme="majorBidi" w:hAnsiTheme="majorBidi" w:cstheme="majorBidi"/>
                <w:b/>
                <w:bCs/>
                <w:sz w:val="18"/>
                <w:szCs w:val="18"/>
                <w:rtl/>
              </w:rPr>
            </w:pPr>
            <w:r w:rsidRPr="00E80F3F">
              <w:rPr>
                <w:rFonts w:asciiTheme="majorBidi" w:hAnsiTheme="majorBidi" w:cstheme="majorBidi"/>
                <w:b/>
                <w:bCs/>
                <w:sz w:val="18"/>
                <w:szCs w:val="18"/>
              </w:rPr>
              <w:t>Control</w:t>
            </w:r>
          </w:p>
        </w:tc>
        <w:tc>
          <w:tcPr>
            <w:tcW w:w="0" w:type="auto"/>
            <w:gridSpan w:val="4"/>
            <w:hideMark/>
          </w:tcPr>
          <w:p w14:paraId="27FAE564" w14:textId="77777777" w:rsidR="00AA6BF4" w:rsidRPr="00E80F3F" w:rsidRDefault="00AA6BF4" w:rsidP="00A25AC4">
            <w:pPr>
              <w:jc w:val="center"/>
              <w:rPr>
                <w:rFonts w:asciiTheme="majorBidi" w:hAnsiTheme="majorBidi" w:cstheme="majorBidi"/>
                <w:b/>
                <w:bCs/>
                <w:sz w:val="18"/>
                <w:szCs w:val="18"/>
                <w:rtl/>
              </w:rPr>
            </w:pPr>
            <w:r w:rsidRPr="00E80F3F">
              <w:rPr>
                <w:rFonts w:asciiTheme="majorBidi" w:hAnsiTheme="majorBidi" w:cstheme="majorBidi"/>
                <w:b/>
                <w:bCs/>
                <w:sz w:val="18"/>
                <w:szCs w:val="18"/>
              </w:rPr>
              <w:t>Probenecid</w:t>
            </w:r>
          </w:p>
        </w:tc>
        <w:tc>
          <w:tcPr>
            <w:tcW w:w="0" w:type="auto"/>
            <w:gridSpan w:val="2"/>
            <w:hideMark/>
          </w:tcPr>
          <w:p w14:paraId="5F3F0046" w14:textId="77777777" w:rsidR="00AA6BF4" w:rsidRPr="00E80F3F" w:rsidRDefault="00AA6BF4" w:rsidP="00A25AC4">
            <w:pPr>
              <w:jc w:val="center"/>
              <w:rPr>
                <w:rFonts w:asciiTheme="majorBidi" w:hAnsiTheme="majorBidi" w:cstheme="majorBidi"/>
                <w:b/>
                <w:bCs/>
                <w:sz w:val="18"/>
                <w:szCs w:val="18"/>
                <w:rtl/>
              </w:rPr>
            </w:pPr>
            <w:r w:rsidRPr="00E80F3F">
              <w:rPr>
                <w:rFonts w:asciiTheme="majorBidi" w:hAnsiTheme="majorBidi" w:cstheme="majorBidi"/>
                <w:b/>
                <w:bCs/>
                <w:sz w:val="18"/>
                <w:szCs w:val="18"/>
              </w:rPr>
              <w:t>Indomethacin</w:t>
            </w:r>
          </w:p>
        </w:tc>
      </w:tr>
      <w:tr w:rsidR="00AA6BF4" w:rsidRPr="00536CB5" w14:paraId="295F100F" w14:textId="77777777" w:rsidTr="00A25AC4">
        <w:trPr>
          <w:trHeight w:val="435"/>
        </w:trPr>
        <w:tc>
          <w:tcPr>
            <w:tcW w:w="0" w:type="auto"/>
            <w:hideMark/>
          </w:tcPr>
          <w:p w14:paraId="3562DEB2" w14:textId="77777777" w:rsidR="00AA6BF4" w:rsidRPr="00E80F3F" w:rsidRDefault="00AA6BF4" w:rsidP="00A25AC4">
            <w:pPr>
              <w:jc w:val="right"/>
              <w:rPr>
                <w:rFonts w:asciiTheme="majorBidi" w:hAnsiTheme="majorBidi" w:cstheme="majorBidi"/>
                <w:b/>
                <w:bCs/>
                <w:sz w:val="18"/>
                <w:szCs w:val="18"/>
                <w:rtl/>
              </w:rPr>
            </w:pPr>
            <w:r w:rsidRPr="00E80F3F">
              <w:rPr>
                <w:rFonts w:asciiTheme="majorBidi" w:hAnsiTheme="majorBidi" w:cstheme="majorBidi"/>
                <w:b/>
                <w:bCs/>
                <w:sz w:val="18"/>
                <w:szCs w:val="18"/>
              </w:rPr>
              <w:t>Dose (mg/kg)</w:t>
            </w:r>
          </w:p>
        </w:tc>
        <w:tc>
          <w:tcPr>
            <w:tcW w:w="947" w:type="dxa"/>
            <w:hideMark/>
          </w:tcPr>
          <w:p w14:paraId="2D0624C9" w14:textId="77777777" w:rsidR="00AA6BF4" w:rsidRPr="00E80F3F" w:rsidRDefault="00AA6BF4" w:rsidP="00A25AC4">
            <w:pPr>
              <w:ind w:firstLine="720"/>
              <w:jc w:val="right"/>
              <w:rPr>
                <w:rFonts w:asciiTheme="majorBidi" w:hAnsiTheme="majorBidi" w:cstheme="majorBidi"/>
                <w:b/>
                <w:bCs/>
                <w:sz w:val="18"/>
                <w:szCs w:val="18"/>
                <w:rtl/>
              </w:rPr>
            </w:pPr>
            <w:r w:rsidRPr="00E80F3F">
              <w:rPr>
                <w:rFonts w:asciiTheme="majorBidi" w:hAnsiTheme="majorBidi" w:cstheme="majorBidi" w:hint="cs"/>
                <w:b/>
                <w:bCs/>
                <w:sz w:val="18"/>
                <w:szCs w:val="18"/>
                <w:rtl/>
              </w:rPr>
              <w:t>0</w:t>
            </w:r>
          </w:p>
        </w:tc>
        <w:tc>
          <w:tcPr>
            <w:tcW w:w="0" w:type="auto"/>
            <w:hideMark/>
          </w:tcPr>
          <w:p w14:paraId="5FBE0FDB" w14:textId="77777777" w:rsidR="00AA6BF4" w:rsidRPr="00E80F3F" w:rsidRDefault="00AA6BF4" w:rsidP="00A25AC4">
            <w:pPr>
              <w:jc w:val="right"/>
              <w:rPr>
                <w:rFonts w:asciiTheme="majorBidi" w:hAnsiTheme="majorBidi" w:cstheme="majorBidi"/>
                <w:b/>
                <w:bCs/>
                <w:sz w:val="18"/>
                <w:szCs w:val="18"/>
                <w:rtl/>
              </w:rPr>
            </w:pPr>
            <w:r w:rsidRPr="00E80F3F">
              <w:rPr>
                <w:rFonts w:asciiTheme="majorBidi" w:hAnsiTheme="majorBidi" w:cstheme="majorBidi"/>
                <w:b/>
                <w:bCs/>
                <w:sz w:val="18"/>
                <w:szCs w:val="18"/>
              </w:rPr>
              <w:t>25</w:t>
            </w:r>
          </w:p>
        </w:tc>
        <w:tc>
          <w:tcPr>
            <w:tcW w:w="0" w:type="auto"/>
            <w:hideMark/>
          </w:tcPr>
          <w:p w14:paraId="1973206C" w14:textId="77777777" w:rsidR="00AA6BF4" w:rsidRPr="00E80F3F" w:rsidRDefault="00AA6BF4" w:rsidP="00A25AC4">
            <w:pPr>
              <w:jc w:val="right"/>
              <w:rPr>
                <w:rFonts w:asciiTheme="majorBidi" w:hAnsiTheme="majorBidi" w:cstheme="majorBidi"/>
                <w:b/>
                <w:bCs/>
                <w:sz w:val="18"/>
                <w:szCs w:val="18"/>
                <w:rtl/>
              </w:rPr>
            </w:pPr>
            <w:r w:rsidRPr="00E80F3F">
              <w:rPr>
                <w:rFonts w:asciiTheme="majorBidi" w:hAnsiTheme="majorBidi" w:cstheme="majorBidi"/>
                <w:b/>
                <w:bCs/>
                <w:sz w:val="18"/>
                <w:szCs w:val="18"/>
              </w:rPr>
              <w:t>50</w:t>
            </w:r>
          </w:p>
        </w:tc>
        <w:tc>
          <w:tcPr>
            <w:tcW w:w="0" w:type="auto"/>
            <w:hideMark/>
          </w:tcPr>
          <w:p w14:paraId="70AF9D3B" w14:textId="77777777" w:rsidR="00AA6BF4" w:rsidRPr="00E80F3F" w:rsidRDefault="00AA6BF4" w:rsidP="00A25AC4">
            <w:pPr>
              <w:jc w:val="right"/>
              <w:rPr>
                <w:rFonts w:asciiTheme="majorBidi" w:hAnsiTheme="majorBidi" w:cstheme="majorBidi"/>
                <w:b/>
                <w:bCs/>
                <w:sz w:val="18"/>
                <w:szCs w:val="18"/>
                <w:rtl/>
              </w:rPr>
            </w:pPr>
            <w:r w:rsidRPr="00E80F3F">
              <w:rPr>
                <w:rFonts w:asciiTheme="majorBidi" w:hAnsiTheme="majorBidi" w:cstheme="majorBidi"/>
                <w:b/>
                <w:bCs/>
                <w:sz w:val="18"/>
                <w:szCs w:val="18"/>
              </w:rPr>
              <w:t>100</w:t>
            </w:r>
          </w:p>
        </w:tc>
        <w:tc>
          <w:tcPr>
            <w:tcW w:w="0" w:type="auto"/>
            <w:hideMark/>
          </w:tcPr>
          <w:p w14:paraId="1C2FE403" w14:textId="77777777" w:rsidR="00AA6BF4" w:rsidRPr="00E80F3F" w:rsidRDefault="00AA6BF4" w:rsidP="00A25AC4">
            <w:pPr>
              <w:jc w:val="right"/>
              <w:rPr>
                <w:rFonts w:asciiTheme="majorBidi" w:hAnsiTheme="majorBidi" w:cstheme="majorBidi"/>
                <w:b/>
                <w:bCs/>
                <w:sz w:val="18"/>
                <w:szCs w:val="18"/>
                <w:rtl/>
              </w:rPr>
            </w:pPr>
            <w:r w:rsidRPr="00E80F3F">
              <w:rPr>
                <w:rFonts w:asciiTheme="majorBidi" w:hAnsiTheme="majorBidi" w:cstheme="majorBidi"/>
                <w:b/>
                <w:bCs/>
                <w:sz w:val="18"/>
                <w:szCs w:val="18"/>
              </w:rPr>
              <w:t>200</w:t>
            </w:r>
          </w:p>
        </w:tc>
        <w:tc>
          <w:tcPr>
            <w:tcW w:w="0" w:type="auto"/>
            <w:hideMark/>
          </w:tcPr>
          <w:p w14:paraId="744AF910" w14:textId="77777777" w:rsidR="00AA6BF4" w:rsidRPr="00E80F3F" w:rsidRDefault="00AA6BF4" w:rsidP="00A25AC4">
            <w:pPr>
              <w:ind w:firstLine="720"/>
              <w:jc w:val="right"/>
              <w:rPr>
                <w:rFonts w:asciiTheme="majorBidi" w:hAnsiTheme="majorBidi" w:cstheme="majorBidi"/>
                <w:b/>
                <w:bCs/>
                <w:sz w:val="18"/>
                <w:szCs w:val="18"/>
                <w:rtl/>
              </w:rPr>
            </w:pPr>
            <w:r w:rsidRPr="00E80F3F">
              <w:rPr>
                <w:rFonts w:asciiTheme="majorBidi" w:hAnsiTheme="majorBidi" w:cstheme="majorBidi"/>
                <w:b/>
                <w:bCs/>
                <w:sz w:val="18"/>
                <w:szCs w:val="18"/>
              </w:rPr>
              <w:t>1</w:t>
            </w:r>
          </w:p>
        </w:tc>
        <w:tc>
          <w:tcPr>
            <w:tcW w:w="0" w:type="auto"/>
            <w:hideMark/>
          </w:tcPr>
          <w:p w14:paraId="7B41E0EE" w14:textId="77777777" w:rsidR="00AA6BF4" w:rsidRPr="00E80F3F" w:rsidRDefault="00AA6BF4" w:rsidP="00A25AC4">
            <w:pPr>
              <w:ind w:firstLine="720"/>
              <w:jc w:val="right"/>
              <w:rPr>
                <w:rFonts w:asciiTheme="majorBidi" w:hAnsiTheme="majorBidi" w:cstheme="majorBidi"/>
                <w:b/>
                <w:bCs/>
                <w:sz w:val="18"/>
                <w:szCs w:val="18"/>
                <w:rtl/>
              </w:rPr>
            </w:pPr>
            <w:r w:rsidRPr="00E80F3F">
              <w:rPr>
                <w:rFonts w:asciiTheme="majorBidi" w:hAnsiTheme="majorBidi" w:cstheme="majorBidi"/>
                <w:b/>
                <w:bCs/>
                <w:sz w:val="18"/>
                <w:szCs w:val="18"/>
              </w:rPr>
              <w:t>5</w:t>
            </w:r>
          </w:p>
        </w:tc>
      </w:tr>
      <w:tr w:rsidR="00AA6BF4" w:rsidRPr="00536CB5" w14:paraId="62F6BD3B" w14:textId="77777777" w:rsidTr="00A25AC4">
        <w:trPr>
          <w:trHeight w:val="939"/>
        </w:trPr>
        <w:tc>
          <w:tcPr>
            <w:tcW w:w="0" w:type="auto"/>
            <w:hideMark/>
          </w:tcPr>
          <w:p w14:paraId="3EF7E432" w14:textId="77777777" w:rsidR="00AA6BF4" w:rsidRPr="00E80F3F" w:rsidRDefault="00AA6BF4" w:rsidP="00A25AC4">
            <w:pPr>
              <w:jc w:val="right"/>
              <w:rPr>
                <w:rFonts w:asciiTheme="majorBidi" w:hAnsiTheme="majorBidi" w:cstheme="majorBidi"/>
                <w:b/>
                <w:bCs/>
                <w:sz w:val="18"/>
                <w:szCs w:val="18"/>
                <w:rtl/>
              </w:rPr>
            </w:pPr>
            <w:r w:rsidRPr="00E80F3F">
              <w:rPr>
                <w:rFonts w:asciiTheme="majorBidi" w:hAnsiTheme="majorBidi" w:cstheme="majorBidi"/>
                <w:b/>
                <w:bCs/>
                <w:sz w:val="18"/>
                <w:szCs w:val="18"/>
              </w:rPr>
              <w:t># of mice that ovulate/# treated (%)</w:t>
            </w:r>
          </w:p>
        </w:tc>
        <w:tc>
          <w:tcPr>
            <w:tcW w:w="947" w:type="dxa"/>
            <w:hideMark/>
          </w:tcPr>
          <w:p w14:paraId="46FA1659" w14:textId="77777777" w:rsidR="00AA6BF4" w:rsidRPr="00536CB5" w:rsidRDefault="00AA6BF4" w:rsidP="00A25AC4">
            <w:pPr>
              <w:jc w:val="right"/>
              <w:rPr>
                <w:rFonts w:asciiTheme="majorBidi" w:hAnsiTheme="majorBidi" w:cstheme="majorBidi"/>
                <w:sz w:val="18"/>
                <w:szCs w:val="18"/>
              </w:rPr>
            </w:pPr>
            <w:r w:rsidRPr="00536CB5">
              <w:rPr>
                <w:rFonts w:asciiTheme="majorBidi" w:hAnsiTheme="majorBidi" w:cstheme="majorBidi"/>
                <w:sz w:val="18"/>
                <w:szCs w:val="18"/>
              </w:rPr>
              <w:t>10/10 (100%)</w:t>
            </w:r>
          </w:p>
        </w:tc>
        <w:tc>
          <w:tcPr>
            <w:tcW w:w="0" w:type="auto"/>
            <w:hideMark/>
          </w:tcPr>
          <w:p w14:paraId="0338396A" w14:textId="77777777" w:rsidR="00AA6BF4" w:rsidRPr="00536CB5" w:rsidRDefault="00AA6BF4" w:rsidP="00A25AC4">
            <w:pPr>
              <w:jc w:val="right"/>
              <w:rPr>
                <w:rFonts w:asciiTheme="majorBidi" w:hAnsiTheme="majorBidi" w:cstheme="majorBidi"/>
                <w:sz w:val="18"/>
                <w:szCs w:val="18"/>
              </w:rPr>
            </w:pPr>
            <w:r w:rsidRPr="00536CB5">
              <w:rPr>
                <w:rFonts w:asciiTheme="majorBidi" w:hAnsiTheme="majorBidi" w:cstheme="majorBidi"/>
                <w:sz w:val="18"/>
                <w:szCs w:val="18"/>
              </w:rPr>
              <w:t>7/7</w:t>
            </w:r>
          </w:p>
          <w:p w14:paraId="1EFF4C42"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(100%)</w:t>
            </w:r>
          </w:p>
        </w:tc>
        <w:tc>
          <w:tcPr>
            <w:tcW w:w="0" w:type="auto"/>
            <w:hideMark/>
          </w:tcPr>
          <w:p w14:paraId="431D5506" w14:textId="77777777" w:rsidR="00AA6BF4" w:rsidRPr="00536CB5" w:rsidRDefault="00AA6BF4" w:rsidP="00A25AC4">
            <w:pPr>
              <w:jc w:val="right"/>
              <w:rPr>
                <w:rFonts w:asciiTheme="majorBidi" w:hAnsiTheme="majorBidi" w:cstheme="majorBidi"/>
                <w:sz w:val="18"/>
                <w:szCs w:val="18"/>
              </w:rPr>
            </w:pPr>
            <w:r w:rsidRPr="00536CB5">
              <w:rPr>
                <w:rFonts w:asciiTheme="majorBidi" w:hAnsiTheme="majorBidi" w:cstheme="majorBidi"/>
                <w:sz w:val="18"/>
                <w:szCs w:val="18"/>
              </w:rPr>
              <w:t>8/9</w:t>
            </w:r>
          </w:p>
          <w:p w14:paraId="575397E0"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(89.9%)</w:t>
            </w:r>
          </w:p>
        </w:tc>
        <w:tc>
          <w:tcPr>
            <w:tcW w:w="0" w:type="auto"/>
            <w:hideMark/>
          </w:tcPr>
          <w:p w14:paraId="3CF65E44" w14:textId="77777777" w:rsidR="00AA6BF4" w:rsidRPr="00536CB5" w:rsidRDefault="00AA6BF4" w:rsidP="00A25AC4">
            <w:pPr>
              <w:jc w:val="right"/>
              <w:rPr>
                <w:rFonts w:asciiTheme="majorBidi" w:hAnsiTheme="majorBidi" w:cstheme="majorBidi"/>
                <w:sz w:val="18"/>
                <w:szCs w:val="18"/>
              </w:rPr>
            </w:pPr>
            <w:r w:rsidRPr="00536CB5">
              <w:rPr>
                <w:rFonts w:asciiTheme="majorBidi" w:hAnsiTheme="majorBidi" w:cstheme="majorBidi"/>
                <w:sz w:val="18"/>
                <w:szCs w:val="18"/>
              </w:rPr>
              <w:t>4/4</w:t>
            </w:r>
          </w:p>
          <w:p w14:paraId="528B3423"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(100%)</w:t>
            </w:r>
          </w:p>
        </w:tc>
        <w:tc>
          <w:tcPr>
            <w:tcW w:w="0" w:type="auto"/>
            <w:hideMark/>
          </w:tcPr>
          <w:p w14:paraId="415C0FF6"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11/11 (100%)</w:t>
            </w:r>
          </w:p>
        </w:tc>
        <w:tc>
          <w:tcPr>
            <w:tcW w:w="0" w:type="auto"/>
            <w:hideMark/>
          </w:tcPr>
          <w:p w14:paraId="03DD23C4" w14:textId="77777777" w:rsidR="00AA6BF4" w:rsidRPr="00536CB5" w:rsidRDefault="00AA6BF4" w:rsidP="00A25AC4">
            <w:pPr>
              <w:jc w:val="right"/>
              <w:rPr>
                <w:rFonts w:asciiTheme="majorBidi" w:hAnsiTheme="majorBidi" w:cstheme="majorBidi"/>
                <w:sz w:val="18"/>
                <w:szCs w:val="18"/>
              </w:rPr>
            </w:pPr>
            <w:r w:rsidRPr="00536CB5">
              <w:rPr>
                <w:rFonts w:asciiTheme="majorBidi" w:hAnsiTheme="majorBidi" w:cstheme="majorBidi"/>
                <w:sz w:val="18"/>
                <w:szCs w:val="18"/>
              </w:rPr>
              <w:t>2/2</w:t>
            </w:r>
          </w:p>
          <w:p w14:paraId="55B1D00C"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(100%)</w:t>
            </w:r>
          </w:p>
        </w:tc>
        <w:tc>
          <w:tcPr>
            <w:tcW w:w="0" w:type="auto"/>
            <w:hideMark/>
          </w:tcPr>
          <w:p w14:paraId="21873EE4"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11/11</w:t>
            </w:r>
          </w:p>
          <w:p w14:paraId="5C848532"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(100%)</w:t>
            </w:r>
          </w:p>
        </w:tc>
      </w:tr>
      <w:tr w:rsidR="00AA6BF4" w:rsidRPr="00536CB5" w14:paraId="03841A87" w14:textId="77777777" w:rsidTr="00A25AC4">
        <w:trPr>
          <w:trHeight w:val="561"/>
        </w:trPr>
        <w:tc>
          <w:tcPr>
            <w:tcW w:w="0" w:type="auto"/>
            <w:hideMark/>
          </w:tcPr>
          <w:p w14:paraId="2EC67A1E" w14:textId="77777777" w:rsidR="00AA6BF4" w:rsidRPr="00E80F3F" w:rsidRDefault="00AA6BF4" w:rsidP="00A25AC4">
            <w:pPr>
              <w:jc w:val="right"/>
              <w:rPr>
                <w:rFonts w:asciiTheme="majorBidi" w:hAnsiTheme="majorBidi" w:cstheme="majorBidi"/>
                <w:b/>
                <w:bCs/>
                <w:sz w:val="18"/>
                <w:szCs w:val="18"/>
                <w:rtl/>
              </w:rPr>
            </w:pPr>
            <w:r w:rsidRPr="00E80F3F">
              <w:rPr>
                <w:rFonts w:asciiTheme="majorBidi" w:hAnsiTheme="majorBidi" w:cstheme="majorBidi"/>
                <w:b/>
                <w:bCs/>
                <w:sz w:val="18"/>
                <w:szCs w:val="18"/>
              </w:rPr>
              <w:t xml:space="preserve"># of ova/mouse </w:t>
            </w:r>
            <w:r w:rsidRPr="00E80F3F">
              <w:rPr>
                <w:rFonts w:asciiTheme="majorBidi" w:hAnsiTheme="majorBidi" w:cstheme="majorBidi"/>
                <w:b/>
                <w:bCs/>
                <w:sz w:val="18"/>
                <w:szCs w:val="18"/>
              </w:rPr>
              <w:br/>
              <w:t>(means ± SEM)</w:t>
            </w:r>
          </w:p>
        </w:tc>
        <w:tc>
          <w:tcPr>
            <w:tcW w:w="947" w:type="dxa"/>
            <w:hideMark/>
          </w:tcPr>
          <w:p w14:paraId="0F47AA24"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54.5 ±5.0</w:t>
            </w:r>
          </w:p>
        </w:tc>
        <w:tc>
          <w:tcPr>
            <w:tcW w:w="0" w:type="auto"/>
            <w:hideMark/>
          </w:tcPr>
          <w:p w14:paraId="4B56E75E"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42.1 ± 5.0 (p=0.26)</w:t>
            </w:r>
          </w:p>
        </w:tc>
        <w:tc>
          <w:tcPr>
            <w:tcW w:w="0" w:type="auto"/>
            <w:hideMark/>
          </w:tcPr>
          <w:p w14:paraId="5FF6D524"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47.2 ± 7.3 (p=0.94)</w:t>
            </w:r>
          </w:p>
        </w:tc>
        <w:tc>
          <w:tcPr>
            <w:tcW w:w="0" w:type="auto"/>
            <w:hideMark/>
          </w:tcPr>
          <w:p w14:paraId="1B5BB7AC"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49.8± 6.1 (p=0.99)</w:t>
            </w:r>
          </w:p>
        </w:tc>
        <w:tc>
          <w:tcPr>
            <w:tcW w:w="0" w:type="auto"/>
            <w:hideMark/>
          </w:tcPr>
          <w:p w14:paraId="28A2030C"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48.8 ± 7.5 (p=0.97)</w:t>
            </w:r>
          </w:p>
        </w:tc>
        <w:tc>
          <w:tcPr>
            <w:tcW w:w="0" w:type="auto"/>
            <w:hideMark/>
          </w:tcPr>
          <w:p w14:paraId="6A5BBAB9"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37.5 ± 5.8 (p=0.31)</w:t>
            </w:r>
          </w:p>
        </w:tc>
        <w:tc>
          <w:tcPr>
            <w:tcW w:w="0" w:type="auto"/>
            <w:hideMark/>
          </w:tcPr>
          <w:p w14:paraId="5C174377" w14:textId="77777777" w:rsidR="00AA6BF4" w:rsidRPr="00536CB5" w:rsidRDefault="00AA6BF4" w:rsidP="00A25AC4">
            <w:pPr>
              <w:jc w:val="right"/>
              <w:rPr>
                <w:rFonts w:asciiTheme="majorBidi" w:hAnsiTheme="majorBidi" w:cstheme="majorBidi"/>
                <w:sz w:val="18"/>
                <w:szCs w:val="18"/>
                <w:rtl/>
              </w:rPr>
            </w:pPr>
            <w:r w:rsidRPr="00536CB5">
              <w:rPr>
                <w:rFonts w:asciiTheme="majorBidi" w:hAnsiTheme="majorBidi" w:cstheme="majorBidi"/>
                <w:sz w:val="18"/>
                <w:szCs w:val="18"/>
              </w:rPr>
              <w:t>25.2 ± 3.6 (p&lt;0.001)</w:t>
            </w:r>
          </w:p>
        </w:tc>
      </w:tr>
    </w:tbl>
    <w:p w14:paraId="7DFA6EE7" w14:textId="77777777" w:rsidR="00AA6BF4" w:rsidRPr="00536CB5" w:rsidRDefault="00AA6BF4" w:rsidP="00AA6BF4">
      <w:pPr>
        <w:spacing w:line="480" w:lineRule="auto"/>
        <w:rPr>
          <w:rFonts w:asciiTheme="majorBidi" w:hAnsiTheme="majorBidi" w:cstheme="majorBidi"/>
          <w:b/>
          <w:bCs/>
          <w:sz w:val="24"/>
          <w:szCs w:val="24"/>
        </w:rPr>
      </w:pPr>
    </w:p>
    <w:p w14:paraId="0B7D8729" w14:textId="77777777" w:rsidR="00AA6BF4" w:rsidRPr="00536CB5" w:rsidRDefault="00AA6BF4" w:rsidP="00AA6BF4">
      <w:pPr>
        <w:spacing w:line="480" w:lineRule="auto"/>
        <w:ind w:firstLine="720"/>
        <w:rPr>
          <w:rFonts w:asciiTheme="majorBidi" w:hAnsiTheme="majorBidi" w:cstheme="majorBidi"/>
          <w:b/>
          <w:bCs/>
          <w:sz w:val="24"/>
          <w:szCs w:val="24"/>
        </w:rPr>
      </w:pPr>
      <w:r w:rsidRPr="00536CB5">
        <w:rPr>
          <w:rFonts w:asciiTheme="majorBidi" w:hAnsiTheme="majorBidi" w:cstheme="majorBidi"/>
          <w:b/>
          <w:bCs/>
          <w:sz w:val="24"/>
          <w:szCs w:val="24"/>
        </w:rPr>
        <w:t xml:space="preserve">B. </w:t>
      </w:r>
    </w:p>
    <w:tbl>
      <w:tblPr>
        <w:tblStyle w:val="TableGrid"/>
        <w:tblW w:w="9039" w:type="dxa"/>
        <w:tblLook w:val="04A0" w:firstRow="1" w:lastRow="0" w:firstColumn="1" w:lastColumn="0" w:noHBand="0" w:noVBand="1"/>
      </w:tblPr>
      <w:tblGrid>
        <w:gridCol w:w="1506"/>
        <w:gridCol w:w="1507"/>
        <w:gridCol w:w="1506"/>
        <w:gridCol w:w="1507"/>
        <w:gridCol w:w="1506"/>
        <w:gridCol w:w="1507"/>
      </w:tblGrid>
      <w:tr w:rsidR="00AA6BF4" w:rsidRPr="00536CB5" w14:paraId="2A59ECDF" w14:textId="77777777" w:rsidTr="00A25AC4">
        <w:trPr>
          <w:trHeight w:val="347"/>
        </w:trPr>
        <w:tc>
          <w:tcPr>
            <w:tcW w:w="9039" w:type="dxa"/>
            <w:gridSpan w:val="6"/>
            <w:hideMark/>
          </w:tcPr>
          <w:p w14:paraId="69B6F174" w14:textId="77777777" w:rsidR="00AA6BF4" w:rsidRPr="00E80F3F" w:rsidRDefault="00AA6BF4" w:rsidP="00A25AC4">
            <w:pPr>
              <w:jc w:val="center"/>
              <w:rPr>
                <w:rFonts w:asciiTheme="majorBidi" w:hAnsiTheme="majorBidi" w:cstheme="majorBidi"/>
                <w:b/>
                <w:bCs/>
                <w:sz w:val="18"/>
                <w:szCs w:val="18"/>
                <w:rtl/>
              </w:rPr>
            </w:pPr>
            <w:r w:rsidRPr="00E80F3F">
              <w:rPr>
                <w:rFonts w:asciiTheme="majorBidi" w:hAnsiTheme="majorBidi" w:cstheme="majorBidi"/>
                <w:b/>
                <w:bCs/>
                <w:sz w:val="18"/>
                <w:szCs w:val="18"/>
              </w:rPr>
              <w:t>Probenecid + Indomethacin 5 mg/kg</w:t>
            </w:r>
          </w:p>
        </w:tc>
      </w:tr>
      <w:tr w:rsidR="00AA6BF4" w:rsidRPr="00536CB5" w14:paraId="2B27AD2A" w14:textId="77777777" w:rsidTr="00A25AC4">
        <w:tc>
          <w:tcPr>
            <w:tcW w:w="1506" w:type="dxa"/>
            <w:hideMark/>
          </w:tcPr>
          <w:p w14:paraId="56E0F8E8" w14:textId="77777777" w:rsidR="00AA6BF4" w:rsidRPr="00E80F3F" w:rsidRDefault="00AA6BF4" w:rsidP="00A25AC4">
            <w:pPr>
              <w:rPr>
                <w:rFonts w:asciiTheme="majorBidi" w:hAnsiTheme="majorBidi" w:cstheme="majorBidi"/>
                <w:b/>
                <w:bCs/>
                <w:sz w:val="18"/>
                <w:szCs w:val="18"/>
                <w:rtl/>
              </w:rPr>
            </w:pPr>
            <w:r>
              <w:rPr>
                <w:rFonts w:asciiTheme="majorBidi" w:hAnsiTheme="majorBidi" w:cstheme="majorBidi"/>
                <w:b/>
                <w:bCs/>
                <w:sz w:val="18"/>
                <w:szCs w:val="18"/>
              </w:rPr>
              <w:t xml:space="preserve">Probenecid </w:t>
            </w:r>
            <w:r w:rsidRPr="00E80F3F">
              <w:rPr>
                <w:rFonts w:asciiTheme="majorBidi" w:hAnsiTheme="majorBidi" w:cstheme="majorBidi"/>
                <w:b/>
                <w:bCs/>
                <w:sz w:val="18"/>
                <w:szCs w:val="18"/>
              </w:rPr>
              <w:t>Dose (mg/kg)</w:t>
            </w:r>
          </w:p>
        </w:tc>
        <w:tc>
          <w:tcPr>
            <w:tcW w:w="1507" w:type="dxa"/>
            <w:hideMark/>
          </w:tcPr>
          <w:p w14:paraId="0FB9CA94" w14:textId="77777777" w:rsidR="00AA6BF4" w:rsidRPr="00E80F3F" w:rsidRDefault="00AA6BF4" w:rsidP="00A25AC4">
            <w:pPr>
              <w:rPr>
                <w:rFonts w:asciiTheme="majorBidi" w:hAnsiTheme="majorBidi" w:cstheme="majorBidi"/>
                <w:b/>
                <w:bCs/>
                <w:sz w:val="18"/>
                <w:szCs w:val="18"/>
                <w:rtl/>
              </w:rPr>
            </w:pPr>
            <w:r w:rsidRPr="00E80F3F">
              <w:rPr>
                <w:rFonts w:asciiTheme="majorBidi" w:hAnsiTheme="majorBidi" w:cstheme="majorBidi"/>
                <w:b/>
                <w:bCs/>
                <w:sz w:val="18"/>
                <w:szCs w:val="18"/>
              </w:rPr>
              <w:t>0</w:t>
            </w:r>
          </w:p>
        </w:tc>
        <w:tc>
          <w:tcPr>
            <w:tcW w:w="1506" w:type="dxa"/>
            <w:hideMark/>
          </w:tcPr>
          <w:p w14:paraId="659D51A0" w14:textId="77777777" w:rsidR="00AA6BF4" w:rsidRPr="00E80F3F" w:rsidRDefault="00AA6BF4" w:rsidP="00A25AC4">
            <w:pPr>
              <w:rPr>
                <w:rFonts w:asciiTheme="majorBidi" w:hAnsiTheme="majorBidi" w:cstheme="majorBidi"/>
                <w:b/>
                <w:bCs/>
                <w:sz w:val="18"/>
                <w:szCs w:val="18"/>
                <w:rtl/>
              </w:rPr>
            </w:pPr>
            <w:r w:rsidRPr="00E80F3F">
              <w:rPr>
                <w:rFonts w:asciiTheme="majorBidi" w:hAnsiTheme="majorBidi" w:cstheme="majorBidi"/>
                <w:b/>
                <w:bCs/>
                <w:sz w:val="18"/>
                <w:szCs w:val="18"/>
              </w:rPr>
              <w:t>25</w:t>
            </w:r>
          </w:p>
        </w:tc>
        <w:tc>
          <w:tcPr>
            <w:tcW w:w="1507" w:type="dxa"/>
            <w:hideMark/>
          </w:tcPr>
          <w:p w14:paraId="5F515A5D" w14:textId="77777777" w:rsidR="00AA6BF4" w:rsidRPr="00E80F3F" w:rsidRDefault="00AA6BF4" w:rsidP="00A25AC4">
            <w:pPr>
              <w:rPr>
                <w:rFonts w:asciiTheme="majorBidi" w:hAnsiTheme="majorBidi" w:cstheme="majorBidi"/>
                <w:b/>
                <w:bCs/>
                <w:sz w:val="18"/>
                <w:szCs w:val="18"/>
                <w:rtl/>
              </w:rPr>
            </w:pPr>
            <w:r w:rsidRPr="00E80F3F">
              <w:rPr>
                <w:rFonts w:asciiTheme="majorBidi" w:hAnsiTheme="majorBidi" w:cstheme="majorBidi"/>
                <w:b/>
                <w:bCs/>
                <w:sz w:val="18"/>
                <w:szCs w:val="18"/>
              </w:rPr>
              <w:t>50</w:t>
            </w:r>
          </w:p>
        </w:tc>
        <w:tc>
          <w:tcPr>
            <w:tcW w:w="1506" w:type="dxa"/>
            <w:hideMark/>
          </w:tcPr>
          <w:p w14:paraId="4F04898F" w14:textId="77777777" w:rsidR="00AA6BF4" w:rsidRPr="00E80F3F" w:rsidRDefault="00AA6BF4" w:rsidP="00A25AC4">
            <w:pPr>
              <w:rPr>
                <w:rFonts w:asciiTheme="majorBidi" w:hAnsiTheme="majorBidi" w:cstheme="majorBidi"/>
                <w:b/>
                <w:bCs/>
                <w:sz w:val="18"/>
                <w:szCs w:val="18"/>
                <w:rtl/>
              </w:rPr>
            </w:pPr>
            <w:r w:rsidRPr="00E80F3F">
              <w:rPr>
                <w:rFonts w:asciiTheme="majorBidi" w:hAnsiTheme="majorBidi" w:cstheme="majorBidi"/>
                <w:b/>
                <w:bCs/>
                <w:sz w:val="18"/>
                <w:szCs w:val="18"/>
              </w:rPr>
              <w:t>100</w:t>
            </w:r>
          </w:p>
        </w:tc>
        <w:tc>
          <w:tcPr>
            <w:tcW w:w="1507" w:type="dxa"/>
            <w:hideMark/>
          </w:tcPr>
          <w:p w14:paraId="7C1E22BD" w14:textId="77777777" w:rsidR="00AA6BF4" w:rsidRPr="00E80F3F" w:rsidRDefault="00AA6BF4" w:rsidP="00A25AC4">
            <w:pPr>
              <w:rPr>
                <w:rFonts w:asciiTheme="majorBidi" w:hAnsiTheme="majorBidi" w:cstheme="majorBidi"/>
                <w:b/>
                <w:bCs/>
                <w:sz w:val="18"/>
                <w:szCs w:val="18"/>
                <w:rtl/>
              </w:rPr>
            </w:pPr>
            <w:r w:rsidRPr="00E80F3F">
              <w:rPr>
                <w:rFonts w:asciiTheme="majorBidi" w:hAnsiTheme="majorBidi" w:cstheme="majorBidi"/>
                <w:b/>
                <w:bCs/>
                <w:sz w:val="18"/>
                <w:szCs w:val="18"/>
              </w:rPr>
              <w:t>200</w:t>
            </w:r>
          </w:p>
        </w:tc>
      </w:tr>
      <w:tr w:rsidR="00AA6BF4" w:rsidRPr="00536CB5" w14:paraId="0F691149" w14:textId="77777777" w:rsidTr="00A25AC4">
        <w:tc>
          <w:tcPr>
            <w:tcW w:w="1506" w:type="dxa"/>
            <w:hideMark/>
          </w:tcPr>
          <w:p w14:paraId="2C2AEB84" w14:textId="77777777" w:rsidR="00AA6BF4" w:rsidRPr="00E80F3F" w:rsidRDefault="00AA6BF4" w:rsidP="00A25AC4">
            <w:pPr>
              <w:rPr>
                <w:rFonts w:asciiTheme="majorBidi" w:hAnsiTheme="majorBidi" w:cstheme="majorBidi"/>
                <w:b/>
                <w:bCs/>
                <w:sz w:val="18"/>
                <w:szCs w:val="18"/>
                <w:rtl/>
              </w:rPr>
            </w:pPr>
            <w:r w:rsidRPr="00E80F3F">
              <w:rPr>
                <w:rFonts w:asciiTheme="majorBidi" w:hAnsiTheme="majorBidi" w:cstheme="majorBidi"/>
                <w:b/>
                <w:bCs/>
                <w:sz w:val="18"/>
                <w:szCs w:val="18"/>
              </w:rPr>
              <w:t># of mice that ovulate/# treated (%)</w:t>
            </w:r>
          </w:p>
        </w:tc>
        <w:tc>
          <w:tcPr>
            <w:tcW w:w="1507" w:type="dxa"/>
            <w:hideMark/>
          </w:tcPr>
          <w:p w14:paraId="0599F6D5"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11/11</w:t>
            </w:r>
          </w:p>
          <w:p w14:paraId="7E9EEE9D"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(100%)</w:t>
            </w:r>
          </w:p>
        </w:tc>
        <w:tc>
          <w:tcPr>
            <w:tcW w:w="1506" w:type="dxa"/>
            <w:hideMark/>
          </w:tcPr>
          <w:p w14:paraId="323507CE"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6/12</w:t>
            </w:r>
          </w:p>
          <w:p w14:paraId="37792C99"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(50%)</w:t>
            </w:r>
          </w:p>
        </w:tc>
        <w:tc>
          <w:tcPr>
            <w:tcW w:w="1507" w:type="dxa"/>
            <w:hideMark/>
          </w:tcPr>
          <w:p w14:paraId="3EB0BD5A"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12/15</w:t>
            </w:r>
          </w:p>
          <w:p w14:paraId="1D5D0262"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(80%)</w:t>
            </w:r>
          </w:p>
        </w:tc>
        <w:tc>
          <w:tcPr>
            <w:tcW w:w="1506" w:type="dxa"/>
            <w:hideMark/>
          </w:tcPr>
          <w:p w14:paraId="14313788"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8/14</w:t>
            </w:r>
          </w:p>
          <w:p w14:paraId="3F2C0C49"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(57.1%)</w:t>
            </w:r>
          </w:p>
        </w:tc>
        <w:tc>
          <w:tcPr>
            <w:tcW w:w="1507" w:type="dxa"/>
            <w:hideMark/>
          </w:tcPr>
          <w:p w14:paraId="17E028FC"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5/9</w:t>
            </w:r>
          </w:p>
          <w:p w14:paraId="0D910492"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(55.5%)</w:t>
            </w:r>
          </w:p>
        </w:tc>
      </w:tr>
      <w:tr w:rsidR="00AA6BF4" w:rsidRPr="00536CB5" w14:paraId="52A185C9" w14:textId="77777777" w:rsidTr="00A25AC4">
        <w:tc>
          <w:tcPr>
            <w:tcW w:w="1506" w:type="dxa"/>
            <w:hideMark/>
          </w:tcPr>
          <w:p w14:paraId="4CC8D27E" w14:textId="77777777" w:rsidR="00AA6BF4" w:rsidRPr="00E80F3F" w:rsidRDefault="00AA6BF4" w:rsidP="00A25AC4">
            <w:pPr>
              <w:rPr>
                <w:rFonts w:asciiTheme="majorBidi" w:hAnsiTheme="majorBidi" w:cstheme="majorBidi"/>
                <w:b/>
                <w:bCs/>
                <w:sz w:val="18"/>
                <w:szCs w:val="18"/>
                <w:rtl/>
              </w:rPr>
            </w:pPr>
            <w:r w:rsidRPr="00E80F3F">
              <w:rPr>
                <w:rFonts w:asciiTheme="majorBidi" w:hAnsiTheme="majorBidi" w:cstheme="majorBidi"/>
                <w:b/>
                <w:bCs/>
                <w:sz w:val="18"/>
                <w:szCs w:val="18"/>
              </w:rPr>
              <w:t xml:space="preserve"># of ova/mouse </w:t>
            </w:r>
            <w:r w:rsidRPr="00E80F3F">
              <w:rPr>
                <w:rFonts w:asciiTheme="majorBidi" w:hAnsiTheme="majorBidi" w:cstheme="majorBidi"/>
                <w:b/>
                <w:bCs/>
                <w:sz w:val="18"/>
                <w:szCs w:val="18"/>
              </w:rPr>
              <w:br/>
              <w:t>(means ± SEM)</w:t>
            </w:r>
          </w:p>
        </w:tc>
        <w:tc>
          <w:tcPr>
            <w:tcW w:w="1507" w:type="dxa"/>
            <w:hideMark/>
          </w:tcPr>
          <w:p w14:paraId="4F4015B9"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25.2 ± 3.6</w:t>
            </w:r>
          </w:p>
          <w:p w14:paraId="688E2DE6"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(p&lt;0.001)</w:t>
            </w:r>
          </w:p>
        </w:tc>
        <w:tc>
          <w:tcPr>
            <w:tcW w:w="1506" w:type="dxa"/>
            <w:hideMark/>
          </w:tcPr>
          <w:p w14:paraId="3183CCA3"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4.6 ± 1.4 (p&lt;0.001)</w:t>
            </w:r>
          </w:p>
        </w:tc>
        <w:tc>
          <w:tcPr>
            <w:tcW w:w="1507" w:type="dxa"/>
            <w:hideMark/>
          </w:tcPr>
          <w:p w14:paraId="284E5B43"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10.9 ± 2.4 (p&lt;0.001)</w:t>
            </w:r>
          </w:p>
        </w:tc>
        <w:tc>
          <w:tcPr>
            <w:tcW w:w="1506" w:type="dxa"/>
            <w:hideMark/>
          </w:tcPr>
          <w:p w14:paraId="610FEF35"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7.3 ± 2.1 (p&lt;0.001)</w:t>
            </w:r>
          </w:p>
        </w:tc>
        <w:tc>
          <w:tcPr>
            <w:tcW w:w="1507" w:type="dxa"/>
            <w:hideMark/>
          </w:tcPr>
          <w:p w14:paraId="3B58A43D" w14:textId="77777777" w:rsidR="00AA6BF4" w:rsidRPr="00536CB5" w:rsidRDefault="00AA6BF4" w:rsidP="00A25AC4">
            <w:pPr>
              <w:rPr>
                <w:rFonts w:asciiTheme="majorBidi" w:hAnsiTheme="majorBidi" w:cstheme="majorBidi"/>
                <w:sz w:val="18"/>
                <w:szCs w:val="18"/>
                <w:rtl/>
              </w:rPr>
            </w:pPr>
            <w:r w:rsidRPr="00536CB5">
              <w:rPr>
                <w:rFonts w:asciiTheme="majorBidi" w:hAnsiTheme="majorBidi" w:cstheme="majorBidi"/>
                <w:sz w:val="18"/>
                <w:szCs w:val="18"/>
              </w:rPr>
              <w:t>9.9 ± 3.5 (p&lt;0.001)</w:t>
            </w:r>
          </w:p>
        </w:tc>
      </w:tr>
    </w:tbl>
    <w:p w14:paraId="199650C1" w14:textId="77777777" w:rsidR="00AA6BF4" w:rsidRPr="00536CB5" w:rsidRDefault="00AA6BF4" w:rsidP="00AA6BF4">
      <w:pPr>
        <w:spacing w:line="480" w:lineRule="auto"/>
        <w:rPr>
          <w:rFonts w:asciiTheme="majorBidi" w:hAnsiTheme="majorBidi" w:cstheme="majorBidi"/>
          <w:b/>
          <w:bCs/>
          <w:sz w:val="24"/>
          <w:szCs w:val="24"/>
        </w:rPr>
      </w:pPr>
    </w:p>
    <w:p w14:paraId="36A4C2B2" w14:textId="77777777" w:rsidR="00AA6BF4" w:rsidRPr="00536CB5" w:rsidRDefault="00AA6BF4" w:rsidP="00AA6BF4">
      <w:pPr>
        <w:spacing w:line="480" w:lineRule="auto"/>
        <w:rPr>
          <w:rFonts w:asciiTheme="majorBidi" w:hAnsiTheme="majorBidi" w:cstheme="majorBidi"/>
          <w:b/>
          <w:iCs/>
          <w:sz w:val="24"/>
          <w:szCs w:val="24"/>
        </w:rPr>
      </w:pPr>
      <w:r w:rsidRPr="00536CB5">
        <w:rPr>
          <w:rFonts w:asciiTheme="majorBidi" w:hAnsiTheme="majorBidi" w:cstheme="majorBidi"/>
          <w:b/>
          <w:bCs/>
          <w:sz w:val="24"/>
          <w:szCs w:val="24"/>
        </w:rPr>
        <w:t xml:space="preserve">Table </w:t>
      </w:r>
      <w:r>
        <w:rPr>
          <w:rFonts w:asciiTheme="majorBidi" w:hAnsiTheme="majorBidi" w:cstheme="majorBidi"/>
          <w:b/>
          <w:bCs/>
          <w:sz w:val="24"/>
          <w:szCs w:val="24"/>
        </w:rPr>
        <w:t xml:space="preserve">S4. </w:t>
      </w:r>
      <w:r w:rsidRPr="00536CB5">
        <w:rPr>
          <w:rFonts w:asciiTheme="majorBidi" w:hAnsiTheme="majorBidi" w:cstheme="majorBidi"/>
          <w:b/>
          <w:iCs/>
          <w:sz w:val="24"/>
          <w:szCs w:val="24"/>
        </w:rPr>
        <w:t xml:space="preserve">The effect of combined ABCC4 and PTGS2 blockade on ovulation </w:t>
      </w:r>
      <w:r w:rsidRPr="00536CB5">
        <w:rPr>
          <w:rFonts w:asciiTheme="majorBidi" w:hAnsiTheme="majorBidi" w:cstheme="majorBidi"/>
          <w:b/>
          <w:i/>
          <w:iCs/>
          <w:sz w:val="24"/>
          <w:szCs w:val="24"/>
        </w:rPr>
        <w:t>in vivo</w:t>
      </w:r>
    </w:p>
    <w:p w14:paraId="69CE048C" w14:textId="77777777" w:rsidR="00AA6BF4" w:rsidRPr="00536CB5" w:rsidRDefault="00AA6BF4" w:rsidP="00AA6BF4">
      <w:pPr>
        <w:autoSpaceDE w:val="0"/>
        <w:autoSpaceDN w:val="0"/>
        <w:adjustRightInd w:val="0"/>
        <w:spacing w:line="480" w:lineRule="auto"/>
        <w:rPr>
          <w:rFonts w:asciiTheme="majorBidi" w:hAnsiTheme="majorBidi" w:cstheme="majorBidi"/>
          <w:sz w:val="24"/>
          <w:szCs w:val="24"/>
        </w:rPr>
      </w:pPr>
      <w:r w:rsidRPr="00536CB5">
        <w:rPr>
          <w:rFonts w:asciiTheme="majorBidi" w:hAnsiTheme="majorBidi" w:cstheme="majorBidi"/>
          <w:sz w:val="24"/>
          <w:szCs w:val="24"/>
        </w:rPr>
        <w:t>(</w:t>
      </w:r>
      <w:r w:rsidRPr="00536CB5">
        <w:rPr>
          <w:rFonts w:asciiTheme="majorBidi" w:hAnsiTheme="majorBidi" w:cstheme="majorBidi"/>
          <w:b/>
          <w:bCs/>
          <w:sz w:val="24"/>
          <w:szCs w:val="24"/>
        </w:rPr>
        <w:t>A</w:t>
      </w:r>
      <w:r w:rsidRPr="00536CB5">
        <w:rPr>
          <w:rFonts w:asciiTheme="majorBidi" w:hAnsiTheme="majorBidi" w:cstheme="majorBidi"/>
          <w:sz w:val="24"/>
          <w:szCs w:val="24"/>
        </w:rPr>
        <w:t>) Immature 25-day-old female mice were treated with 10U PMSG for 48h, followed by injection of 10U hCG, or hCG plus low dose probenecid or indomethacin. Intraperitoneal injection of probenecid or indomethacin was carried out at the same time as hCG administration. Different doses of probenecid were tested, including 25, 50, 100 and 200 mg/kg. Doses of indomethacin were 1 and 5 mg/kg. (</w:t>
      </w:r>
      <w:r w:rsidRPr="00536CB5">
        <w:rPr>
          <w:rFonts w:asciiTheme="majorBidi" w:hAnsiTheme="majorBidi" w:cstheme="majorBidi"/>
          <w:b/>
          <w:bCs/>
          <w:sz w:val="24"/>
          <w:szCs w:val="24"/>
        </w:rPr>
        <w:t>B</w:t>
      </w:r>
      <w:r w:rsidRPr="00536CB5">
        <w:rPr>
          <w:rFonts w:asciiTheme="majorBidi" w:hAnsiTheme="majorBidi" w:cstheme="majorBidi"/>
          <w:sz w:val="24"/>
          <w:szCs w:val="24"/>
        </w:rPr>
        <w:t>) Immature 25-day-old female mice were treated with 10U PMSG for 48h, followed by injection of 10U hCG, or hCG plus low dose probenecid together with indomethacin (5 mg/kg). Different doses of probenecid were tested, including 25, 50, 100 and 200 mg/kg.</w:t>
      </w:r>
      <w:r>
        <w:rPr>
          <w:rFonts w:asciiTheme="majorBidi" w:hAnsiTheme="majorBidi" w:cstheme="majorBidi"/>
          <w:sz w:val="24"/>
          <w:szCs w:val="24"/>
        </w:rPr>
        <w:t xml:space="preserve"> </w:t>
      </w:r>
      <w:r w:rsidRPr="00536CB5">
        <w:rPr>
          <w:rFonts w:asciiTheme="majorBidi" w:hAnsiTheme="majorBidi" w:cstheme="majorBidi"/>
          <w:sz w:val="24"/>
          <w:szCs w:val="24"/>
        </w:rPr>
        <w:t xml:space="preserve">Mice were sacrificed 16 hours after hCG administration and the number of oocytes in the oviducts was recorded. Number of oocytes is represented as mean ± </w:t>
      </w:r>
      <w:r w:rsidRPr="00536CB5">
        <w:rPr>
          <w:rFonts w:asciiTheme="majorBidi" w:hAnsiTheme="majorBidi" w:cstheme="majorBidi"/>
          <w:sz w:val="24"/>
          <w:szCs w:val="24"/>
        </w:rPr>
        <w:lastRenderedPageBreak/>
        <w:t>SE. Different letters represent significant differences (P &lt; 0.05, One-way ANOVA test).</w:t>
      </w:r>
    </w:p>
    <w:p w14:paraId="1F915F8E" w14:textId="77777777" w:rsidR="009F5BED" w:rsidRDefault="009F5BED" w:rsidP="00AA6BF4"/>
    <w:sectPr w:rsidR="009F5BED" w:rsidSect="009F5BED">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ar-SA" w:vendorID="64" w:dllVersion="6" w:nlCheck="1" w:checkStyle="0"/>
  <w:activeWritingStyle w:appName="MSWord" w:lang="en-US" w:vendorID="64" w:dllVersion="6" w:nlCheck="1" w:checkStyle="1"/>
  <w:activeWritingStyle w:appName="MSWord" w:lang="en-US" w:vendorID="64" w:dllVersion="4096"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1EB9"/>
    <w:rsid w:val="001E5BDC"/>
    <w:rsid w:val="002114CE"/>
    <w:rsid w:val="004B1799"/>
    <w:rsid w:val="00551EB9"/>
    <w:rsid w:val="005921E6"/>
    <w:rsid w:val="005A7541"/>
    <w:rsid w:val="00655A67"/>
    <w:rsid w:val="00776D07"/>
    <w:rsid w:val="009F5BED"/>
    <w:rsid w:val="00A75F54"/>
    <w:rsid w:val="00A948F1"/>
    <w:rsid w:val="00AA6BF4"/>
    <w:rsid w:val="00B879D0"/>
    <w:rsid w:val="00CD1BFD"/>
    <w:rsid w:val="00F8385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3F113"/>
  <w15:chartTrackingRefBased/>
  <w15:docId w15:val="{3632BE1A-8C6F-4BE1-B5CD-82131F68B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EB9"/>
    <w:pPr>
      <w:spacing w:after="0" w:line="240" w:lineRule="auto"/>
    </w:pPr>
    <w:rPr>
      <w:rFonts w:ascii="Times New Roman" w:eastAsia="Calibri" w:hAnsi="Times New Roman" w:cs="Times New Roman"/>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1EB9"/>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aliases w:val="bt"/>
    <w:basedOn w:val="Normal"/>
    <w:link w:val="BodyTextChar"/>
    <w:rsid w:val="00AA6BF4"/>
    <w:pPr>
      <w:autoSpaceDE w:val="0"/>
      <w:autoSpaceDN w:val="0"/>
      <w:spacing w:line="480" w:lineRule="auto"/>
    </w:pPr>
    <w:rPr>
      <w:rFonts w:eastAsia="Times New Roman"/>
      <w:sz w:val="28"/>
      <w:lang w:val="x-none" w:eastAsia="he-IL" w:bidi="he-IL"/>
    </w:rPr>
  </w:style>
  <w:style w:type="character" w:customStyle="1" w:styleId="BodyTextChar">
    <w:name w:val="Body Text Char"/>
    <w:aliases w:val="bt Char"/>
    <w:basedOn w:val="DefaultParagraphFont"/>
    <w:link w:val="BodyText"/>
    <w:rsid w:val="00AA6BF4"/>
    <w:rPr>
      <w:rFonts w:ascii="Times New Roman" w:eastAsia="Times New Roman" w:hAnsi="Times New Roman" w:cs="Times New Roman"/>
      <w:sz w:val="28"/>
      <w:szCs w:val="20"/>
      <w:lang w:val="x-none" w:eastAsia="he-IL"/>
    </w:rPr>
  </w:style>
  <w:style w:type="paragraph" w:customStyle="1" w:styleId="Paragraph">
    <w:name w:val="Paragraph"/>
    <w:basedOn w:val="Normal"/>
    <w:rsid w:val="00F8385C"/>
    <w:pPr>
      <w:spacing w:before="120"/>
      <w:ind w:firstLine="720"/>
    </w:pPr>
    <w:rPr>
      <w:rFonts w:eastAsia="Times New Roman"/>
      <w:sz w:val="24"/>
      <w:szCs w:val="24"/>
    </w:rPr>
  </w:style>
  <w:style w:type="paragraph" w:customStyle="1" w:styleId="Head">
    <w:name w:val="Head"/>
    <w:basedOn w:val="Normal"/>
    <w:rsid w:val="00F8385C"/>
    <w:pPr>
      <w:keepNext/>
      <w:spacing w:before="120" w:after="120"/>
      <w:jc w:val="center"/>
      <w:outlineLvl w:val="0"/>
    </w:pPr>
    <w:rPr>
      <w:rFonts w:eastAsia="Times New Roman"/>
      <w:b/>
      <w:bCs/>
      <w:kern w:val="28"/>
      <w:sz w:val="28"/>
      <w:szCs w:val="28"/>
    </w:rPr>
  </w:style>
  <w:style w:type="character" w:styleId="Hyperlink">
    <w:name w:val="Hyperlink"/>
    <w:rsid w:val="00F838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57546904">
      <w:bodyDiv w:val="1"/>
      <w:marLeft w:val="0"/>
      <w:marRight w:val="0"/>
      <w:marTop w:val="0"/>
      <w:marBottom w:val="0"/>
      <w:divBdr>
        <w:top w:val="none" w:sz="0" w:space="0" w:color="auto"/>
        <w:left w:val="none" w:sz="0" w:space="0" w:color="auto"/>
        <w:bottom w:val="none" w:sz="0" w:space="0" w:color="auto"/>
        <w:right w:val="none" w:sz="0" w:space="0" w:color="auto"/>
      </w:divBdr>
      <w:divsChild>
        <w:div w:id="1011906928">
          <w:marLeft w:val="0"/>
          <w:marRight w:val="0"/>
          <w:marTop w:val="0"/>
          <w:marBottom w:val="0"/>
          <w:divBdr>
            <w:top w:val="none" w:sz="0" w:space="0" w:color="auto"/>
            <w:left w:val="none" w:sz="0" w:space="0" w:color="auto"/>
            <w:bottom w:val="none" w:sz="0" w:space="0" w:color="auto"/>
            <w:right w:val="none" w:sz="0" w:space="0" w:color="auto"/>
          </w:divBdr>
          <w:divsChild>
            <w:div w:id="343746701">
              <w:marLeft w:val="0"/>
              <w:marRight w:val="0"/>
              <w:marTop w:val="0"/>
              <w:marBottom w:val="0"/>
              <w:divBdr>
                <w:top w:val="none" w:sz="0" w:space="0" w:color="auto"/>
                <w:left w:val="none" w:sz="0" w:space="0" w:color="auto"/>
                <w:bottom w:val="none" w:sz="0" w:space="0" w:color="auto"/>
                <w:right w:val="none" w:sz="0" w:space="0" w:color="auto"/>
              </w:divBdr>
              <w:divsChild>
                <w:div w:id="1307903143">
                  <w:marLeft w:val="0"/>
                  <w:marRight w:val="0"/>
                  <w:marTop w:val="0"/>
                  <w:marBottom w:val="0"/>
                  <w:divBdr>
                    <w:top w:val="none" w:sz="0" w:space="0" w:color="auto"/>
                    <w:left w:val="none" w:sz="0" w:space="0" w:color="auto"/>
                    <w:bottom w:val="none" w:sz="0" w:space="0" w:color="auto"/>
                    <w:right w:val="none" w:sz="0" w:space="0" w:color="auto"/>
                  </w:divBdr>
                  <w:divsChild>
                    <w:div w:id="903099928">
                      <w:marLeft w:val="0"/>
                      <w:marRight w:val="0"/>
                      <w:marTop w:val="0"/>
                      <w:marBottom w:val="0"/>
                      <w:divBdr>
                        <w:top w:val="none" w:sz="0" w:space="0" w:color="auto"/>
                        <w:left w:val="none" w:sz="0" w:space="0" w:color="auto"/>
                        <w:bottom w:val="none" w:sz="0" w:space="0" w:color="auto"/>
                        <w:right w:val="none" w:sz="0" w:space="0" w:color="auto"/>
                      </w:divBdr>
                      <w:divsChild>
                        <w:div w:id="1635016048">
                          <w:marLeft w:val="0"/>
                          <w:marRight w:val="0"/>
                          <w:marTop w:val="0"/>
                          <w:marBottom w:val="0"/>
                          <w:divBdr>
                            <w:top w:val="none" w:sz="0" w:space="0" w:color="auto"/>
                            <w:left w:val="none" w:sz="0" w:space="0" w:color="auto"/>
                            <w:bottom w:val="none" w:sz="0" w:space="0" w:color="auto"/>
                            <w:right w:val="none" w:sz="0" w:space="0" w:color="auto"/>
                          </w:divBdr>
                          <w:divsChild>
                            <w:div w:id="1645969329">
                              <w:marLeft w:val="0"/>
                              <w:marRight w:val="0"/>
                              <w:marTop w:val="0"/>
                              <w:marBottom w:val="0"/>
                              <w:divBdr>
                                <w:top w:val="none" w:sz="0" w:space="0" w:color="auto"/>
                                <w:left w:val="none" w:sz="0" w:space="0" w:color="auto"/>
                                <w:bottom w:val="none" w:sz="0" w:space="0" w:color="auto"/>
                                <w:right w:val="none" w:sz="0" w:space="0" w:color="auto"/>
                              </w:divBdr>
                              <w:divsChild>
                                <w:div w:id="631516869">
                                  <w:marLeft w:val="0"/>
                                  <w:marRight w:val="0"/>
                                  <w:marTop w:val="0"/>
                                  <w:marBottom w:val="0"/>
                                  <w:divBdr>
                                    <w:top w:val="none" w:sz="0" w:space="0" w:color="auto"/>
                                    <w:left w:val="none" w:sz="0" w:space="0" w:color="auto"/>
                                    <w:bottom w:val="none" w:sz="0" w:space="0" w:color="auto"/>
                                    <w:right w:val="none" w:sz="0" w:space="0" w:color="auto"/>
                                  </w:divBdr>
                                  <w:divsChild>
                                    <w:div w:id="973829729">
                                      <w:marLeft w:val="0"/>
                                      <w:marRight w:val="0"/>
                                      <w:marTop w:val="0"/>
                                      <w:marBottom w:val="0"/>
                                      <w:divBdr>
                                        <w:top w:val="none" w:sz="0" w:space="0" w:color="auto"/>
                                        <w:left w:val="none" w:sz="0" w:space="0" w:color="auto"/>
                                        <w:bottom w:val="none" w:sz="0" w:space="0" w:color="auto"/>
                                        <w:right w:val="none" w:sz="0" w:space="0" w:color="auto"/>
                                      </w:divBdr>
                                      <w:divsChild>
                                        <w:div w:id="822508771">
                                          <w:marLeft w:val="0"/>
                                          <w:marRight w:val="0"/>
                                          <w:marTop w:val="0"/>
                                          <w:marBottom w:val="0"/>
                                          <w:divBdr>
                                            <w:top w:val="none" w:sz="0" w:space="0" w:color="auto"/>
                                            <w:left w:val="none" w:sz="0" w:space="0" w:color="auto"/>
                                            <w:bottom w:val="none" w:sz="0" w:space="0" w:color="auto"/>
                                            <w:right w:val="none" w:sz="0" w:space="0" w:color="auto"/>
                                          </w:divBdr>
                                          <w:divsChild>
                                            <w:div w:id="1524635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20812571">
      <w:bodyDiv w:val="1"/>
      <w:marLeft w:val="0"/>
      <w:marRight w:val="0"/>
      <w:marTop w:val="0"/>
      <w:marBottom w:val="0"/>
      <w:divBdr>
        <w:top w:val="none" w:sz="0" w:space="0" w:color="auto"/>
        <w:left w:val="none" w:sz="0" w:space="0" w:color="auto"/>
        <w:bottom w:val="none" w:sz="0" w:space="0" w:color="auto"/>
        <w:right w:val="none" w:sz="0" w:space="0" w:color="auto"/>
      </w:divBdr>
      <w:divsChild>
        <w:div w:id="63725698">
          <w:marLeft w:val="0"/>
          <w:marRight w:val="0"/>
          <w:marTop w:val="0"/>
          <w:marBottom w:val="0"/>
          <w:divBdr>
            <w:top w:val="none" w:sz="0" w:space="0" w:color="auto"/>
            <w:left w:val="none" w:sz="0" w:space="0" w:color="auto"/>
            <w:bottom w:val="none" w:sz="0" w:space="0" w:color="auto"/>
            <w:right w:val="none" w:sz="0" w:space="0" w:color="auto"/>
          </w:divBdr>
          <w:divsChild>
            <w:div w:id="655111575">
              <w:marLeft w:val="0"/>
              <w:marRight w:val="0"/>
              <w:marTop w:val="0"/>
              <w:marBottom w:val="0"/>
              <w:divBdr>
                <w:top w:val="none" w:sz="0" w:space="0" w:color="auto"/>
                <w:left w:val="none" w:sz="0" w:space="0" w:color="auto"/>
                <w:bottom w:val="none" w:sz="0" w:space="0" w:color="auto"/>
                <w:right w:val="none" w:sz="0" w:space="0" w:color="auto"/>
              </w:divBdr>
              <w:divsChild>
                <w:div w:id="1341543507">
                  <w:marLeft w:val="0"/>
                  <w:marRight w:val="0"/>
                  <w:marTop w:val="0"/>
                  <w:marBottom w:val="0"/>
                  <w:divBdr>
                    <w:top w:val="none" w:sz="0" w:space="0" w:color="auto"/>
                    <w:left w:val="none" w:sz="0" w:space="0" w:color="auto"/>
                    <w:bottom w:val="none" w:sz="0" w:space="0" w:color="auto"/>
                    <w:right w:val="none" w:sz="0" w:space="0" w:color="auto"/>
                  </w:divBdr>
                  <w:divsChild>
                    <w:div w:id="1097824747">
                      <w:marLeft w:val="0"/>
                      <w:marRight w:val="0"/>
                      <w:marTop w:val="0"/>
                      <w:marBottom w:val="0"/>
                      <w:divBdr>
                        <w:top w:val="none" w:sz="0" w:space="0" w:color="auto"/>
                        <w:left w:val="none" w:sz="0" w:space="0" w:color="auto"/>
                        <w:bottom w:val="none" w:sz="0" w:space="0" w:color="auto"/>
                        <w:right w:val="none" w:sz="0" w:space="0" w:color="auto"/>
                      </w:divBdr>
                      <w:divsChild>
                        <w:div w:id="61411431">
                          <w:marLeft w:val="0"/>
                          <w:marRight w:val="0"/>
                          <w:marTop w:val="0"/>
                          <w:marBottom w:val="0"/>
                          <w:divBdr>
                            <w:top w:val="none" w:sz="0" w:space="0" w:color="auto"/>
                            <w:left w:val="none" w:sz="0" w:space="0" w:color="auto"/>
                            <w:bottom w:val="none" w:sz="0" w:space="0" w:color="auto"/>
                            <w:right w:val="none" w:sz="0" w:space="0" w:color="auto"/>
                          </w:divBdr>
                          <w:divsChild>
                            <w:div w:id="177278650">
                              <w:marLeft w:val="0"/>
                              <w:marRight w:val="0"/>
                              <w:marTop w:val="0"/>
                              <w:marBottom w:val="0"/>
                              <w:divBdr>
                                <w:top w:val="none" w:sz="0" w:space="0" w:color="auto"/>
                                <w:left w:val="none" w:sz="0" w:space="0" w:color="auto"/>
                                <w:bottom w:val="none" w:sz="0" w:space="0" w:color="auto"/>
                                <w:right w:val="none" w:sz="0" w:space="0" w:color="auto"/>
                              </w:divBdr>
                              <w:divsChild>
                                <w:div w:id="538710985">
                                  <w:marLeft w:val="0"/>
                                  <w:marRight w:val="0"/>
                                  <w:marTop w:val="0"/>
                                  <w:marBottom w:val="0"/>
                                  <w:divBdr>
                                    <w:top w:val="none" w:sz="0" w:space="0" w:color="auto"/>
                                    <w:left w:val="none" w:sz="0" w:space="0" w:color="auto"/>
                                    <w:bottom w:val="none" w:sz="0" w:space="0" w:color="auto"/>
                                    <w:right w:val="none" w:sz="0" w:space="0" w:color="auto"/>
                                  </w:divBdr>
                                  <w:divsChild>
                                    <w:div w:id="658118068">
                                      <w:marLeft w:val="0"/>
                                      <w:marRight w:val="0"/>
                                      <w:marTop w:val="0"/>
                                      <w:marBottom w:val="0"/>
                                      <w:divBdr>
                                        <w:top w:val="none" w:sz="0" w:space="0" w:color="auto"/>
                                        <w:left w:val="none" w:sz="0" w:space="0" w:color="auto"/>
                                        <w:bottom w:val="none" w:sz="0" w:space="0" w:color="auto"/>
                                        <w:right w:val="none" w:sz="0" w:space="0" w:color="auto"/>
                                      </w:divBdr>
                                      <w:divsChild>
                                        <w:div w:id="1024330804">
                                          <w:marLeft w:val="0"/>
                                          <w:marRight w:val="0"/>
                                          <w:marTop w:val="0"/>
                                          <w:marBottom w:val="0"/>
                                          <w:divBdr>
                                            <w:top w:val="none" w:sz="0" w:space="0" w:color="auto"/>
                                            <w:left w:val="none" w:sz="0" w:space="0" w:color="auto"/>
                                            <w:bottom w:val="none" w:sz="0" w:space="0" w:color="auto"/>
                                            <w:right w:val="none" w:sz="0" w:space="0" w:color="auto"/>
                                          </w:divBdr>
                                          <w:divsChild>
                                            <w:div w:id="42477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9113109">
      <w:bodyDiv w:val="1"/>
      <w:marLeft w:val="0"/>
      <w:marRight w:val="0"/>
      <w:marTop w:val="0"/>
      <w:marBottom w:val="0"/>
      <w:divBdr>
        <w:top w:val="none" w:sz="0" w:space="0" w:color="auto"/>
        <w:left w:val="none" w:sz="0" w:space="0" w:color="auto"/>
        <w:bottom w:val="none" w:sz="0" w:space="0" w:color="auto"/>
        <w:right w:val="none" w:sz="0" w:space="0" w:color="auto"/>
      </w:divBdr>
      <w:divsChild>
        <w:div w:id="222638223">
          <w:marLeft w:val="0"/>
          <w:marRight w:val="0"/>
          <w:marTop w:val="0"/>
          <w:marBottom w:val="0"/>
          <w:divBdr>
            <w:top w:val="none" w:sz="0" w:space="0" w:color="auto"/>
            <w:left w:val="none" w:sz="0" w:space="0" w:color="auto"/>
            <w:bottom w:val="none" w:sz="0" w:space="0" w:color="auto"/>
            <w:right w:val="none" w:sz="0" w:space="0" w:color="auto"/>
          </w:divBdr>
          <w:divsChild>
            <w:div w:id="634217583">
              <w:marLeft w:val="0"/>
              <w:marRight w:val="0"/>
              <w:marTop w:val="0"/>
              <w:marBottom w:val="0"/>
              <w:divBdr>
                <w:top w:val="none" w:sz="0" w:space="0" w:color="auto"/>
                <w:left w:val="none" w:sz="0" w:space="0" w:color="auto"/>
                <w:bottom w:val="none" w:sz="0" w:space="0" w:color="auto"/>
                <w:right w:val="none" w:sz="0" w:space="0" w:color="auto"/>
              </w:divBdr>
              <w:divsChild>
                <w:div w:id="1094939657">
                  <w:marLeft w:val="0"/>
                  <w:marRight w:val="0"/>
                  <w:marTop w:val="0"/>
                  <w:marBottom w:val="0"/>
                  <w:divBdr>
                    <w:top w:val="none" w:sz="0" w:space="0" w:color="auto"/>
                    <w:left w:val="none" w:sz="0" w:space="0" w:color="auto"/>
                    <w:bottom w:val="none" w:sz="0" w:space="0" w:color="auto"/>
                    <w:right w:val="none" w:sz="0" w:space="0" w:color="auto"/>
                  </w:divBdr>
                  <w:divsChild>
                    <w:div w:id="129523797">
                      <w:marLeft w:val="0"/>
                      <w:marRight w:val="0"/>
                      <w:marTop w:val="0"/>
                      <w:marBottom w:val="0"/>
                      <w:divBdr>
                        <w:top w:val="none" w:sz="0" w:space="0" w:color="auto"/>
                        <w:left w:val="none" w:sz="0" w:space="0" w:color="auto"/>
                        <w:bottom w:val="none" w:sz="0" w:space="0" w:color="auto"/>
                        <w:right w:val="none" w:sz="0" w:space="0" w:color="auto"/>
                      </w:divBdr>
                      <w:divsChild>
                        <w:div w:id="624389505">
                          <w:marLeft w:val="0"/>
                          <w:marRight w:val="0"/>
                          <w:marTop w:val="0"/>
                          <w:marBottom w:val="0"/>
                          <w:divBdr>
                            <w:top w:val="none" w:sz="0" w:space="0" w:color="auto"/>
                            <w:left w:val="none" w:sz="0" w:space="0" w:color="auto"/>
                            <w:bottom w:val="none" w:sz="0" w:space="0" w:color="auto"/>
                            <w:right w:val="none" w:sz="0" w:space="0" w:color="auto"/>
                          </w:divBdr>
                          <w:divsChild>
                            <w:div w:id="1876117710">
                              <w:marLeft w:val="0"/>
                              <w:marRight w:val="0"/>
                              <w:marTop w:val="0"/>
                              <w:marBottom w:val="0"/>
                              <w:divBdr>
                                <w:top w:val="none" w:sz="0" w:space="0" w:color="auto"/>
                                <w:left w:val="none" w:sz="0" w:space="0" w:color="auto"/>
                                <w:bottom w:val="none" w:sz="0" w:space="0" w:color="auto"/>
                                <w:right w:val="none" w:sz="0" w:space="0" w:color="auto"/>
                              </w:divBdr>
                              <w:divsChild>
                                <w:div w:id="785925424">
                                  <w:marLeft w:val="0"/>
                                  <w:marRight w:val="0"/>
                                  <w:marTop w:val="0"/>
                                  <w:marBottom w:val="0"/>
                                  <w:divBdr>
                                    <w:top w:val="none" w:sz="0" w:space="0" w:color="auto"/>
                                    <w:left w:val="none" w:sz="0" w:space="0" w:color="auto"/>
                                    <w:bottom w:val="none" w:sz="0" w:space="0" w:color="auto"/>
                                    <w:right w:val="none" w:sz="0" w:space="0" w:color="auto"/>
                                  </w:divBdr>
                                  <w:divsChild>
                                    <w:div w:id="337199493">
                                      <w:marLeft w:val="0"/>
                                      <w:marRight w:val="0"/>
                                      <w:marTop w:val="0"/>
                                      <w:marBottom w:val="0"/>
                                      <w:divBdr>
                                        <w:top w:val="none" w:sz="0" w:space="0" w:color="auto"/>
                                        <w:left w:val="none" w:sz="0" w:space="0" w:color="auto"/>
                                        <w:bottom w:val="none" w:sz="0" w:space="0" w:color="auto"/>
                                        <w:right w:val="none" w:sz="0" w:space="0" w:color="auto"/>
                                      </w:divBdr>
                                      <w:divsChild>
                                        <w:div w:id="399913901">
                                          <w:marLeft w:val="0"/>
                                          <w:marRight w:val="0"/>
                                          <w:marTop w:val="0"/>
                                          <w:marBottom w:val="0"/>
                                          <w:divBdr>
                                            <w:top w:val="none" w:sz="0" w:space="0" w:color="auto"/>
                                            <w:left w:val="none" w:sz="0" w:space="0" w:color="auto"/>
                                            <w:bottom w:val="none" w:sz="0" w:space="0" w:color="auto"/>
                                            <w:right w:val="none" w:sz="0" w:space="0" w:color="auto"/>
                                          </w:divBdr>
                                          <w:divsChild>
                                            <w:div w:id="85492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08847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ily@shamir.gov.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1163</Words>
  <Characters>6633</Characters>
  <Application>Microsoft Office Word</Application>
  <DocSecurity>0</DocSecurity>
  <Lines>55</Lines>
  <Paragraphs>15</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Microsoft</Company>
  <LinksUpToDate>false</LinksUpToDate>
  <CharactersWithSpaces>7781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 Yerushalmi</dc:creator>
  <cp:keywords/>
  <dc:description/>
  <cp:lastModifiedBy>Gil</cp:lastModifiedBy>
  <cp:revision>5</cp:revision>
  <dcterms:created xsi:type="dcterms:W3CDTF">2020-03-24T10:32:00Z</dcterms:created>
  <dcterms:modified xsi:type="dcterms:W3CDTF">2021-01-17T08:58:00Z</dcterms:modified>
</cp:coreProperties>
</file>