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94635" w:rsidRDefault="00194635" w:rsidP="00194635">
      <w:pPr>
        <w:pStyle w:val="SupplementaryMaterial"/>
        <w:rPr>
          <w:szCs w:val="21"/>
        </w:rPr>
      </w:pPr>
      <w:r w:rsidRPr="001549D3">
        <w:t>Supplementary Material</w:t>
      </w:r>
      <w:r>
        <w:rPr>
          <w:rFonts w:hint="eastAsia"/>
          <w:lang w:eastAsia="zh-CN"/>
        </w:rPr>
        <w:t>s</w:t>
      </w:r>
    </w:p>
    <w:p w:rsidR="00194635" w:rsidRDefault="00194635" w:rsidP="00194635">
      <w:pPr>
        <w:pStyle w:val="2"/>
        <w:numPr>
          <w:ilvl w:val="0"/>
          <w:numId w:val="2"/>
        </w:numPr>
        <w:rPr>
          <w:rFonts w:eastAsiaTheme="minorEastAsia"/>
          <w:lang w:eastAsia="zh-CN"/>
        </w:rPr>
      </w:pPr>
      <w:r w:rsidRPr="0001436A">
        <w:t>Supplementary</w:t>
      </w:r>
      <w:r w:rsidRPr="001549D3">
        <w:t xml:space="preserve"> </w:t>
      </w:r>
      <w:r>
        <w:rPr>
          <w:rFonts w:eastAsiaTheme="minorEastAsia" w:hint="eastAsia"/>
          <w:lang w:eastAsia="zh-CN"/>
        </w:rPr>
        <w:t>Table</w:t>
      </w:r>
    </w:p>
    <w:p w:rsidR="00B448D3" w:rsidRPr="00B448D3" w:rsidRDefault="009F5C1B" w:rsidP="00B448D3">
      <w:pPr>
        <w:jc w:val="center"/>
      </w:pPr>
      <w:r>
        <w:rPr>
          <w:rFonts w:ascii="Times New Roman" w:eastAsia="等线" w:hAnsi="Times New Roman" w:cs="Times New Roman"/>
          <w:color w:val="000000"/>
          <w:kern w:val="0"/>
          <w:sz w:val="22"/>
        </w:rPr>
        <w:t>T</w:t>
      </w:r>
      <w:r>
        <w:rPr>
          <w:rFonts w:ascii="Times New Roman" w:eastAsia="等线" w:hAnsi="Times New Roman" w:cs="Times New Roman" w:hint="eastAsia"/>
          <w:color w:val="000000"/>
          <w:kern w:val="0"/>
          <w:sz w:val="22"/>
        </w:rPr>
        <w:t>able</w:t>
      </w:r>
      <w:r>
        <w:rPr>
          <w:rFonts w:ascii="Times New Roman" w:eastAsia="等线" w:hAnsi="Times New Roman" w:cs="Times New Roman"/>
          <w:color w:val="000000"/>
          <w:kern w:val="0"/>
          <w:sz w:val="22"/>
        </w:rPr>
        <w:t xml:space="preserve"> S1 </w:t>
      </w:r>
      <w:bookmarkStart w:id="0" w:name="_GoBack"/>
      <w:bookmarkEnd w:id="0"/>
      <w:r w:rsidR="004341DF">
        <w:rPr>
          <w:rFonts w:ascii="Times New Roman" w:eastAsia="等线" w:hAnsi="Times New Roman" w:cs="Times New Roman" w:hint="eastAsia"/>
          <w:color w:val="000000"/>
          <w:kern w:val="0"/>
          <w:sz w:val="22"/>
        </w:rPr>
        <w:t>M</w:t>
      </w:r>
      <w:r w:rsidR="004341DF" w:rsidRPr="00B448D3">
        <w:rPr>
          <w:rFonts w:ascii="Times New Roman" w:eastAsia="等线" w:hAnsi="Times New Roman" w:cs="Times New Roman"/>
          <w:color w:val="000000"/>
          <w:kern w:val="0"/>
          <w:sz w:val="22"/>
        </w:rPr>
        <w:t xml:space="preserve">other/infant dyads </w:t>
      </w:r>
      <w:r w:rsidR="004341DF">
        <w:rPr>
          <w:rFonts w:ascii="Times New Roman" w:eastAsia="等线" w:hAnsi="Times New Roman" w:cs="Times New Roman"/>
          <w:color w:val="000000"/>
          <w:kern w:val="0"/>
          <w:sz w:val="22"/>
        </w:rPr>
        <w:t>samples</w:t>
      </w:r>
      <w:r w:rsidR="004341DF" w:rsidRPr="004341DF">
        <w:rPr>
          <w:rFonts w:ascii="Times New Roman" w:eastAsia="等线" w:hAnsi="Times New Roman" w:cs="Times New Roman"/>
          <w:color w:val="000000"/>
          <w:kern w:val="0"/>
          <w:sz w:val="22"/>
        </w:rPr>
        <w:t xml:space="preserve"> </w:t>
      </w:r>
      <w:r w:rsidR="004341DF">
        <w:rPr>
          <w:rFonts w:ascii="Times New Roman" w:eastAsia="等线" w:hAnsi="Times New Roman" w:cs="Times New Roman"/>
          <w:color w:val="000000"/>
          <w:kern w:val="0"/>
          <w:sz w:val="22"/>
        </w:rPr>
        <w:t>a</w:t>
      </w:r>
      <w:r w:rsidR="004341DF" w:rsidRPr="004341DF">
        <w:rPr>
          <w:rFonts w:ascii="Times New Roman" w:eastAsia="等线" w:hAnsi="Times New Roman" w:cs="Times New Roman"/>
          <w:color w:val="000000"/>
          <w:kern w:val="0"/>
          <w:sz w:val="22"/>
        </w:rPr>
        <w:t>nd sample loss</w:t>
      </w:r>
      <w:r w:rsidR="004341DF">
        <w:rPr>
          <w:rFonts w:ascii="Times New Roman" w:eastAsia="等线" w:hAnsi="Times New Roman" w:cs="Times New Roman" w:hint="eastAsia"/>
          <w:color w:val="000000"/>
          <w:kern w:val="0"/>
          <w:sz w:val="22"/>
        </w:rPr>
        <w:t xml:space="preserve"> </w:t>
      </w:r>
    </w:p>
    <w:tbl>
      <w:tblPr>
        <w:tblW w:w="8080" w:type="dxa"/>
        <w:tblInd w:w="-5" w:type="dxa"/>
        <w:tblLook w:val="04A0" w:firstRow="1" w:lastRow="0" w:firstColumn="1" w:lastColumn="0" w:noHBand="0" w:noVBand="1"/>
      </w:tblPr>
      <w:tblGrid>
        <w:gridCol w:w="1560"/>
        <w:gridCol w:w="708"/>
        <w:gridCol w:w="567"/>
        <w:gridCol w:w="426"/>
        <w:gridCol w:w="567"/>
        <w:gridCol w:w="708"/>
        <w:gridCol w:w="709"/>
        <w:gridCol w:w="425"/>
        <w:gridCol w:w="993"/>
        <w:gridCol w:w="567"/>
        <w:gridCol w:w="850"/>
      </w:tblGrid>
      <w:tr w:rsidR="00B448D3" w:rsidRPr="00B448D3" w:rsidTr="00B448D3">
        <w:trPr>
          <w:trHeight w:val="300"/>
        </w:trPr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FFFFFF" w:themeColor="background1"/>
              <w:right w:val="nil"/>
            </w:tcBorders>
            <w:shd w:val="clear" w:color="auto" w:fill="auto"/>
            <w:noWrap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M</w:t>
            </w:r>
            <w:r w:rsidRPr="00B448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other/infant dyads number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448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 w:themeFill="background1"/>
            <w:vAlign w:val="center"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448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Breast milk</w:t>
            </w:r>
          </w:p>
        </w:tc>
        <w:tc>
          <w:tcPr>
            <w:tcW w:w="1842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448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Infan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Feces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448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sIgA co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</w:t>
            </w:r>
            <w:r w:rsidRPr="00B448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ted microbiota</w:t>
            </w:r>
          </w:p>
        </w:tc>
      </w:tr>
      <w:tr w:rsidR="00B448D3" w:rsidRPr="00B448D3" w:rsidTr="00B448D3">
        <w:trPr>
          <w:trHeight w:val="325"/>
        </w:trPr>
        <w:tc>
          <w:tcPr>
            <w:tcW w:w="1560" w:type="dxa"/>
            <w:vMerge/>
            <w:tcBorders>
              <w:left w:val="single" w:sz="4" w:space="0" w:color="FFFFFF" w:themeColor="background1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448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MF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448D3" w:rsidRPr="00B448D3" w:rsidRDefault="00B448D3" w:rsidP="00B448D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448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448D3" w:rsidRPr="00B448D3" w:rsidRDefault="00B448D3" w:rsidP="00B448D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448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448D3" w:rsidRPr="00B448D3" w:rsidRDefault="00B448D3" w:rsidP="00B448D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448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C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T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M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448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MF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448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BM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448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IF</w:t>
            </w:r>
          </w:p>
        </w:tc>
      </w:tr>
      <w:tr w:rsidR="00B448D3" w:rsidRPr="00B448D3" w:rsidTr="00722A81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FFFFFF" w:themeColor="background1"/>
              <w:bottom w:val="nil"/>
              <w:right w:val="nil"/>
            </w:tcBorders>
            <w:shd w:val="clear" w:color="auto" w:fill="auto"/>
            <w:noWrap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</w:tr>
      <w:tr w:rsidR="00B448D3" w:rsidRPr="00B448D3" w:rsidTr="00722A81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FFFFFF" w:themeColor="background1"/>
              <w:bottom w:val="nil"/>
              <w:right w:val="nil"/>
            </w:tcBorders>
            <w:shd w:val="clear" w:color="auto" w:fill="auto"/>
            <w:noWrap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</w:tr>
      <w:tr w:rsidR="00B448D3" w:rsidRPr="00B448D3" w:rsidTr="00722A81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FFFFFF" w:themeColor="background1"/>
              <w:bottom w:val="nil"/>
              <w:right w:val="nil"/>
            </w:tcBorders>
            <w:shd w:val="clear" w:color="auto" w:fill="auto"/>
            <w:noWrap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</w:tr>
      <w:tr w:rsidR="00B448D3" w:rsidRPr="00B448D3" w:rsidTr="00722A81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FFFFFF" w:themeColor="background1"/>
              <w:bottom w:val="nil"/>
              <w:right w:val="nil"/>
            </w:tcBorders>
            <w:shd w:val="clear" w:color="auto" w:fill="auto"/>
            <w:noWrap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</w:tr>
      <w:tr w:rsidR="00B448D3" w:rsidRPr="00B448D3" w:rsidTr="00722A81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FFFFFF" w:themeColor="background1"/>
              <w:bottom w:val="nil"/>
              <w:right w:val="nil"/>
            </w:tcBorders>
            <w:shd w:val="clear" w:color="auto" w:fill="auto"/>
            <w:noWrap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</w:tr>
      <w:tr w:rsidR="00B448D3" w:rsidRPr="00B448D3" w:rsidTr="00722A81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FFFFFF" w:themeColor="background1"/>
              <w:bottom w:val="nil"/>
              <w:right w:val="nil"/>
            </w:tcBorders>
            <w:shd w:val="clear" w:color="auto" w:fill="auto"/>
            <w:noWrap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</w:tr>
      <w:tr w:rsidR="00B448D3" w:rsidRPr="00B448D3" w:rsidTr="00722A81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FFFFFF" w:themeColor="background1"/>
              <w:bottom w:val="nil"/>
              <w:right w:val="nil"/>
            </w:tcBorders>
            <w:shd w:val="clear" w:color="auto" w:fill="auto"/>
            <w:noWrap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</w:tr>
      <w:tr w:rsidR="00B448D3" w:rsidRPr="00B448D3" w:rsidTr="00722A81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FFFFFF" w:themeColor="background1"/>
              <w:bottom w:val="nil"/>
              <w:right w:val="nil"/>
            </w:tcBorders>
            <w:shd w:val="clear" w:color="auto" w:fill="auto"/>
            <w:noWrap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</w:tr>
      <w:tr w:rsidR="00B448D3" w:rsidRPr="00B448D3" w:rsidTr="00722A81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FFFFFF" w:themeColor="background1"/>
              <w:bottom w:val="nil"/>
              <w:right w:val="nil"/>
            </w:tcBorders>
            <w:shd w:val="clear" w:color="auto" w:fill="auto"/>
            <w:noWrap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448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448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448D3" w:rsidRPr="00B448D3" w:rsidTr="00722A81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FFFFFF" w:themeColor="background1"/>
              <w:bottom w:val="nil"/>
              <w:right w:val="nil"/>
            </w:tcBorders>
            <w:shd w:val="clear" w:color="auto" w:fill="auto"/>
            <w:noWrap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</w:tr>
      <w:tr w:rsidR="00B448D3" w:rsidRPr="00B448D3" w:rsidTr="00722A81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FFFFFF" w:themeColor="background1"/>
              <w:bottom w:val="nil"/>
              <w:right w:val="nil"/>
            </w:tcBorders>
            <w:shd w:val="clear" w:color="auto" w:fill="auto"/>
            <w:noWrap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11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</w:tr>
      <w:tr w:rsidR="00B448D3" w:rsidRPr="00B448D3" w:rsidTr="00722A81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FFFFFF" w:themeColor="background1"/>
              <w:bottom w:val="nil"/>
              <w:right w:val="nil"/>
            </w:tcBorders>
            <w:shd w:val="clear" w:color="auto" w:fill="auto"/>
            <w:noWrap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</w:tr>
      <w:tr w:rsidR="00B448D3" w:rsidRPr="00B448D3" w:rsidTr="00722A81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FFFFFF" w:themeColor="background1"/>
              <w:bottom w:val="nil"/>
              <w:right w:val="nil"/>
            </w:tcBorders>
            <w:shd w:val="clear" w:color="auto" w:fill="auto"/>
            <w:noWrap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13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</w:tr>
      <w:tr w:rsidR="00B448D3" w:rsidRPr="00B448D3" w:rsidTr="00722A81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FFFFFF" w:themeColor="background1"/>
              <w:bottom w:val="nil"/>
              <w:right w:val="nil"/>
            </w:tcBorders>
            <w:shd w:val="clear" w:color="auto" w:fill="auto"/>
            <w:noWrap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17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</w:tr>
      <w:tr w:rsidR="00B448D3" w:rsidRPr="00B448D3" w:rsidTr="00722A81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FFFFFF" w:themeColor="background1"/>
              <w:bottom w:val="nil"/>
              <w:right w:val="nil"/>
            </w:tcBorders>
            <w:shd w:val="clear" w:color="auto" w:fill="auto"/>
            <w:noWrap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18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</w:tr>
      <w:tr w:rsidR="00B448D3" w:rsidRPr="00B448D3" w:rsidTr="00722A81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FFFFFF" w:themeColor="background1"/>
              <w:bottom w:val="nil"/>
              <w:right w:val="nil"/>
            </w:tcBorders>
            <w:shd w:val="clear" w:color="auto" w:fill="auto"/>
            <w:noWrap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</w:tr>
      <w:tr w:rsidR="00B448D3" w:rsidRPr="00B448D3" w:rsidTr="00722A81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FFFFFF" w:themeColor="background1"/>
              <w:bottom w:val="nil"/>
              <w:right w:val="nil"/>
            </w:tcBorders>
            <w:shd w:val="clear" w:color="auto" w:fill="auto"/>
            <w:noWrap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20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</w:tr>
      <w:tr w:rsidR="00B448D3" w:rsidRPr="00B448D3" w:rsidTr="00722A81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FFFFFF" w:themeColor="background1"/>
              <w:bottom w:val="nil"/>
              <w:right w:val="nil"/>
            </w:tcBorders>
            <w:shd w:val="clear" w:color="auto" w:fill="auto"/>
            <w:noWrap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21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</w:tr>
      <w:tr w:rsidR="00B448D3" w:rsidRPr="00B448D3" w:rsidTr="00722A81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FFFFFF" w:themeColor="background1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22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448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8D3" w:rsidRPr="00B448D3" w:rsidRDefault="00B448D3" w:rsidP="00B448D3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</w:pPr>
            <w:r w:rsidRPr="00B448D3">
              <w:rPr>
                <w:rFonts w:ascii="Times New Roman" w:eastAsia="等线" w:hAnsi="Times New Roman" w:cs="Times New Roman"/>
                <w:color w:val="333333"/>
                <w:kern w:val="0"/>
                <w:sz w:val="20"/>
                <w:szCs w:val="20"/>
              </w:rPr>
              <w:t>V</w:t>
            </w:r>
          </w:p>
        </w:tc>
      </w:tr>
    </w:tbl>
    <w:p w:rsidR="00B448D3" w:rsidRPr="001E7085" w:rsidRDefault="00B448D3" w:rsidP="00B448D3">
      <w:pPr>
        <w:pStyle w:val="EndNoteBibliography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E7085">
        <w:rPr>
          <w:rFonts w:ascii="Times New Roman" w:hAnsi="Times New Roman" w:cs="Times New Roman"/>
          <w:sz w:val="24"/>
          <w:szCs w:val="24"/>
        </w:rPr>
        <w:t>C, T, and M means sample from Colostrum, Transitional and</w:t>
      </w:r>
      <w:r w:rsidRPr="001E7085">
        <w:rPr>
          <w:rFonts w:ascii="Times New Roman" w:hAnsi="Times New Roman" w:cs="Times New Roman"/>
          <w:sz w:val="24"/>
          <w:szCs w:val="24"/>
        </w:rPr>
        <w:tab/>
        <w:t xml:space="preserve">mature milk stage, respectively. IF, MF and BM means Infant feces, maternal feces and breast milk, respectively. </w:t>
      </w:r>
    </w:p>
    <w:p w:rsidR="00B448D3" w:rsidRPr="00B448D3" w:rsidRDefault="00B448D3" w:rsidP="00B448D3"/>
    <w:p w:rsidR="00194635" w:rsidRDefault="00194635" w:rsidP="00194635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194635" w:rsidRDefault="00194635" w:rsidP="00AE6860">
      <w:pPr>
        <w:pStyle w:val="2"/>
        <w:keepNext/>
        <w:numPr>
          <w:ilvl w:val="0"/>
          <w:numId w:val="3"/>
        </w:numPr>
        <w:tabs>
          <w:tab w:val="left" w:pos="885"/>
        </w:tabs>
      </w:pPr>
      <w:r w:rsidRPr="0001436A">
        <w:lastRenderedPageBreak/>
        <w:t>Supplementary</w:t>
      </w:r>
      <w:r w:rsidRPr="001549D3">
        <w:t xml:space="preserve"> Figures</w:t>
      </w:r>
    </w:p>
    <w:p w:rsidR="00D72984" w:rsidRPr="00D72984" w:rsidRDefault="00D72984" w:rsidP="00D72984">
      <w:pPr>
        <w:pStyle w:val="a0"/>
        <w:spacing w:line="480" w:lineRule="auto"/>
        <w:ind w:firstLineChars="0" w:firstLine="0"/>
        <w:rPr>
          <w:rFonts w:ascii="Times New Roman" w:hAnsi="Times New Roman" w:cs="Times New Roman"/>
        </w:rPr>
      </w:pPr>
      <w:r>
        <w:rPr>
          <w:rFonts w:hint="eastAsia"/>
          <w:noProof/>
        </w:rPr>
        <w:drawing>
          <wp:inline distT="0" distB="0" distL="0" distR="0" wp14:anchorId="55D21FE4" wp14:editId="791E3F92">
            <wp:extent cx="5274310" cy="2355215"/>
            <wp:effectExtent l="0" t="0" r="2540" b="698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构成-1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55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2984" w:rsidRPr="00D72984" w:rsidRDefault="000F358F" w:rsidP="000F358F">
      <w:pPr>
        <w:pStyle w:val="a0"/>
        <w:spacing w:line="480" w:lineRule="auto"/>
        <w:ind w:left="360" w:firstLineChars="0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 w:hint="eastAsia"/>
        </w:rPr>
        <w:t>igure</w:t>
      </w:r>
      <w:r>
        <w:rPr>
          <w:rFonts w:ascii="Times New Roman" w:hAnsi="Times New Roman" w:cs="Times New Roman"/>
        </w:rPr>
        <w:t xml:space="preserve"> S1 </w:t>
      </w:r>
      <w:r w:rsidR="00D72984" w:rsidRPr="00D72984">
        <w:rPr>
          <w:rFonts w:ascii="Times New Roman" w:hAnsi="Times New Roman" w:cs="Times New Roman" w:hint="eastAsia"/>
        </w:rPr>
        <w:t>R</w:t>
      </w:r>
      <w:r w:rsidR="00D72984" w:rsidRPr="00D72984">
        <w:rPr>
          <w:rFonts w:ascii="Times New Roman" w:hAnsi="Times New Roman" w:cs="Times New Roman"/>
        </w:rPr>
        <w:t>elative abundance of genus in breast milk, infant feces and sIgA coated microbiota</w:t>
      </w:r>
    </w:p>
    <w:sectPr w:rsidR="00D72984" w:rsidRPr="00D72984" w:rsidSect="00B448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46689" w:rsidRDefault="00446689" w:rsidP="00AE6860">
      <w:r>
        <w:separator/>
      </w:r>
    </w:p>
  </w:endnote>
  <w:endnote w:type="continuationSeparator" w:id="0">
    <w:p w:rsidR="00446689" w:rsidRDefault="00446689" w:rsidP="00AE68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46689" w:rsidRDefault="00446689" w:rsidP="00AE6860">
      <w:r>
        <w:separator/>
      </w:r>
    </w:p>
  </w:footnote>
  <w:footnote w:type="continuationSeparator" w:id="0">
    <w:p w:rsidR="00446689" w:rsidRDefault="00446689" w:rsidP="00AE686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1" w15:restartNumberingAfterBreak="0">
    <w:nsid w:val="30514400"/>
    <w:multiLevelType w:val="hybridMultilevel"/>
    <w:tmpl w:val="CC60357C"/>
    <w:lvl w:ilvl="0" w:tplc="2BDCF288">
      <w:start w:val="2"/>
      <w:numFmt w:val="decimal"/>
      <w:lvlText w:val="%1."/>
      <w:lvlJc w:val="left"/>
      <w:pPr>
        <w:ind w:left="36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DE80FAC"/>
    <w:multiLevelType w:val="hybridMultilevel"/>
    <w:tmpl w:val="62A2418E"/>
    <w:lvl w:ilvl="0" w:tplc="1CEA872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7E5C"/>
    <w:rsid w:val="0004003F"/>
    <w:rsid w:val="000F358F"/>
    <w:rsid w:val="00194635"/>
    <w:rsid w:val="002E6D7B"/>
    <w:rsid w:val="004341DF"/>
    <w:rsid w:val="00446689"/>
    <w:rsid w:val="008338E9"/>
    <w:rsid w:val="008A5203"/>
    <w:rsid w:val="00927E5C"/>
    <w:rsid w:val="00986BD1"/>
    <w:rsid w:val="009F5C1B"/>
    <w:rsid w:val="00AE6860"/>
    <w:rsid w:val="00B448D3"/>
    <w:rsid w:val="00B759F3"/>
    <w:rsid w:val="00D72984"/>
    <w:rsid w:val="00EE3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F673ED"/>
  <w15:chartTrackingRefBased/>
  <w15:docId w15:val="{C2127587-6344-4CFF-8620-4D8E4AD38E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27E5C"/>
    <w:pPr>
      <w:widowControl w:val="0"/>
      <w:jc w:val="both"/>
    </w:pPr>
    <w:rPr>
      <w:rFonts w:asciiTheme="minorHAnsi" w:eastAsiaTheme="minorEastAsia" w:hAnsiTheme="minorHAnsi"/>
    </w:rPr>
  </w:style>
  <w:style w:type="paragraph" w:styleId="1">
    <w:name w:val="heading 1"/>
    <w:basedOn w:val="a0"/>
    <w:next w:val="a"/>
    <w:link w:val="10"/>
    <w:uiPriority w:val="2"/>
    <w:qFormat/>
    <w:rsid w:val="00194635"/>
    <w:pPr>
      <w:widowControl/>
      <w:numPr>
        <w:numId w:val="1"/>
      </w:numPr>
      <w:spacing w:before="240" w:after="240"/>
      <w:ind w:firstLineChars="0" w:firstLine="0"/>
      <w:jc w:val="left"/>
      <w:outlineLvl w:val="0"/>
    </w:pPr>
    <w:rPr>
      <w:rFonts w:ascii="Times New Roman" w:eastAsia="Cambria" w:hAnsi="Times New Roman" w:cs="Times New Roman"/>
      <w:b/>
      <w:kern w:val="0"/>
      <w:sz w:val="24"/>
      <w:szCs w:val="24"/>
      <w:lang w:eastAsia="en-US"/>
    </w:rPr>
  </w:style>
  <w:style w:type="paragraph" w:styleId="2">
    <w:name w:val="heading 2"/>
    <w:basedOn w:val="1"/>
    <w:next w:val="a"/>
    <w:link w:val="20"/>
    <w:uiPriority w:val="2"/>
    <w:qFormat/>
    <w:rsid w:val="00194635"/>
    <w:pPr>
      <w:numPr>
        <w:ilvl w:val="1"/>
      </w:numPr>
      <w:spacing w:after="200"/>
      <w:outlineLvl w:val="1"/>
    </w:pPr>
  </w:style>
  <w:style w:type="paragraph" w:styleId="3">
    <w:name w:val="heading 3"/>
    <w:basedOn w:val="a"/>
    <w:next w:val="a"/>
    <w:link w:val="30"/>
    <w:uiPriority w:val="2"/>
    <w:qFormat/>
    <w:rsid w:val="00194635"/>
    <w:pPr>
      <w:keepNext/>
      <w:keepLines/>
      <w:widowControl/>
      <w:numPr>
        <w:ilvl w:val="2"/>
        <w:numId w:val="1"/>
      </w:numPr>
      <w:spacing w:before="40" w:after="120"/>
      <w:jc w:val="left"/>
      <w:outlineLvl w:val="2"/>
    </w:pPr>
    <w:rPr>
      <w:rFonts w:ascii="Times New Roman" w:eastAsiaTheme="majorEastAsia" w:hAnsi="Times New Roman" w:cstheme="majorBidi"/>
      <w:b/>
      <w:kern w:val="0"/>
      <w:sz w:val="24"/>
      <w:szCs w:val="24"/>
      <w:lang w:eastAsia="en-US"/>
    </w:rPr>
  </w:style>
  <w:style w:type="paragraph" w:styleId="4">
    <w:name w:val="heading 4"/>
    <w:basedOn w:val="3"/>
    <w:next w:val="a"/>
    <w:link w:val="40"/>
    <w:uiPriority w:val="2"/>
    <w:qFormat/>
    <w:rsid w:val="00194635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"/>
    <w:link w:val="50"/>
    <w:uiPriority w:val="2"/>
    <w:qFormat/>
    <w:rsid w:val="00194635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SupplementaryMaterial">
    <w:name w:val="Supplementary Material"/>
    <w:basedOn w:val="a4"/>
    <w:next w:val="a4"/>
    <w:qFormat/>
    <w:rsid w:val="00194635"/>
    <w:pPr>
      <w:widowControl/>
      <w:suppressLineNumbers/>
      <w:spacing w:after="120"/>
      <w:outlineLvl w:val="9"/>
    </w:pPr>
    <w:rPr>
      <w:rFonts w:ascii="Times New Roman" w:eastAsiaTheme="minorEastAsia" w:hAnsi="Times New Roman" w:cs="Times New Roman"/>
      <w:bCs w:val="0"/>
      <w:i/>
      <w:kern w:val="0"/>
      <w:lang w:eastAsia="en-US"/>
    </w:rPr>
  </w:style>
  <w:style w:type="paragraph" w:styleId="a4">
    <w:name w:val="Title"/>
    <w:basedOn w:val="a"/>
    <w:next w:val="a"/>
    <w:link w:val="a5"/>
    <w:uiPriority w:val="10"/>
    <w:qFormat/>
    <w:rsid w:val="00194635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5">
    <w:name w:val="标题 字符"/>
    <w:basedOn w:val="a1"/>
    <w:link w:val="a4"/>
    <w:uiPriority w:val="10"/>
    <w:rsid w:val="00194635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0">
    <w:name w:val="标题 1 字符"/>
    <w:basedOn w:val="a1"/>
    <w:link w:val="1"/>
    <w:uiPriority w:val="2"/>
    <w:rsid w:val="00194635"/>
    <w:rPr>
      <w:rFonts w:eastAsia="Cambria" w:cs="Times New Roman"/>
      <w:b/>
      <w:kern w:val="0"/>
      <w:sz w:val="24"/>
      <w:szCs w:val="24"/>
      <w:lang w:eastAsia="en-US"/>
    </w:rPr>
  </w:style>
  <w:style w:type="character" w:customStyle="1" w:styleId="20">
    <w:name w:val="标题 2 字符"/>
    <w:basedOn w:val="a1"/>
    <w:link w:val="2"/>
    <w:uiPriority w:val="2"/>
    <w:rsid w:val="00194635"/>
    <w:rPr>
      <w:rFonts w:eastAsia="Cambria" w:cs="Times New Roman"/>
      <w:b/>
      <w:kern w:val="0"/>
      <w:sz w:val="24"/>
      <w:szCs w:val="24"/>
      <w:lang w:eastAsia="en-US"/>
    </w:rPr>
  </w:style>
  <w:style w:type="character" w:customStyle="1" w:styleId="30">
    <w:name w:val="标题 3 字符"/>
    <w:basedOn w:val="a1"/>
    <w:link w:val="3"/>
    <w:uiPriority w:val="2"/>
    <w:rsid w:val="00194635"/>
    <w:rPr>
      <w:rFonts w:eastAsiaTheme="majorEastAsia" w:cstheme="majorBidi"/>
      <w:b/>
      <w:kern w:val="0"/>
      <w:sz w:val="24"/>
      <w:szCs w:val="24"/>
      <w:lang w:eastAsia="en-US"/>
    </w:rPr>
  </w:style>
  <w:style w:type="character" w:customStyle="1" w:styleId="40">
    <w:name w:val="标题 4 字符"/>
    <w:basedOn w:val="a1"/>
    <w:link w:val="4"/>
    <w:uiPriority w:val="2"/>
    <w:rsid w:val="00194635"/>
    <w:rPr>
      <w:rFonts w:eastAsiaTheme="majorEastAsia" w:cstheme="majorBidi"/>
      <w:b/>
      <w:iCs/>
      <w:kern w:val="0"/>
      <w:sz w:val="24"/>
      <w:szCs w:val="24"/>
      <w:lang w:eastAsia="en-US"/>
    </w:rPr>
  </w:style>
  <w:style w:type="character" w:customStyle="1" w:styleId="50">
    <w:name w:val="标题 5 字符"/>
    <w:basedOn w:val="a1"/>
    <w:link w:val="5"/>
    <w:uiPriority w:val="2"/>
    <w:rsid w:val="00194635"/>
    <w:rPr>
      <w:rFonts w:eastAsiaTheme="majorEastAsia" w:cstheme="majorBidi"/>
      <w:b/>
      <w:iCs/>
      <w:kern w:val="0"/>
      <w:sz w:val="24"/>
      <w:szCs w:val="24"/>
      <w:lang w:eastAsia="en-US"/>
    </w:rPr>
  </w:style>
  <w:style w:type="numbering" w:customStyle="1" w:styleId="Headings">
    <w:name w:val="Headings"/>
    <w:uiPriority w:val="99"/>
    <w:rsid w:val="00194635"/>
    <w:pPr>
      <w:numPr>
        <w:numId w:val="1"/>
      </w:numPr>
    </w:pPr>
  </w:style>
  <w:style w:type="paragraph" w:styleId="a0">
    <w:name w:val="List Paragraph"/>
    <w:basedOn w:val="a"/>
    <w:uiPriority w:val="34"/>
    <w:qFormat/>
    <w:rsid w:val="00194635"/>
    <w:pPr>
      <w:ind w:firstLineChars="200" w:firstLine="420"/>
    </w:pPr>
  </w:style>
  <w:style w:type="table" w:styleId="a6">
    <w:name w:val="Table Grid"/>
    <w:basedOn w:val="a2"/>
    <w:uiPriority w:val="59"/>
    <w:rsid w:val="00194635"/>
    <w:rPr>
      <w:rFonts w:asciiTheme="minorHAnsi" w:eastAsiaTheme="minorEastAsia" w:hAnsi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AE68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1"/>
    <w:link w:val="a7"/>
    <w:uiPriority w:val="99"/>
    <w:rsid w:val="00AE6860"/>
    <w:rPr>
      <w:rFonts w:asciiTheme="minorHAnsi" w:eastAsiaTheme="minorEastAsia" w:hAnsiTheme="minorHAnsi"/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AE68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1"/>
    <w:link w:val="a9"/>
    <w:uiPriority w:val="99"/>
    <w:rsid w:val="00AE6860"/>
    <w:rPr>
      <w:rFonts w:asciiTheme="minorHAnsi" w:eastAsiaTheme="minorEastAsia" w:hAnsiTheme="minorHAnsi"/>
      <w:sz w:val="18"/>
      <w:szCs w:val="18"/>
    </w:rPr>
  </w:style>
  <w:style w:type="paragraph" w:customStyle="1" w:styleId="EndNoteBibliography">
    <w:name w:val="EndNote Bibliography"/>
    <w:basedOn w:val="a"/>
    <w:link w:val="EndNoteBibliographyChar"/>
    <w:rsid w:val="00B448D3"/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a1"/>
    <w:link w:val="EndNoteBibliography"/>
    <w:rsid w:val="00B448D3"/>
    <w:rPr>
      <w:rFonts w:ascii="Calibri" w:eastAsiaTheme="minorEastAsia" w:hAnsi="Calibri" w:cs="Calibri"/>
      <w:noProof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336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140</Words>
  <Characters>799</Characters>
  <Application>Microsoft Office Word</Application>
  <DocSecurity>0</DocSecurity>
  <Lines>6</Lines>
  <Paragraphs>1</Paragraphs>
  <ScaleCrop>false</ScaleCrop>
  <Company/>
  <LinksUpToDate>false</LinksUpToDate>
  <CharactersWithSpaces>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丁 梦帆</dc:creator>
  <cp:keywords/>
  <dc:description/>
  <cp:lastModifiedBy>86181</cp:lastModifiedBy>
  <cp:revision>10</cp:revision>
  <dcterms:created xsi:type="dcterms:W3CDTF">2019-05-14T07:05:00Z</dcterms:created>
  <dcterms:modified xsi:type="dcterms:W3CDTF">2020-12-09T10:52:00Z</dcterms:modified>
</cp:coreProperties>
</file>