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F2D9" w14:textId="1AF104C0" w:rsidR="00196276" w:rsidRPr="00451922" w:rsidRDefault="00196276" w:rsidP="00196276">
      <w:pPr>
        <w:rPr>
          <w:rFonts w:ascii="Times New Roman" w:eastAsia="ＭＳ Ｐゴシック" w:hAnsi="Times New Roman"/>
          <w:b/>
          <w:iCs/>
          <w:color w:val="000000" w:themeColor="text1"/>
        </w:rPr>
      </w:pPr>
    </w:p>
    <w:p w14:paraId="629F5F13" w14:textId="77777777" w:rsidR="00196276" w:rsidRPr="00451922" w:rsidRDefault="00196276" w:rsidP="00196276">
      <w:pPr>
        <w:jc w:val="center"/>
        <w:rPr>
          <w:rFonts w:ascii="Times New Roman" w:eastAsia="ＭＳ Ｐゴシック" w:hAnsi="Times New Roman"/>
          <w:b/>
          <w:iCs/>
          <w:color w:val="000000" w:themeColor="text1"/>
        </w:rPr>
      </w:pPr>
      <w:r w:rsidRPr="00451922">
        <w:rPr>
          <w:rFonts w:ascii="Times New Roman" w:eastAsia="ＭＳ Ｐゴシック" w:hAnsi="Times New Roman"/>
          <w:b/>
          <w:iCs/>
          <w:noProof/>
          <w:color w:val="000000" w:themeColor="text1"/>
        </w:rPr>
        <w:drawing>
          <wp:inline distT="0" distB="0" distL="0" distR="0" wp14:anchorId="345F4AD3" wp14:editId="46C647C2">
            <wp:extent cx="4680000" cy="4126369"/>
            <wp:effectExtent l="0" t="0" r="635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12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F397E" w14:textId="61210DFD" w:rsidR="00196276" w:rsidRPr="00451922" w:rsidRDefault="00196276" w:rsidP="00196276">
      <w:pPr>
        <w:jc w:val="both"/>
        <w:rPr>
          <w:rFonts w:ascii="Times New Roman" w:eastAsia="ＭＳ Ｐゴシック" w:hAnsi="Times New Roman"/>
          <w:b/>
          <w:iCs/>
          <w:color w:val="000000" w:themeColor="text1"/>
        </w:rPr>
      </w:pPr>
      <w:r w:rsidRPr="00451922">
        <w:rPr>
          <w:rFonts w:ascii="Times New Roman" w:eastAsia="ＭＳ Ｐゴシック" w:hAnsi="Times New Roman" w:hint="eastAsia"/>
          <w:b/>
          <w:iCs/>
          <w:color w:val="000000" w:themeColor="text1"/>
        </w:rPr>
        <w:t>E</w:t>
      </w:r>
      <w:r w:rsidRPr="00451922">
        <w:rPr>
          <w:rFonts w:ascii="Times New Roman" w:eastAsia="ＭＳ Ｐゴシック" w:hAnsi="Times New Roman"/>
          <w:b/>
          <w:iCs/>
          <w:color w:val="000000" w:themeColor="text1"/>
        </w:rPr>
        <w:t>xtended Data Fig. 1|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DFT results for BaH</w:t>
      </w:r>
      <w:r w:rsidRPr="00451922">
        <w:rPr>
          <w:rFonts w:ascii="Times New Roman" w:eastAsia="ＭＳ Ｐゴシック" w:hAnsi="Times New Roman"/>
          <w:b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with H</w:t>
      </w:r>
      <w:r w:rsidRPr="00451922">
        <w:rPr>
          <w:rFonts w:ascii="Times New Roman" w:eastAsia="ＭＳ Ｐゴシック" w:hAnsi="Times New Roman"/>
          <w:b/>
          <w:color w:val="000000" w:themeColor="text1"/>
          <w:vertAlign w:val="superscript"/>
          <w:lang w:eastAsia="en-US"/>
        </w:rPr>
        <w:t>−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defects. 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>DFT calculations revealed that the (100) surface is the most stable in BaH</w:t>
      </w:r>
      <w:r w:rsidRPr="00451922">
        <w:rPr>
          <w:rFonts w:ascii="Times New Roman" w:eastAsia="ＭＳ Ｐゴシック" w:hAnsi="Times New Roman"/>
          <w:bCs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>.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>The work function of BaH</w:t>
      </w:r>
      <w:r w:rsidRPr="00451922">
        <w:rPr>
          <w:rFonts w:ascii="Times New Roman" w:eastAsia="ＭＳ Ｐゴシック" w:hAnsi="Times New Roman"/>
          <w:bCs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 xml:space="preserve"> with H</w:t>
      </w:r>
      <w:r w:rsidRPr="00451922">
        <w:rPr>
          <w:rFonts w:ascii="Times New Roman" w:eastAsia="ＭＳ Ｐゴシック" w:hAnsi="Times New Roman"/>
          <w:bCs/>
          <w:color w:val="000000" w:themeColor="text1"/>
          <w:vertAlign w:val="superscript"/>
          <w:lang w:eastAsia="en-US"/>
        </w:rPr>
        <w:t>−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 xml:space="preserve"> defects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</w:t>
      </w:r>
      <w:r w:rsidRPr="00451922">
        <w:rPr>
          <w:rFonts w:ascii="Times New Roman" w:eastAsia="ＭＳ Ｐゴシック" w:hAnsi="Times New Roman"/>
          <w:color w:val="000000" w:themeColor="text1"/>
          <w:lang w:eastAsia="en-US"/>
        </w:rPr>
        <w:t>that trap electrons was estimated to be 2.6 eV.</w:t>
      </w:r>
    </w:p>
    <w:p w14:paraId="3E1D453B" w14:textId="77777777" w:rsidR="00196276" w:rsidRPr="00451922" w:rsidRDefault="00196276" w:rsidP="00196276">
      <w:pPr>
        <w:rPr>
          <w:rFonts w:ascii="Times New Roman" w:eastAsia="ＭＳ Ｐゴシック" w:hAnsi="Times New Roman"/>
          <w:b/>
          <w:iCs/>
          <w:color w:val="000000" w:themeColor="text1"/>
        </w:rPr>
      </w:pPr>
      <w:r w:rsidRPr="07572EED">
        <w:rPr>
          <w:rFonts w:ascii="Times New Roman" w:eastAsia="ＭＳ Ｐゴシック" w:hAnsi="Times New Roman"/>
          <w:b/>
          <w:bCs/>
          <w:color w:val="000000" w:themeColor="text1"/>
        </w:rPr>
        <w:br w:type="page"/>
      </w:r>
    </w:p>
    <w:p w14:paraId="03F5B397" w14:textId="5EF77CF8" w:rsidR="00196276" w:rsidRPr="00451922" w:rsidRDefault="00196276" w:rsidP="005D2C02">
      <w:pPr>
        <w:jc w:val="center"/>
        <w:rPr>
          <w:rFonts w:ascii="Times New Roman" w:eastAsia="ＭＳ Ｐゴシック" w:hAnsi="Times New Roman"/>
          <w:b/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45AEE19" wp14:editId="6F4811FD">
            <wp:extent cx="4572000" cy="4524375"/>
            <wp:effectExtent l="0" t="0" r="0" b="0"/>
            <wp:docPr id="1506336693" name="図 150633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C5DE" w14:textId="3B1F733A" w:rsidR="00196276" w:rsidRPr="00451922" w:rsidRDefault="07572EED" w:rsidP="005D2C02">
      <w:pPr>
        <w:jc w:val="both"/>
        <w:rPr>
          <w:rFonts w:ascii="Times New Roman" w:eastAsia="ＭＳ Ｐゴシック" w:hAnsi="Times New Roman"/>
          <w:b/>
          <w:bCs/>
          <w:color w:val="000000" w:themeColor="text1"/>
        </w:rPr>
      </w:pPr>
      <w:r w:rsidRPr="07572EED">
        <w:rPr>
          <w:rFonts w:ascii="Times New Roman" w:eastAsia="Times New Roman" w:hAnsi="Times New Roman"/>
          <w:b/>
          <w:bCs/>
          <w:color w:val="000000" w:themeColor="text1"/>
        </w:rPr>
        <w:t xml:space="preserve">Extended Data Fig. </w:t>
      </w:r>
      <w:r w:rsidR="00436F0F">
        <w:rPr>
          <w:rFonts w:ascii="Times New Roman" w:eastAsia="ＭＳ 明朝" w:hAnsi="Times New Roman" w:hint="cs"/>
          <w:b/>
          <w:bCs/>
          <w:color w:val="000000" w:themeColor="text1"/>
        </w:rPr>
        <w:t>2</w:t>
      </w:r>
      <w:r w:rsidRPr="07572EED">
        <w:rPr>
          <w:rFonts w:ascii="Times New Roman" w:eastAsia="Times New Roman" w:hAnsi="Times New Roman"/>
          <w:b/>
          <w:bCs/>
          <w:color w:val="000000" w:themeColor="text1"/>
        </w:rPr>
        <w:t>| The Arrhenius plots for ammonia synthesis activity of the BaH</w:t>
      </w:r>
      <w:r w:rsidRPr="07572EED">
        <w:rPr>
          <w:rFonts w:ascii="Times New Roman" w:eastAsia="Times New Roman" w:hAnsi="Times New Roman"/>
          <w:b/>
          <w:bCs/>
          <w:color w:val="000000" w:themeColor="text1"/>
          <w:vertAlign w:val="subscript"/>
        </w:rPr>
        <w:t>2</w:t>
      </w:r>
      <w:r w:rsidRPr="07572EED">
        <w:rPr>
          <w:rFonts w:ascii="Times New Roman" w:eastAsia="Times New Roman" w:hAnsi="Times New Roman"/>
          <w:b/>
          <w:bCs/>
          <w:color w:val="000000" w:themeColor="text1"/>
        </w:rPr>
        <w:t>-BaO/Fe and Ru/BaH</w:t>
      </w:r>
      <w:r w:rsidRPr="07572EED">
        <w:rPr>
          <w:rFonts w:ascii="Times New Roman" w:eastAsia="Times New Roman" w:hAnsi="Times New Roman"/>
          <w:b/>
          <w:bCs/>
          <w:color w:val="000000" w:themeColor="text1"/>
          <w:vertAlign w:val="subscript"/>
        </w:rPr>
        <w:t>2</w:t>
      </w:r>
      <w:r w:rsidRPr="07572EED">
        <w:rPr>
          <w:rFonts w:ascii="Times New Roman" w:eastAsia="Times New Roman" w:hAnsi="Times New Roman"/>
          <w:b/>
          <w:bCs/>
          <w:color w:val="000000" w:themeColor="text1"/>
        </w:rPr>
        <w:t xml:space="preserve">-BaO at 0.9 MPa. </w:t>
      </w:r>
      <w:r w:rsidRPr="07572EED">
        <w:rPr>
          <w:rFonts w:ascii="Times New Roman" w:eastAsia="Times New Roman" w:hAnsi="Times New Roman"/>
          <w:color w:val="000000" w:themeColor="text1"/>
        </w:rPr>
        <w:t>The apparent activation energy of BaH</w:t>
      </w:r>
      <w:r w:rsidRPr="07572EED">
        <w:rPr>
          <w:rFonts w:ascii="Times New Roman" w:eastAsia="Times New Roman" w:hAnsi="Times New Roman"/>
          <w:color w:val="000000" w:themeColor="text1"/>
          <w:vertAlign w:val="subscript"/>
        </w:rPr>
        <w:t>2</w:t>
      </w:r>
      <w:r w:rsidRPr="07572EED">
        <w:rPr>
          <w:rFonts w:ascii="Times New Roman" w:eastAsia="Times New Roman" w:hAnsi="Times New Roman"/>
          <w:color w:val="000000" w:themeColor="text1"/>
        </w:rPr>
        <w:t>-BaO/Fe and Ru/BaH</w:t>
      </w:r>
      <w:r w:rsidRPr="07572EED">
        <w:rPr>
          <w:rFonts w:ascii="Times New Roman" w:eastAsia="Times New Roman" w:hAnsi="Times New Roman"/>
          <w:color w:val="000000" w:themeColor="text1"/>
          <w:vertAlign w:val="subscript"/>
        </w:rPr>
        <w:t>2</w:t>
      </w:r>
      <w:r w:rsidRPr="07572EED">
        <w:rPr>
          <w:rFonts w:ascii="Times New Roman" w:eastAsia="Times New Roman" w:hAnsi="Times New Roman"/>
          <w:color w:val="000000" w:themeColor="text1"/>
        </w:rPr>
        <w:t>-BaO</w:t>
      </w:r>
      <w:r w:rsidRPr="07572EED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Pr="07572EED">
        <w:rPr>
          <w:rFonts w:ascii="Times New Roman" w:eastAsia="Times New Roman" w:hAnsi="Times New Roman"/>
          <w:color w:val="000000" w:themeColor="text1"/>
        </w:rPr>
        <w:t>was 40 kJ mol</w:t>
      </w:r>
      <w:r w:rsidRPr="07572EED">
        <w:rPr>
          <w:rFonts w:ascii="Times New Roman" w:eastAsia="Times New Roman" w:hAnsi="Times New Roman"/>
          <w:color w:val="000000" w:themeColor="text1"/>
          <w:vertAlign w:val="superscript"/>
        </w:rPr>
        <w:t>‒1</w:t>
      </w:r>
      <w:r w:rsidRPr="07572EED">
        <w:rPr>
          <w:rFonts w:ascii="Times New Roman" w:eastAsia="Times New Roman" w:hAnsi="Times New Roman"/>
          <w:color w:val="000000" w:themeColor="text1"/>
        </w:rPr>
        <w:t xml:space="preserve"> and 68 kJ mol</w:t>
      </w:r>
      <w:r w:rsidRPr="07572EED">
        <w:rPr>
          <w:rFonts w:ascii="Times New Roman" w:eastAsia="Times New Roman" w:hAnsi="Times New Roman"/>
          <w:color w:val="000000" w:themeColor="text1"/>
          <w:vertAlign w:val="superscript"/>
        </w:rPr>
        <w:t>‒1</w:t>
      </w:r>
      <w:r w:rsidRPr="07572EED">
        <w:rPr>
          <w:rFonts w:ascii="Times New Roman" w:eastAsia="Times New Roman" w:hAnsi="Times New Roman"/>
          <w:color w:val="000000" w:themeColor="text1"/>
        </w:rPr>
        <w:t>, respectively.</w:t>
      </w:r>
      <w:r w:rsidRPr="07572EED">
        <w:rPr>
          <w:rFonts w:ascii="Times New Roman" w:eastAsia="ＭＳ Ｐゴシック" w:hAnsi="Times New Roman"/>
          <w:b/>
          <w:bCs/>
          <w:color w:val="000000" w:themeColor="text1"/>
        </w:rPr>
        <w:t xml:space="preserve"> </w:t>
      </w:r>
    </w:p>
    <w:p w14:paraId="4488B144" w14:textId="77777777" w:rsidR="00196276" w:rsidRPr="00451922" w:rsidRDefault="00196276" w:rsidP="00196276">
      <w:pPr>
        <w:rPr>
          <w:rFonts w:ascii="Times New Roman" w:eastAsia="ＭＳ Ｐゴシック" w:hAnsi="Times New Roman"/>
          <w:b/>
          <w:iCs/>
          <w:color w:val="000000" w:themeColor="text1"/>
        </w:rPr>
      </w:pPr>
      <w:r w:rsidRPr="07572EED">
        <w:rPr>
          <w:rFonts w:ascii="Times New Roman" w:eastAsia="ＭＳ Ｐゴシック" w:hAnsi="Times New Roman"/>
          <w:b/>
          <w:bCs/>
          <w:color w:val="000000" w:themeColor="text1"/>
        </w:rPr>
        <w:br w:type="page"/>
      </w:r>
    </w:p>
    <w:p w14:paraId="4B054F3A" w14:textId="150CA23B" w:rsidR="00196276" w:rsidRPr="00451922" w:rsidRDefault="00196276" w:rsidP="005D2C02">
      <w:pPr>
        <w:jc w:val="center"/>
        <w:rPr>
          <w:rFonts w:ascii="Times New Roman" w:eastAsia="ＭＳ Ｐゴシック" w:hAnsi="Times New Roman"/>
          <w:b/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232699B" wp14:editId="64DDB991">
            <wp:extent cx="4572000" cy="4295775"/>
            <wp:effectExtent l="0" t="0" r="0" b="0"/>
            <wp:docPr id="109120826" name="図 10912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2F86" w14:textId="47CA38E6" w:rsidR="00196276" w:rsidRPr="00451922" w:rsidRDefault="00196276" w:rsidP="00196276">
      <w:pPr>
        <w:rPr>
          <w:rFonts w:ascii="Times New Roman" w:eastAsia="ＭＳ Ｐゴシック" w:hAnsi="Times New Roman"/>
          <w:bCs/>
          <w:color w:val="000000" w:themeColor="text1"/>
        </w:rPr>
      </w:pPr>
      <w:r w:rsidRPr="00451922">
        <w:rPr>
          <w:rFonts w:ascii="Times New Roman" w:eastAsia="ＭＳ Ｐゴシック" w:hAnsi="Times New Roman" w:hint="eastAsia"/>
          <w:b/>
          <w:iCs/>
          <w:color w:val="000000" w:themeColor="text1"/>
        </w:rPr>
        <w:t>E</w:t>
      </w:r>
      <w:r w:rsidRPr="00451922">
        <w:rPr>
          <w:rFonts w:ascii="Times New Roman" w:eastAsia="ＭＳ Ｐゴシック" w:hAnsi="Times New Roman"/>
          <w:b/>
          <w:iCs/>
          <w:color w:val="000000" w:themeColor="text1"/>
        </w:rPr>
        <w:t xml:space="preserve">xtended Data Fig. </w:t>
      </w:r>
      <w:r w:rsidR="00937154" w:rsidRPr="00451922">
        <w:rPr>
          <w:rFonts w:ascii="Times New Roman" w:eastAsia="ＭＳ Ｐゴシック" w:hAnsi="Times New Roman"/>
          <w:b/>
          <w:iCs/>
          <w:color w:val="000000" w:themeColor="text1"/>
        </w:rPr>
        <w:t>3</w:t>
      </w:r>
      <w:r w:rsidRPr="00451922">
        <w:rPr>
          <w:rFonts w:ascii="Times New Roman" w:eastAsia="ＭＳ Ｐゴシック" w:hAnsi="Times New Roman"/>
          <w:b/>
          <w:iCs/>
          <w:color w:val="000000" w:themeColor="text1"/>
        </w:rPr>
        <w:t>|</w:t>
      </w:r>
      <w:r w:rsidRPr="00451922">
        <w:rPr>
          <w:rFonts w:ascii="Times New Roman" w:eastAsia="ＭＳ Ｐゴシック" w:hAnsi="Times New Roman"/>
          <w:b/>
          <w:color w:val="000000" w:themeColor="text1"/>
        </w:rPr>
        <w:t xml:space="preserve"> The Arrhenius plots for 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  <w:vertAlign w:val="superscript"/>
        </w:rPr>
        <w:t>14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</w:rPr>
        <w:t>N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</w:rPr>
        <w:t>-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  <w:vertAlign w:val="superscript"/>
        </w:rPr>
        <w:t>15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</w:rPr>
        <w:t>N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</w:rPr>
        <w:t xml:space="preserve"> isotropic exchange reaction over the BaO-BaH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  <w:vertAlign w:val="subscript"/>
        </w:rPr>
        <w:t>2</w:t>
      </w:r>
      <w:r w:rsidRPr="00451922">
        <w:rPr>
          <w:rFonts w:ascii="Times New Roman" w:eastAsia="ＭＳ Ｐゴシック" w:hAnsi="Times New Roman"/>
          <w:b/>
          <w:bCs/>
          <w:color w:val="000000" w:themeColor="text1"/>
        </w:rPr>
        <w:t xml:space="preserve">/Fe. 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>The apparent activation energy was about 86 kJ mol</w:t>
      </w:r>
      <w:r w:rsidRPr="00451922">
        <w:rPr>
          <w:rFonts w:ascii="Times New Roman" w:eastAsia="ＭＳ Ｐゴシック" w:hAnsi="Times New Roman"/>
          <w:bCs/>
          <w:color w:val="000000" w:themeColor="text1"/>
          <w:vertAlign w:val="superscript"/>
        </w:rPr>
        <w:t>-1</w:t>
      </w:r>
      <w:r w:rsidRPr="00451922">
        <w:rPr>
          <w:rFonts w:ascii="Times New Roman" w:eastAsia="ＭＳ Ｐゴシック" w:hAnsi="Times New Roman"/>
          <w:bCs/>
          <w:color w:val="000000" w:themeColor="text1"/>
        </w:rPr>
        <w:t>.</w:t>
      </w:r>
    </w:p>
    <w:p w14:paraId="65D4FE25" w14:textId="77777777" w:rsidR="00196276" w:rsidRPr="00451922" w:rsidRDefault="00196276" w:rsidP="00196276">
      <w:pPr>
        <w:rPr>
          <w:rFonts w:ascii="Times New Roman" w:eastAsia="ＭＳ Ｐゴシック" w:hAnsi="Times New Roman"/>
          <w:bCs/>
          <w:color w:val="000000" w:themeColor="text1"/>
        </w:rPr>
      </w:pPr>
      <w:r w:rsidRPr="00451922">
        <w:rPr>
          <w:rFonts w:ascii="Times New Roman" w:eastAsia="ＭＳ Ｐゴシック" w:hAnsi="Times New Roman"/>
          <w:bCs/>
          <w:color w:val="000000" w:themeColor="text1"/>
        </w:rPr>
        <w:br w:type="page"/>
      </w:r>
    </w:p>
    <w:p w14:paraId="12B6FB4C" w14:textId="77777777" w:rsidR="009116F7" w:rsidRPr="009116F7" w:rsidRDefault="009116F7" w:rsidP="009116F7">
      <w:pPr>
        <w:rPr>
          <w:rFonts w:ascii="Times New Roman" w:eastAsia="ＭＳ Ｐゴシック" w:hAnsi="Times New Roman"/>
          <w:b/>
          <w:bCs/>
          <w:color w:val="000000"/>
        </w:rPr>
      </w:pPr>
      <w:bookmarkStart w:id="0" w:name="_Hlk97537473"/>
      <w:r w:rsidRPr="009116F7">
        <w:rPr>
          <w:rFonts w:ascii="Times New Roman" w:eastAsia="ＭＳ Ｐゴシック" w:hAnsi="Times New Roman"/>
          <w:b/>
          <w:bCs/>
          <w:color w:val="000000"/>
        </w:rPr>
        <w:lastRenderedPageBreak/>
        <w:t>Extended Data Table 1| Catalytic activities of various transition metals for ammonia synthesis (300 °C)</w:t>
      </w:r>
    </w:p>
    <w:p w14:paraId="10D34796" w14:textId="77777777" w:rsidR="009116F7" w:rsidRPr="009116F7" w:rsidRDefault="009116F7" w:rsidP="009116F7">
      <w:pPr>
        <w:rPr>
          <w:rFonts w:ascii="Times" w:eastAsia="ＭＳ Ｐゴシック" w:hAnsi="Times"/>
          <w:b/>
          <w:color w:val="000000"/>
        </w:rPr>
      </w:pPr>
    </w:p>
    <w:tbl>
      <w:tblPr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275"/>
        <w:gridCol w:w="1275"/>
        <w:gridCol w:w="1560"/>
        <w:gridCol w:w="1561"/>
        <w:gridCol w:w="1132"/>
      </w:tblGrid>
      <w:tr w:rsidR="009116F7" w:rsidRPr="009116F7" w14:paraId="70360550" w14:textId="77777777" w:rsidTr="00603A80">
        <w:trPr>
          <w:trHeight w:val="705"/>
          <w:jc w:val="center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6E0915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Catalysts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C5F17F6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vertAlign w:val="subscript"/>
              </w:rPr>
            </w:pPr>
            <w:r w:rsidRPr="009116F7">
              <w:rPr>
                <w:rFonts w:ascii="Times New Roman" w:eastAsia="ＭＳ Ｐゴシック" w:hAnsi="Times New Roman"/>
                <w:i/>
                <w:color w:val="000000"/>
              </w:rPr>
              <w:t>S</w:t>
            </w:r>
            <w:r w:rsidRPr="009116F7">
              <w:rPr>
                <w:rFonts w:ascii="Times New Roman" w:eastAsia="ＭＳ Ｐゴシック" w:hAnsi="Times New Roman"/>
                <w:color w:val="000000"/>
                <w:vertAlign w:val="subscript"/>
              </w:rPr>
              <w:t>BET</w:t>
            </w:r>
          </w:p>
          <w:p w14:paraId="47270E16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</w:rPr>
              <w:t>(m</w:t>
            </w:r>
            <w:r w:rsidRPr="009116F7">
              <w:rPr>
                <w:rFonts w:ascii="Times New Roman" w:eastAsia="ＭＳ Ｐゴシック" w:hAnsi="Times New Roman"/>
                <w:color w:val="000000"/>
                <w:vertAlign w:val="superscript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</w:rPr>
              <w:t xml:space="preserve"> g</w:t>
            </w:r>
            <w:r w:rsidRPr="009116F7">
              <w:rPr>
                <w:rFonts w:ascii="Times New Roman" w:eastAsia="ＭＳ Ｐゴシック" w:hAnsi="Times New Roman"/>
                <w:color w:val="000000"/>
                <w:vertAlign w:val="superscript"/>
              </w:rPr>
              <w:t>–1</w:t>
            </w:r>
            <w:r w:rsidRPr="009116F7">
              <w:rPr>
                <w:rFonts w:ascii="Times New Roman" w:eastAsia="ＭＳ Ｐゴシック" w:hAnsi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054340A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M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etal particle size (nm)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95D397F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P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ressure</w:t>
            </w:r>
          </w:p>
          <w:p w14:paraId="0873C37D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(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MPa)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1F39BF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WHSV</w:t>
            </w:r>
          </w:p>
          <w:p w14:paraId="34F73C17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(mL g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perscript"/>
              </w:rPr>
              <w:t>–1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 xml:space="preserve"> 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perscript"/>
              </w:rPr>
              <w:t>–1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)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0BC900D2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12"/>
                <w:szCs w:val="12"/>
                <w:vertAlign w:val="subscript"/>
                <w:lang w:eastAsia="en-US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lang w:eastAsia="en-US"/>
              </w:rPr>
              <w:t>r</w:t>
            </w:r>
            <w:r w:rsidRPr="009116F7">
              <w:rPr>
                <w:rFonts w:ascii="Times New Roman" w:eastAsia="ＭＳ Ｐゴシック" w:hAnsi="Times New Roman"/>
                <w:color w:val="000000"/>
                <w:sz w:val="12"/>
                <w:szCs w:val="12"/>
                <w:lang w:eastAsia="en-US"/>
              </w:rPr>
              <w:t>NH</w:t>
            </w:r>
            <w:r w:rsidRPr="009116F7">
              <w:rPr>
                <w:rFonts w:ascii="Times New Roman" w:eastAsia="ＭＳ Ｐゴシック" w:hAnsi="Times New Roman"/>
                <w:color w:val="000000"/>
                <w:sz w:val="12"/>
                <w:szCs w:val="12"/>
                <w:vertAlign w:val="subscript"/>
                <w:lang w:eastAsia="en-US"/>
              </w:rPr>
              <w:t>3</w:t>
            </w:r>
          </w:p>
          <w:p w14:paraId="39313030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(mmol g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perscript"/>
              </w:rPr>
              <w:t>–1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 xml:space="preserve"> 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perscript"/>
              </w:rPr>
              <w:t>–1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)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2683F" w14:textId="77777777" w:rsidR="009116F7" w:rsidRPr="009116F7" w:rsidRDefault="009116F7" w:rsidP="009116F7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Ref.</w:t>
            </w:r>
          </w:p>
        </w:tc>
      </w:tr>
      <w:tr w:rsidR="009116F7" w:rsidRPr="009116F7" w14:paraId="1AA38DE5" w14:textId="77777777" w:rsidTr="00603A80">
        <w:trPr>
          <w:trHeight w:val="397"/>
          <w:jc w:val="center"/>
        </w:trPr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6B264" w14:textId="77777777" w:rsidR="009116F7" w:rsidRPr="009116F7" w:rsidRDefault="009116F7" w:rsidP="009116F7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BaH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-BaO /Fe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A6888F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D1B4D0" w14:textId="5F8D7FBD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1.7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124163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36B26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36000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127821" w14:textId="77777777" w:rsidR="009116F7" w:rsidRPr="009116F7" w:rsidRDefault="009116F7" w:rsidP="009116F7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5.5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7656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T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his work</w:t>
            </w:r>
          </w:p>
        </w:tc>
      </w:tr>
      <w:tr w:rsidR="009116F7" w:rsidRPr="009116F7" w14:paraId="6F380836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0F875D11" w14:textId="77777777" w:rsidR="009116F7" w:rsidRPr="009116F7" w:rsidRDefault="009116F7" w:rsidP="009116F7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Promoted Fe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570A049B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365F8753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09D74CE7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23ADF3EA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3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373221C" w14:textId="77777777" w:rsidR="009116F7" w:rsidRPr="009116F7" w:rsidRDefault="009116F7" w:rsidP="009116F7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5.4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52F07EA9" w14:textId="77777777" w:rsidR="009116F7" w:rsidRPr="009116F7" w:rsidRDefault="009116F7" w:rsidP="009116F7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</w:t>
            </w:r>
          </w:p>
        </w:tc>
      </w:tr>
      <w:tr w:rsidR="009116F7" w:rsidRPr="009116F7" w14:paraId="051634DD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539FF242" w14:textId="77777777" w:rsidR="009116F7" w:rsidRPr="009116F7" w:rsidRDefault="009116F7" w:rsidP="009116F7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3A1DA485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1E3D544A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31D769C9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300201C3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6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0000</w:t>
            </w: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580A6317" w14:textId="77777777" w:rsidR="009116F7" w:rsidRPr="009116F7" w:rsidRDefault="009116F7" w:rsidP="009116F7">
            <w:pPr>
              <w:ind w:rightChars="132" w:right="317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9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  <w:r w:rsidRPr="009116F7">
              <w:rPr>
                <w:rFonts w:ascii="Times New Roman" w:eastAsia="ＭＳ Ｐゴシック" w:hAnsi="Times New Roman"/>
                <w:i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21884D9D" w14:textId="77777777" w:rsidR="009116F7" w:rsidRPr="009116F7" w:rsidRDefault="009116F7" w:rsidP="009116F7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</w:tr>
      <w:tr w:rsidR="009116F7" w:rsidRPr="009116F7" w14:paraId="65CC88E8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6B7EF" w14:textId="77777777" w:rsidR="009116F7" w:rsidRPr="009116F7" w:rsidRDefault="009116F7" w:rsidP="009116F7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B27C2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38D0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D3671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4D57" w14:textId="77777777" w:rsidR="009116F7" w:rsidRPr="009116F7" w:rsidRDefault="009116F7" w:rsidP="009116F7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7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2000</w:t>
            </w: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9D699" w14:textId="77777777" w:rsidR="009116F7" w:rsidRPr="009116F7" w:rsidRDefault="009116F7" w:rsidP="009116F7">
            <w:pPr>
              <w:ind w:rightChars="132" w:right="317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0.8</w:t>
            </w:r>
            <w:r w:rsidRPr="009116F7">
              <w:rPr>
                <w:rFonts w:ascii="Times New Roman" w:eastAsia="ＭＳ Ｐゴシック" w:hAnsi="Times New Roman"/>
                <w:i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A9D2D" w14:textId="77777777" w:rsidR="009116F7" w:rsidRPr="009116F7" w:rsidRDefault="009116F7" w:rsidP="009116F7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</w:p>
        </w:tc>
      </w:tr>
      <w:tr w:rsidR="00603A80" w:rsidRPr="009116F7" w14:paraId="6EE3C742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2A02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Ru (10%)/BaO-BaH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83186FC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145FEB" w14:textId="526A6E72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4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B08346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90A84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3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9054DFC" w14:textId="07DF9F64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</w:t>
            </w:r>
            <w:r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.5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82E8" w14:textId="33019A69" w:rsidR="00603A80" w:rsidRPr="009116F7" w:rsidRDefault="00603A80" w:rsidP="00603A80">
            <w:pPr>
              <w:rPr>
                <w:rFonts w:ascii="Times New Roman" w:eastAsia="ＭＳ Ｐゴシック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sz w:val="22"/>
              </w:rPr>
              <w:t>This work</w:t>
            </w:r>
          </w:p>
        </w:tc>
      </w:tr>
      <w:tr w:rsidR="00603A80" w:rsidRPr="009116F7" w14:paraId="5EE87F82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02C08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Ru (10%)/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lang w:eastAsia="en-US"/>
              </w:rPr>
              <w:t>Ba-Ca(NH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  <w:lang w:eastAsia="en-US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lang w:eastAsia="en-US"/>
              </w:rPr>
              <w:t>)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B860EE5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0F60E75" w14:textId="581BDDC2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9558DF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4FF4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36000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2B47E3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23.3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C03C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</w:t>
            </w:r>
          </w:p>
        </w:tc>
      </w:tr>
      <w:tr w:rsidR="00603A80" w:rsidRPr="009116F7" w14:paraId="2E187EE8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08388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Cs-Ru (10%)/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lang w:eastAsia="en-US"/>
              </w:rPr>
              <w:t>MgO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F72C210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8BA87E" w14:textId="40174D38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CBCAF4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5E308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3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53956E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0.6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699C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</w:t>
            </w:r>
          </w:p>
        </w:tc>
      </w:tr>
      <w:tr w:rsidR="00603A80" w:rsidRPr="009116F7" w14:paraId="14785AC3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6038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R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u (2%)/C12A7:e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perscript"/>
              </w:rPr>
              <w:t>‒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47D51A8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B28A0C" w14:textId="58FA2CD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8.7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66DD67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0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8999B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3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73972FA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0.8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CA5FB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</w:t>
            </w:r>
          </w:p>
        </w:tc>
      </w:tr>
      <w:tr w:rsidR="00603A80" w:rsidRPr="009116F7" w14:paraId="71645DFB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EB6BD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Fe-LiH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F570F0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AFA7FD5" w14:textId="10972999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29.6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06BD49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681E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DF357E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4.4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0082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9</w:t>
            </w:r>
          </w:p>
        </w:tc>
      </w:tr>
      <w:tr w:rsidR="00603A80" w:rsidRPr="009116F7" w14:paraId="56172E36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64F76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Co-LiH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D31D48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4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11754EE" w14:textId="12237EDE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27.6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7221F60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9BD0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D850A8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4.7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0B8F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9</w:t>
            </w:r>
          </w:p>
        </w:tc>
      </w:tr>
      <w:tr w:rsidR="00603A80" w:rsidRPr="009116F7" w14:paraId="6E291F8E" w14:textId="77777777" w:rsidTr="00603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4AF79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BaH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-Co/CHTs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C9757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6AB0A" w14:textId="76C6CB89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4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2.0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C6E94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B1CB3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60000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8DF77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4.8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182F1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10</w:t>
            </w:r>
          </w:p>
        </w:tc>
      </w:tr>
      <w:tr w:rsidR="00603A80" w:rsidRPr="009116F7" w14:paraId="7F14D887" w14:textId="77777777" w:rsidTr="00603A80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C79C8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Ru/La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0.5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Ce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0.5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O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1.75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C8B66A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4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0AC24D" w14:textId="437B2C26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i/>
                <w:iCs/>
                <w:color w:val="000000"/>
                <w:sz w:val="22"/>
                <w:vertAlign w:val="superscript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CCA385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A9EADA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72000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A383E3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10.7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077B60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  <w:szCs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603A80" w:rsidRPr="009116F7" w14:paraId="37B15AB1" w14:textId="77777777" w:rsidTr="00603A80">
        <w:trPr>
          <w:trHeight w:val="397"/>
          <w:jc w:val="center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C3BE42" w14:textId="77777777" w:rsidR="00603A80" w:rsidRPr="009116F7" w:rsidRDefault="00603A80" w:rsidP="00603A80">
            <w:pPr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Ru/La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0.5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Pr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0.5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O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  <w:vertAlign w:val="subscript"/>
              </w:rPr>
              <w:t>1.75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966D6B3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3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9475A02" w14:textId="67597E80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2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154D56C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 w:hint="eastAsia"/>
                <w:color w:val="000000"/>
                <w:sz w:val="22"/>
              </w:rPr>
              <w:t>1</w:t>
            </w: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.0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C49C8" w14:textId="77777777" w:rsidR="00603A80" w:rsidRPr="009116F7" w:rsidRDefault="00603A80" w:rsidP="00603A80">
            <w:pPr>
              <w:jc w:val="center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72000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56F74450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</w:rPr>
              <w:t>8.9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04A16A" w14:textId="77777777" w:rsidR="00603A80" w:rsidRPr="009116F7" w:rsidRDefault="00603A80" w:rsidP="00603A80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/>
                <w:sz w:val="22"/>
                <w:szCs w:val="22"/>
              </w:rPr>
            </w:pPr>
            <w:r w:rsidRPr="009116F7">
              <w:rPr>
                <w:rFonts w:ascii="Times New Roman" w:eastAsia="ＭＳ Ｐゴシック" w:hAnsi="Times New Roman"/>
                <w:color w:val="000000"/>
                <w:sz w:val="22"/>
                <w:szCs w:val="22"/>
              </w:rPr>
              <w:t>17</w:t>
            </w:r>
          </w:p>
        </w:tc>
      </w:tr>
    </w:tbl>
    <w:p w14:paraId="29F10375" w14:textId="77777777" w:rsidR="009116F7" w:rsidRPr="009116F7" w:rsidRDefault="009116F7" w:rsidP="009116F7">
      <w:pPr>
        <w:rPr>
          <w:rFonts w:ascii="Times" w:eastAsia="ＭＳ Ｐゴシック" w:hAnsi="Times"/>
          <w:color w:val="000000"/>
        </w:rPr>
      </w:pPr>
      <w:r w:rsidRPr="009116F7">
        <w:rPr>
          <w:rFonts w:ascii="Times" w:eastAsia="Times" w:hAnsi="Times" w:cs="Times"/>
          <w:i/>
          <w:iCs/>
          <w:color w:val="000000"/>
          <w:vertAlign w:val="superscript"/>
        </w:rPr>
        <w:t>a</w:t>
      </w:r>
      <w:r w:rsidRPr="009116F7">
        <w:rPr>
          <w:rFonts w:ascii="Times" w:eastAsia="Times" w:hAnsi="Times" w:cs="Times"/>
          <w:iCs/>
          <w:color w:val="000000"/>
        </w:rPr>
        <w:t>Ammonia formation rate estimated based on r</w:t>
      </w:r>
      <w:r w:rsidRPr="009116F7">
        <w:rPr>
          <w:rFonts w:ascii="Times" w:eastAsia="Times" w:hAnsi="Times" w:cs="Times"/>
          <w:iCs/>
          <w:color w:val="000000"/>
          <w:sz w:val="16"/>
          <w:szCs w:val="16"/>
        </w:rPr>
        <w:t>NH</w:t>
      </w:r>
      <w:r w:rsidRPr="009116F7">
        <w:rPr>
          <w:rFonts w:ascii="Times" w:eastAsia="Times" w:hAnsi="Times" w:cs="Times"/>
          <w:iCs/>
          <w:color w:val="000000"/>
          <w:sz w:val="16"/>
          <w:szCs w:val="16"/>
          <w:vertAlign w:val="subscript"/>
        </w:rPr>
        <w:t>3</w:t>
      </w:r>
      <w:r w:rsidRPr="009116F7">
        <w:rPr>
          <w:rFonts w:ascii="Times" w:eastAsia="Times" w:hAnsi="Times" w:cs="Times"/>
          <w:iCs/>
          <w:color w:val="000000"/>
        </w:rPr>
        <w:t xml:space="preserve"> at the WHSV at 36000</w:t>
      </w:r>
      <w:r w:rsidRPr="009116F7">
        <w:rPr>
          <w:rFonts w:ascii="Times New Roman" w:eastAsia="ＭＳ Ｐゴシック" w:hAnsi="Times New Roman"/>
          <w:color w:val="000000"/>
          <w:sz w:val="22"/>
        </w:rPr>
        <w:t xml:space="preserve"> mL g</w:t>
      </w:r>
      <w:r w:rsidRPr="009116F7">
        <w:rPr>
          <w:rFonts w:ascii="Times New Roman" w:eastAsia="ＭＳ Ｐゴシック" w:hAnsi="Times New Roman"/>
          <w:color w:val="000000"/>
          <w:sz w:val="22"/>
          <w:vertAlign w:val="superscript"/>
        </w:rPr>
        <w:t>–1</w:t>
      </w:r>
      <w:r w:rsidRPr="009116F7">
        <w:rPr>
          <w:rFonts w:ascii="Times New Roman" w:eastAsia="ＭＳ Ｐゴシック" w:hAnsi="Times New Roman"/>
          <w:color w:val="000000"/>
          <w:sz w:val="22"/>
        </w:rPr>
        <w:t xml:space="preserve"> h</w:t>
      </w:r>
      <w:r w:rsidRPr="009116F7">
        <w:rPr>
          <w:rFonts w:ascii="Times New Roman" w:eastAsia="ＭＳ Ｐゴシック" w:hAnsi="Times New Roman"/>
          <w:color w:val="000000"/>
          <w:sz w:val="22"/>
          <w:vertAlign w:val="superscript"/>
        </w:rPr>
        <w:t>–1</w:t>
      </w:r>
      <w:r w:rsidRPr="009116F7">
        <w:rPr>
          <w:rFonts w:ascii="Times New Roman" w:eastAsia="ＭＳ Ｐゴシック" w:hAnsi="Times New Roman"/>
          <w:color w:val="000000"/>
          <w:sz w:val="22"/>
        </w:rPr>
        <w:t>.</w:t>
      </w:r>
    </w:p>
    <w:p w14:paraId="31F2F84C" w14:textId="1DFF42E3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64B5B3D0" w14:textId="08D4D261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679793AD" w14:textId="14C90842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7F4E75EF" w14:textId="000B6EFE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51ADA811" w14:textId="38A114F6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16ADF178" w14:textId="0FC2D147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3FE35A00" w14:textId="604553C0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5EAAC730" w14:textId="7780962B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1B0DEBEE" w14:textId="127EE213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28B39E59" w14:textId="09360825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78E338F9" w14:textId="5B8FF6ED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3D00CB5F" w14:textId="683CF10E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04F89BCD" w14:textId="6A346EA8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78860F73" w14:textId="7019D5FB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2A32F10D" w14:textId="72B93154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45A6630B" w14:textId="3FDAF027" w:rsidR="00B41139" w:rsidRDefault="00B41139" w:rsidP="00B41139">
      <w:pPr>
        <w:rPr>
          <w:rFonts w:ascii="Times" w:eastAsia="ＭＳ Ｐゴシック" w:hAnsi="Times"/>
          <w:color w:val="000000"/>
        </w:rPr>
      </w:pPr>
    </w:p>
    <w:p w14:paraId="5CD99D36" w14:textId="77777777" w:rsidR="00B41139" w:rsidRPr="00B41139" w:rsidRDefault="00B41139" w:rsidP="00B41139">
      <w:pPr>
        <w:rPr>
          <w:rFonts w:ascii="Times" w:eastAsia="ＭＳ Ｐゴシック" w:hAnsi="Times"/>
          <w:color w:val="000000"/>
        </w:rPr>
      </w:pPr>
    </w:p>
    <w:bookmarkEnd w:id="0"/>
    <w:p w14:paraId="54062D77" w14:textId="3A93A43F" w:rsidR="00196276" w:rsidRPr="00451922" w:rsidRDefault="65096333" w:rsidP="65096333">
      <w:pPr>
        <w:rPr>
          <w:rFonts w:ascii="Times New Roman" w:eastAsia="ＭＳ Ｐゴシック" w:hAnsi="Times New Roman"/>
          <w:b/>
          <w:bCs/>
          <w:color w:val="000000" w:themeColor="text1"/>
        </w:rPr>
      </w:pPr>
      <w:r w:rsidRPr="65096333">
        <w:rPr>
          <w:rFonts w:ascii="Times New Roman" w:eastAsia="ＭＳ Ｐゴシック" w:hAnsi="Times New Roman"/>
          <w:b/>
          <w:bCs/>
          <w:color w:val="000000" w:themeColor="text1"/>
        </w:rPr>
        <w:lastRenderedPageBreak/>
        <w:t>Extended Data Table 2| TOF for ammonia synthesis on various transition metal catalysts</w:t>
      </w:r>
    </w:p>
    <w:tbl>
      <w:tblPr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3"/>
        <w:gridCol w:w="1559"/>
        <w:gridCol w:w="1134"/>
        <w:gridCol w:w="1134"/>
      </w:tblGrid>
      <w:tr w:rsidR="00196276" w:rsidRPr="00451922" w14:paraId="1887983B" w14:textId="77777777" w:rsidTr="65096333">
        <w:trPr>
          <w:trHeight w:val="705"/>
          <w:jc w:val="center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0B05FA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Catalysts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F0EFD6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T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emperature (</w:t>
            </w:r>
            <w:bookmarkStart w:id="1" w:name="_Hlk95371196"/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°C</w:t>
            </w:r>
            <w:bookmarkEnd w:id="1"/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F2D9812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P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ressure</w:t>
            </w:r>
          </w:p>
          <w:p w14:paraId="532FAE46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(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MPa)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73D950F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12"/>
                <w:szCs w:val="12"/>
                <w:vertAlign w:val="subscript"/>
                <w:lang w:eastAsia="en-US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lang w:eastAsia="en-US"/>
              </w:rPr>
              <w:t>TOF</w:t>
            </w:r>
          </w:p>
          <w:p w14:paraId="408C544A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(s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–1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28A6DAD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Ea</w:t>
            </w:r>
          </w:p>
          <w:p w14:paraId="739E7B08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(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kJ mol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E2E568" w14:textId="77777777" w:rsidR="00196276" w:rsidRPr="00451922" w:rsidRDefault="00196276" w:rsidP="00196276">
            <w:pPr>
              <w:spacing w:line="240" w:lineRule="exact"/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Ref.</w:t>
            </w:r>
          </w:p>
        </w:tc>
      </w:tr>
      <w:tr w:rsidR="00196276" w:rsidRPr="00451922" w14:paraId="2745C410" w14:textId="77777777" w:rsidTr="65096333">
        <w:trPr>
          <w:trHeight w:val="397"/>
          <w:jc w:val="center"/>
        </w:trPr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7D3EC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BaO-BaH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bscript"/>
              </w:rPr>
              <w:t>2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/Fe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B9B8F5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300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2BF97FFF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DB0302E" w14:textId="77777777" w:rsidR="00196276" w:rsidRPr="00451922" w:rsidRDefault="00196276" w:rsidP="005D2C02">
            <w:pPr>
              <w:ind w:rightChars="216" w:right="518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12.2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3526B0" w14:textId="77777777" w:rsidR="00196276" w:rsidRPr="00451922" w:rsidRDefault="00196276" w:rsidP="00196276">
            <w:pPr>
              <w:tabs>
                <w:tab w:val="left" w:pos="456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4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19D67A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T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his work</w:t>
            </w:r>
          </w:p>
        </w:tc>
      </w:tr>
      <w:tr w:rsidR="00196276" w:rsidRPr="00451922" w14:paraId="5461E99B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F6710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1B511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2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C285E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53CD" w14:textId="77777777" w:rsidR="00196276" w:rsidRPr="00451922" w:rsidRDefault="00196276" w:rsidP="005D2C02">
            <w:pPr>
              <w:ind w:rightChars="216" w:right="518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950C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EC255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T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his work</w:t>
            </w:r>
          </w:p>
        </w:tc>
      </w:tr>
      <w:tr w:rsidR="00196276" w:rsidRPr="00451922" w14:paraId="4F2DBAB7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4BB806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DF9A6B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733C55A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26D64D" w14:textId="77777777" w:rsidR="00196276" w:rsidRPr="00451922" w:rsidRDefault="00196276" w:rsidP="005D2C02">
            <w:pPr>
              <w:ind w:rightChars="216" w:right="518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F8222F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445996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T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his work</w:t>
            </w:r>
          </w:p>
        </w:tc>
      </w:tr>
      <w:tr w:rsidR="00196276" w:rsidRPr="00451922" w14:paraId="38BCA291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D5A0" w14:textId="4159187F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Ru (10%)/BaO-BaH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bscript"/>
              </w:rPr>
              <w:t>2</w:t>
            </w:r>
            <w:r w:rsidR="00515BB5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0181E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DA0B32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EC3DE6" w14:textId="77777777" w:rsidR="00196276" w:rsidRPr="00451922" w:rsidRDefault="00196276" w:rsidP="005D2C02">
            <w:pPr>
              <w:ind w:leftChars="66" w:left="158"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3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.5x10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0F9E5D" w14:textId="120DA332" w:rsidR="00196276" w:rsidRPr="00451922" w:rsidRDefault="65096333" w:rsidP="65096333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</w:pPr>
            <w:r w:rsidRPr="65096333"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085E" w14:textId="303A6D96" w:rsidR="00196276" w:rsidRPr="00451922" w:rsidRDefault="65096333" w:rsidP="65096333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</w:pPr>
            <w:r w:rsidRPr="65096333"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  <w:t>This work</w:t>
            </w:r>
          </w:p>
        </w:tc>
      </w:tr>
      <w:tr w:rsidR="00196276" w:rsidRPr="00451922" w14:paraId="0C45D84D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569C9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81BC3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2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D637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D5AC" w14:textId="77777777" w:rsidR="00196276" w:rsidRPr="00451922" w:rsidRDefault="00196276" w:rsidP="005D2C02">
            <w:pPr>
              <w:ind w:leftChars="66" w:left="158"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3.2x10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EB39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A4FA" w14:textId="4C8AE4B7" w:rsidR="00196276" w:rsidRPr="00451922" w:rsidRDefault="65096333" w:rsidP="65096333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</w:pPr>
            <w:r w:rsidRPr="65096333"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  <w:t>This work</w:t>
            </w:r>
          </w:p>
        </w:tc>
      </w:tr>
      <w:tr w:rsidR="00196276" w:rsidRPr="00451922" w14:paraId="4E2E75BD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87AE67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3A9A9B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14A0971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592BC9" w14:textId="77777777" w:rsidR="00196276" w:rsidRPr="00451922" w:rsidRDefault="00196276" w:rsidP="00196276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F1A20D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E29301" w14:textId="0775166D" w:rsidR="00196276" w:rsidRPr="00451922" w:rsidRDefault="65096333" w:rsidP="65096333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</w:pPr>
            <w:r w:rsidRPr="65096333"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  <w:t>This work</w:t>
            </w:r>
          </w:p>
        </w:tc>
      </w:tr>
      <w:tr w:rsidR="00196276" w:rsidRPr="00451922" w14:paraId="6578BBC0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AE79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Ru (10%)/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lang w:eastAsia="en-US"/>
              </w:rPr>
              <w:t>Ba-Ca(NH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bscript"/>
                <w:lang w:eastAsia="en-US"/>
              </w:rPr>
              <w:t>2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lang w:eastAsia="en-US"/>
              </w:rPr>
              <w:t>)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bscript"/>
                <w:lang w:eastAsia="en-US"/>
              </w:rPr>
              <w:t>2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  <w:lang w:eastAsia="en-US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377E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66A6F4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1FB1BD" w14:textId="77777777" w:rsidR="00196276" w:rsidRPr="00451922" w:rsidRDefault="00196276" w:rsidP="005D2C02">
            <w:pPr>
              <w:ind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.3x10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F26400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5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FA4A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8</w:t>
            </w:r>
          </w:p>
        </w:tc>
      </w:tr>
      <w:tr w:rsidR="00196276" w:rsidRPr="00451922" w14:paraId="2D09BBF1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7B0E8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Cs-Ru (10%)/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lang w:eastAsia="en-US"/>
              </w:rPr>
              <w:t>MgO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  <w:lang w:eastAsia="en-US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8D4B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16B6E5C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175797E" w14:textId="77777777" w:rsidR="00196276" w:rsidRPr="00451922" w:rsidRDefault="00196276" w:rsidP="005D2C02">
            <w:pPr>
              <w:ind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8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.0x10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C2A7DA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1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F7D8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8</w:t>
            </w:r>
          </w:p>
        </w:tc>
      </w:tr>
      <w:tr w:rsidR="00196276" w:rsidRPr="00451922" w14:paraId="34592CA5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BC5F0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R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u/C12A7:e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‒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57A7D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18FDF3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D34CBD" w14:textId="77777777" w:rsidR="00196276" w:rsidRPr="00451922" w:rsidRDefault="00196276" w:rsidP="005D2C02">
            <w:pPr>
              <w:ind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5.6x10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33B311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4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8D28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8</w:t>
            </w:r>
          </w:p>
        </w:tc>
      </w:tr>
      <w:tr w:rsidR="00196276" w:rsidRPr="00451922" w14:paraId="4264CB35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28C1C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Co/C12A7:e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‒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E3AA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4BD443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1AF092" w14:textId="77777777" w:rsidR="00196276" w:rsidRPr="00451922" w:rsidRDefault="00196276" w:rsidP="005D2C02">
            <w:pPr>
              <w:ind w:rightChars="12" w:right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9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.3x10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B8BEFE7" w14:textId="77777777" w:rsidR="00196276" w:rsidRPr="00451922" w:rsidRDefault="00196276" w:rsidP="00196276">
            <w:pPr>
              <w:tabs>
                <w:tab w:val="left" w:pos="456"/>
                <w:tab w:val="left" w:pos="552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 w:hint="eastAsia"/>
                <w:color w:val="000000" w:themeColor="text1"/>
                <w:sz w:val="22"/>
              </w:rPr>
              <w:t>5</w:t>
            </w: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22BE" w14:textId="31EA1430" w:rsidR="00196276" w:rsidRPr="00451922" w:rsidRDefault="07572EED" w:rsidP="07572EED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</w:pPr>
            <w:r w:rsidRPr="07572EED">
              <w:rPr>
                <w:rFonts w:ascii="Times New Roman" w:eastAsia="ＭＳ Ｐ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96276" w:rsidRPr="00451922" w14:paraId="70D72064" w14:textId="77777777" w:rsidTr="6509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D49795" w14:textId="77777777" w:rsidR="00196276" w:rsidRPr="00451922" w:rsidRDefault="00196276" w:rsidP="00196276">
            <w:pPr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Ni/LaN bulk</w:t>
            </w:r>
            <w:r w:rsidRPr="00451922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C7F51E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132609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A71292" w14:textId="77777777" w:rsidR="00196276" w:rsidRPr="00451922" w:rsidRDefault="00196276" w:rsidP="00196276">
            <w:pPr>
              <w:ind w:rightChars="150" w:right="360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0.17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8022B5" w14:textId="77777777" w:rsidR="00196276" w:rsidRPr="00451922" w:rsidRDefault="00196276" w:rsidP="00196276">
            <w:pPr>
              <w:tabs>
                <w:tab w:val="left" w:pos="456"/>
              </w:tabs>
              <w:ind w:leftChars="14" w:left="63" w:rightChars="16" w:right="38" w:hangingChars="13" w:hanging="29"/>
              <w:jc w:val="right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C07863" w14:textId="77777777" w:rsidR="00196276" w:rsidRPr="00451922" w:rsidRDefault="00196276" w:rsidP="00196276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22"/>
              </w:rPr>
            </w:pPr>
            <w:r w:rsidRPr="00451922">
              <w:rPr>
                <w:rFonts w:ascii="Times New Roman" w:eastAsia="ＭＳ Ｐゴシック" w:hAnsi="Times New Roman"/>
                <w:color w:val="000000" w:themeColor="text1"/>
                <w:sz w:val="22"/>
              </w:rPr>
              <w:t>11</w:t>
            </w:r>
          </w:p>
        </w:tc>
      </w:tr>
    </w:tbl>
    <w:p w14:paraId="08027F89" w14:textId="77777777" w:rsidR="00196276" w:rsidRPr="00451922" w:rsidRDefault="00196276" w:rsidP="00196276">
      <w:pPr>
        <w:jc w:val="both"/>
        <w:rPr>
          <w:rFonts w:ascii="Times" w:eastAsia="ＭＳ Ｐゴシック" w:hAnsi="Times"/>
          <w:color w:val="000000" w:themeColor="text1"/>
        </w:rPr>
      </w:pPr>
      <w:r w:rsidRPr="00451922">
        <w:rPr>
          <w:rFonts w:ascii="Times" w:eastAsia="ＭＳ Ｐゴシック" w:hAnsi="Times" w:hint="eastAsia"/>
          <w:i/>
          <w:iCs/>
          <w:color w:val="000000" w:themeColor="text1"/>
          <w:vertAlign w:val="superscript"/>
        </w:rPr>
        <w:t>a</w:t>
      </w:r>
      <w:r w:rsidRPr="00451922">
        <w:rPr>
          <w:rFonts w:ascii="Times" w:eastAsia="ＭＳ Ｐゴシック" w:hAnsi="Times"/>
          <w:color w:val="000000" w:themeColor="text1"/>
        </w:rPr>
        <w:t xml:space="preserve">TOF calculated from the rate of ammonia synthesis divided by the number of surface </w:t>
      </w:r>
      <w:r w:rsidRPr="00451922">
        <w:rPr>
          <w:rFonts w:ascii="Times" w:eastAsia="ＭＳ Ｐゴシック" w:hAnsi="Times"/>
          <w:i/>
          <w:color w:val="000000" w:themeColor="text1"/>
        </w:rPr>
        <w:t>N</w:t>
      </w:r>
      <w:r w:rsidRPr="00451922">
        <w:rPr>
          <w:rFonts w:ascii="Times" w:eastAsia="ＭＳ Ｐゴシック" w:hAnsi="Times"/>
          <w:color w:val="000000" w:themeColor="text1"/>
          <w:vertAlign w:val="subscript"/>
        </w:rPr>
        <w:t>s</w:t>
      </w:r>
      <w:r w:rsidRPr="00451922">
        <w:rPr>
          <w:rFonts w:ascii="Times" w:eastAsia="ＭＳ Ｐゴシック" w:hAnsi="Times"/>
          <w:color w:val="000000" w:themeColor="text1"/>
        </w:rPr>
        <w:t>.</w:t>
      </w:r>
    </w:p>
    <w:p w14:paraId="62E37120" w14:textId="32FAF951" w:rsidR="00196276" w:rsidRPr="00451922" w:rsidRDefault="00196276" w:rsidP="00196276">
      <w:pPr>
        <w:jc w:val="both"/>
        <w:rPr>
          <w:rFonts w:ascii="Times" w:eastAsia="ＭＳ Ｐゴシック" w:hAnsi="Times"/>
          <w:color w:val="000000" w:themeColor="text1"/>
          <w:vertAlign w:val="subscript"/>
        </w:rPr>
      </w:pPr>
      <w:r w:rsidRPr="00451922">
        <w:rPr>
          <w:rFonts w:ascii="Times" w:eastAsia="ＭＳ Ｐゴシック" w:hAnsi="Times"/>
          <w:i/>
          <w:iCs/>
          <w:color w:val="000000" w:themeColor="text1"/>
          <w:vertAlign w:val="superscript"/>
        </w:rPr>
        <w:t>b</w:t>
      </w:r>
      <w:r w:rsidRPr="00451922">
        <w:rPr>
          <w:rFonts w:ascii="Times" w:eastAsia="ＭＳ Ｐゴシック" w:hAnsi="Times"/>
          <w:color w:val="000000" w:themeColor="text1"/>
        </w:rPr>
        <w:t>TOF calculated from the rate of ammonia synthesis divided by the number of surface metal sites</w:t>
      </w:r>
      <w:r w:rsidR="00DA4AA0" w:rsidRPr="00451922">
        <w:rPr>
          <w:rFonts w:ascii="Times" w:eastAsia="ＭＳ Ｐゴシック" w:hAnsi="Times"/>
          <w:color w:val="000000" w:themeColor="text1"/>
        </w:rPr>
        <w:t xml:space="preserve"> calculated, on the basis of the morphological mean particle sizes of transition metal particles. </w:t>
      </w:r>
      <w:r w:rsidRPr="00451922">
        <w:rPr>
          <w:rFonts w:ascii="Times" w:eastAsia="ＭＳ Ｐゴシック" w:hAnsi="Times"/>
          <w:color w:val="000000" w:themeColor="text1"/>
          <w:vertAlign w:val="subscript"/>
        </w:rPr>
        <w:t>.</w:t>
      </w:r>
    </w:p>
    <w:p w14:paraId="0F0FE79D" w14:textId="77777777" w:rsidR="00196276" w:rsidRPr="00451922" w:rsidRDefault="00196276" w:rsidP="00CC5C32">
      <w:pPr>
        <w:jc w:val="both"/>
        <w:rPr>
          <w:rFonts w:ascii="Times New Roman" w:eastAsia="ＭＳ Ｐゴシック" w:hAnsi="Times New Roman"/>
          <w:color w:val="000000" w:themeColor="text1"/>
        </w:rPr>
      </w:pPr>
    </w:p>
    <w:sectPr w:rsidR="00196276" w:rsidRPr="00451922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B475" w14:textId="77777777" w:rsidR="00196276" w:rsidRDefault="00196276" w:rsidP="0080138A">
      <w:r>
        <w:separator/>
      </w:r>
    </w:p>
  </w:endnote>
  <w:endnote w:type="continuationSeparator" w:id="0">
    <w:p w14:paraId="320B058A" w14:textId="77777777" w:rsidR="00196276" w:rsidRDefault="00196276" w:rsidP="0080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A474" w14:textId="77777777" w:rsidR="00196276" w:rsidRDefault="00196276" w:rsidP="0080138A">
      <w:r>
        <w:separator/>
      </w:r>
    </w:p>
  </w:footnote>
  <w:footnote w:type="continuationSeparator" w:id="0">
    <w:p w14:paraId="77F968B9" w14:textId="77777777" w:rsidR="00196276" w:rsidRDefault="00196276" w:rsidP="00801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F1F66"/>
    <w:multiLevelType w:val="hybridMultilevel"/>
    <w:tmpl w:val="A93E4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23"/>
    <w:rsid w:val="00001575"/>
    <w:rsid w:val="00002B5E"/>
    <w:rsid w:val="00005B75"/>
    <w:rsid w:val="00006D89"/>
    <w:rsid w:val="000079B1"/>
    <w:rsid w:val="000129C4"/>
    <w:rsid w:val="00013000"/>
    <w:rsid w:val="00013175"/>
    <w:rsid w:val="00014E40"/>
    <w:rsid w:val="00015011"/>
    <w:rsid w:val="00016879"/>
    <w:rsid w:val="00017452"/>
    <w:rsid w:val="000201C5"/>
    <w:rsid w:val="0002187E"/>
    <w:rsid w:val="00023B2E"/>
    <w:rsid w:val="000241F3"/>
    <w:rsid w:val="00026855"/>
    <w:rsid w:val="0002738A"/>
    <w:rsid w:val="00030189"/>
    <w:rsid w:val="00031DB4"/>
    <w:rsid w:val="00031E89"/>
    <w:rsid w:val="000334C7"/>
    <w:rsid w:val="00033B5A"/>
    <w:rsid w:val="000353CD"/>
    <w:rsid w:val="000368D8"/>
    <w:rsid w:val="000416CA"/>
    <w:rsid w:val="00041792"/>
    <w:rsid w:val="00043D3E"/>
    <w:rsid w:val="00051EB3"/>
    <w:rsid w:val="000537E1"/>
    <w:rsid w:val="00053FA6"/>
    <w:rsid w:val="00056CB0"/>
    <w:rsid w:val="00057440"/>
    <w:rsid w:val="0006025D"/>
    <w:rsid w:val="000633C0"/>
    <w:rsid w:val="00063A38"/>
    <w:rsid w:val="00066D0C"/>
    <w:rsid w:val="00067105"/>
    <w:rsid w:val="00071857"/>
    <w:rsid w:val="00072073"/>
    <w:rsid w:val="00074466"/>
    <w:rsid w:val="00074811"/>
    <w:rsid w:val="0007575A"/>
    <w:rsid w:val="000757F4"/>
    <w:rsid w:val="00075E3D"/>
    <w:rsid w:val="00076B10"/>
    <w:rsid w:val="000770FB"/>
    <w:rsid w:val="000808A9"/>
    <w:rsid w:val="00085730"/>
    <w:rsid w:val="00086FD3"/>
    <w:rsid w:val="00087D6F"/>
    <w:rsid w:val="00090DC6"/>
    <w:rsid w:val="00092BB4"/>
    <w:rsid w:val="000A0830"/>
    <w:rsid w:val="000A1A90"/>
    <w:rsid w:val="000A437F"/>
    <w:rsid w:val="000A70F6"/>
    <w:rsid w:val="000B0BFF"/>
    <w:rsid w:val="000B4C86"/>
    <w:rsid w:val="000B60CC"/>
    <w:rsid w:val="000B7486"/>
    <w:rsid w:val="000B77AD"/>
    <w:rsid w:val="000B7D4A"/>
    <w:rsid w:val="000B7F78"/>
    <w:rsid w:val="000C14FC"/>
    <w:rsid w:val="000C220B"/>
    <w:rsid w:val="000C2682"/>
    <w:rsid w:val="000C2946"/>
    <w:rsid w:val="000C4E4E"/>
    <w:rsid w:val="000C58F6"/>
    <w:rsid w:val="000D084F"/>
    <w:rsid w:val="000D1F42"/>
    <w:rsid w:val="000D23AC"/>
    <w:rsid w:val="000D4A80"/>
    <w:rsid w:val="000D6CBE"/>
    <w:rsid w:val="000D6D36"/>
    <w:rsid w:val="000D7AA8"/>
    <w:rsid w:val="000E04BF"/>
    <w:rsid w:val="000E0F1E"/>
    <w:rsid w:val="000E20F3"/>
    <w:rsid w:val="000E2B6E"/>
    <w:rsid w:val="000E3654"/>
    <w:rsid w:val="000E451B"/>
    <w:rsid w:val="000E53F5"/>
    <w:rsid w:val="000E5B8C"/>
    <w:rsid w:val="000E6820"/>
    <w:rsid w:val="000F0672"/>
    <w:rsid w:val="000F2182"/>
    <w:rsid w:val="000F29F3"/>
    <w:rsid w:val="000F2AE1"/>
    <w:rsid w:val="000F33AC"/>
    <w:rsid w:val="000F3913"/>
    <w:rsid w:val="000F5690"/>
    <w:rsid w:val="000F599B"/>
    <w:rsid w:val="000F5E7F"/>
    <w:rsid w:val="000F78A7"/>
    <w:rsid w:val="00101ACA"/>
    <w:rsid w:val="00112C98"/>
    <w:rsid w:val="00113EC4"/>
    <w:rsid w:val="001147D0"/>
    <w:rsid w:val="00114CBC"/>
    <w:rsid w:val="00115342"/>
    <w:rsid w:val="00116EDC"/>
    <w:rsid w:val="00117B5D"/>
    <w:rsid w:val="00120A82"/>
    <w:rsid w:val="001212FA"/>
    <w:rsid w:val="00121A06"/>
    <w:rsid w:val="00122EDC"/>
    <w:rsid w:val="00124B72"/>
    <w:rsid w:val="00124CE0"/>
    <w:rsid w:val="0013155B"/>
    <w:rsid w:val="00131834"/>
    <w:rsid w:val="00132B2C"/>
    <w:rsid w:val="0014001A"/>
    <w:rsid w:val="00141CCE"/>
    <w:rsid w:val="00145949"/>
    <w:rsid w:val="00146F66"/>
    <w:rsid w:val="0014753D"/>
    <w:rsid w:val="00150AB3"/>
    <w:rsid w:val="00151786"/>
    <w:rsid w:val="00153EF3"/>
    <w:rsid w:val="00155B85"/>
    <w:rsid w:val="00157464"/>
    <w:rsid w:val="00160AAA"/>
    <w:rsid w:val="00161C49"/>
    <w:rsid w:val="00164398"/>
    <w:rsid w:val="001654E8"/>
    <w:rsid w:val="0016660F"/>
    <w:rsid w:val="00167367"/>
    <w:rsid w:val="001702AE"/>
    <w:rsid w:val="00171008"/>
    <w:rsid w:val="001713D7"/>
    <w:rsid w:val="0017211A"/>
    <w:rsid w:val="00172919"/>
    <w:rsid w:val="00172D46"/>
    <w:rsid w:val="00172D7D"/>
    <w:rsid w:val="001747A8"/>
    <w:rsid w:val="00174F1D"/>
    <w:rsid w:val="00175074"/>
    <w:rsid w:val="00177B82"/>
    <w:rsid w:val="00183233"/>
    <w:rsid w:val="001841F0"/>
    <w:rsid w:val="00184D0F"/>
    <w:rsid w:val="0019193F"/>
    <w:rsid w:val="00194471"/>
    <w:rsid w:val="001946C2"/>
    <w:rsid w:val="00196276"/>
    <w:rsid w:val="00196378"/>
    <w:rsid w:val="001A0192"/>
    <w:rsid w:val="001A1C35"/>
    <w:rsid w:val="001A2569"/>
    <w:rsid w:val="001A3AFE"/>
    <w:rsid w:val="001A4488"/>
    <w:rsid w:val="001A5E6A"/>
    <w:rsid w:val="001A7C4C"/>
    <w:rsid w:val="001A7F43"/>
    <w:rsid w:val="001B1DCB"/>
    <w:rsid w:val="001B1E7F"/>
    <w:rsid w:val="001B203A"/>
    <w:rsid w:val="001B27BF"/>
    <w:rsid w:val="001B41A5"/>
    <w:rsid w:val="001B4819"/>
    <w:rsid w:val="001C0671"/>
    <w:rsid w:val="001C1195"/>
    <w:rsid w:val="001C1487"/>
    <w:rsid w:val="001C202A"/>
    <w:rsid w:val="001C3154"/>
    <w:rsid w:val="001C41C8"/>
    <w:rsid w:val="001C4A48"/>
    <w:rsid w:val="001C6061"/>
    <w:rsid w:val="001D4FB8"/>
    <w:rsid w:val="001D6F8C"/>
    <w:rsid w:val="001D7E8B"/>
    <w:rsid w:val="001E0397"/>
    <w:rsid w:val="001E2CDF"/>
    <w:rsid w:val="001E4376"/>
    <w:rsid w:val="001E65B4"/>
    <w:rsid w:val="001E6E50"/>
    <w:rsid w:val="001E70C0"/>
    <w:rsid w:val="001F344E"/>
    <w:rsid w:val="00202955"/>
    <w:rsid w:val="00203130"/>
    <w:rsid w:val="0020432C"/>
    <w:rsid w:val="00204753"/>
    <w:rsid w:val="00205876"/>
    <w:rsid w:val="00206263"/>
    <w:rsid w:val="00210E1B"/>
    <w:rsid w:val="0021228D"/>
    <w:rsid w:val="0021351B"/>
    <w:rsid w:val="002156F5"/>
    <w:rsid w:val="00220477"/>
    <w:rsid w:val="00223771"/>
    <w:rsid w:val="0022488D"/>
    <w:rsid w:val="002254AB"/>
    <w:rsid w:val="00231754"/>
    <w:rsid w:val="00232900"/>
    <w:rsid w:val="00233349"/>
    <w:rsid w:val="002334AC"/>
    <w:rsid w:val="002352B6"/>
    <w:rsid w:val="00235C9C"/>
    <w:rsid w:val="00236B43"/>
    <w:rsid w:val="0024059D"/>
    <w:rsid w:val="00240F38"/>
    <w:rsid w:val="00241683"/>
    <w:rsid w:val="00242E43"/>
    <w:rsid w:val="0024396B"/>
    <w:rsid w:val="002449A2"/>
    <w:rsid w:val="002455FD"/>
    <w:rsid w:val="0025084C"/>
    <w:rsid w:val="00251CA7"/>
    <w:rsid w:val="00252A86"/>
    <w:rsid w:val="00254122"/>
    <w:rsid w:val="00254A60"/>
    <w:rsid w:val="00257A30"/>
    <w:rsid w:val="00260EEB"/>
    <w:rsid w:val="002612AA"/>
    <w:rsid w:val="002634BB"/>
    <w:rsid w:val="00264D37"/>
    <w:rsid w:val="00266955"/>
    <w:rsid w:val="00272396"/>
    <w:rsid w:val="00272E46"/>
    <w:rsid w:val="00274BED"/>
    <w:rsid w:val="00275FAC"/>
    <w:rsid w:val="00277DB0"/>
    <w:rsid w:val="002818DF"/>
    <w:rsid w:val="00285223"/>
    <w:rsid w:val="00286FD0"/>
    <w:rsid w:val="002871A2"/>
    <w:rsid w:val="00290BF9"/>
    <w:rsid w:val="00295A1A"/>
    <w:rsid w:val="00296D73"/>
    <w:rsid w:val="002971EC"/>
    <w:rsid w:val="00297B9B"/>
    <w:rsid w:val="002A2980"/>
    <w:rsid w:val="002A55FE"/>
    <w:rsid w:val="002A5DE8"/>
    <w:rsid w:val="002A7446"/>
    <w:rsid w:val="002A7604"/>
    <w:rsid w:val="002B027E"/>
    <w:rsid w:val="002B183E"/>
    <w:rsid w:val="002B1A2D"/>
    <w:rsid w:val="002B344C"/>
    <w:rsid w:val="002B4307"/>
    <w:rsid w:val="002B488E"/>
    <w:rsid w:val="002C0A75"/>
    <w:rsid w:val="002C312C"/>
    <w:rsid w:val="002C341F"/>
    <w:rsid w:val="002C4F4C"/>
    <w:rsid w:val="002D1ADB"/>
    <w:rsid w:val="002D3613"/>
    <w:rsid w:val="002D7582"/>
    <w:rsid w:val="002E082E"/>
    <w:rsid w:val="002E0C84"/>
    <w:rsid w:val="002E115C"/>
    <w:rsid w:val="002E1464"/>
    <w:rsid w:val="002E1A22"/>
    <w:rsid w:val="002E2642"/>
    <w:rsid w:val="002E3CBE"/>
    <w:rsid w:val="002E48D2"/>
    <w:rsid w:val="002E55B8"/>
    <w:rsid w:val="002E62B9"/>
    <w:rsid w:val="002E649D"/>
    <w:rsid w:val="002E7EBA"/>
    <w:rsid w:val="002F0957"/>
    <w:rsid w:val="002F2978"/>
    <w:rsid w:val="002F36E8"/>
    <w:rsid w:val="002F5329"/>
    <w:rsid w:val="002F72AD"/>
    <w:rsid w:val="002F79CD"/>
    <w:rsid w:val="00300793"/>
    <w:rsid w:val="003009AB"/>
    <w:rsid w:val="0030343B"/>
    <w:rsid w:val="003037CF"/>
    <w:rsid w:val="003102FA"/>
    <w:rsid w:val="00311898"/>
    <w:rsid w:val="00312A10"/>
    <w:rsid w:val="0031371F"/>
    <w:rsid w:val="0031404B"/>
    <w:rsid w:val="0031495C"/>
    <w:rsid w:val="003152F4"/>
    <w:rsid w:val="00320DBF"/>
    <w:rsid w:val="003211EA"/>
    <w:rsid w:val="00322136"/>
    <w:rsid w:val="00322617"/>
    <w:rsid w:val="003255EF"/>
    <w:rsid w:val="00332D19"/>
    <w:rsid w:val="003341B1"/>
    <w:rsid w:val="00336501"/>
    <w:rsid w:val="00340657"/>
    <w:rsid w:val="00340A91"/>
    <w:rsid w:val="003410A0"/>
    <w:rsid w:val="0034224C"/>
    <w:rsid w:val="0034305B"/>
    <w:rsid w:val="00343CCE"/>
    <w:rsid w:val="00344506"/>
    <w:rsid w:val="003467AE"/>
    <w:rsid w:val="00347820"/>
    <w:rsid w:val="003502B4"/>
    <w:rsid w:val="00350D62"/>
    <w:rsid w:val="003510BE"/>
    <w:rsid w:val="00354178"/>
    <w:rsid w:val="00356466"/>
    <w:rsid w:val="00356EC8"/>
    <w:rsid w:val="003601F9"/>
    <w:rsid w:val="00360BDC"/>
    <w:rsid w:val="00363680"/>
    <w:rsid w:val="00363735"/>
    <w:rsid w:val="0036641C"/>
    <w:rsid w:val="00366857"/>
    <w:rsid w:val="003710C6"/>
    <w:rsid w:val="00374198"/>
    <w:rsid w:val="00374665"/>
    <w:rsid w:val="0037561C"/>
    <w:rsid w:val="00375C56"/>
    <w:rsid w:val="003803FA"/>
    <w:rsid w:val="00380EFF"/>
    <w:rsid w:val="003818C8"/>
    <w:rsid w:val="00383ECB"/>
    <w:rsid w:val="00383ED4"/>
    <w:rsid w:val="00384F00"/>
    <w:rsid w:val="003868E3"/>
    <w:rsid w:val="00386D0A"/>
    <w:rsid w:val="003878CD"/>
    <w:rsid w:val="00387E36"/>
    <w:rsid w:val="00387FC1"/>
    <w:rsid w:val="0039009C"/>
    <w:rsid w:val="00393C36"/>
    <w:rsid w:val="00393D91"/>
    <w:rsid w:val="0039430F"/>
    <w:rsid w:val="00394C76"/>
    <w:rsid w:val="00395011"/>
    <w:rsid w:val="00396FCC"/>
    <w:rsid w:val="003A11FA"/>
    <w:rsid w:val="003A14D2"/>
    <w:rsid w:val="003A1632"/>
    <w:rsid w:val="003A1BF4"/>
    <w:rsid w:val="003A458A"/>
    <w:rsid w:val="003A5A39"/>
    <w:rsid w:val="003A6070"/>
    <w:rsid w:val="003A691E"/>
    <w:rsid w:val="003A6949"/>
    <w:rsid w:val="003A7181"/>
    <w:rsid w:val="003B0038"/>
    <w:rsid w:val="003B050E"/>
    <w:rsid w:val="003B1521"/>
    <w:rsid w:val="003B2D95"/>
    <w:rsid w:val="003B563A"/>
    <w:rsid w:val="003B59DB"/>
    <w:rsid w:val="003B7C3A"/>
    <w:rsid w:val="003C1683"/>
    <w:rsid w:val="003C35FC"/>
    <w:rsid w:val="003C3CE6"/>
    <w:rsid w:val="003C4A3F"/>
    <w:rsid w:val="003C5B06"/>
    <w:rsid w:val="003D1375"/>
    <w:rsid w:val="003D1666"/>
    <w:rsid w:val="003D178F"/>
    <w:rsid w:val="003D1FEB"/>
    <w:rsid w:val="003D2C79"/>
    <w:rsid w:val="003D3077"/>
    <w:rsid w:val="003D4A5C"/>
    <w:rsid w:val="003D7CD6"/>
    <w:rsid w:val="003E22AA"/>
    <w:rsid w:val="003E4D67"/>
    <w:rsid w:val="003E5015"/>
    <w:rsid w:val="003E63FA"/>
    <w:rsid w:val="003E66EA"/>
    <w:rsid w:val="003F0090"/>
    <w:rsid w:val="003F02FD"/>
    <w:rsid w:val="003F26F2"/>
    <w:rsid w:val="003F4CF3"/>
    <w:rsid w:val="003F519E"/>
    <w:rsid w:val="003F78D7"/>
    <w:rsid w:val="003F7BF6"/>
    <w:rsid w:val="0040063D"/>
    <w:rsid w:val="00402BC4"/>
    <w:rsid w:val="00404A8E"/>
    <w:rsid w:val="00407027"/>
    <w:rsid w:val="00411EAF"/>
    <w:rsid w:val="00414C1D"/>
    <w:rsid w:val="00415D68"/>
    <w:rsid w:val="00417847"/>
    <w:rsid w:val="0042060C"/>
    <w:rsid w:val="00424E32"/>
    <w:rsid w:val="0043053E"/>
    <w:rsid w:val="00430A07"/>
    <w:rsid w:val="00436F0F"/>
    <w:rsid w:val="004401CD"/>
    <w:rsid w:val="00441995"/>
    <w:rsid w:val="00443AA1"/>
    <w:rsid w:val="00444848"/>
    <w:rsid w:val="004460EC"/>
    <w:rsid w:val="00447DCA"/>
    <w:rsid w:val="00451922"/>
    <w:rsid w:val="00451BEB"/>
    <w:rsid w:val="00451D6E"/>
    <w:rsid w:val="00451F79"/>
    <w:rsid w:val="004526DA"/>
    <w:rsid w:val="0045441E"/>
    <w:rsid w:val="00456EAC"/>
    <w:rsid w:val="00456ED3"/>
    <w:rsid w:val="0046147A"/>
    <w:rsid w:val="00463200"/>
    <w:rsid w:val="004652E5"/>
    <w:rsid w:val="00465934"/>
    <w:rsid w:val="00465B6E"/>
    <w:rsid w:val="00465C93"/>
    <w:rsid w:val="00466F74"/>
    <w:rsid w:val="00467329"/>
    <w:rsid w:val="004678FD"/>
    <w:rsid w:val="00467E55"/>
    <w:rsid w:val="00473198"/>
    <w:rsid w:val="004732B6"/>
    <w:rsid w:val="00474ADD"/>
    <w:rsid w:val="0047552C"/>
    <w:rsid w:val="00476065"/>
    <w:rsid w:val="00481DB0"/>
    <w:rsid w:val="00482BD4"/>
    <w:rsid w:val="00484000"/>
    <w:rsid w:val="0048673C"/>
    <w:rsid w:val="004872A7"/>
    <w:rsid w:val="00487F3B"/>
    <w:rsid w:val="004905C8"/>
    <w:rsid w:val="00492529"/>
    <w:rsid w:val="00494490"/>
    <w:rsid w:val="004949DF"/>
    <w:rsid w:val="00495511"/>
    <w:rsid w:val="00495968"/>
    <w:rsid w:val="00496B6C"/>
    <w:rsid w:val="00496FAB"/>
    <w:rsid w:val="004A1C2C"/>
    <w:rsid w:val="004A4D87"/>
    <w:rsid w:val="004A55F3"/>
    <w:rsid w:val="004A72DA"/>
    <w:rsid w:val="004B0E8F"/>
    <w:rsid w:val="004B29A1"/>
    <w:rsid w:val="004B2CF3"/>
    <w:rsid w:val="004B2FE6"/>
    <w:rsid w:val="004B46A0"/>
    <w:rsid w:val="004B552B"/>
    <w:rsid w:val="004B7B32"/>
    <w:rsid w:val="004C1AF0"/>
    <w:rsid w:val="004C3021"/>
    <w:rsid w:val="004C412C"/>
    <w:rsid w:val="004C4619"/>
    <w:rsid w:val="004C479D"/>
    <w:rsid w:val="004D0BF9"/>
    <w:rsid w:val="004D0D50"/>
    <w:rsid w:val="004D2C10"/>
    <w:rsid w:val="004D3EAD"/>
    <w:rsid w:val="004D53D1"/>
    <w:rsid w:val="004D76F2"/>
    <w:rsid w:val="004D7A92"/>
    <w:rsid w:val="004E5F36"/>
    <w:rsid w:val="004E6962"/>
    <w:rsid w:val="004E72CC"/>
    <w:rsid w:val="004E7383"/>
    <w:rsid w:val="004F0E4C"/>
    <w:rsid w:val="004F140A"/>
    <w:rsid w:val="004F1C54"/>
    <w:rsid w:val="004F28D8"/>
    <w:rsid w:val="004F3464"/>
    <w:rsid w:val="00504439"/>
    <w:rsid w:val="00505B76"/>
    <w:rsid w:val="00506A25"/>
    <w:rsid w:val="00507506"/>
    <w:rsid w:val="00515BB5"/>
    <w:rsid w:val="005177E9"/>
    <w:rsid w:val="00520320"/>
    <w:rsid w:val="00520D91"/>
    <w:rsid w:val="00521831"/>
    <w:rsid w:val="00525E78"/>
    <w:rsid w:val="005260E1"/>
    <w:rsid w:val="0052612C"/>
    <w:rsid w:val="00527628"/>
    <w:rsid w:val="0052773F"/>
    <w:rsid w:val="00527C1E"/>
    <w:rsid w:val="00530E7B"/>
    <w:rsid w:val="00532932"/>
    <w:rsid w:val="005329A7"/>
    <w:rsid w:val="00532F3B"/>
    <w:rsid w:val="0053326C"/>
    <w:rsid w:val="00533351"/>
    <w:rsid w:val="0053339C"/>
    <w:rsid w:val="00533C5C"/>
    <w:rsid w:val="00533EBA"/>
    <w:rsid w:val="00534626"/>
    <w:rsid w:val="00535341"/>
    <w:rsid w:val="005404DB"/>
    <w:rsid w:val="005427C6"/>
    <w:rsid w:val="00547900"/>
    <w:rsid w:val="005515A8"/>
    <w:rsid w:val="0055285D"/>
    <w:rsid w:val="00554E3A"/>
    <w:rsid w:val="0055591F"/>
    <w:rsid w:val="00555A0E"/>
    <w:rsid w:val="00557D1F"/>
    <w:rsid w:val="005613C7"/>
    <w:rsid w:val="005615F1"/>
    <w:rsid w:val="005634C4"/>
    <w:rsid w:val="00564C41"/>
    <w:rsid w:val="00564DE9"/>
    <w:rsid w:val="00564F5B"/>
    <w:rsid w:val="0057069D"/>
    <w:rsid w:val="005742E7"/>
    <w:rsid w:val="0057490B"/>
    <w:rsid w:val="00574CC0"/>
    <w:rsid w:val="0057593A"/>
    <w:rsid w:val="005766FB"/>
    <w:rsid w:val="00577012"/>
    <w:rsid w:val="00580337"/>
    <w:rsid w:val="00583674"/>
    <w:rsid w:val="0058390E"/>
    <w:rsid w:val="0058461B"/>
    <w:rsid w:val="005848AA"/>
    <w:rsid w:val="00590C4A"/>
    <w:rsid w:val="00594DC0"/>
    <w:rsid w:val="00596186"/>
    <w:rsid w:val="00596C60"/>
    <w:rsid w:val="005A02C9"/>
    <w:rsid w:val="005A23EB"/>
    <w:rsid w:val="005A3AA4"/>
    <w:rsid w:val="005A5DF2"/>
    <w:rsid w:val="005A6A57"/>
    <w:rsid w:val="005A75D6"/>
    <w:rsid w:val="005A7C10"/>
    <w:rsid w:val="005B0B83"/>
    <w:rsid w:val="005B101D"/>
    <w:rsid w:val="005B374C"/>
    <w:rsid w:val="005B5134"/>
    <w:rsid w:val="005B6B58"/>
    <w:rsid w:val="005C07CE"/>
    <w:rsid w:val="005C1B95"/>
    <w:rsid w:val="005C3F5A"/>
    <w:rsid w:val="005C611D"/>
    <w:rsid w:val="005D0679"/>
    <w:rsid w:val="005D202F"/>
    <w:rsid w:val="005D233F"/>
    <w:rsid w:val="005D2C02"/>
    <w:rsid w:val="005D50D5"/>
    <w:rsid w:val="005D68C9"/>
    <w:rsid w:val="005D6E91"/>
    <w:rsid w:val="005D7A8C"/>
    <w:rsid w:val="005E037E"/>
    <w:rsid w:val="005E44E7"/>
    <w:rsid w:val="005E6256"/>
    <w:rsid w:val="005E6769"/>
    <w:rsid w:val="005E7FB0"/>
    <w:rsid w:val="005F054C"/>
    <w:rsid w:val="005F202A"/>
    <w:rsid w:val="005F2F2C"/>
    <w:rsid w:val="005F579C"/>
    <w:rsid w:val="005F7B62"/>
    <w:rsid w:val="005F7C2E"/>
    <w:rsid w:val="00600CB3"/>
    <w:rsid w:val="00600D02"/>
    <w:rsid w:val="006016E2"/>
    <w:rsid w:val="00603A80"/>
    <w:rsid w:val="00603ABB"/>
    <w:rsid w:val="00604A99"/>
    <w:rsid w:val="006060FB"/>
    <w:rsid w:val="006062BA"/>
    <w:rsid w:val="00607487"/>
    <w:rsid w:val="00614099"/>
    <w:rsid w:val="00614BE3"/>
    <w:rsid w:val="006159FA"/>
    <w:rsid w:val="0061601A"/>
    <w:rsid w:val="00617E9E"/>
    <w:rsid w:val="00621308"/>
    <w:rsid w:val="00622C5C"/>
    <w:rsid w:val="006235DB"/>
    <w:rsid w:val="006236E6"/>
    <w:rsid w:val="00624566"/>
    <w:rsid w:val="00624D42"/>
    <w:rsid w:val="00625095"/>
    <w:rsid w:val="00625D64"/>
    <w:rsid w:val="00630FC5"/>
    <w:rsid w:val="00631D1E"/>
    <w:rsid w:val="00632EBC"/>
    <w:rsid w:val="00633C71"/>
    <w:rsid w:val="00634B99"/>
    <w:rsid w:val="00636344"/>
    <w:rsid w:val="00636479"/>
    <w:rsid w:val="00640509"/>
    <w:rsid w:val="00641180"/>
    <w:rsid w:val="00642A35"/>
    <w:rsid w:val="00644179"/>
    <w:rsid w:val="00650AE2"/>
    <w:rsid w:val="0065337D"/>
    <w:rsid w:val="00653FB1"/>
    <w:rsid w:val="00654A28"/>
    <w:rsid w:val="00655815"/>
    <w:rsid w:val="0065625B"/>
    <w:rsid w:val="00657E7E"/>
    <w:rsid w:val="00660B26"/>
    <w:rsid w:val="00661C22"/>
    <w:rsid w:val="006621D4"/>
    <w:rsid w:val="006628DE"/>
    <w:rsid w:val="00662EC1"/>
    <w:rsid w:val="00662F89"/>
    <w:rsid w:val="006636F9"/>
    <w:rsid w:val="00665AA5"/>
    <w:rsid w:val="0066615B"/>
    <w:rsid w:val="00667589"/>
    <w:rsid w:val="00670B33"/>
    <w:rsid w:val="00670C0A"/>
    <w:rsid w:val="00672272"/>
    <w:rsid w:val="0067236D"/>
    <w:rsid w:val="00672B7C"/>
    <w:rsid w:val="00673C77"/>
    <w:rsid w:val="00673C90"/>
    <w:rsid w:val="00673F3C"/>
    <w:rsid w:val="00674CD6"/>
    <w:rsid w:val="006765E5"/>
    <w:rsid w:val="0067732A"/>
    <w:rsid w:val="0067765D"/>
    <w:rsid w:val="00680742"/>
    <w:rsid w:val="006809E9"/>
    <w:rsid w:val="006817FF"/>
    <w:rsid w:val="00681B94"/>
    <w:rsid w:val="00683F15"/>
    <w:rsid w:val="00685134"/>
    <w:rsid w:val="00685751"/>
    <w:rsid w:val="00685F95"/>
    <w:rsid w:val="0069029B"/>
    <w:rsid w:val="00691508"/>
    <w:rsid w:val="006917C1"/>
    <w:rsid w:val="00693D47"/>
    <w:rsid w:val="00694A70"/>
    <w:rsid w:val="006960F7"/>
    <w:rsid w:val="0069652B"/>
    <w:rsid w:val="006967EC"/>
    <w:rsid w:val="006A0C15"/>
    <w:rsid w:val="006A54B8"/>
    <w:rsid w:val="006A5AC4"/>
    <w:rsid w:val="006A715B"/>
    <w:rsid w:val="006B2EC9"/>
    <w:rsid w:val="006B525C"/>
    <w:rsid w:val="006B7B0C"/>
    <w:rsid w:val="006C01B8"/>
    <w:rsid w:val="006C0597"/>
    <w:rsid w:val="006C1981"/>
    <w:rsid w:val="006C347E"/>
    <w:rsid w:val="006C497D"/>
    <w:rsid w:val="006C5546"/>
    <w:rsid w:val="006C59F3"/>
    <w:rsid w:val="006C6DDE"/>
    <w:rsid w:val="006C7ECC"/>
    <w:rsid w:val="006D1694"/>
    <w:rsid w:val="006D1C32"/>
    <w:rsid w:val="006D2433"/>
    <w:rsid w:val="006D4DD8"/>
    <w:rsid w:val="006D4FD0"/>
    <w:rsid w:val="006D5F81"/>
    <w:rsid w:val="006D7EA8"/>
    <w:rsid w:val="006E1AB8"/>
    <w:rsid w:val="006E4429"/>
    <w:rsid w:val="006E443A"/>
    <w:rsid w:val="006E5B35"/>
    <w:rsid w:val="006E67DE"/>
    <w:rsid w:val="006E6A50"/>
    <w:rsid w:val="006E6EB3"/>
    <w:rsid w:val="006F4EA2"/>
    <w:rsid w:val="006F6C27"/>
    <w:rsid w:val="007018FD"/>
    <w:rsid w:val="007024B0"/>
    <w:rsid w:val="007051C6"/>
    <w:rsid w:val="00705472"/>
    <w:rsid w:val="00705706"/>
    <w:rsid w:val="00705F0A"/>
    <w:rsid w:val="00707261"/>
    <w:rsid w:val="007072FF"/>
    <w:rsid w:val="007107CF"/>
    <w:rsid w:val="00711648"/>
    <w:rsid w:val="00711766"/>
    <w:rsid w:val="00711C0E"/>
    <w:rsid w:val="00712832"/>
    <w:rsid w:val="007128CB"/>
    <w:rsid w:val="00712B92"/>
    <w:rsid w:val="00717E00"/>
    <w:rsid w:val="00722E71"/>
    <w:rsid w:val="00723D69"/>
    <w:rsid w:val="00725609"/>
    <w:rsid w:val="00727862"/>
    <w:rsid w:val="007304F0"/>
    <w:rsid w:val="00731A3E"/>
    <w:rsid w:val="00731BD2"/>
    <w:rsid w:val="007345C2"/>
    <w:rsid w:val="007363B2"/>
    <w:rsid w:val="00737CCB"/>
    <w:rsid w:val="00737D79"/>
    <w:rsid w:val="00740733"/>
    <w:rsid w:val="00740948"/>
    <w:rsid w:val="00740E47"/>
    <w:rsid w:val="00740E77"/>
    <w:rsid w:val="00742479"/>
    <w:rsid w:val="00742B45"/>
    <w:rsid w:val="00742BD8"/>
    <w:rsid w:val="00743153"/>
    <w:rsid w:val="007461C3"/>
    <w:rsid w:val="00746871"/>
    <w:rsid w:val="00750EA2"/>
    <w:rsid w:val="00751A90"/>
    <w:rsid w:val="00751BBD"/>
    <w:rsid w:val="00751FF8"/>
    <w:rsid w:val="00754C34"/>
    <w:rsid w:val="00754EE3"/>
    <w:rsid w:val="00754F8D"/>
    <w:rsid w:val="00755BF4"/>
    <w:rsid w:val="007628A1"/>
    <w:rsid w:val="007631E1"/>
    <w:rsid w:val="00764D89"/>
    <w:rsid w:val="00765C6C"/>
    <w:rsid w:val="007737FF"/>
    <w:rsid w:val="007738F3"/>
    <w:rsid w:val="00776D85"/>
    <w:rsid w:val="00776F27"/>
    <w:rsid w:val="00777645"/>
    <w:rsid w:val="00777F16"/>
    <w:rsid w:val="0078147B"/>
    <w:rsid w:val="007824FD"/>
    <w:rsid w:val="00782BDB"/>
    <w:rsid w:val="0078365F"/>
    <w:rsid w:val="00783A4B"/>
    <w:rsid w:val="00787096"/>
    <w:rsid w:val="007879C8"/>
    <w:rsid w:val="00787CA0"/>
    <w:rsid w:val="00790642"/>
    <w:rsid w:val="00792442"/>
    <w:rsid w:val="007939E3"/>
    <w:rsid w:val="00794D83"/>
    <w:rsid w:val="00796451"/>
    <w:rsid w:val="007974CF"/>
    <w:rsid w:val="007A35E9"/>
    <w:rsid w:val="007A6888"/>
    <w:rsid w:val="007A771A"/>
    <w:rsid w:val="007B3F1F"/>
    <w:rsid w:val="007B71BB"/>
    <w:rsid w:val="007B75C9"/>
    <w:rsid w:val="007C1644"/>
    <w:rsid w:val="007C28FF"/>
    <w:rsid w:val="007C2C9C"/>
    <w:rsid w:val="007C40EE"/>
    <w:rsid w:val="007C4763"/>
    <w:rsid w:val="007C6822"/>
    <w:rsid w:val="007C7FA9"/>
    <w:rsid w:val="007D01EB"/>
    <w:rsid w:val="007D119F"/>
    <w:rsid w:val="007D136B"/>
    <w:rsid w:val="007D18BD"/>
    <w:rsid w:val="007D349E"/>
    <w:rsid w:val="007D37CF"/>
    <w:rsid w:val="007D4113"/>
    <w:rsid w:val="007D668C"/>
    <w:rsid w:val="007D7526"/>
    <w:rsid w:val="007E017B"/>
    <w:rsid w:val="007E0E75"/>
    <w:rsid w:val="007E10C8"/>
    <w:rsid w:val="007E214E"/>
    <w:rsid w:val="007E3124"/>
    <w:rsid w:val="007E3BF0"/>
    <w:rsid w:val="007E6AFE"/>
    <w:rsid w:val="007F04D1"/>
    <w:rsid w:val="007F07E9"/>
    <w:rsid w:val="007F0ABB"/>
    <w:rsid w:val="007F0C27"/>
    <w:rsid w:val="007F10BD"/>
    <w:rsid w:val="007F2217"/>
    <w:rsid w:val="007F3E2E"/>
    <w:rsid w:val="007F4A63"/>
    <w:rsid w:val="00800F9B"/>
    <w:rsid w:val="0080138A"/>
    <w:rsid w:val="0080284B"/>
    <w:rsid w:val="008028D5"/>
    <w:rsid w:val="00802DBF"/>
    <w:rsid w:val="00804FC8"/>
    <w:rsid w:val="008063EF"/>
    <w:rsid w:val="0081007D"/>
    <w:rsid w:val="00812EE3"/>
    <w:rsid w:val="0081530B"/>
    <w:rsid w:val="00816201"/>
    <w:rsid w:val="00816C39"/>
    <w:rsid w:val="008207EB"/>
    <w:rsid w:val="00820EE7"/>
    <w:rsid w:val="00822987"/>
    <w:rsid w:val="00823B02"/>
    <w:rsid w:val="008242BE"/>
    <w:rsid w:val="00825A8A"/>
    <w:rsid w:val="00831DA6"/>
    <w:rsid w:val="00832568"/>
    <w:rsid w:val="00833BA7"/>
    <w:rsid w:val="00833E53"/>
    <w:rsid w:val="00836DA8"/>
    <w:rsid w:val="00836EDD"/>
    <w:rsid w:val="00841032"/>
    <w:rsid w:val="008432DE"/>
    <w:rsid w:val="00845EE1"/>
    <w:rsid w:val="00847854"/>
    <w:rsid w:val="00847EDD"/>
    <w:rsid w:val="0085077C"/>
    <w:rsid w:val="00850A73"/>
    <w:rsid w:val="008510C8"/>
    <w:rsid w:val="00851176"/>
    <w:rsid w:val="008532BE"/>
    <w:rsid w:val="0085519B"/>
    <w:rsid w:val="0085617F"/>
    <w:rsid w:val="0085685C"/>
    <w:rsid w:val="00856F24"/>
    <w:rsid w:val="008603A8"/>
    <w:rsid w:val="00860F32"/>
    <w:rsid w:val="00862E35"/>
    <w:rsid w:val="008636C7"/>
    <w:rsid w:val="0086410C"/>
    <w:rsid w:val="008645B3"/>
    <w:rsid w:val="00865CA4"/>
    <w:rsid w:val="00871CB0"/>
    <w:rsid w:val="008748EA"/>
    <w:rsid w:val="00875378"/>
    <w:rsid w:val="008772AB"/>
    <w:rsid w:val="00877D39"/>
    <w:rsid w:val="008803D6"/>
    <w:rsid w:val="008831AD"/>
    <w:rsid w:val="00885580"/>
    <w:rsid w:val="00887C28"/>
    <w:rsid w:val="008916BF"/>
    <w:rsid w:val="008918C7"/>
    <w:rsid w:val="00891ADD"/>
    <w:rsid w:val="00891D3B"/>
    <w:rsid w:val="0089328B"/>
    <w:rsid w:val="00893E8A"/>
    <w:rsid w:val="00895122"/>
    <w:rsid w:val="008A335D"/>
    <w:rsid w:val="008A4F49"/>
    <w:rsid w:val="008A54A9"/>
    <w:rsid w:val="008A609C"/>
    <w:rsid w:val="008B0FDD"/>
    <w:rsid w:val="008B3F26"/>
    <w:rsid w:val="008B4415"/>
    <w:rsid w:val="008B53A2"/>
    <w:rsid w:val="008B70AC"/>
    <w:rsid w:val="008B7169"/>
    <w:rsid w:val="008B781F"/>
    <w:rsid w:val="008C06FE"/>
    <w:rsid w:val="008C2982"/>
    <w:rsid w:val="008C3128"/>
    <w:rsid w:val="008C35D8"/>
    <w:rsid w:val="008C56A8"/>
    <w:rsid w:val="008C5AA3"/>
    <w:rsid w:val="008C7714"/>
    <w:rsid w:val="008D1321"/>
    <w:rsid w:val="008D2761"/>
    <w:rsid w:val="008D2A94"/>
    <w:rsid w:val="008D2E6D"/>
    <w:rsid w:val="008D31FF"/>
    <w:rsid w:val="008D3F61"/>
    <w:rsid w:val="008D4BA3"/>
    <w:rsid w:val="008D5D33"/>
    <w:rsid w:val="008D661E"/>
    <w:rsid w:val="008E138E"/>
    <w:rsid w:val="008E333D"/>
    <w:rsid w:val="008E3F4C"/>
    <w:rsid w:val="008E49E4"/>
    <w:rsid w:val="008E5326"/>
    <w:rsid w:val="008E5D5D"/>
    <w:rsid w:val="008E7E82"/>
    <w:rsid w:val="008F26EF"/>
    <w:rsid w:val="008F686B"/>
    <w:rsid w:val="008F741B"/>
    <w:rsid w:val="009010C6"/>
    <w:rsid w:val="00901C14"/>
    <w:rsid w:val="00901EBA"/>
    <w:rsid w:val="009021A9"/>
    <w:rsid w:val="0090265B"/>
    <w:rsid w:val="009037D3"/>
    <w:rsid w:val="009048F4"/>
    <w:rsid w:val="009052A7"/>
    <w:rsid w:val="009058C9"/>
    <w:rsid w:val="00906FD9"/>
    <w:rsid w:val="009116F7"/>
    <w:rsid w:val="00911864"/>
    <w:rsid w:val="00911D9C"/>
    <w:rsid w:val="00913C6F"/>
    <w:rsid w:val="00914CD3"/>
    <w:rsid w:val="00915395"/>
    <w:rsid w:val="009153D9"/>
    <w:rsid w:val="009171C2"/>
    <w:rsid w:val="00921BCF"/>
    <w:rsid w:val="00921ED0"/>
    <w:rsid w:val="00923A7F"/>
    <w:rsid w:val="00925625"/>
    <w:rsid w:val="00931467"/>
    <w:rsid w:val="009316A8"/>
    <w:rsid w:val="00931E42"/>
    <w:rsid w:val="009358F5"/>
    <w:rsid w:val="00935ECD"/>
    <w:rsid w:val="00937154"/>
    <w:rsid w:val="00937793"/>
    <w:rsid w:val="00937F6C"/>
    <w:rsid w:val="00943302"/>
    <w:rsid w:val="00943480"/>
    <w:rsid w:val="00943D20"/>
    <w:rsid w:val="00944923"/>
    <w:rsid w:val="00947F66"/>
    <w:rsid w:val="00950A55"/>
    <w:rsid w:val="00952A55"/>
    <w:rsid w:val="00952E2F"/>
    <w:rsid w:val="00955E82"/>
    <w:rsid w:val="009570D5"/>
    <w:rsid w:val="0095773B"/>
    <w:rsid w:val="00963728"/>
    <w:rsid w:val="00963AA2"/>
    <w:rsid w:val="00970F38"/>
    <w:rsid w:val="00972EDE"/>
    <w:rsid w:val="0097706E"/>
    <w:rsid w:val="009774F3"/>
    <w:rsid w:val="00977BC2"/>
    <w:rsid w:val="0098273D"/>
    <w:rsid w:val="00984DA5"/>
    <w:rsid w:val="00985A85"/>
    <w:rsid w:val="00986609"/>
    <w:rsid w:val="00986C61"/>
    <w:rsid w:val="00987947"/>
    <w:rsid w:val="00990A43"/>
    <w:rsid w:val="0099129F"/>
    <w:rsid w:val="00992E3E"/>
    <w:rsid w:val="0099449E"/>
    <w:rsid w:val="0099466C"/>
    <w:rsid w:val="009971AD"/>
    <w:rsid w:val="0099739B"/>
    <w:rsid w:val="00997C69"/>
    <w:rsid w:val="009A2BD7"/>
    <w:rsid w:val="009A67EA"/>
    <w:rsid w:val="009A6D00"/>
    <w:rsid w:val="009A7279"/>
    <w:rsid w:val="009B1352"/>
    <w:rsid w:val="009B2757"/>
    <w:rsid w:val="009B2A40"/>
    <w:rsid w:val="009B4102"/>
    <w:rsid w:val="009B7D50"/>
    <w:rsid w:val="009C02B6"/>
    <w:rsid w:val="009C1E22"/>
    <w:rsid w:val="009C2522"/>
    <w:rsid w:val="009C4D76"/>
    <w:rsid w:val="009C5C08"/>
    <w:rsid w:val="009C66C8"/>
    <w:rsid w:val="009D04CF"/>
    <w:rsid w:val="009D1DE7"/>
    <w:rsid w:val="009D1FC9"/>
    <w:rsid w:val="009D304F"/>
    <w:rsid w:val="009D363F"/>
    <w:rsid w:val="009D4817"/>
    <w:rsid w:val="009D597D"/>
    <w:rsid w:val="009D5BFF"/>
    <w:rsid w:val="009D6DBE"/>
    <w:rsid w:val="009E200D"/>
    <w:rsid w:val="009E2C2E"/>
    <w:rsid w:val="009E493E"/>
    <w:rsid w:val="009E4CB4"/>
    <w:rsid w:val="009E6F82"/>
    <w:rsid w:val="009F0045"/>
    <w:rsid w:val="009F518F"/>
    <w:rsid w:val="009F736B"/>
    <w:rsid w:val="009F7DE8"/>
    <w:rsid w:val="00A00E2F"/>
    <w:rsid w:val="00A00ED9"/>
    <w:rsid w:val="00A029CD"/>
    <w:rsid w:val="00A046C2"/>
    <w:rsid w:val="00A0597A"/>
    <w:rsid w:val="00A07014"/>
    <w:rsid w:val="00A071DE"/>
    <w:rsid w:val="00A07CA1"/>
    <w:rsid w:val="00A10030"/>
    <w:rsid w:val="00A11A80"/>
    <w:rsid w:val="00A16390"/>
    <w:rsid w:val="00A16D15"/>
    <w:rsid w:val="00A17716"/>
    <w:rsid w:val="00A22693"/>
    <w:rsid w:val="00A22F6C"/>
    <w:rsid w:val="00A23EC2"/>
    <w:rsid w:val="00A23F0B"/>
    <w:rsid w:val="00A2417D"/>
    <w:rsid w:val="00A24CBD"/>
    <w:rsid w:val="00A2625E"/>
    <w:rsid w:val="00A26893"/>
    <w:rsid w:val="00A26C36"/>
    <w:rsid w:val="00A27D17"/>
    <w:rsid w:val="00A31260"/>
    <w:rsid w:val="00A31A27"/>
    <w:rsid w:val="00A323F5"/>
    <w:rsid w:val="00A33F1D"/>
    <w:rsid w:val="00A34B9A"/>
    <w:rsid w:val="00A3651A"/>
    <w:rsid w:val="00A40D21"/>
    <w:rsid w:val="00A413DE"/>
    <w:rsid w:val="00A415FA"/>
    <w:rsid w:val="00A43438"/>
    <w:rsid w:val="00A4387B"/>
    <w:rsid w:val="00A43B4F"/>
    <w:rsid w:val="00A44D56"/>
    <w:rsid w:val="00A45452"/>
    <w:rsid w:val="00A45EF2"/>
    <w:rsid w:val="00A47093"/>
    <w:rsid w:val="00A5028A"/>
    <w:rsid w:val="00A5138E"/>
    <w:rsid w:val="00A51903"/>
    <w:rsid w:val="00A51C31"/>
    <w:rsid w:val="00A542F8"/>
    <w:rsid w:val="00A5436A"/>
    <w:rsid w:val="00A54C71"/>
    <w:rsid w:val="00A60A75"/>
    <w:rsid w:val="00A61FE8"/>
    <w:rsid w:val="00A6335F"/>
    <w:rsid w:val="00A64E8C"/>
    <w:rsid w:val="00A6608A"/>
    <w:rsid w:val="00A6713D"/>
    <w:rsid w:val="00A6785E"/>
    <w:rsid w:val="00A73067"/>
    <w:rsid w:val="00A7316F"/>
    <w:rsid w:val="00A7361E"/>
    <w:rsid w:val="00A73A8F"/>
    <w:rsid w:val="00A75E4F"/>
    <w:rsid w:val="00A76108"/>
    <w:rsid w:val="00A76D58"/>
    <w:rsid w:val="00A775ED"/>
    <w:rsid w:val="00A8142A"/>
    <w:rsid w:val="00A831C1"/>
    <w:rsid w:val="00A8528F"/>
    <w:rsid w:val="00A8759C"/>
    <w:rsid w:val="00A92509"/>
    <w:rsid w:val="00A941D1"/>
    <w:rsid w:val="00AA13DC"/>
    <w:rsid w:val="00AA2D53"/>
    <w:rsid w:val="00AA32EE"/>
    <w:rsid w:val="00AA4926"/>
    <w:rsid w:val="00AA4B1A"/>
    <w:rsid w:val="00AA4C26"/>
    <w:rsid w:val="00AA4D61"/>
    <w:rsid w:val="00AA54AB"/>
    <w:rsid w:val="00AA7948"/>
    <w:rsid w:val="00AA7F49"/>
    <w:rsid w:val="00AB2B02"/>
    <w:rsid w:val="00AB4A00"/>
    <w:rsid w:val="00AB67C5"/>
    <w:rsid w:val="00AB7B57"/>
    <w:rsid w:val="00AC032C"/>
    <w:rsid w:val="00AC114C"/>
    <w:rsid w:val="00AC2466"/>
    <w:rsid w:val="00AC2A7D"/>
    <w:rsid w:val="00AC3876"/>
    <w:rsid w:val="00AC3B9F"/>
    <w:rsid w:val="00AC4C3C"/>
    <w:rsid w:val="00AC4E92"/>
    <w:rsid w:val="00AC5BEF"/>
    <w:rsid w:val="00AC7375"/>
    <w:rsid w:val="00AC7C06"/>
    <w:rsid w:val="00AD0CCC"/>
    <w:rsid w:val="00AD2815"/>
    <w:rsid w:val="00AD303B"/>
    <w:rsid w:val="00AD3B73"/>
    <w:rsid w:val="00AD4F2E"/>
    <w:rsid w:val="00AD691C"/>
    <w:rsid w:val="00AD7679"/>
    <w:rsid w:val="00AD771F"/>
    <w:rsid w:val="00AE0893"/>
    <w:rsid w:val="00AE1251"/>
    <w:rsid w:val="00AE2C09"/>
    <w:rsid w:val="00AE418B"/>
    <w:rsid w:val="00AE5288"/>
    <w:rsid w:val="00AE7441"/>
    <w:rsid w:val="00AF1187"/>
    <w:rsid w:val="00AF1C51"/>
    <w:rsid w:val="00AF2200"/>
    <w:rsid w:val="00AF339B"/>
    <w:rsid w:val="00AF5E05"/>
    <w:rsid w:val="00AF686B"/>
    <w:rsid w:val="00AF7221"/>
    <w:rsid w:val="00B01902"/>
    <w:rsid w:val="00B01B2A"/>
    <w:rsid w:val="00B03011"/>
    <w:rsid w:val="00B04E91"/>
    <w:rsid w:val="00B06B39"/>
    <w:rsid w:val="00B11715"/>
    <w:rsid w:val="00B14146"/>
    <w:rsid w:val="00B14596"/>
    <w:rsid w:val="00B14746"/>
    <w:rsid w:val="00B15B3F"/>
    <w:rsid w:val="00B16358"/>
    <w:rsid w:val="00B215AF"/>
    <w:rsid w:val="00B2396F"/>
    <w:rsid w:val="00B254CA"/>
    <w:rsid w:val="00B25663"/>
    <w:rsid w:val="00B26521"/>
    <w:rsid w:val="00B265F5"/>
    <w:rsid w:val="00B268D0"/>
    <w:rsid w:val="00B2733F"/>
    <w:rsid w:val="00B30876"/>
    <w:rsid w:val="00B332C5"/>
    <w:rsid w:val="00B3342D"/>
    <w:rsid w:val="00B3499E"/>
    <w:rsid w:val="00B35200"/>
    <w:rsid w:val="00B40A1C"/>
    <w:rsid w:val="00B41139"/>
    <w:rsid w:val="00B411B5"/>
    <w:rsid w:val="00B4217D"/>
    <w:rsid w:val="00B43455"/>
    <w:rsid w:val="00B43547"/>
    <w:rsid w:val="00B43E4F"/>
    <w:rsid w:val="00B443F8"/>
    <w:rsid w:val="00B447B9"/>
    <w:rsid w:val="00B44DD3"/>
    <w:rsid w:val="00B467AC"/>
    <w:rsid w:val="00B51915"/>
    <w:rsid w:val="00B52EDC"/>
    <w:rsid w:val="00B53097"/>
    <w:rsid w:val="00B53776"/>
    <w:rsid w:val="00B53A10"/>
    <w:rsid w:val="00B604B7"/>
    <w:rsid w:val="00B62734"/>
    <w:rsid w:val="00B63516"/>
    <w:rsid w:val="00B63732"/>
    <w:rsid w:val="00B64050"/>
    <w:rsid w:val="00B66312"/>
    <w:rsid w:val="00B70BE0"/>
    <w:rsid w:val="00B7234B"/>
    <w:rsid w:val="00B7262D"/>
    <w:rsid w:val="00B7339D"/>
    <w:rsid w:val="00B764B9"/>
    <w:rsid w:val="00B8011B"/>
    <w:rsid w:val="00B8033B"/>
    <w:rsid w:val="00B805DD"/>
    <w:rsid w:val="00B81BD4"/>
    <w:rsid w:val="00B830D5"/>
    <w:rsid w:val="00B8481F"/>
    <w:rsid w:val="00B87082"/>
    <w:rsid w:val="00B90973"/>
    <w:rsid w:val="00B9477B"/>
    <w:rsid w:val="00B954BE"/>
    <w:rsid w:val="00B95D2E"/>
    <w:rsid w:val="00B97717"/>
    <w:rsid w:val="00B9772D"/>
    <w:rsid w:val="00B9799A"/>
    <w:rsid w:val="00BA01E5"/>
    <w:rsid w:val="00BA2997"/>
    <w:rsid w:val="00BA2D6C"/>
    <w:rsid w:val="00BA33AD"/>
    <w:rsid w:val="00BA4009"/>
    <w:rsid w:val="00BA4E5E"/>
    <w:rsid w:val="00BA4F6F"/>
    <w:rsid w:val="00BA6173"/>
    <w:rsid w:val="00BB00A0"/>
    <w:rsid w:val="00BB0213"/>
    <w:rsid w:val="00BB0874"/>
    <w:rsid w:val="00BB0EBA"/>
    <w:rsid w:val="00BB1F0D"/>
    <w:rsid w:val="00BB2DED"/>
    <w:rsid w:val="00BB4E29"/>
    <w:rsid w:val="00BB7DA0"/>
    <w:rsid w:val="00BC0566"/>
    <w:rsid w:val="00BC088E"/>
    <w:rsid w:val="00BC1BFD"/>
    <w:rsid w:val="00BC2D99"/>
    <w:rsid w:val="00BC3670"/>
    <w:rsid w:val="00BC37DF"/>
    <w:rsid w:val="00BC53CA"/>
    <w:rsid w:val="00BC7569"/>
    <w:rsid w:val="00BC7AE3"/>
    <w:rsid w:val="00BC7E9A"/>
    <w:rsid w:val="00BD0DC6"/>
    <w:rsid w:val="00BD2012"/>
    <w:rsid w:val="00BD2478"/>
    <w:rsid w:val="00BD25C2"/>
    <w:rsid w:val="00BD43AB"/>
    <w:rsid w:val="00BD4EDB"/>
    <w:rsid w:val="00BD65E2"/>
    <w:rsid w:val="00BD6B73"/>
    <w:rsid w:val="00BD6BEC"/>
    <w:rsid w:val="00BE2A36"/>
    <w:rsid w:val="00BE2CFB"/>
    <w:rsid w:val="00BE3E3C"/>
    <w:rsid w:val="00BE7193"/>
    <w:rsid w:val="00BF04E7"/>
    <w:rsid w:val="00BF3267"/>
    <w:rsid w:val="00BF7D4A"/>
    <w:rsid w:val="00C04DA6"/>
    <w:rsid w:val="00C145C8"/>
    <w:rsid w:val="00C159AC"/>
    <w:rsid w:val="00C15DE9"/>
    <w:rsid w:val="00C17822"/>
    <w:rsid w:val="00C17E42"/>
    <w:rsid w:val="00C23E8C"/>
    <w:rsid w:val="00C24B99"/>
    <w:rsid w:val="00C26219"/>
    <w:rsid w:val="00C30927"/>
    <w:rsid w:val="00C322FB"/>
    <w:rsid w:val="00C3297F"/>
    <w:rsid w:val="00C40E53"/>
    <w:rsid w:val="00C41F71"/>
    <w:rsid w:val="00C471C6"/>
    <w:rsid w:val="00C50591"/>
    <w:rsid w:val="00C505BE"/>
    <w:rsid w:val="00C511A4"/>
    <w:rsid w:val="00C51FD8"/>
    <w:rsid w:val="00C528A1"/>
    <w:rsid w:val="00C52DC9"/>
    <w:rsid w:val="00C549E8"/>
    <w:rsid w:val="00C55C0B"/>
    <w:rsid w:val="00C55DF9"/>
    <w:rsid w:val="00C56066"/>
    <w:rsid w:val="00C56451"/>
    <w:rsid w:val="00C56B79"/>
    <w:rsid w:val="00C57913"/>
    <w:rsid w:val="00C57B43"/>
    <w:rsid w:val="00C64CAD"/>
    <w:rsid w:val="00C65437"/>
    <w:rsid w:val="00C663B4"/>
    <w:rsid w:val="00C67F90"/>
    <w:rsid w:val="00C73490"/>
    <w:rsid w:val="00C741C2"/>
    <w:rsid w:val="00C75B3F"/>
    <w:rsid w:val="00C760E6"/>
    <w:rsid w:val="00C77CC9"/>
    <w:rsid w:val="00C77E35"/>
    <w:rsid w:val="00C81B55"/>
    <w:rsid w:val="00C82C06"/>
    <w:rsid w:val="00C85E26"/>
    <w:rsid w:val="00C85FF8"/>
    <w:rsid w:val="00C8741F"/>
    <w:rsid w:val="00C876E0"/>
    <w:rsid w:val="00C90A1C"/>
    <w:rsid w:val="00C92331"/>
    <w:rsid w:val="00C92956"/>
    <w:rsid w:val="00C95D6D"/>
    <w:rsid w:val="00C96432"/>
    <w:rsid w:val="00C96AF2"/>
    <w:rsid w:val="00C96BD3"/>
    <w:rsid w:val="00C973AF"/>
    <w:rsid w:val="00C97457"/>
    <w:rsid w:val="00CA0153"/>
    <w:rsid w:val="00CA21C6"/>
    <w:rsid w:val="00CA2B23"/>
    <w:rsid w:val="00CA3B4C"/>
    <w:rsid w:val="00CA3EF6"/>
    <w:rsid w:val="00CA6FFE"/>
    <w:rsid w:val="00CA7FC1"/>
    <w:rsid w:val="00CB0D80"/>
    <w:rsid w:val="00CB163D"/>
    <w:rsid w:val="00CB1CA1"/>
    <w:rsid w:val="00CB1DB2"/>
    <w:rsid w:val="00CB2D98"/>
    <w:rsid w:val="00CB3F7A"/>
    <w:rsid w:val="00CB429B"/>
    <w:rsid w:val="00CB4948"/>
    <w:rsid w:val="00CB6474"/>
    <w:rsid w:val="00CC58E2"/>
    <w:rsid w:val="00CC5C32"/>
    <w:rsid w:val="00CC6AEC"/>
    <w:rsid w:val="00CC75E6"/>
    <w:rsid w:val="00CD06F6"/>
    <w:rsid w:val="00CD09E6"/>
    <w:rsid w:val="00CD20EC"/>
    <w:rsid w:val="00CD26BC"/>
    <w:rsid w:val="00CD4866"/>
    <w:rsid w:val="00CD5FC8"/>
    <w:rsid w:val="00CD7695"/>
    <w:rsid w:val="00CD7C73"/>
    <w:rsid w:val="00CE1A75"/>
    <w:rsid w:val="00CE2575"/>
    <w:rsid w:val="00CE2864"/>
    <w:rsid w:val="00CE2A40"/>
    <w:rsid w:val="00CE31EC"/>
    <w:rsid w:val="00CE363D"/>
    <w:rsid w:val="00CE3D87"/>
    <w:rsid w:val="00CE5D7C"/>
    <w:rsid w:val="00CE65C9"/>
    <w:rsid w:val="00CF055A"/>
    <w:rsid w:val="00CF1E53"/>
    <w:rsid w:val="00CF2DD0"/>
    <w:rsid w:val="00CF2FC1"/>
    <w:rsid w:val="00CF31A8"/>
    <w:rsid w:val="00CF498E"/>
    <w:rsid w:val="00CF5640"/>
    <w:rsid w:val="00CF76C7"/>
    <w:rsid w:val="00CF7EF7"/>
    <w:rsid w:val="00D00101"/>
    <w:rsid w:val="00D006CD"/>
    <w:rsid w:val="00D02EA0"/>
    <w:rsid w:val="00D0360A"/>
    <w:rsid w:val="00D03AB3"/>
    <w:rsid w:val="00D04115"/>
    <w:rsid w:val="00D04669"/>
    <w:rsid w:val="00D048EE"/>
    <w:rsid w:val="00D10156"/>
    <w:rsid w:val="00D1223C"/>
    <w:rsid w:val="00D122B6"/>
    <w:rsid w:val="00D1246B"/>
    <w:rsid w:val="00D12FE8"/>
    <w:rsid w:val="00D13095"/>
    <w:rsid w:val="00D13378"/>
    <w:rsid w:val="00D1374C"/>
    <w:rsid w:val="00D1383D"/>
    <w:rsid w:val="00D13FF3"/>
    <w:rsid w:val="00D14339"/>
    <w:rsid w:val="00D143F9"/>
    <w:rsid w:val="00D17194"/>
    <w:rsid w:val="00D172DC"/>
    <w:rsid w:val="00D17580"/>
    <w:rsid w:val="00D215F5"/>
    <w:rsid w:val="00D23F08"/>
    <w:rsid w:val="00D2472D"/>
    <w:rsid w:val="00D2601C"/>
    <w:rsid w:val="00D26068"/>
    <w:rsid w:val="00D27340"/>
    <w:rsid w:val="00D2776D"/>
    <w:rsid w:val="00D3015A"/>
    <w:rsid w:val="00D32A58"/>
    <w:rsid w:val="00D33DE0"/>
    <w:rsid w:val="00D36C6D"/>
    <w:rsid w:val="00D36D2D"/>
    <w:rsid w:val="00D40817"/>
    <w:rsid w:val="00D40D59"/>
    <w:rsid w:val="00D41B0E"/>
    <w:rsid w:val="00D41C69"/>
    <w:rsid w:val="00D43925"/>
    <w:rsid w:val="00D43F41"/>
    <w:rsid w:val="00D51150"/>
    <w:rsid w:val="00D51D82"/>
    <w:rsid w:val="00D52CDA"/>
    <w:rsid w:val="00D54AE1"/>
    <w:rsid w:val="00D5735E"/>
    <w:rsid w:val="00D57C97"/>
    <w:rsid w:val="00D61BB3"/>
    <w:rsid w:val="00D621B3"/>
    <w:rsid w:val="00D65297"/>
    <w:rsid w:val="00D70697"/>
    <w:rsid w:val="00D71C46"/>
    <w:rsid w:val="00D73DB1"/>
    <w:rsid w:val="00D746CA"/>
    <w:rsid w:val="00D74EEE"/>
    <w:rsid w:val="00D75D50"/>
    <w:rsid w:val="00D76B5D"/>
    <w:rsid w:val="00D840CE"/>
    <w:rsid w:val="00D8484C"/>
    <w:rsid w:val="00D84AF4"/>
    <w:rsid w:val="00D85F72"/>
    <w:rsid w:val="00D86A3D"/>
    <w:rsid w:val="00D90182"/>
    <w:rsid w:val="00D918B3"/>
    <w:rsid w:val="00D92B77"/>
    <w:rsid w:val="00DA1874"/>
    <w:rsid w:val="00DA1F96"/>
    <w:rsid w:val="00DA2F00"/>
    <w:rsid w:val="00DA3C9F"/>
    <w:rsid w:val="00DA3EE4"/>
    <w:rsid w:val="00DA4AA0"/>
    <w:rsid w:val="00DA510E"/>
    <w:rsid w:val="00DA65F4"/>
    <w:rsid w:val="00DA6D6B"/>
    <w:rsid w:val="00DA7DF8"/>
    <w:rsid w:val="00DB059D"/>
    <w:rsid w:val="00DB0766"/>
    <w:rsid w:val="00DB0875"/>
    <w:rsid w:val="00DB14FF"/>
    <w:rsid w:val="00DB1FA6"/>
    <w:rsid w:val="00DB28E7"/>
    <w:rsid w:val="00DB3D11"/>
    <w:rsid w:val="00DB42F4"/>
    <w:rsid w:val="00DB4AB4"/>
    <w:rsid w:val="00DB5664"/>
    <w:rsid w:val="00DB608F"/>
    <w:rsid w:val="00DB644A"/>
    <w:rsid w:val="00DC062C"/>
    <w:rsid w:val="00DC0895"/>
    <w:rsid w:val="00DC13D1"/>
    <w:rsid w:val="00DC1A6F"/>
    <w:rsid w:val="00DC1F09"/>
    <w:rsid w:val="00DC50B3"/>
    <w:rsid w:val="00DC5E04"/>
    <w:rsid w:val="00DD0091"/>
    <w:rsid w:val="00DD0B7C"/>
    <w:rsid w:val="00DD0BCC"/>
    <w:rsid w:val="00DD0FF1"/>
    <w:rsid w:val="00DD1AEA"/>
    <w:rsid w:val="00DD2746"/>
    <w:rsid w:val="00DD5412"/>
    <w:rsid w:val="00DE0D7B"/>
    <w:rsid w:val="00DE640B"/>
    <w:rsid w:val="00DF021C"/>
    <w:rsid w:val="00DF2DA3"/>
    <w:rsid w:val="00DF2DDC"/>
    <w:rsid w:val="00DF2E05"/>
    <w:rsid w:val="00DF33DC"/>
    <w:rsid w:val="00DF3FCA"/>
    <w:rsid w:val="00DF40FE"/>
    <w:rsid w:val="00E0067B"/>
    <w:rsid w:val="00E01408"/>
    <w:rsid w:val="00E03C43"/>
    <w:rsid w:val="00E04087"/>
    <w:rsid w:val="00E1042C"/>
    <w:rsid w:val="00E12964"/>
    <w:rsid w:val="00E16622"/>
    <w:rsid w:val="00E1723A"/>
    <w:rsid w:val="00E207BB"/>
    <w:rsid w:val="00E216CD"/>
    <w:rsid w:val="00E2223B"/>
    <w:rsid w:val="00E22896"/>
    <w:rsid w:val="00E22C82"/>
    <w:rsid w:val="00E2329F"/>
    <w:rsid w:val="00E25004"/>
    <w:rsid w:val="00E2505F"/>
    <w:rsid w:val="00E25ACE"/>
    <w:rsid w:val="00E26AAB"/>
    <w:rsid w:val="00E2734B"/>
    <w:rsid w:val="00E27F71"/>
    <w:rsid w:val="00E306A0"/>
    <w:rsid w:val="00E31D9F"/>
    <w:rsid w:val="00E330DD"/>
    <w:rsid w:val="00E35308"/>
    <w:rsid w:val="00E36BAA"/>
    <w:rsid w:val="00E37E96"/>
    <w:rsid w:val="00E4190A"/>
    <w:rsid w:val="00E4537F"/>
    <w:rsid w:val="00E45478"/>
    <w:rsid w:val="00E4570E"/>
    <w:rsid w:val="00E465ED"/>
    <w:rsid w:val="00E46600"/>
    <w:rsid w:val="00E47761"/>
    <w:rsid w:val="00E52F26"/>
    <w:rsid w:val="00E55613"/>
    <w:rsid w:val="00E566C2"/>
    <w:rsid w:val="00E605B9"/>
    <w:rsid w:val="00E61685"/>
    <w:rsid w:val="00E66891"/>
    <w:rsid w:val="00E67517"/>
    <w:rsid w:val="00E675E4"/>
    <w:rsid w:val="00E7206F"/>
    <w:rsid w:val="00E777D8"/>
    <w:rsid w:val="00E80415"/>
    <w:rsid w:val="00E85C30"/>
    <w:rsid w:val="00E870C6"/>
    <w:rsid w:val="00E87668"/>
    <w:rsid w:val="00E90C55"/>
    <w:rsid w:val="00E93A7D"/>
    <w:rsid w:val="00E944AB"/>
    <w:rsid w:val="00E954EB"/>
    <w:rsid w:val="00E95676"/>
    <w:rsid w:val="00E95F13"/>
    <w:rsid w:val="00E960D8"/>
    <w:rsid w:val="00EA18BA"/>
    <w:rsid w:val="00EA295B"/>
    <w:rsid w:val="00EA4D05"/>
    <w:rsid w:val="00EA5628"/>
    <w:rsid w:val="00EA67AA"/>
    <w:rsid w:val="00EA7C4B"/>
    <w:rsid w:val="00EB0424"/>
    <w:rsid w:val="00EB1513"/>
    <w:rsid w:val="00EB154B"/>
    <w:rsid w:val="00EB231D"/>
    <w:rsid w:val="00EB3EBC"/>
    <w:rsid w:val="00EB3EC9"/>
    <w:rsid w:val="00EB4594"/>
    <w:rsid w:val="00EB5D3D"/>
    <w:rsid w:val="00EB6859"/>
    <w:rsid w:val="00EC07C1"/>
    <w:rsid w:val="00EC0C5E"/>
    <w:rsid w:val="00EC3902"/>
    <w:rsid w:val="00EC6808"/>
    <w:rsid w:val="00EC71A5"/>
    <w:rsid w:val="00ED102C"/>
    <w:rsid w:val="00ED18B2"/>
    <w:rsid w:val="00ED1A7B"/>
    <w:rsid w:val="00ED5FBB"/>
    <w:rsid w:val="00ED65B6"/>
    <w:rsid w:val="00ED7C89"/>
    <w:rsid w:val="00EE00E5"/>
    <w:rsid w:val="00EE077F"/>
    <w:rsid w:val="00EE602E"/>
    <w:rsid w:val="00EE770D"/>
    <w:rsid w:val="00EF7CC5"/>
    <w:rsid w:val="00F005BC"/>
    <w:rsid w:val="00F01889"/>
    <w:rsid w:val="00F028ED"/>
    <w:rsid w:val="00F05373"/>
    <w:rsid w:val="00F057CD"/>
    <w:rsid w:val="00F067B3"/>
    <w:rsid w:val="00F10FEA"/>
    <w:rsid w:val="00F12D65"/>
    <w:rsid w:val="00F14CC3"/>
    <w:rsid w:val="00F168FA"/>
    <w:rsid w:val="00F16F86"/>
    <w:rsid w:val="00F21DF4"/>
    <w:rsid w:val="00F22703"/>
    <w:rsid w:val="00F254F0"/>
    <w:rsid w:val="00F25BCB"/>
    <w:rsid w:val="00F2622E"/>
    <w:rsid w:val="00F27E2D"/>
    <w:rsid w:val="00F3168A"/>
    <w:rsid w:val="00F31D1C"/>
    <w:rsid w:val="00F321D8"/>
    <w:rsid w:val="00F326A8"/>
    <w:rsid w:val="00F33896"/>
    <w:rsid w:val="00F34D3E"/>
    <w:rsid w:val="00F351FA"/>
    <w:rsid w:val="00F4099F"/>
    <w:rsid w:val="00F43EB9"/>
    <w:rsid w:val="00F46226"/>
    <w:rsid w:val="00F46628"/>
    <w:rsid w:val="00F47AE0"/>
    <w:rsid w:val="00F50C8C"/>
    <w:rsid w:val="00F5157F"/>
    <w:rsid w:val="00F52630"/>
    <w:rsid w:val="00F530F1"/>
    <w:rsid w:val="00F544E3"/>
    <w:rsid w:val="00F55C82"/>
    <w:rsid w:val="00F60E6A"/>
    <w:rsid w:val="00F613A8"/>
    <w:rsid w:val="00F62EF3"/>
    <w:rsid w:val="00F63D23"/>
    <w:rsid w:val="00F65AB2"/>
    <w:rsid w:val="00F67A01"/>
    <w:rsid w:val="00F701B0"/>
    <w:rsid w:val="00F71132"/>
    <w:rsid w:val="00F71150"/>
    <w:rsid w:val="00F71CB1"/>
    <w:rsid w:val="00F72EE3"/>
    <w:rsid w:val="00F75B20"/>
    <w:rsid w:val="00F778BB"/>
    <w:rsid w:val="00F8136F"/>
    <w:rsid w:val="00F81D54"/>
    <w:rsid w:val="00F82CA0"/>
    <w:rsid w:val="00F82CD6"/>
    <w:rsid w:val="00F834E0"/>
    <w:rsid w:val="00F83E33"/>
    <w:rsid w:val="00F855E8"/>
    <w:rsid w:val="00F92199"/>
    <w:rsid w:val="00F94849"/>
    <w:rsid w:val="00F975BB"/>
    <w:rsid w:val="00FA31AC"/>
    <w:rsid w:val="00FA3A1B"/>
    <w:rsid w:val="00FB179D"/>
    <w:rsid w:val="00FB1AC7"/>
    <w:rsid w:val="00FB1B53"/>
    <w:rsid w:val="00FB1CDF"/>
    <w:rsid w:val="00FB65D2"/>
    <w:rsid w:val="00FB6B3D"/>
    <w:rsid w:val="00FB6D63"/>
    <w:rsid w:val="00FB7973"/>
    <w:rsid w:val="00FC1495"/>
    <w:rsid w:val="00FC2E12"/>
    <w:rsid w:val="00FC2E28"/>
    <w:rsid w:val="00FC5529"/>
    <w:rsid w:val="00FC6684"/>
    <w:rsid w:val="00FC694D"/>
    <w:rsid w:val="00FD03B0"/>
    <w:rsid w:val="00FD0409"/>
    <w:rsid w:val="00FD1352"/>
    <w:rsid w:val="00FD252F"/>
    <w:rsid w:val="00FD3893"/>
    <w:rsid w:val="00FD4A57"/>
    <w:rsid w:val="00FD515C"/>
    <w:rsid w:val="00FD5377"/>
    <w:rsid w:val="00FD7415"/>
    <w:rsid w:val="00FE357C"/>
    <w:rsid w:val="00FE5297"/>
    <w:rsid w:val="00FE585E"/>
    <w:rsid w:val="00FF1DC2"/>
    <w:rsid w:val="00FF1FE0"/>
    <w:rsid w:val="00FF56A5"/>
    <w:rsid w:val="00FF78E6"/>
    <w:rsid w:val="00FF7C4F"/>
    <w:rsid w:val="07572EED"/>
    <w:rsid w:val="650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0F1571"/>
  <w15:chartTrackingRefBased/>
  <w15:docId w15:val="{812C75D5-AC03-4F65-A999-8D67A2F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7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7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7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7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67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7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67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67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678F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678F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678F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678F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678F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67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7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67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7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467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78FD"/>
    <w:rPr>
      <w:b/>
      <w:bCs/>
    </w:rPr>
  </w:style>
  <w:style w:type="character" w:styleId="a8">
    <w:name w:val="Emphasis"/>
    <w:basedOn w:val="a0"/>
    <w:uiPriority w:val="20"/>
    <w:qFormat/>
    <w:rsid w:val="00467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78FD"/>
    <w:rPr>
      <w:szCs w:val="32"/>
    </w:rPr>
  </w:style>
  <w:style w:type="paragraph" w:styleId="aa">
    <w:name w:val="List Paragraph"/>
    <w:basedOn w:val="a"/>
    <w:uiPriority w:val="34"/>
    <w:qFormat/>
    <w:rsid w:val="004678F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678FD"/>
    <w:rPr>
      <w:i/>
    </w:rPr>
  </w:style>
  <w:style w:type="character" w:customStyle="1" w:styleId="ac">
    <w:name w:val="引用文 (文字)"/>
    <w:basedOn w:val="a0"/>
    <w:link w:val="ab"/>
    <w:uiPriority w:val="29"/>
    <w:rsid w:val="004678F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78F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678FD"/>
    <w:rPr>
      <w:b/>
      <w:i/>
      <w:sz w:val="24"/>
    </w:rPr>
  </w:style>
  <w:style w:type="character" w:styleId="ad">
    <w:name w:val="Subtle Emphasis"/>
    <w:uiPriority w:val="19"/>
    <w:qFormat/>
    <w:rsid w:val="004678F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678F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78F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678F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678F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4678F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013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0138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013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0138A"/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80138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0138A"/>
  </w:style>
  <w:style w:type="character" w:customStyle="1" w:styleId="af7">
    <w:name w:val="コメント文字列 (文字)"/>
    <w:basedOn w:val="a0"/>
    <w:link w:val="af6"/>
    <w:uiPriority w:val="99"/>
    <w:semiHidden/>
    <w:rsid w:val="0080138A"/>
    <w:rPr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138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138A"/>
    <w:rPr>
      <w:b/>
      <w:bCs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801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80138A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Hyperlink"/>
    <w:basedOn w:val="a0"/>
    <w:uiPriority w:val="99"/>
    <w:semiHidden/>
    <w:unhideWhenUsed/>
    <w:rsid w:val="00456EAC"/>
    <w:rPr>
      <w:color w:val="0000FF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196276"/>
  </w:style>
  <w:style w:type="paragraph" w:styleId="afd">
    <w:name w:val="Revision"/>
    <w:hidden/>
    <w:uiPriority w:val="99"/>
    <w:semiHidden/>
    <w:rsid w:val="00535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a\OneDrive\&#12487;&#12473;&#12463;&#12488;&#12483;&#12503;\word&#26085;&#26412;&#35486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word日本語テンプレート</Template>
  <TotalTime>10</TotalTime>
  <Pages>5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原亨和</dc:creator>
  <cp:keywords/>
  <dc:description/>
  <cp:lastModifiedBy>服部 真史</cp:lastModifiedBy>
  <cp:revision>4</cp:revision>
  <dcterms:created xsi:type="dcterms:W3CDTF">2022-03-07T07:29:00Z</dcterms:created>
  <dcterms:modified xsi:type="dcterms:W3CDTF">2022-03-07T07:48:00Z</dcterms:modified>
</cp:coreProperties>
</file>