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A97FA1" w14:textId="77777777" w:rsidR="0016372A" w:rsidRPr="00287B03" w:rsidRDefault="0016372A" w:rsidP="0016372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7B03">
        <w:rPr>
          <w:rFonts w:ascii="Times New Roman" w:hAnsi="Times New Roman" w:cs="Times New Roman"/>
          <w:b/>
          <w:bCs/>
          <w:sz w:val="24"/>
          <w:szCs w:val="24"/>
          <w:lang w:val="en-US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287B03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S1</w:t>
      </w:r>
      <w:r w:rsidRPr="00287B03">
        <w:rPr>
          <w:rFonts w:ascii="Times New Roman" w:hAnsi="Times New Roman" w:cs="Times New Roman"/>
          <w:sz w:val="24"/>
          <w:szCs w:val="24"/>
          <w:lang w:val="en-US"/>
        </w:rPr>
        <w:t>. Demographic histories of European eel (</w:t>
      </w:r>
      <w:r w:rsidRPr="00287B03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Anguilla </w:t>
      </w:r>
      <w:proofErr w:type="spellStart"/>
      <w:r w:rsidRPr="00287B03">
        <w:rPr>
          <w:rFonts w:ascii="Times New Roman" w:hAnsi="Times New Roman" w:cs="Times New Roman"/>
          <w:i/>
          <w:iCs/>
          <w:sz w:val="24"/>
          <w:szCs w:val="24"/>
          <w:lang w:val="en-US"/>
        </w:rPr>
        <w:t>anguilla</w:t>
      </w:r>
      <w:proofErr w:type="spellEnd"/>
      <w:r w:rsidRPr="00287B03">
        <w:rPr>
          <w:rFonts w:ascii="Times New Roman" w:hAnsi="Times New Roman" w:cs="Times New Roman"/>
          <w:sz w:val="24"/>
          <w:szCs w:val="24"/>
          <w:lang w:val="en-US"/>
        </w:rPr>
        <w:t>) and American eel (</w:t>
      </w:r>
      <w:r w:rsidRPr="00287B03">
        <w:rPr>
          <w:rFonts w:ascii="Times New Roman" w:hAnsi="Times New Roman" w:cs="Times New Roman"/>
          <w:i/>
          <w:iCs/>
          <w:sz w:val="24"/>
          <w:szCs w:val="24"/>
          <w:lang w:val="en-US"/>
        </w:rPr>
        <w:t>A.</w:t>
      </w:r>
      <w:r w:rsidRPr="00287B03">
        <w:rPr>
          <w:i/>
          <w:iCs/>
          <w:lang w:val="en-US"/>
        </w:rPr>
        <w:t xml:space="preserve"> </w:t>
      </w:r>
      <w:r w:rsidRPr="00287B03">
        <w:rPr>
          <w:rFonts w:ascii="Times New Roman" w:hAnsi="Times New Roman" w:cs="Times New Roman"/>
          <w:i/>
          <w:iCs/>
          <w:sz w:val="24"/>
          <w:szCs w:val="24"/>
          <w:lang w:val="en-US"/>
        </w:rPr>
        <w:t>rostrata</w:t>
      </w:r>
      <w:r w:rsidRPr="00287B03">
        <w:rPr>
          <w:rFonts w:ascii="Times New Roman" w:hAnsi="Times New Roman" w:cs="Times New Roman"/>
          <w:sz w:val="24"/>
          <w:szCs w:val="24"/>
          <w:lang w:val="en-US"/>
        </w:rPr>
        <w:t xml:space="preserve">) inferred by Stairway Plot 2, </w:t>
      </w:r>
      <w:r>
        <w:rPr>
          <w:rFonts w:ascii="Times New Roman" w:hAnsi="Times New Roman" w:cs="Times New Roman"/>
          <w:sz w:val="24"/>
          <w:szCs w:val="24"/>
          <w:lang w:val="en-US"/>
        </w:rPr>
        <w:t>assuming the same</w:t>
      </w:r>
      <w:r w:rsidRPr="00287B03">
        <w:rPr>
          <w:rFonts w:ascii="Times New Roman" w:hAnsi="Times New Roman" w:cs="Times New Roman"/>
          <w:sz w:val="24"/>
          <w:szCs w:val="24"/>
          <w:lang w:val="en-US"/>
        </w:rPr>
        <w:t xml:space="preserve"> generation length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for both species </w:t>
      </w:r>
      <w:r w:rsidRPr="00287B03">
        <w:rPr>
          <w:rFonts w:ascii="Times New Roman" w:hAnsi="Times New Roman" w:cs="Times New Roman"/>
          <w:sz w:val="24"/>
          <w:szCs w:val="24"/>
          <w:lang w:val="en-US"/>
        </w:rPr>
        <w:t>(10 years).</w:t>
      </w:r>
      <w:r w:rsidRPr="0079307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87B03">
        <w:rPr>
          <w:rFonts w:ascii="Times New Roman" w:hAnsi="Times New Roman" w:cs="Times New Roman"/>
          <w:sz w:val="24"/>
          <w:szCs w:val="24"/>
          <w:lang w:val="en-US"/>
        </w:rPr>
        <w:t>The gray shadows from left to right</w:t>
      </w:r>
      <w:r w:rsidRPr="009F363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87B03">
        <w:rPr>
          <w:rFonts w:ascii="Times New Roman" w:hAnsi="Times New Roman" w:cs="Times New Roman"/>
          <w:sz w:val="24"/>
          <w:szCs w:val="24"/>
          <w:lang w:val="en-US"/>
        </w:rPr>
        <w:t xml:space="preserve">indicate </w:t>
      </w:r>
      <w:r w:rsidRPr="00287B03">
        <w:rPr>
          <w:rFonts w:ascii="Times New Roman" w:hAnsi="Times New Roman" w:cs="Times New Roman" w:hint="eastAsia"/>
          <w:sz w:val="24"/>
          <w:szCs w:val="24"/>
          <w:lang w:val="en-US"/>
        </w:rPr>
        <w:t>five</w:t>
      </w:r>
      <w:r w:rsidRPr="00287B03">
        <w:rPr>
          <w:rFonts w:ascii="Times New Roman" w:hAnsi="Times New Roman" w:cs="Times New Roman"/>
          <w:sz w:val="24"/>
          <w:szCs w:val="24"/>
          <w:lang w:val="en-US"/>
        </w:rPr>
        <w:t xml:space="preserve"> historical events: the last glacial maximum (LGM), the </w:t>
      </w:r>
      <w:proofErr w:type="spellStart"/>
      <w:r w:rsidRPr="00287B03">
        <w:rPr>
          <w:rFonts w:ascii="Times New Roman" w:hAnsi="Times New Roman" w:cs="Times New Roman"/>
          <w:sz w:val="24"/>
          <w:szCs w:val="24"/>
          <w:lang w:val="en-US"/>
        </w:rPr>
        <w:t>Brunhes-Matuyama</w:t>
      </w:r>
      <w:proofErr w:type="spellEnd"/>
      <w:r w:rsidRPr="00287B03">
        <w:rPr>
          <w:rFonts w:ascii="Times New Roman" w:hAnsi="Times New Roman" w:cs="Times New Roman"/>
          <w:sz w:val="24"/>
          <w:szCs w:val="24"/>
          <w:lang w:val="en-US"/>
        </w:rPr>
        <w:t xml:space="preserve"> magnetic reversal, speciation and secondary contact between the two species inferred using </w:t>
      </w:r>
      <w:proofErr w:type="spellStart"/>
      <w:r w:rsidRPr="00287B03">
        <w:rPr>
          <w:rFonts w:ascii="Times New Roman" w:hAnsi="Times New Roman" w:cs="Times New Roman"/>
          <w:sz w:val="24"/>
          <w:szCs w:val="24"/>
          <w:lang w:val="en-US"/>
        </w:rPr>
        <w:t>δaδi</w:t>
      </w:r>
      <w:proofErr w:type="spellEnd"/>
      <w:r w:rsidRPr="00287B0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87B03">
        <w:rPr>
          <w:rFonts w:ascii="Times New Roman" w:hAnsi="Times New Roman" w:cs="Times New Roman"/>
          <w:sz w:val="24"/>
          <w:szCs w:val="24"/>
          <w:lang w:val="en-US"/>
        </w:rPr>
        <w:fldChar w:fldCharType="begin">
          <w:fldData xml:space="preserve">PEVuZE5vdGU+PENpdGU+PEF1dGhvcj5OaWtvbGljPC9BdXRob3I+PFllYXI+MjAyMDwvWWVhcj48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</w:fldData>
        </w:fldChar>
      </w:r>
      <w:r>
        <w:rPr>
          <w:rFonts w:ascii="Times New Roman" w:hAnsi="Times New Roman" w:cs="Times New Roman"/>
          <w:sz w:val="24"/>
          <w:szCs w:val="24"/>
          <w:lang w:val="en-US"/>
        </w:rPr>
        <w:instrText xml:space="preserve"> ADDIN EN.CITE </w:instrText>
      </w:r>
      <w:r>
        <w:rPr>
          <w:rFonts w:ascii="Times New Roman" w:hAnsi="Times New Roman" w:cs="Times New Roman"/>
          <w:sz w:val="24"/>
          <w:szCs w:val="24"/>
          <w:lang w:val="en-US"/>
        </w:rPr>
        <w:fldChar w:fldCharType="begin">
          <w:fldData xml:space="preserve">PEVuZE5vdGU+PENpdGU+PEF1dGhvcj5OaWtvbGljPC9BdXRob3I+PFllYXI+MjAyMDwvWWVhcj48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</w:fldData>
        </w:fldChar>
      </w:r>
      <w:r>
        <w:rPr>
          <w:rFonts w:ascii="Times New Roman" w:hAnsi="Times New Roman" w:cs="Times New Roman"/>
          <w:sz w:val="24"/>
          <w:szCs w:val="24"/>
          <w:lang w:val="en-US"/>
        </w:rPr>
        <w:instrText xml:space="preserve"> ADDIN EN.CITE.DATA </w:instrText>
      </w:r>
      <w:r>
        <w:rPr>
          <w:rFonts w:ascii="Times New Roman" w:hAnsi="Times New Roman" w:cs="Times New Roman"/>
          <w:sz w:val="24"/>
          <w:szCs w:val="24"/>
          <w:lang w:val="en-US"/>
        </w:rPr>
      </w:r>
      <w:r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r w:rsidRPr="00287B03">
        <w:rPr>
          <w:rFonts w:ascii="Times New Roman" w:hAnsi="Times New Roman" w:cs="Times New Roman"/>
          <w:sz w:val="24"/>
          <w:szCs w:val="24"/>
          <w:lang w:val="en-US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>(Nikolic et al. 2020)</w:t>
      </w:r>
      <w:r w:rsidRPr="00287B03"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r w:rsidRPr="00287B03">
        <w:rPr>
          <w:rFonts w:ascii="Times New Roman" w:hAnsi="Times New Roman" w:cs="Times New Roman"/>
          <w:sz w:val="24"/>
          <w:szCs w:val="24"/>
          <w:lang w:val="en-US"/>
        </w:rPr>
        <w:t>, and the closure of the Panama Gateway.</w:t>
      </w:r>
    </w:p>
    <w:p w14:paraId="016C21B1" w14:textId="346E973A" w:rsidR="004A5D65" w:rsidRDefault="004A5D65">
      <w:pPr>
        <w:rPr>
          <w:lang w:val="en-US"/>
        </w:rPr>
      </w:pPr>
    </w:p>
    <w:p w14:paraId="11AC5055" w14:textId="1A7EC1F8" w:rsidR="0016372A" w:rsidRPr="0016372A" w:rsidRDefault="0016372A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0BE406F0" wp14:editId="2BE8E1E9">
            <wp:extent cx="5731510" cy="286575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65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6372A" w:rsidRPr="0016372A" w:rsidSect="0016372A">
      <w:footerReference w:type="default" r:id="rId5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906155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14:paraId="559224AB" w14:textId="77777777" w:rsidR="009342D1" w:rsidRPr="00816BA0" w:rsidRDefault="0016372A">
        <w:pPr>
          <w:pStyle w:val="Footer"/>
          <w:jc w:val="center"/>
          <w:rPr>
            <w:rFonts w:ascii="Times New Roman" w:hAnsi="Times New Roman" w:cs="Times New Roman"/>
            <w:sz w:val="20"/>
            <w:szCs w:val="20"/>
          </w:rPr>
        </w:pPr>
        <w:r w:rsidRPr="00816BA0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816BA0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816BA0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Pr="00816BA0">
          <w:rPr>
            <w:rFonts w:ascii="Times New Roman" w:hAnsi="Times New Roman" w:cs="Times New Roman"/>
            <w:sz w:val="20"/>
            <w:szCs w:val="20"/>
          </w:rPr>
          <w:t>2</w:t>
        </w:r>
        <w:r w:rsidRPr="00816BA0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14:paraId="6295A483" w14:textId="77777777" w:rsidR="009342D1" w:rsidRDefault="0016372A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8"/>
  <w:proofState w:spelling="clean" w:grammar="clean"/>
  <w:revisionView w:comment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372A"/>
    <w:rsid w:val="000047B4"/>
    <w:rsid w:val="000D2620"/>
    <w:rsid w:val="0016372A"/>
    <w:rsid w:val="0026208A"/>
    <w:rsid w:val="002928D4"/>
    <w:rsid w:val="002B456D"/>
    <w:rsid w:val="002E469C"/>
    <w:rsid w:val="00302370"/>
    <w:rsid w:val="00362B62"/>
    <w:rsid w:val="003635B7"/>
    <w:rsid w:val="00390EBF"/>
    <w:rsid w:val="00395DD4"/>
    <w:rsid w:val="00467BE8"/>
    <w:rsid w:val="004840BA"/>
    <w:rsid w:val="004907FD"/>
    <w:rsid w:val="004A5D65"/>
    <w:rsid w:val="00522D95"/>
    <w:rsid w:val="00541F4A"/>
    <w:rsid w:val="005F4141"/>
    <w:rsid w:val="00660A74"/>
    <w:rsid w:val="00697368"/>
    <w:rsid w:val="006F56B2"/>
    <w:rsid w:val="008163B0"/>
    <w:rsid w:val="008E14D0"/>
    <w:rsid w:val="009216FF"/>
    <w:rsid w:val="00930402"/>
    <w:rsid w:val="00937B71"/>
    <w:rsid w:val="0095404F"/>
    <w:rsid w:val="00977804"/>
    <w:rsid w:val="00987F7F"/>
    <w:rsid w:val="0099439B"/>
    <w:rsid w:val="009943F3"/>
    <w:rsid w:val="009C6977"/>
    <w:rsid w:val="00C57529"/>
    <w:rsid w:val="00D57B0C"/>
    <w:rsid w:val="00D77032"/>
    <w:rsid w:val="00D8760A"/>
    <w:rsid w:val="00DE7948"/>
    <w:rsid w:val="00E047EE"/>
    <w:rsid w:val="00E070F0"/>
    <w:rsid w:val="00E906B1"/>
    <w:rsid w:val="00EA4116"/>
    <w:rsid w:val="00EF2C99"/>
    <w:rsid w:val="00F366F8"/>
    <w:rsid w:val="00FB2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70DE79"/>
  <w15:chartTrackingRefBased/>
  <w15:docId w15:val="{B54FAA78-34AA-DA4A-B3DB-244BE33E4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372A"/>
    <w:pPr>
      <w:spacing w:after="160" w:line="259" w:lineRule="auto"/>
    </w:pPr>
    <w:rPr>
      <w:rFonts w:eastAsiaTheme="minorEastAsia"/>
      <w:sz w:val="22"/>
      <w:szCs w:val="22"/>
      <w:lang w:val="da-DK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1637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372A"/>
    <w:rPr>
      <w:rFonts w:eastAsiaTheme="minorEastAsia"/>
      <w:sz w:val="22"/>
      <w:szCs w:val="22"/>
      <w:lang w:val="da-DK" w:eastAsia="zh-CN"/>
    </w:rPr>
  </w:style>
  <w:style w:type="character" w:styleId="LineNumber">
    <w:name w:val="line number"/>
    <w:basedOn w:val="DefaultParagraphFont"/>
    <w:uiPriority w:val="99"/>
    <w:semiHidden/>
    <w:unhideWhenUsed/>
    <w:rsid w:val="001637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77</Words>
  <Characters>439</Characters>
  <Application>Microsoft Office Word</Application>
  <DocSecurity>0</DocSecurity>
  <Lines>3</Lines>
  <Paragraphs>1</Paragraphs>
  <ScaleCrop>false</ScaleCrop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M. Hansen</dc:creator>
  <cp:keywords/>
  <dc:description/>
  <cp:lastModifiedBy>Michael M. Hansen</cp:lastModifiedBy>
  <cp:revision>1</cp:revision>
  <dcterms:created xsi:type="dcterms:W3CDTF">2022-02-22T20:31:00Z</dcterms:created>
  <dcterms:modified xsi:type="dcterms:W3CDTF">2022-02-22T20:36:00Z</dcterms:modified>
</cp:coreProperties>
</file>