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019C6" w14:textId="77777777" w:rsidR="00EA3F3C" w:rsidRDefault="00EA3F3C" w:rsidP="00EA3F3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Extended Data Fig. 1 Mitochondrial complex I assembly is an enriched signature of</w:t>
      </w:r>
      <w:r>
        <w:rPr>
          <w:rFonts w:ascii="Times New Roman" w:hAnsi="Times New Roman" w:cs="Times New Roman"/>
          <w:b/>
          <w:bCs/>
          <w:kern w:val="0"/>
        </w:rPr>
        <w:t xml:space="preserve"> crypt cells</w:t>
      </w:r>
    </w:p>
    <w:p w14:paraId="5AC99E97" w14:textId="77777777" w:rsidR="00EA3F3C" w:rsidRDefault="00EA3F3C" w:rsidP="00EA3F3C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 w:hint="eastAsia"/>
          <w:b/>
          <w:bCs/>
        </w:rPr>
        <w:t>a</w:t>
      </w:r>
      <w:r>
        <w:rPr>
          <w:rFonts w:ascii="Times New Roman" w:hAnsi="Times New Roman" w:cs="Times New Roman"/>
          <w:b/>
          <w:bCs/>
        </w:rPr>
        <w:t>,</w:t>
      </w:r>
      <w:proofErr w:type="gramEnd"/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Schematic of RNA-seq strategy. </w:t>
      </w:r>
      <w:r>
        <w:rPr>
          <w:rFonts w:ascii="Times New Roman" w:hAnsi="Times New Roman" w:cs="Times New Roman"/>
          <w:b/>
          <w:bCs/>
        </w:rPr>
        <w:t>b,</w:t>
      </w:r>
      <w:r>
        <w:rPr>
          <w:rFonts w:ascii="Times New Roman" w:hAnsi="Times New Roman" w:cs="Times New Roman"/>
        </w:rPr>
        <w:t xml:space="preserve"> GO-CC (Cellular Component) enrichment analysis of upregulated gene in intestinal crypt compared to villus. </w:t>
      </w:r>
      <w:r>
        <w:rPr>
          <w:rFonts w:ascii="Times New Roman" w:hAnsi="Times New Roman" w:cs="Times New Roman"/>
          <w:b/>
          <w:bCs/>
        </w:rPr>
        <w:t xml:space="preserve">c, </w:t>
      </w:r>
      <w:r>
        <w:rPr>
          <w:rFonts w:ascii="Times New Roman" w:hAnsi="Times New Roman" w:cs="Times New Roman"/>
        </w:rPr>
        <w:t xml:space="preserve">GO-BP (Biological Process) enrichment analysis of upregulated gene in intestinal crypt compared to villus. </w:t>
      </w:r>
    </w:p>
    <w:p w14:paraId="03D5E2A6" w14:textId="77777777" w:rsidR="00EA3F3C" w:rsidRDefault="00EA3F3C" w:rsidP="00EA3F3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Extended Data Fig. 2 Generation of mice with conditional intestinal deletion of ECSIT</w:t>
      </w:r>
    </w:p>
    <w:p w14:paraId="3F649AF9" w14:textId="77777777" w:rsidR="00EA3F3C" w:rsidRDefault="00EA3F3C" w:rsidP="00EA3F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>a</w:t>
      </w:r>
      <w:r>
        <w:rPr>
          <w:rFonts w:ascii="Times New Roman" w:hAnsi="Times New Roman" w:cs="Times New Roman"/>
          <w:b/>
          <w:bCs/>
        </w:rPr>
        <w:t>,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Targeting vector design for generation of a mouse strain with </w:t>
      </w:r>
      <w:proofErr w:type="spellStart"/>
      <w:r>
        <w:rPr>
          <w:rFonts w:ascii="Times New Roman" w:hAnsi="Times New Roman" w:cs="Times New Roman"/>
          <w:i/>
          <w:iCs/>
        </w:rPr>
        <w:t>Ecsit</w:t>
      </w:r>
      <w:proofErr w:type="spellEnd"/>
      <w:r>
        <w:rPr>
          <w:rFonts w:ascii="Times New Roman" w:hAnsi="Times New Roman" w:cs="Times New Roman"/>
        </w:rPr>
        <w:t xml:space="preserve"> exon 4 flanked by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>
        <w:rPr>
          <w:rFonts w:ascii="Times New Roman" w:hAnsi="Times New Roman" w:cs="Times New Roman"/>
        </w:rPr>
        <w:t>loxp</w:t>
      </w:r>
      <w:proofErr w:type="spellEnd"/>
      <w:r>
        <w:rPr>
          <w:rFonts w:ascii="Times New Roman" w:hAnsi="Times New Roman" w:cs="Times New Roman"/>
        </w:rPr>
        <w:t xml:space="preserve"> sites. </w:t>
      </w:r>
      <w:r>
        <w:rPr>
          <w:rFonts w:ascii="Times New Roman" w:hAnsi="Times New Roman" w:cs="Times New Roman"/>
          <w:b/>
          <w:bCs/>
        </w:rPr>
        <w:t>b,</w:t>
      </w:r>
      <w:r>
        <w:rPr>
          <w:rFonts w:ascii="Times New Roman" w:hAnsi="Times New Roman" w:cs="Times New Roman"/>
        </w:rPr>
        <w:t xml:space="preserve"> Southern blot analysis of F1 mice, 1EY12B-1 and 1EY12B-5 was chosen. </w:t>
      </w:r>
      <w:r>
        <w:rPr>
          <w:rFonts w:ascii="Times New Roman" w:hAnsi="Times New Roman" w:cs="Times New Roman"/>
          <w:b/>
          <w:bCs/>
        </w:rPr>
        <w:t xml:space="preserve">c, </w:t>
      </w:r>
      <w:r>
        <w:rPr>
          <w:rFonts w:ascii="Times New Roman" w:hAnsi="Times New Roman" w:cs="Times New Roman"/>
        </w:rPr>
        <w:t xml:space="preserve">Representative genotyping image for analysis of </w:t>
      </w:r>
      <w:proofErr w:type="spellStart"/>
      <w:r>
        <w:rPr>
          <w:rFonts w:ascii="Times New Roman" w:hAnsi="Times New Roman" w:cs="Times New Roman"/>
          <w:i/>
          <w:iCs/>
        </w:rPr>
        <w:t>Ecsit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loxp</w:t>
      </w:r>
      <w:proofErr w:type="spellEnd"/>
      <w:r>
        <w:rPr>
          <w:rFonts w:ascii="Times New Roman" w:hAnsi="Times New Roman" w:cs="Times New Roman"/>
        </w:rPr>
        <w:t xml:space="preserve"> site.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b/>
          <w:bCs/>
        </w:rPr>
        <w:t>d</w:t>
      </w:r>
      <w:r>
        <w:rPr>
          <w:rFonts w:ascii="Times New Roman" w:hAnsi="Times New Roman" w:cs="Times New Roman" w:hint="eastAsia"/>
          <w:b/>
          <w:bCs/>
        </w:rPr>
        <w:t>,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Schematic of mice hybridization strategy. </w:t>
      </w:r>
      <w:r>
        <w:rPr>
          <w:rFonts w:ascii="Times New Roman" w:hAnsi="Times New Roman" w:cs="Times New Roman"/>
          <w:b/>
          <w:bCs/>
        </w:rPr>
        <w:t xml:space="preserve">e, </w:t>
      </w:r>
      <w:r>
        <w:rPr>
          <w:rFonts w:ascii="Times New Roman" w:hAnsi="Times New Roman" w:cs="Times New Roman"/>
        </w:rPr>
        <w:t>Immunoblot</w:t>
      </w:r>
      <w:r>
        <w:rPr>
          <w:rFonts w:ascii="Times New Roman" w:hAnsi="Times New Roman" w:cs="Times New Roman" w:hint="eastAsia"/>
        </w:rPr>
        <w:t>ting</w:t>
      </w:r>
      <w:r>
        <w:rPr>
          <w:rFonts w:ascii="Times New Roman" w:hAnsi="Times New Roman" w:cs="Times New Roman"/>
        </w:rPr>
        <w:t xml:space="preserve"> analysis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of </w:t>
      </w:r>
      <w:r w:rsidRPr="002953C4">
        <w:rPr>
          <w:rFonts w:ascii="Times New Roman" w:hAnsi="Times New Roman" w:cs="Times New Roman"/>
        </w:rPr>
        <w:t>ECSIT</w:t>
      </w:r>
      <w:r>
        <w:rPr>
          <w:rFonts w:ascii="Times New Roman" w:hAnsi="Times New Roman" w:cs="Times New Roman"/>
        </w:rPr>
        <w:t xml:space="preserve"> and </w:t>
      </w:r>
      <w:r>
        <w:rPr>
          <w:rFonts w:ascii="Symbol" w:hAnsi="Symbol" w:cs="Times New Roman"/>
        </w:rPr>
        <w:t></w:t>
      </w:r>
      <w:r>
        <w:rPr>
          <w:rFonts w:ascii="Times New Roman" w:hAnsi="Times New Roman" w:cs="Times New Roman"/>
        </w:rPr>
        <w:t>-Actin (loading control) in intestinal epithelium from indicated 2-month-old mice.</w:t>
      </w:r>
      <w:r>
        <w:rPr>
          <w:rFonts w:ascii="Times New Roman" w:hAnsi="Times New Roman" w:cs="Times New Roman"/>
          <w:b/>
          <w:bCs/>
        </w:rPr>
        <w:t xml:space="preserve"> f, </w:t>
      </w:r>
      <w:r>
        <w:rPr>
          <w:rFonts w:ascii="Times New Roman" w:hAnsi="Times New Roman" w:cs="Times New Roman"/>
        </w:rPr>
        <w:t>Immunoblot</w:t>
      </w:r>
      <w:r>
        <w:rPr>
          <w:rFonts w:ascii="Times New Roman" w:hAnsi="Times New Roman" w:cs="Times New Roman" w:hint="eastAsia"/>
        </w:rPr>
        <w:t>ting</w:t>
      </w:r>
      <w:r>
        <w:rPr>
          <w:rFonts w:ascii="Times New Roman" w:hAnsi="Times New Roman" w:cs="Times New Roman"/>
        </w:rPr>
        <w:t xml:space="preserve"> analysis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of ECSIT and </w:t>
      </w:r>
      <w:r>
        <w:rPr>
          <w:rFonts w:ascii="Symbol" w:hAnsi="Symbol" w:cs="Times New Roman"/>
        </w:rPr>
        <w:t></w:t>
      </w:r>
      <w:r>
        <w:rPr>
          <w:rFonts w:ascii="Times New Roman" w:hAnsi="Times New Roman" w:cs="Times New Roman"/>
        </w:rPr>
        <w:t>-Actin (loading control) in intestinal epithelium from indicated mice on day17 after first tamoxifen injection.</w:t>
      </w:r>
    </w:p>
    <w:p w14:paraId="119A23CB" w14:textId="77777777" w:rsidR="00EA3F3C" w:rsidRDefault="00EA3F3C" w:rsidP="00EA3F3C">
      <w:pPr>
        <w:rPr>
          <w:rFonts w:ascii="Times New Roman" w:hAnsi="Times New Roman" w:cs="Times New Roman"/>
        </w:rPr>
      </w:pPr>
    </w:p>
    <w:p w14:paraId="615BD459" w14:textId="77777777" w:rsidR="00EA3F3C" w:rsidRDefault="00EA3F3C" w:rsidP="00EA3F3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Extended Data Fig. 3 Ablation of </w:t>
      </w:r>
      <w:r w:rsidRPr="002953C4">
        <w:rPr>
          <w:rFonts w:ascii="Times New Roman" w:hAnsi="Times New Roman" w:cs="Times New Roman"/>
          <w:b/>
          <w:bCs/>
        </w:rPr>
        <w:t>ECSIT</w:t>
      </w:r>
      <w:r>
        <w:rPr>
          <w:rFonts w:ascii="Times New Roman" w:hAnsi="Times New Roman" w:cs="Times New Roman"/>
          <w:b/>
          <w:bCs/>
        </w:rPr>
        <w:t xml:space="preserve"> in intestine manifests spontaneous intestinal inflammation phenotype</w:t>
      </w:r>
    </w:p>
    <w:p w14:paraId="1AEE3D9D" w14:textId="77777777" w:rsidR="00EA3F3C" w:rsidRDefault="00EA3F3C" w:rsidP="00EA3F3C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 w:hint="eastAsia"/>
          <w:b/>
          <w:bCs/>
        </w:rPr>
        <w:t>a</w:t>
      </w:r>
      <w:r>
        <w:rPr>
          <w:rFonts w:ascii="Times New Roman" w:hAnsi="Times New Roman" w:cs="Times New Roman"/>
          <w:b/>
          <w:bCs/>
        </w:rPr>
        <w:t>,</w:t>
      </w:r>
      <w:proofErr w:type="gramEnd"/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Kaplan-Meier plot of overall survival of indicated mice. Log-rank test was used for statistical analysis. </w:t>
      </w:r>
      <w:r>
        <w:rPr>
          <w:rFonts w:ascii="Times New Roman" w:hAnsi="Times New Roman" w:cs="Times New Roman"/>
          <w:b/>
          <w:bCs/>
        </w:rPr>
        <w:t>b,</w:t>
      </w:r>
      <w:r>
        <w:rPr>
          <w:rFonts w:ascii="Times New Roman" w:hAnsi="Times New Roman" w:cs="Times New Roman"/>
        </w:rPr>
        <w:t xml:space="preserve"> Macroscopic image of indicted 4-week-old mice (left), body weight of indicated 4-week-old male (middle) and female (right) mice. </w:t>
      </w:r>
      <w:r>
        <w:rPr>
          <w:rFonts w:ascii="Times New Roman" w:hAnsi="Times New Roman" w:cs="Times New Roman"/>
          <w:b/>
          <w:bCs/>
        </w:rPr>
        <w:t xml:space="preserve">c, </w:t>
      </w:r>
      <w:r>
        <w:rPr>
          <w:rFonts w:ascii="Times New Roman" w:hAnsi="Times New Roman" w:cs="Times New Roman"/>
        </w:rPr>
        <w:t xml:space="preserve">Macroscopic image (left) and weight (right) of spleen (n=8) from 8-week-old mice. </w:t>
      </w:r>
      <w:r>
        <w:rPr>
          <w:rFonts w:ascii="Times New Roman" w:hAnsi="Times New Roman" w:cs="Times New Roman"/>
          <w:b/>
          <w:bCs/>
        </w:rPr>
        <w:t xml:space="preserve">d, </w:t>
      </w:r>
      <w:r>
        <w:rPr>
          <w:rFonts w:ascii="Times New Roman" w:hAnsi="Times New Roman" w:cs="Times New Roman"/>
        </w:rPr>
        <w:t xml:space="preserve">Macroscopic image of intestine (left) and colonic length (right, n=8) from 8-week-old mice. </w:t>
      </w:r>
      <w:r>
        <w:rPr>
          <w:rFonts w:ascii="Times New Roman" w:hAnsi="Times New Roman" w:cs="Times New Roman"/>
          <w:b/>
          <w:bCs/>
        </w:rPr>
        <w:t>e,</w:t>
      </w:r>
      <w:r>
        <w:rPr>
          <w:rFonts w:ascii="Times New Roman" w:hAnsi="Times New Roman" w:cs="Times New Roman"/>
        </w:rPr>
        <w:t xml:space="preserve"> H&amp;E staining of indicated intestine of 8-week-old mice. Scale bar, 100 </w:t>
      </w:r>
      <w:r>
        <w:rPr>
          <w:rFonts w:ascii="Symbol" w:hAnsi="Symbol" w:cs="Times New Roman"/>
        </w:rPr>
        <w:t></w:t>
      </w:r>
      <w:r>
        <w:rPr>
          <w:rFonts w:ascii="Times New Roman" w:hAnsi="Times New Roman" w:cs="Times New Roman"/>
        </w:rPr>
        <w:t xml:space="preserve">m. </w:t>
      </w:r>
      <w:r>
        <w:rPr>
          <w:rFonts w:ascii="Times New Roman" w:hAnsi="Times New Roman" w:cs="Times New Roman" w:hint="eastAsia"/>
          <w:b/>
          <w:bCs/>
        </w:rPr>
        <w:t>f</w:t>
      </w:r>
      <w:r>
        <w:rPr>
          <w:rFonts w:ascii="Times New Roman" w:hAnsi="Times New Roman" w:cs="Times New Roman"/>
          <w:b/>
          <w:bCs/>
        </w:rPr>
        <w:t>,</w:t>
      </w:r>
      <w:r>
        <w:rPr>
          <w:rFonts w:ascii="Times New Roman" w:hAnsi="Times New Roman" w:cs="Times New Roman"/>
        </w:rPr>
        <w:t xml:space="preserve"> Histology scores of indicated mice in </w:t>
      </w:r>
      <w:r>
        <w:rPr>
          <w:rFonts w:ascii="Times New Roman" w:hAnsi="Times New Roman" w:cs="Times New Roman"/>
          <w:b/>
          <w:bCs/>
        </w:rPr>
        <w:t xml:space="preserve">e </w:t>
      </w:r>
      <w:r>
        <w:rPr>
          <w:rFonts w:ascii="Times New Roman" w:hAnsi="Times New Roman" w:cs="Times New Roman"/>
        </w:rPr>
        <w:t>(n=8).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D</w:t>
      </w:r>
      <w:r>
        <w:rPr>
          <w:rFonts w:ascii="Times New Roman" w:hAnsi="Times New Roman" w:cs="Times New Roman" w:hint="eastAsia"/>
        </w:rPr>
        <w:t>ata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are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pool</w:t>
      </w:r>
      <w:r>
        <w:rPr>
          <w:rFonts w:ascii="Times New Roman" w:hAnsi="Times New Roman" w:cs="Times New Roman"/>
        </w:rPr>
        <w:t>ed from three independent experiments. Error bars show mean ± sem. ****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≤ 0.0001, NS, not significant.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color w:val="222222"/>
          <w:shd w:val="clear" w:color="auto" w:fill="FFFFFF"/>
        </w:rPr>
        <w:t>T</w:t>
      </w:r>
      <w:r>
        <w:rPr>
          <w:rFonts w:ascii="Times New Roman" w:hAnsi="Times New Roman" w:cs="Times New Roman"/>
        </w:rPr>
        <w:t xml:space="preserve">wo-tailed unpaired student’s t-test for </w:t>
      </w:r>
      <w:r>
        <w:rPr>
          <w:rFonts w:ascii="Times New Roman" w:hAnsi="Times New Roman" w:cs="Times New Roman"/>
          <w:b/>
          <w:bCs/>
        </w:rPr>
        <w:t>b-d, f</w:t>
      </w:r>
      <w:r>
        <w:rPr>
          <w:rFonts w:ascii="Times New Roman" w:hAnsi="Times New Roman" w:cs="Times New Roman"/>
        </w:rPr>
        <w:t>.</w:t>
      </w:r>
    </w:p>
    <w:p w14:paraId="40BE7D5D" w14:textId="77777777" w:rsidR="00EA3F3C" w:rsidRDefault="00EA3F3C" w:rsidP="00EA3F3C">
      <w:pPr>
        <w:rPr>
          <w:rFonts w:ascii="Times New Roman" w:hAnsi="Times New Roman" w:cs="Times New Roman"/>
        </w:rPr>
      </w:pPr>
    </w:p>
    <w:p w14:paraId="66DC1DA4" w14:textId="77777777" w:rsidR="00EA3F3C" w:rsidRDefault="00EA3F3C" w:rsidP="00EA3F3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Extended Data Fig. 4 Lack of </w:t>
      </w:r>
      <w:r w:rsidRPr="002953C4">
        <w:rPr>
          <w:rFonts w:ascii="Times New Roman" w:hAnsi="Times New Roman" w:cs="Times New Roman"/>
          <w:b/>
          <w:bCs/>
        </w:rPr>
        <w:t>ECSIT</w:t>
      </w:r>
      <w:r>
        <w:rPr>
          <w:rFonts w:ascii="Times New Roman" w:hAnsi="Times New Roman" w:cs="Times New Roman"/>
          <w:b/>
          <w:bCs/>
        </w:rPr>
        <w:t xml:space="preserve"> in intestine leads to the dysregulation of intestinal differentiation</w:t>
      </w:r>
    </w:p>
    <w:p w14:paraId="256A1A03" w14:textId="77777777" w:rsidR="00EA3F3C" w:rsidRDefault="00EA3F3C" w:rsidP="00EA3F3C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 w:hint="eastAsia"/>
          <w:b/>
          <w:bCs/>
        </w:rPr>
        <w:t>a</w:t>
      </w:r>
      <w:r>
        <w:rPr>
          <w:rFonts w:ascii="Times New Roman" w:hAnsi="Times New Roman" w:cs="Times New Roman"/>
          <w:b/>
          <w:bCs/>
        </w:rPr>
        <w:t>,</w:t>
      </w:r>
      <w:proofErr w:type="gramEnd"/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Macroscopic image of intestine (left) and colonic length (right, n=8) on day 17 after </w:t>
      </w:r>
      <w:r>
        <w:rPr>
          <w:rFonts w:ascii="Times New Roman" w:hAnsi="Times New Roman" w:cs="Times New Roman" w:hint="eastAsia"/>
        </w:rPr>
        <w:t>first</w:t>
      </w:r>
      <w:r>
        <w:rPr>
          <w:rFonts w:ascii="Times New Roman" w:hAnsi="Times New Roman" w:cs="Times New Roman"/>
        </w:rPr>
        <w:t xml:space="preserve"> tamoxifen injection.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b, </w:t>
      </w:r>
      <w:r>
        <w:rPr>
          <w:rFonts w:ascii="Times New Roman" w:hAnsi="Times New Roman" w:cs="Times New Roman"/>
        </w:rPr>
        <w:t>H&amp;E staining of indicated intestine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on day 17 after </w:t>
      </w:r>
      <w:r>
        <w:rPr>
          <w:rFonts w:ascii="Times New Roman" w:hAnsi="Times New Roman" w:cs="Times New Roman" w:hint="eastAsia"/>
        </w:rPr>
        <w:t>first</w:t>
      </w:r>
      <w:r>
        <w:rPr>
          <w:rFonts w:ascii="Times New Roman" w:hAnsi="Times New Roman" w:cs="Times New Roman"/>
        </w:rPr>
        <w:t xml:space="preserve"> tamoxifen injection. Scale bars, 100 </w:t>
      </w:r>
      <w:r>
        <w:rPr>
          <w:rFonts w:ascii="Symbol" w:hAnsi="Symbol" w:cs="Times New Roman"/>
        </w:rPr>
        <w:t></w:t>
      </w:r>
      <w:r>
        <w:rPr>
          <w:rFonts w:ascii="Times New Roman" w:hAnsi="Times New Roman" w:cs="Times New Roman"/>
        </w:rPr>
        <w:t>m.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c, </w:t>
      </w:r>
      <w:r>
        <w:rPr>
          <w:rFonts w:ascii="Times New Roman" w:hAnsi="Times New Roman" w:cs="Times New Roman"/>
        </w:rPr>
        <w:t xml:space="preserve">PAS </w:t>
      </w:r>
      <w:r>
        <w:rPr>
          <w:rFonts w:ascii="Times New Roman" w:hAnsi="Times New Roman" w:cs="Times New Roman" w:hint="eastAsia"/>
        </w:rPr>
        <w:t>staining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for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goblet</w:t>
      </w:r>
      <w:r>
        <w:rPr>
          <w:rFonts w:ascii="Times New Roman" w:hAnsi="Times New Roman" w:cs="Times New Roman"/>
        </w:rPr>
        <w:t xml:space="preserve"> cell of intestine on day 17 after </w:t>
      </w:r>
      <w:r>
        <w:rPr>
          <w:rFonts w:ascii="Times New Roman" w:hAnsi="Times New Roman" w:cs="Times New Roman" w:hint="eastAsia"/>
        </w:rPr>
        <w:t>first</w:t>
      </w:r>
      <w:r>
        <w:rPr>
          <w:rFonts w:ascii="Times New Roman" w:hAnsi="Times New Roman" w:cs="Times New Roman"/>
        </w:rPr>
        <w:t xml:space="preserve"> tamoxifen injection.</w:t>
      </w:r>
      <w:r>
        <w:rPr>
          <w:rFonts w:ascii="Times New Roman" w:hAnsi="Times New Roman" w:cs="Times New Roman"/>
          <w:b/>
          <w:bCs/>
        </w:rPr>
        <w:t xml:space="preserve"> d,</w:t>
      </w:r>
      <w:r>
        <w:rPr>
          <w:rFonts w:ascii="Times New Roman" w:hAnsi="Times New Roman" w:cs="Times New Roman"/>
        </w:rPr>
        <w:t xml:space="preserve"> Quantification of goblet cells in </w:t>
      </w: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 xml:space="preserve"> (n=8).</w:t>
      </w:r>
      <w:r>
        <w:rPr>
          <w:rFonts w:ascii="Times New Roman" w:hAnsi="Times New Roman" w:cs="Times New Roman"/>
          <w:b/>
          <w:bCs/>
        </w:rPr>
        <w:t xml:space="preserve"> e,</w:t>
      </w:r>
      <w:r>
        <w:rPr>
          <w:rFonts w:ascii="Times New Roman" w:hAnsi="Times New Roman" w:cs="Times New Roman"/>
        </w:rPr>
        <w:t xml:space="preserve"> Immunofluorescence staining for Olfm4 of ileum and jejunum respectively from indicated mice. Nuclei were labelled with DAPI (blue). Scale bar, 100</w:t>
      </w:r>
      <w:r>
        <w:rPr>
          <w:rFonts w:ascii="Symbol" w:hAnsi="Symbol" w:cs="Times New Roman"/>
        </w:rPr>
        <w:t></w:t>
      </w:r>
      <w:r>
        <w:rPr>
          <w:rFonts w:ascii="Symbol" w:hAnsi="Symbol" w:cs="Times New Roman"/>
        </w:rPr>
        <w:t></w:t>
      </w:r>
      <w:r>
        <w:rPr>
          <w:rFonts w:ascii="Times New Roman" w:hAnsi="Times New Roman" w:cs="Times New Roman"/>
        </w:rPr>
        <w:t>m.</w:t>
      </w:r>
      <w:r>
        <w:rPr>
          <w:rFonts w:ascii="Times New Roman" w:hAnsi="Times New Roman" w:cs="Times New Roman"/>
          <w:b/>
          <w:bCs/>
        </w:rPr>
        <w:t xml:space="preserve"> f,</w:t>
      </w:r>
      <w:r>
        <w:rPr>
          <w:rFonts w:ascii="Times New Roman" w:hAnsi="Times New Roman" w:cs="Times New Roman"/>
        </w:rPr>
        <w:t xml:space="preserve"> Fluorescence image of </w:t>
      </w:r>
      <w:r>
        <w:rPr>
          <w:rFonts w:ascii="Times New Roman" w:hAnsi="Times New Roman" w:cs="Times New Roman"/>
          <w:i/>
          <w:iCs/>
        </w:rPr>
        <w:t>Lgr5-</w:t>
      </w:r>
      <w:r>
        <w:rPr>
          <w:rFonts w:ascii="Times New Roman" w:hAnsi="Times New Roman" w:cs="Times New Roman"/>
        </w:rPr>
        <w:t xml:space="preserve">CreERT2-GFP and </w:t>
      </w:r>
      <w:proofErr w:type="spellStart"/>
      <w:r>
        <w:rPr>
          <w:rFonts w:ascii="Times New Roman" w:hAnsi="Times New Roman" w:cs="Times New Roman"/>
          <w:i/>
          <w:iCs/>
        </w:rPr>
        <w:t>Ecsit</w:t>
      </w:r>
      <w:proofErr w:type="spellEnd"/>
      <w:r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>
        <w:rPr>
          <w:rFonts w:ascii="Times New Roman" w:hAnsi="Times New Roman" w:cs="Times New Roman" w:hint="eastAsia"/>
          <w:vertAlign w:val="superscript"/>
        </w:rPr>
        <w:t>fl</w:t>
      </w:r>
      <w:proofErr w:type="spellEnd"/>
      <w:r>
        <w:rPr>
          <w:rFonts w:ascii="Times New Roman" w:hAnsi="Times New Roman" w:cs="Times New Roman" w:hint="eastAsia"/>
          <w:vertAlign w:val="superscript"/>
        </w:rPr>
        <w:t>/</w:t>
      </w:r>
      <w:proofErr w:type="spellStart"/>
      <w:r>
        <w:rPr>
          <w:rFonts w:ascii="Times New Roman" w:hAnsi="Times New Roman" w:cs="Times New Roman" w:hint="eastAsia"/>
          <w:vertAlign w:val="superscript"/>
        </w:rPr>
        <w:t>fl</w:t>
      </w:r>
      <w:proofErr w:type="spellEnd"/>
      <w:r>
        <w:rPr>
          <w:rFonts w:ascii="Times New Roman" w:hAnsi="Times New Roman" w:cs="Times New Roman"/>
          <w:i/>
          <w:iCs/>
        </w:rPr>
        <w:t xml:space="preserve"> Lgr5-</w:t>
      </w:r>
      <w:r>
        <w:rPr>
          <w:rFonts w:ascii="Times New Roman" w:hAnsi="Times New Roman" w:cs="Times New Roman"/>
        </w:rPr>
        <w:t xml:space="preserve">CreERT2-GFP mice. GFP positive cells </w:t>
      </w:r>
      <w:r>
        <w:rPr>
          <w:rFonts w:ascii="Times New Roman" w:hAnsi="Times New Roman" w:cs="Times New Roman" w:hint="eastAsia"/>
        </w:rPr>
        <w:t>re</w:t>
      </w:r>
      <w:r>
        <w:rPr>
          <w:rFonts w:ascii="Times New Roman" w:hAnsi="Times New Roman" w:cs="Times New Roman"/>
        </w:rPr>
        <w:t>present the L</w:t>
      </w:r>
      <w:r>
        <w:rPr>
          <w:rFonts w:ascii="Times New Roman" w:hAnsi="Times New Roman" w:cs="Times New Roman" w:hint="eastAsia"/>
        </w:rPr>
        <w:t>g</w:t>
      </w:r>
      <w:r>
        <w:rPr>
          <w:rFonts w:ascii="Times New Roman" w:hAnsi="Times New Roman" w:cs="Times New Roman"/>
        </w:rPr>
        <w:t xml:space="preserve">r5+ stem cells. Nuclei were labelled with DAPI (blue). Scale bar, 100 </w:t>
      </w:r>
      <w:r>
        <w:rPr>
          <w:rFonts w:ascii="Symbol" w:hAnsi="Symbol" w:cs="Times New Roman"/>
        </w:rPr>
        <w:t></w:t>
      </w:r>
      <w:r>
        <w:rPr>
          <w:rFonts w:ascii="Times New Roman" w:hAnsi="Times New Roman" w:cs="Times New Roman"/>
        </w:rPr>
        <w:t xml:space="preserve">m. </w:t>
      </w:r>
      <w:r>
        <w:rPr>
          <w:rFonts w:ascii="Times New Roman" w:hAnsi="Times New Roman" w:cs="Times New Roman"/>
          <w:b/>
          <w:bCs/>
        </w:rPr>
        <w:t>g,</w:t>
      </w:r>
      <w:r>
        <w:rPr>
          <w:rFonts w:ascii="Times New Roman" w:hAnsi="Times New Roman" w:cs="Times New Roman"/>
        </w:rPr>
        <w:t xml:space="preserve"> Immunofluorescence staining for Lyz1 of ileum and jejunum respectively from indicated mice. Nuclei were labelled with DAPI (blue). Scale bar, 100 </w:t>
      </w:r>
      <w:r>
        <w:rPr>
          <w:rFonts w:ascii="Symbol" w:hAnsi="Symbol" w:cs="Times New Roman"/>
        </w:rPr>
        <w:t></w:t>
      </w:r>
      <w:r>
        <w:rPr>
          <w:rFonts w:ascii="Times New Roman" w:hAnsi="Times New Roman" w:cs="Times New Roman"/>
        </w:rPr>
        <w:t>m. Dat</w:t>
      </w: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 xml:space="preserve"> are representative of three independent experiments for </w:t>
      </w:r>
      <w:r>
        <w:rPr>
          <w:rFonts w:ascii="Times New Roman" w:hAnsi="Times New Roman" w:cs="Times New Roman"/>
          <w:b/>
          <w:bCs/>
        </w:rPr>
        <w:t>b, c, e-g</w:t>
      </w:r>
      <w:r>
        <w:rPr>
          <w:rFonts w:ascii="Times New Roman" w:hAnsi="Times New Roman" w:cs="Times New Roman"/>
        </w:rPr>
        <w:t>. Error bars show mean ± sem. ****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≤ 0.0001. </w:t>
      </w:r>
      <w:r>
        <w:rPr>
          <w:rFonts w:ascii="Times New Roman" w:hAnsi="Times New Roman" w:cs="Times New Roman"/>
          <w:color w:val="222222"/>
          <w:shd w:val="clear" w:color="auto" w:fill="FFFFFF"/>
        </w:rPr>
        <w:t>T</w:t>
      </w:r>
      <w:r>
        <w:rPr>
          <w:rFonts w:ascii="Times New Roman" w:hAnsi="Times New Roman" w:cs="Times New Roman"/>
        </w:rPr>
        <w:t>wo-tailed unpaired student’s t-test.</w:t>
      </w:r>
    </w:p>
    <w:p w14:paraId="72749B1C" w14:textId="77777777" w:rsidR="00EA3F3C" w:rsidRDefault="00EA3F3C" w:rsidP="00EA3F3C">
      <w:pPr>
        <w:rPr>
          <w:rFonts w:ascii="Times New Roman" w:hAnsi="Times New Roman" w:cs="Times New Roman"/>
        </w:rPr>
      </w:pPr>
    </w:p>
    <w:p w14:paraId="7E6F7FF2" w14:textId="77777777" w:rsidR="00EA3F3C" w:rsidRDefault="00EA3F3C" w:rsidP="00EA3F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Extended Data Fig. 5 Rescue of </w:t>
      </w:r>
      <w:r w:rsidRPr="002953C4">
        <w:rPr>
          <w:rFonts w:ascii="Times New Roman" w:hAnsi="Times New Roman" w:cs="Times New Roman"/>
          <w:b/>
          <w:bCs/>
        </w:rPr>
        <w:t>ECSIT</w:t>
      </w:r>
      <w:r>
        <w:rPr>
          <w:rFonts w:ascii="Times New Roman" w:hAnsi="Times New Roman" w:cs="Times New Roman"/>
          <w:b/>
          <w:bCs/>
        </w:rPr>
        <w:t xml:space="preserve"> in intestine reverses the dysfunctional phenotype in ECSIT deficient mice</w:t>
      </w:r>
    </w:p>
    <w:p w14:paraId="168C7402" w14:textId="77777777" w:rsidR="00EA3F3C" w:rsidRDefault="00EA3F3C" w:rsidP="00EA3F3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b/>
          <w:bCs/>
        </w:rPr>
        <w:t>a</w:t>
      </w:r>
      <w:r>
        <w:rPr>
          <w:rFonts w:ascii="Times New Roman" w:hAnsi="Times New Roman" w:cs="Times New Roman"/>
          <w:b/>
          <w:bCs/>
        </w:rPr>
        <w:t>,</w:t>
      </w:r>
      <w:r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Targeting vector design for generation of a mouse strain with </w:t>
      </w:r>
      <w:r>
        <w:rPr>
          <w:rFonts w:ascii="Times New Roman" w:hAnsi="Times New Roman" w:cs="Times New Roman"/>
          <w:i/>
          <w:iCs/>
        </w:rPr>
        <w:t>Ecsit-KI</w:t>
      </w:r>
      <w:r>
        <w:rPr>
          <w:rFonts w:ascii="Times New Roman" w:hAnsi="Times New Roman" w:cs="Times New Roman"/>
        </w:rPr>
        <w:t xml:space="preserve">-3Flag </w:t>
      </w:r>
      <w:proofErr w:type="spellStart"/>
      <w:r>
        <w:rPr>
          <w:rFonts w:ascii="Times New Roman" w:hAnsi="Times New Roman" w:cs="Times New Roman"/>
          <w:vertAlign w:val="superscript"/>
        </w:rPr>
        <w:t>fl</w:t>
      </w:r>
      <w:proofErr w:type="spellEnd"/>
      <w:r>
        <w:rPr>
          <w:rFonts w:ascii="Times New Roman" w:hAnsi="Times New Roman" w:cs="Times New Roman"/>
          <w:vertAlign w:val="superscript"/>
        </w:rPr>
        <w:t>/+</w:t>
      </w:r>
      <w:r>
        <w:rPr>
          <w:rFonts w:ascii="Times New Roman" w:hAnsi="Times New Roman" w:cs="Times New Roman"/>
        </w:rPr>
        <w:t xml:space="preserve"> by</w:t>
      </w:r>
      <w:r>
        <w:rPr>
          <w:rFonts w:ascii="Times New Roman" w:hAnsi="Times New Roman" w:cs="Times New Roman" w:hint="eastAsia"/>
        </w:rPr>
        <w:t xml:space="preserve"> </w:t>
      </w:r>
      <w:proofErr w:type="spellStart"/>
      <w:r>
        <w:rPr>
          <w:rFonts w:ascii="Times New Roman" w:hAnsi="Times New Roman" w:cs="Times New Roman"/>
        </w:rPr>
        <w:t>loxp</w:t>
      </w:r>
      <w:proofErr w:type="spellEnd"/>
      <w:r>
        <w:rPr>
          <w:rFonts w:ascii="Times New Roman" w:hAnsi="Times New Roman" w:cs="Times New Roman"/>
        </w:rPr>
        <w:t xml:space="preserve"> sites. </w:t>
      </w:r>
      <w:r>
        <w:rPr>
          <w:rFonts w:ascii="Times New Roman" w:hAnsi="Times New Roman" w:cs="Times New Roman"/>
          <w:b/>
          <w:bCs/>
        </w:rPr>
        <w:t>b,</w:t>
      </w:r>
      <w:r>
        <w:rPr>
          <w:rFonts w:ascii="Times New Roman" w:hAnsi="Times New Roman" w:cs="Times New Roman"/>
        </w:rPr>
        <w:t xml:space="preserve"> Representative genotyping image for analysis of </w:t>
      </w:r>
      <w:proofErr w:type="spellStart"/>
      <w:r>
        <w:rPr>
          <w:rFonts w:ascii="Times New Roman" w:hAnsi="Times New Roman" w:cs="Times New Roman"/>
          <w:i/>
          <w:iCs/>
        </w:rPr>
        <w:t>Ecsit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loxp</w:t>
      </w:r>
      <w:proofErr w:type="spellEnd"/>
      <w:r>
        <w:rPr>
          <w:rFonts w:ascii="Times New Roman" w:hAnsi="Times New Roman" w:cs="Times New Roman"/>
        </w:rPr>
        <w:t xml:space="preserve"> site. </w:t>
      </w:r>
      <w:r>
        <w:rPr>
          <w:rFonts w:ascii="Times New Roman" w:hAnsi="Times New Roman" w:cs="Times New Roman"/>
          <w:b/>
          <w:bCs/>
        </w:rPr>
        <w:t xml:space="preserve">c, </w:t>
      </w:r>
      <w:r>
        <w:rPr>
          <w:rFonts w:ascii="Times New Roman" w:hAnsi="Times New Roman" w:cs="Times New Roman"/>
        </w:rPr>
        <w:t xml:space="preserve">Schematic of mice hybridization strategy to generate </w:t>
      </w:r>
      <w:proofErr w:type="spellStart"/>
      <w:r>
        <w:rPr>
          <w:rFonts w:ascii="Times New Roman" w:hAnsi="Times New Roman" w:cs="Times New Roman"/>
          <w:i/>
          <w:iCs/>
        </w:rPr>
        <w:t>Ecsit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vertAlign w:val="superscript"/>
        </w:rPr>
        <w:t>rescue</w:t>
      </w:r>
      <w:r>
        <w:rPr>
          <w:rFonts w:ascii="Times New Roman" w:hAnsi="Times New Roman" w:cs="Times New Roman"/>
        </w:rPr>
        <w:t xml:space="preserve"> mice. </w:t>
      </w:r>
      <w:r>
        <w:rPr>
          <w:rFonts w:ascii="Times New Roman" w:hAnsi="Times New Roman" w:cs="Times New Roman"/>
          <w:b/>
          <w:bCs/>
        </w:rPr>
        <w:t>d,</w:t>
      </w:r>
      <w:r>
        <w:rPr>
          <w:rFonts w:ascii="Times New Roman" w:hAnsi="Times New Roman" w:cs="Times New Roman"/>
        </w:rPr>
        <w:t xml:space="preserve"> Immunoblotting analysis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of ECSIT and </w:t>
      </w:r>
      <w:r>
        <w:rPr>
          <w:rFonts w:ascii="Symbol" w:hAnsi="Symbol" w:cs="Times New Roman"/>
        </w:rPr>
        <w:t></w:t>
      </w:r>
      <w:r>
        <w:rPr>
          <w:rFonts w:ascii="Times New Roman" w:hAnsi="Times New Roman" w:cs="Times New Roman"/>
        </w:rPr>
        <w:t xml:space="preserve">-Actin (loading control) in intestinal epithelium from indicated mice on day17 after first tamoxifen injection. </w:t>
      </w:r>
      <w:r>
        <w:rPr>
          <w:rFonts w:ascii="Times New Roman" w:hAnsi="Times New Roman" w:cs="Times New Roman"/>
          <w:b/>
          <w:bCs/>
        </w:rPr>
        <w:t>e,</w:t>
      </w:r>
      <w:r>
        <w:rPr>
          <w:rFonts w:ascii="Times New Roman" w:hAnsi="Times New Roman" w:cs="Times New Roman"/>
        </w:rPr>
        <w:t xml:space="preserve"> Changes in body weight of </w:t>
      </w:r>
      <w:proofErr w:type="gramStart"/>
      <w:r>
        <w:rPr>
          <w:rFonts w:ascii="Times New Roman" w:hAnsi="Times New Roman" w:cs="Times New Roman"/>
        </w:rPr>
        <w:t>tamoxifen-treated</w:t>
      </w:r>
      <w:proofErr w:type="gram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</w:rPr>
        <w:t>Ecsit</w:t>
      </w:r>
      <w:proofErr w:type="spellEnd"/>
      <w:r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>
        <w:rPr>
          <w:rFonts w:ascii="Times New Roman" w:hAnsi="Times New Roman" w:cs="Times New Roman" w:hint="eastAsia"/>
          <w:vertAlign w:val="superscript"/>
        </w:rPr>
        <w:t>fl</w:t>
      </w:r>
      <w:proofErr w:type="spellEnd"/>
      <w:r>
        <w:rPr>
          <w:rFonts w:ascii="Times New Roman" w:hAnsi="Times New Roman" w:cs="Times New Roman" w:hint="eastAsia"/>
          <w:vertAlign w:val="superscript"/>
        </w:rPr>
        <w:t>/</w:t>
      </w:r>
      <w:proofErr w:type="spellStart"/>
      <w:r>
        <w:rPr>
          <w:rFonts w:ascii="Times New Roman" w:hAnsi="Times New Roman" w:cs="Times New Roman" w:hint="eastAsia"/>
          <w:vertAlign w:val="superscript"/>
        </w:rPr>
        <w:t>fl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  <w:i/>
          <w:iCs/>
        </w:rPr>
        <w:t>Ecsit</w:t>
      </w:r>
      <w:proofErr w:type="spellEnd"/>
      <w:r>
        <w:rPr>
          <w:rFonts w:ascii="Times New Roman" w:hAnsi="Times New Roman" w:cs="Times New Roman"/>
          <w:i/>
          <w:iCs/>
        </w:rPr>
        <w:t xml:space="preserve"> </w:t>
      </w:r>
      <w:proofErr w:type="spellStart"/>
      <w:r>
        <w:rPr>
          <w:rFonts w:ascii="Times New Roman" w:hAnsi="Times New Roman" w:cs="Times New Roman" w:hint="eastAsia"/>
          <w:vertAlign w:val="superscript"/>
        </w:rPr>
        <w:t>cKO</w:t>
      </w:r>
      <w:proofErr w:type="spellEnd"/>
      <w:r>
        <w:rPr>
          <w:rFonts w:ascii="Times New Roman" w:hAnsi="Times New Roman" w:cs="Times New Roman"/>
        </w:rPr>
        <w:t xml:space="preserve"> and </w:t>
      </w:r>
      <w:proofErr w:type="spellStart"/>
      <w:r>
        <w:rPr>
          <w:rFonts w:ascii="Times New Roman" w:hAnsi="Times New Roman" w:cs="Times New Roman"/>
          <w:i/>
          <w:iCs/>
        </w:rPr>
        <w:t>Ecsit</w:t>
      </w:r>
      <w:proofErr w:type="spell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vertAlign w:val="superscript"/>
        </w:rPr>
        <w:t>rescue</w:t>
      </w:r>
      <w:r>
        <w:rPr>
          <w:rFonts w:ascii="Times New Roman" w:hAnsi="Times New Roman" w:cs="Times New Roman"/>
        </w:rPr>
        <w:t xml:space="preserve"> littermates (n=8). </w:t>
      </w:r>
      <w:r>
        <w:rPr>
          <w:rFonts w:ascii="Times New Roman" w:hAnsi="Times New Roman" w:cs="Times New Roman"/>
          <w:b/>
          <w:bCs/>
        </w:rPr>
        <w:t>f,</w:t>
      </w:r>
      <w:r>
        <w:rPr>
          <w:rFonts w:ascii="Times New Roman" w:hAnsi="Times New Roman" w:cs="Times New Roman"/>
        </w:rPr>
        <w:t xml:space="preserve"> Macroscopic image of intestine on day 17 after </w:t>
      </w:r>
      <w:r>
        <w:rPr>
          <w:rFonts w:ascii="Times New Roman" w:hAnsi="Times New Roman" w:cs="Times New Roman" w:hint="eastAsia"/>
        </w:rPr>
        <w:t>first</w:t>
      </w:r>
      <w:r>
        <w:rPr>
          <w:rFonts w:ascii="Times New Roman" w:hAnsi="Times New Roman" w:cs="Times New Roman"/>
        </w:rPr>
        <w:t xml:space="preserve"> tamoxifen injection. </w:t>
      </w:r>
      <w:r>
        <w:rPr>
          <w:rFonts w:ascii="Times New Roman" w:hAnsi="Times New Roman" w:cs="Times New Roman"/>
          <w:b/>
          <w:bCs/>
        </w:rPr>
        <w:t>g,</w:t>
      </w:r>
      <w:r>
        <w:rPr>
          <w:rFonts w:ascii="Times New Roman" w:hAnsi="Times New Roman" w:cs="Times New Roman"/>
        </w:rPr>
        <w:t xml:space="preserve"> H&amp;E staining of indicated intestine</w:t>
      </w:r>
      <w:r>
        <w:rPr>
          <w:rFonts w:ascii="Times New Roman" w:hAnsi="Times New Roman" w:cs="Times New Roman" w:hint="eastAsia"/>
        </w:rPr>
        <w:t xml:space="preserve"> in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f</w:t>
      </w:r>
      <w:r>
        <w:rPr>
          <w:rFonts w:ascii="Times New Roman" w:hAnsi="Times New Roman" w:cs="Times New Roman"/>
        </w:rPr>
        <w:t xml:space="preserve">. Scale bar, 100 </w:t>
      </w:r>
      <w:r>
        <w:rPr>
          <w:rFonts w:ascii="Symbol" w:hAnsi="Symbol" w:cs="Times New Roman"/>
        </w:rPr>
        <w:t></w:t>
      </w:r>
      <w:r>
        <w:rPr>
          <w:rFonts w:ascii="Times New Roman" w:hAnsi="Times New Roman" w:cs="Times New Roman"/>
        </w:rPr>
        <w:t>m. D</w:t>
      </w:r>
      <w:r>
        <w:rPr>
          <w:rFonts w:ascii="Times New Roman" w:hAnsi="Times New Roman" w:cs="Times New Roman" w:hint="eastAsia"/>
        </w:rPr>
        <w:t>ata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are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pool</w:t>
      </w:r>
      <w:r>
        <w:rPr>
          <w:rFonts w:ascii="Times New Roman" w:hAnsi="Times New Roman" w:cs="Times New Roman"/>
        </w:rPr>
        <w:t xml:space="preserve">ed from three independent experiments for </w:t>
      </w:r>
      <w:r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</w:rPr>
        <w:t>, and dat</w:t>
      </w: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 xml:space="preserve"> are representative of three independent experiments (</w:t>
      </w:r>
      <w:r>
        <w:rPr>
          <w:rFonts w:ascii="Times New Roman" w:hAnsi="Times New Roman" w:cs="Times New Roman"/>
          <w:b/>
          <w:bCs/>
        </w:rPr>
        <w:t>f,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g</w:t>
      </w:r>
      <w:r>
        <w:rPr>
          <w:rFonts w:ascii="Times New Roman" w:hAnsi="Times New Roman" w:cs="Times New Roman"/>
        </w:rPr>
        <w:t>). Error bars show mean ± sem. ****</w:t>
      </w:r>
      <w:r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≤ 0.0001, NS, not significant. Two-way ANOVA test for e.</w:t>
      </w:r>
    </w:p>
    <w:p w14:paraId="254B2567" w14:textId="77777777" w:rsidR="00EA3F3C" w:rsidRDefault="00EA3F3C" w:rsidP="00EA3F3C">
      <w:pPr>
        <w:rPr>
          <w:rFonts w:ascii="Times New Roman" w:hAnsi="Times New Roman" w:cs="Times New Roman"/>
        </w:rPr>
      </w:pPr>
    </w:p>
    <w:p w14:paraId="4EE6AE7E" w14:textId="77777777" w:rsidR="00EA3F3C" w:rsidRDefault="00EA3F3C" w:rsidP="00EA3F3C">
      <w:pPr>
        <w:autoSpaceDE w:val="0"/>
        <w:autoSpaceDN w:val="0"/>
        <w:adjustRightInd w:val="0"/>
        <w:rPr>
          <w:rFonts w:ascii="Times New Roman" w:hAnsi="Times New Roman" w:cs="Times New Roman"/>
        </w:rPr>
      </w:pPr>
    </w:p>
    <w:p w14:paraId="02C0FBF5" w14:textId="77777777" w:rsidR="00EA3F3C" w:rsidRDefault="00EA3F3C" w:rsidP="00EA3F3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Extended Data Fig. 6 Single cell RNA-</w:t>
      </w:r>
      <w:r>
        <w:rPr>
          <w:rFonts w:ascii="Times New Roman" w:hAnsi="Times New Roman" w:cs="Times New Roman" w:hint="eastAsia"/>
          <w:b/>
          <w:bCs/>
        </w:rPr>
        <w:t>seq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analysis</w:t>
      </w:r>
      <w:r>
        <w:rPr>
          <w:rFonts w:ascii="Times New Roman" w:hAnsi="Times New Roman" w:cs="Times New Roman"/>
          <w:b/>
          <w:bCs/>
        </w:rPr>
        <w:t xml:space="preserve"> of small intestine.</w:t>
      </w:r>
    </w:p>
    <w:p w14:paraId="408E93DC" w14:textId="77777777" w:rsidR="00EA3F3C" w:rsidRDefault="00EA3F3C" w:rsidP="00EA3F3C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  <w:b/>
          <w:bCs/>
        </w:rPr>
        <w:t>a,</w:t>
      </w:r>
      <w:proofErr w:type="gramEnd"/>
      <w:r>
        <w:rPr>
          <w:rFonts w:ascii="Times New Roman" w:hAnsi="Times New Roman" w:cs="Times New Roman"/>
        </w:rPr>
        <w:t xml:space="preserve"> Summary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of bioinformatics workflow. </w:t>
      </w:r>
      <w:r>
        <w:rPr>
          <w:rFonts w:ascii="Times New Roman" w:hAnsi="Times New Roman" w:cs="Times New Roman"/>
          <w:b/>
          <w:bCs/>
        </w:rPr>
        <w:t>b,</w:t>
      </w:r>
      <w:r>
        <w:rPr>
          <w:rFonts w:ascii="Times New Roman" w:hAnsi="Times New Roman" w:cs="Times New Roman"/>
        </w:rPr>
        <w:t xml:space="preserve"> Quality metrics for </w:t>
      </w:r>
      <w:proofErr w:type="spellStart"/>
      <w:r>
        <w:rPr>
          <w:rFonts w:ascii="Times New Roman" w:hAnsi="Times New Roman" w:cs="Times New Roman"/>
        </w:rPr>
        <w:t>scRNA</w:t>
      </w:r>
      <w:proofErr w:type="spellEnd"/>
      <w:r>
        <w:rPr>
          <w:rFonts w:ascii="Times New Roman" w:hAnsi="Times New Roman" w:cs="Times New Roman"/>
        </w:rPr>
        <w:t>-seq data of small intestine</w:t>
      </w:r>
      <w:r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/>
        </w:rPr>
        <w:t xml:space="preserve"> Shown are distributions of the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>number of genes per cell (up), the percent of mitochondria per cell (middle) and the</w:t>
      </w:r>
      <w:r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/>
        </w:rPr>
        <w:t xml:space="preserve">number of UMI per cell (bottom). </w:t>
      </w:r>
      <w:r>
        <w:rPr>
          <w:rFonts w:ascii="Times New Roman" w:hAnsi="Times New Roman" w:cs="Times New Roman"/>
          <w:b/>
          <w:bCs/>
        </w:rPr>
        <w:t>c,</w:t>
      </w:r>
      <w:r>
        <w:rPr>
          <w:rFonts w:ascii="Times New Roman" w:hAnsi="Times New Roman" w:cs="Times New Roman"/>
        </w:rPr>
        <w:t xml:space="preserve"> Heatmap showing expression of indicated marker genes that identify distinct cell-types in small intestine.</w:t>
      </w:r>
    </w:p>
    <w:p w14:paraId="38CB3F0F" w14:textId="77777777" w:rsidR="00EA3F3C" w:rsidRDefault="00EA3F3C" w:rsidP="00EA3F3C">
      <w:pPr>
        <w:rPr>
          <w:rFonts w:ascii="Times New Roman" w:hAnsi="Times New Roman" w:cs="Times New Roman"/>
        </w:rPr>
      </w:pPr>
    </w:p>
    <w:p w14:paraId="683EEEA6" w14:textId="77777777" w:rsidR="00EA3F3C" w:rsidRPr="008C232A" w:rsidRDefault="00EA3F3C" w:rsidP="00EA3F3C">
      <w:pPr>
        <w:rPr>
          <w:rFonts w:ascii="Times New Roman" w:hAnsi="Times New Roman" w:cs="Times New Roman"/>
          <w:b/>
          <w:bCs/>
        </w:rPr>
      </w:pPr>
      <w:r w:rsidRPr="008C232A">
        <w:rPr>
          <w:rFonts w:ascii="Times New Roman" w:hAnsi="Times New Roman" w:cs="Times New Roman"/>
          <w:b/>
          <w:bCs/>
        </w:rPr>
        <w:t>Extended Data Fig. 7 ECSIT deficien</w:t>
      </w:r>
      <w:r w:rsidRPr="008C232A">
        <w:rPr>
          <w:rFonts w:ascii="Times New Roman" w:hAnsi="Times New Roman" w:cs="Times New Roman" w:hint="eastAsia"/>
          <w:b/>
          <w:bCs/>
        </w:rPr>
        <w:t>cy</w:t>
      </w:r>
      <w:r w:rsidRPr="008C232A">
        <w:rPr>
          <w:rFonts w:ascii="Times New Roman" w:hAnsi="Times New Roman" w:cs="Times New Roman"/>
          <w:b/>
          <w:bCs/>
        </w:rPr>
        <w:t xml:space="preserve"> enhance</w:t>
      </w:r>
      <w:r w:rsidRPr="008C232A">
        <w:rPr>
          <w:rFonts w:ascii="Times New Roman" w:hAnsi="Times New Roman" w:cs="Times New Roman" w:hint="eastAsia"/>
          <w:b/>
          <w:bCs/>
        </w:rPr>
        <w:t>s</w:t>
      </w:r>
      <w:r w:rsidRPr="008C232A">
        <w:rPr>
          <w:rFonts w:ascii="Times New Roman" w:hAnsi="Times New Roman" w:cs="Times New Roman"/>
          <w:b/>
          <w:bCs/>
        </w:rPr>
        <w:t xml:space="preserve"> YAP translation in small intestine epithelium.</w:t>
      </w:r>
    </w:p>
    <w:p w14:paraId="51564C17" w14:textId="77777777" w:rsidR="00EA3F3C" w:rsidRPr="008C232A" w:rsidRDefault="00EA3F3C" w:rsidP="00EA3F3C">
      <w:pPr>
        <w:rPr>
          <w:rFonts w:ascii="Times New Roman" w:hAnsi="Times New Roman" w:cs="Times New Roman"/>
        </w:rPr>
      </w:pPr>
      <w:r w:rsidRPr="008C232A">
        <w:rPr>
          <w:rFonts w:ascii="Times New Roman" w:hAnsi="Times New Roman" w:cs="Times New Roman"/>
          <w:b/>
          <w:bCs/>
        </w:rPr>
        <w:lastRenderedPageBreak/>
        <w:t>a,</w:t>
      </w:r>
      <w:r w:rsidRPr="008C232A">
        <w:rPr>
          <w:rFonts w:ascii="Times New Roman" w:hAnsi="Times New Roman" w:cs="Times New Roman"/>
        </w:rPr>
        <w:t xml:space="preserve"> Expression of indicated genes is plotted on a t-SNE graph of small intestinal epithelium.</w:t>
      </w:r>
      <w:r w:rsidRPr="008C232A">
        <w:rPr>
          <w:rFonts w:ascii="Times New Roman" w:hAnsi="Times New Roman" w:cs="Times New Roman" w:hint="eastAsia"/>
        </w:rPr>
        <w:t xml:space="preserve"> </w:t>
      </w:r>
      <w:r w:rsidRPr="008C232A">
        <w:rPr>
          <w:rFonts w:ascii="Times New Roman" w:hAnsi="Times New Roman" w:cs="Times New Roman"/>
          <w:b/>
          <w:bCs/>
        </w:rPr>
        <w:t xml:space="preserve">b-c, </w:t>
      </w:r>
      <w:r w:rsidRPr="008C232A">
        <w:rPr>
          <w:rFonts w:ascii="Times New Roman" w:hAnsi="Times New Roman" w:cs="Times New Roman"/>
        </w:rPr>
        <w:t>Immunofluorescence staining for SOX9 (</w:t>
      </w:r>
      <w:r w:rsidRPr="008C232A">
        <w:rPr>
          <w:rFonts w:ascii="Times New Roman" w:hAnsi="Times New Roman" w:cs="Times New Roman"/>
          <w:b/>
          <w:bCs/>
        </w:rPr>
        <w:t>b</w:t>
      </w:r>
      <w:r w:rsidRPr="008C232A">
        <w:rPr>
          <w:rFonts w:ascii="Times New Roman" w:hAnsi="Times New Roman" w:cs="Times New Roman"/>
        </w:rPr>
        <w:t>) and YAP (</w:t>
      </w:r>
      <w:r w:rsidRPr="008C232A">
        <w:rPr>
          <w:rFonts w:ascii="Times New Roman" w:hAnsi="Times New Roman" w:cs="Times New Roman"/>
          <w:b/>
          <w:bCs/>
        </w:rPr>
        <w:t>c</w:t>
      </w:r>
      <w:r w:rsidRPr="008C232A">
        <w:rPr>
          <w:rFonts w:ascii="Times New Roman" w:hAnsi="Times New Roman" w:cs="Times New Roman"/>
        </w:rPr>
        <w:t xml:space="preserve">) of colon, </w:t>
      </w:r>
      <w:proofErr w:type="gramStart"/>
      <w:r w:rsidRPr="008C232A">
        <w:rPr>
          <w:rFonts w:ascii="Times New Roman" w:hAnsi="Times New Roman" w:cs="Times New Roman"/>
        </w:rPr>
        <w:t>ileum</w:t>
      </w:r>
      <w:proofErr w:type="gramEnd"/>
      <w:r w:rsidRPr="008C232A">
        <w:rPr>
          <w:rFonts w:ascii="Times New Roman" w:hAnsi="Times New Roman" w:cs="Times New Roman"/>
        </w:rPr>
        <w:t xml:space="preserve"> and jejunum respectively from indicated mice. Nuclei were labelled with DAPI (blue). Scale bars, 100 </w:t>
      </w:r>
      <w:r w:rsidRPr="008C232A">
        <w:rPr>
          <w:rFonts w:ascii="Symbol" w:hAnsi="Symbol" w:cs="Times New Roman"/>
        </w:rPr>
        <w:t></w:t>
      </w:r>
      <w:r w:rsidRPr="008C232A">
        <w:rPr>
          <w:rFonts w:ascii="Times New Roman" w:hAnsi="Times New Roman" w:cs="Times New Roman"/>
        </w:rPr>
        <w:t xml:space="preserve">m. </w:t>
      </w:r>
      <w:r w:rsidRPr="008C232A">
        <w:rPr>
          <w:rFonts w:ascii="Times New Roman" w:hAnsi="Times New Roman" w:cs="Times New Roman"/>
          <w:b/>
          <w:bCs/>
        </w:rPr>
        <w:t>d,</w:t>
      </w:r>
      <w:r w:rsidRPr="008C232A">
        <w:rPr>
          <w:rFonts w:ascii="Times New Roman" w:hAnsi="Times New Roman" w:cs="Times New Roman"/>
        </w:rPr>
        <w:t xml:space="preserve"> Violin plot showing expression of indicated genes in each cluster of small intestinal epithelium.</w:t>
      </w:r>
      <w:r w:rsidRPr="008C232A">
        <w:rPr>
          <w:rFonts w:ascii="Times New Roman" w:hAnsi="Times New Roman" w:cs="Times New Roman" w:hint="eastAsia"/>
        </w:rPr>
        <w:t xml:space="preserve"> </w:t>
      </w:r>
      <w:r w:rsidRPr="008C232A">
        <w:rPr>
          <w:rFonts w:ascii="Times New Roman" w:hAnsi="Times New Roman" w:cs="Times New Roman"/>
          <w:b/>
          <w:bCs/>
        </w:rPr>
        <w:t xml:space="preserve">e, </w:t>
      </w:r>
      <w:proofErr w:type="spellStart"/>
      <w:r w:rsidRPr="008C232A">
        <w:rPr>
          <w:rFonts w:ascii="Times New Roman" w:hAnsi="Times New Roman" w:cs="Times New Roman"/>
        </w:rPr>
        <w:t>ssGSEA</w:t>
      </w:r>
      <w:proofErr w:type="spellEnd"/>
      <w:r w:rsidRPr="008C232A">
        <w:rPr>
          <w:rFonts w:ascii="Times New Roman" w:hAnsi="Times New Roman" w:cs="Times New Roman"/>
        </w:rPr>
        <w:t xml:space="preserve"> analysis of </w:t>
      </w:r>
      <w:proofErr w:type="spellStart"/>
      <w:r w:rsidRPr="008C232A">
        <w:rPr>
          <w:rFonts w:ascii="Times New Roman" w:hAnsi="Times New Roman" w:cs="Times New Roman"/>
        </w:rPr>
        <w:t>Eif</w:t>
      </w:r>
      <w:proofErr w:type="spellEnd"/>
      <w:r w:rsidRPr="008C232A">
        <w:rPr>
          <w:rFonts w:ascii="Times New Roman" w:hAnsi="Times New Roman" w:cs="Times New Roman"/>
        </w:rPr>
        <w:t xml:space="preserve"> pathway signature of indicated cell type in small intestinal epithelium. ****</w:t>
      </w:r>
      <w:r w:rsidRPr="008C232A">
        <w:rPr>
          <w:rFonts w:ascii="Times New Roman" w:hAnsi="Times New Roman" w:cs="Times New Roman"/>
          <w:i/>
          <w:iCs/>
        </w:rPr>
        <w:t>P</w:t>
      </w:r>
      <w:r w:rsidRPr="008C232A">
        <w:rPr>
          <w:rFonts w:ascii="Times New Roman" w:hAnsi="Times New Roman" w:cs="Times New Roman"/>
        </w:rPr>
        <w:t xml:space="preserve"> ≤ 0.0001. </w:t>
      </w:r>
      <w:r w:rsidRPr="008C232A">
        <w:rPr>
          <w:rFonts w:ascii="Times New Roman" w:hAnsi="Times New Roman" w:cs="Times New Roman"/>
          <w:color w:val="222222"/>
          <w:shd w:val="clear" w:color="auto" w:fill="FFFFFF"/>
        </w:rPr>
        <w:t>T</w:t>
      </w:r>
      <w:r w:rsidRPr="008C232A">
        <w:rPr>
          <w:rFonts w:ascii="Times New Roman" w:hAnsi="Times New Roman" w:cs="Times New Roman"/>
        </w:rPr>
        <w:t>wo-tailed unpaired student’s t-test.</w:t>
      </w:r>
    </w:p>
    <w:p w14:paraId="76B1FCDF" w14:textId="77777777" w:rsidR="00EA3F3C" w:rsidRPr="008C232A" w:rsidRDefault="00EA3F3C" w:rsidP="00EA3F3C">
      <w:pPr>
        <w:rPr>
          <w:rFonts w:ascii="Times New Roman" w:hAnsi="Times New Roman" w:cs="Times New Roman"/>
        </w:rPr>
      </w:pPr>
    </w:p>
    <w:p w14:paraId="253EF425" w14:textId="77777777" w:rsidR="00EA3F3C" w:rsidRPr="008C232A" w:rsidRDefault="00EA3F3C" w:rsidP="00EA3F3C">
      <w:pPr>
        <w:rPr>
          <w:rFonts w:ascii="Times New Roman" w:hAnsi="Times New Roman" w:cs="Times New Roman"/>
          <w:b/>
          <w:bCs/>
        </w:rPr>
      </w:pPr>
      <w:r w:rsidRPr="008C232A">
        <w:rPr>
          <w:rFonts w:ascii="Times New Roman" w:hAnsi="Times New Roman" w:cs="Times New Roman"/>
          <w:b/>
          <w:bCs/>
        </w:rPr>
        <w:t>Extended Data Fig. 8 Single cell RNA-</w:t>
      </w:r>
      <w:r w:rsidRPr="008C232A">
        <w:rPr>
          <w:rFonts w:ascii="Times New Roman" w:hAnsi="Times New Roman" w:cs="Times New Roman" w:hint="eastAsia"/>
          <w:b/>
          <w:bCs/>
        </w:rPr>
        <w:t>seq</w:t>
      </w:r>
      <w:r w:rsidRPr="008C232A">
        <w:rPr>
          <w:rFonts w:ascii="Times New Roman" w:hAnsi="Times New Roman" w:cs="Times New Roman"/>
          <w:b/>
          <w:bCs/>
        </w:rPr>
        <w:t xml:space="preserve"> </w:t>
      </w:r>
      <w:r w:rsidRPr="008C232A">
        <w:rPr>
          <w:rFonts w:ascii="Times New Roman" w:hAnsi="Times New Roman" w:cs="Times New Roman" w:hint="eastAsia"/>
          <w:b/>
          <w:bCs/>
        </w:rPr>
        <w:t>analysis</w:t>
      </w:r>
      <w:r w:rsidRPr="008C232A">
        <w:rPr>
          <w:rFonts w:ascii="Times New Roman" w:hAnsi="Times New Roman" w:cs="Times New Roman"/>
          <w:b/>
          <w:bCs/>
        </w:rPr>
        <w:t xml:space="preserve"> of colon.</w:t>
      </w:r>
    </w:p>
    <w:p w14:paraId="7B28F01A" w14:textId="77777777" w:rsidR="00EA3F3C" w:rsidRPr="008C232A" w:rsidRDefault="00EA3F3C" w:rsidP="00EA3F3C">
      <w:pPr>
        <w:rPr>
          <w:rFonts w:ascii="Times New Roman" w:hAnsi="Times New Roman" w:cs="Times New Roman"/>
        </w:rPr>
      </w:pPr>
      <w:proofErr w:type="gramStart"/>
      <w:r w:rsidRPr="008C232A">
        <w:rPr>
          <w:rFonts w:ascii="Times New Roman" w:hAnsi="Times New Roman" w:cs="Times New Roman"/>
          <w:b/>
          <w:bCs/>
        </w:rPr>
        <w:t>a,</w:t>
      </w:r>
      <w:proofErr w:type="gramEnd"/>
      <w:r w:rsidRPr="008C232A">
        <w:rPr>
          <w:rFonts w:ascii="Times New Roman" w:hAnsi="Times New Roman" w:cs="Times New Roman"/>
        </w:rPr>
        <w:t xml:space="preserve"> Summary</w:t>
      </w:r>
      <w:r w:rsidRPr="008C232A">
        <w:rPr>
          <w:rFonts w:ascii="Times New Roman" w:hAnsi="Times New Roman" w:cs="Times New Roman" w:hint="eastAsia"/>
        </w:rPr>
        <w:t xml:space="preserve"> </w:t>
      </w:r>
      <w:r w:rsidRPr="008C232A">
        <w:rPr>
          <w:rFonts w:ascii="Times New Roman" w:hAnsi="Times New Roman" w:cs="Times New Roman"/>
        </w:rPr>
        <w:t xml:space="preserve">of bioinformatics workflow. </w:t>
      </w:r>
      <w:r w:rsidRPr="008C232A">
        <w:rPr>
          <w:rFonts w:ascii="Times New Roman" w:hAnsi="Times New Roman" w:cs="Times New Roman"/>
          <w:b/>
          <w:bCs/>
        </w:rPr>
        <w:t xml:space="preserve">b, </w:t>
      </w:r>
      <w:r w:rsidRPr="008C232A">
        <w:rPr>
          <w:rFonts w:ascii="Times New Roman" w:hAnsi="Times New Roman" w:cs="Times New Roman"/>
        </w:rPr>
        <w:t xml:space="preserve">Quality metrics for </w:t>
      </w:r>
      <w:proofErr w:type="spellStart"/>
      <w:r w:rsidRPr="008C232A">
        <w:rPr>
          <w:rFonts w:ascii="Times New Roman" w:hAnsi="Times New Roman" w:cs="Times New Roman"/>
        </w:rPr>
        <w:t>scRNA</w:t>
      </w:r>
      <w:proofErr w:type="spellEnd"/>
      <w:r w:rsidRPr="008C232A">
        <w:rPr>
          <w:rFonts w:ascii="Times New Roman" w:hAnsi="Times New Roman" w:cs="Times New Roman"/>
        </w:rPr>
        <w:t>-seq data of colon</w:t>
      </w:r>
      <w:r w:rsidRPr="008C232A">
        <w:rPr>
          <w:rFonts w:ascii="Times New Roman" w:hAnsi="Times New Roman" w:cs="Times New Roman" w:hint="eastAsia"/>
        </w:rPr>
        <w:t>.</w:t>
      </w:r>
      <w:r w:rsidRPr="008C232A">
        <w:rPr>
          <w:rFonts w:ascii="Times New Roman" w:hAnsi="Times New Roman" w:cs="Times New Roman"/>
        </w:rPr>
        <w:t xml:space="preserve"> Shown are distributions of the</w:t>
      </w:r>
      <w:r w:rsidRPr="008C232A">
        <w:rPr>
          <w:rFonts w:ascii="Times New Roman" w:hAnsi="Times New Roman" w:cs="Times New Roman" w:hint="eastAsia"/>
        </w:rPr>
        <w:t xml:space="preserve"> </w:t>
      </w:r>
      <w:r w:rsidRPr="008C232A">
        <w:rPr>
          <w:rFonts w:ascii="Times New Roman" w:hAnsi="Times New Roman" w:cs="Times New Roman"/>
        </w:rPr>
        <w:t>number of genes per cell (up), the percent of mitochondria per cell (middle) and the</w:t>
      </w:r>
      <w:r w:rsidRPr="008C232A">
        <w:rPr>
          <w:rFonts w:ascii="Times New Roman" w:hAnsi="Times New Roman" w:cs="Times New Roman" w:hint="eastAsia"/>
        </w:rPr>
        <w:t xml:space="preserve"> </w:t>
      </w:r>
      <w:r w:rsidRPr="008C232A">
        <w:rPr>
          <w:rFonts w:ascii="Times New Roman" w:hAnsi="Times New Roman" w:cs="Times New Roman"/>
        </w:rPr>
        <w:t xml:space="preserve">number of UMI per cell (bottom). </w:t>
      </w:r>
      <w:r w:rsidRPr="008C232A">
        <w:rPr>
          <w:rFonts w:ascii="Times New Roman" w:hAnsi="Times New Roman" w:cs="Times New Roman"/>
          <w:b/>
          <w:bCs/>
        </w:rPr>
        <w:t xml:space="preserve">c, </w:t>
      </w:r>
      <w:r w:rsidRPr="008C232A">
        <w:rPr>
          <w:rFonts w:ascii="Times New Roman" w:hAnsi="Times New Roman" w:cs="Times New Roman"/>
        </w:rPr>
        <w:t>Heatmap showing expression of indicated marker genes that identify distinct cell-types in colon.</w:t>
      </w:r>
    </w:p>
    <w:p w14:paraId="6C900C47" w14:textId="77777777" w:rsidR="00EA3F3C" w:rsidRPr="008C232A" w:rsidRDefault="00EA3F3C" w:rsidP="00EA3F3C">
      <w:pPr>
        <w:rPr>
          <w:rFonts w:ascii="Times New Roman" w:hAnsi="Times New Roman" w:cs="Times New Roman"/>
        </w:rPr>
      </w:pPr>
    </w:p>
    <w:p w14:paraId="6D34034A" w14:textId="77777777" w:rsidR="00EA3F3C" w:rsidRPr="008C232A" w:rsidRDefault="00EA3F3C" w:rsidP="00EA3F3C">
      <w:pPr>
        <w:rPr>
          <w:rFonts w:ascii="Times New Roman" w:hAnsi="Times New Roman" w:cs="Times New Roman"/>
        </w:rPr>
      </w:pPr>
      <w:r w:rsidRPr="008C232A">
        <w:rPr>
          <w:rFonts w:ascii="Times New Roman" w:hAnsi="Times New Roman" w:cs="Times New Roman"/>
          <w:b/>
          <w:bCs/>
        </w:rPr>
        <w:t>Extended Data Fig. 9 ECSIT-deficien</w:t>
      </w:r>
      <w:r w:rsidRPr="008C232A">
        <w:rPr>
          <w:rFonts w:ascii="Times New Roman" w:hAnsi="Times New Roman" w:cs="Times New Roman" w:hint="eastAsia"/>
          <w:b/>
          <w:bCs/>
        </w:rPr>
        <w:t>cy</w:t>
      </w:r>
      <w:r w:rsidRPr="008C232A">
        <w:rPr>
          <w:rFonts w:ascii="Times New Roman" w:hAnsi="Times New Roman" w:cs="Times New Roman"/>
          <w:b/>
          <w:bCs/>
        </w:rPr>
        <w:t xml:space="preserve"> promote</w:t>
      </w:r>
      <w:r w:rsidRPr="008C232A">
        <w:rPr>
          <w:rFonts w:ascii="Times New Roman" w:hAnsi="Times New Roman" w:cs="Times New Roman" w:hint="eastAsia"/>
          <w:b/>
          <w:bCs/>
        </w:rPr>
        <w:t>s</w:t>
      </w:r>
      <w:r w:rsidRPr="008C232A">
        <w:rPr>
          <w:rFonts w:ascii="Times New Roman" w:hAnsi="Times New Roman" w:cs="Times New Roman"/>
          <w:b/>
          <w:bCs/>
        </w:rPr>
        <w:t xml:space="preserve"> YAP translation in colonic epithelium.</w:t>
      </w:r>
    </w:p>
    <w:p w14:paraId="7F6F25B1" w14:textId="77777777" w:rsidR="00EA3F3C" w:rsidRPr="008C232A" w:rsidRDefault="00EA3F3C" w:rsidP="00EA3F3C">
      <w:pPr>
        <w:rPr>
          <w:rFonts w:ascii="Times New Roman" w:hAnsi="Times New Roman" w:cs="Times New Roman"/>
        </w:rPr>
      </w:pPr>
      <w:r w:rsidRPr="008C232A">
        <w:rPr>
          <w:rFonts w:ascii="Times New Roman" w:hAnsi="Times New Roman" w:cs="Times New Roman" w:hint="eastAsia"/>
          <w:b/>
          <w:bCs/>
        </w:rPr>
        <w:t>a</w:t>
      </w:r>
      <w:r w:rsidRPr="008C232A">
        <w:rPr>
          <w:rFonts w:ascii="Times New Roman" w:hAnsi="Times New Roman" w:cs="Times New Roman"/>
          <w:b/>
          <w:bCs/>
        </w:rPr>
        <w:t>,</w:t>
      </w:r>
      <w:r w:rsidRPr="008C232A">
        <w:rPr>
          <w:b/>
          <w:bCs/>
        </w:rPr>
        <w:t xml:space="preserve"> </w:t>
      </w:r>
      <w:r w:rsidRPr="008C232A">
        <w:rPr>
          <w:rFonts w:ascii="Times New Roman" w:hAnsi="Times New Roman" w:cs="Times New Roman"/>
        </w:rPr>
        <w:t>Unsupervised</w:t>
      </w:r>
      <w:r w:rsidRPr="008C232A">
        <w:rPr>
          <w:rFonts w:ascii="Times New Roman" w:hAnsi="Times New Roman" w:cs="Times New Roman" w:hint="eastAsia"/>
        </w:rPr>
        <w:t xml:space="preserve"> </w:t>
      </w:r>
      <w:r w:rsidRPr="008C232A">
        <w:rPr>
          <w:rFonts w:ascii="Times New Roman" w:hAnsi="Times New Roman" w:cs="Times New Roman"/>
        </w:rPr>
        <w:t xml:space="preserve">clustering of </w:t>
      </w:r>
      <w:proofErr w:type="spellStart"/>
      <w:r w:rsidRPr="008C232A">
        <w:rPr>
          <w:rFonts w:ascii="Times New Roman" w:hAnsi="Times New Roman" w:cs="Times New Roman"/>
        </w:rPr>
        <w:t>scRNA</w:t>
      </w:r>
      <w:proofErr w:type="spellEnd"/>
      <w:r w:rsidRPr="008C232A">
        <w:rPr>
          <w:rFonts w:ascii="Times New Roman" w:hAnsi="Times New Roman" w:cs="Times New Roman"/>
        </w:rPr>
        <w:t xml:space="preserve">-seq data from whole epithelia of colon on day 17 after </w:t>
      </w:r>
      <w:r w:rsidRPr="008C232A">
        <w:rPr>
          <w:rFonts w:ascii="Times New Roman" w:hAnsi="Times New Roman" w:cs="Times New Roman" w:hint="eastAsia"/>
        </w:rPr>
        <w:t>first</w:t>
      </w:r>
      <w:r w:rsidRPr="008C232A">
        <w:rPr>
          <w:rFonts w:ascii="Times New Roman" w:hAnsi="Times New Roman" w:cs="Times New Roman"/>
        </w:rPr>
        <w:t xml:space="preserve"> tamoxifen injection. (n=7,845</w:t>
      </w:r>
      <w:r w:rsidRPr="008C232A">
        <w:rPr>
          <w:rFonts w:ascii="Times New Roman" w:hAnsi="Times New Roman" w:cs="Times New Roman" w:hint="eastAsia"/>
        </w:rPr>
        <w:t xml:space="preserve"> </w:t>
      </w:r>
      <w:r w:rsidRPr="008C232A">
        <w:rPr>
          <w:rFonts w:ascii="Times New Roman" w:hAnsi="Times New Roman" w:cs="Times New Roman"/>
        </w:rPr>
        <w:t>single-cell transcriptomes, cells were mixed from 3 mice).</w:t>
      </w:r>
      <w:r w:rsidRPr="008C232A">
        <w:t xml:space="preserve"> </w:t>
      </w:r>
      <w:r w:rsidRPr="008C232A">
        <w:rPr>
          <w:rFonts w:ascii="Times New Roman" w:hAnsi="Times New Roman" w:cs="Times New Roman"/>
        </w:rPr>
        <w:t>Unsupervised clusters are overlaid on the t-SNE map and</w:t>
      </w:r>
      <w:r w:rsidRPr="008C232A">
        <w:rPr>
          <w:rFonts w:ascii="Times New Roman" w:hAnsi="Times New Roman" w:cs="Times New Roman" w:hint="eastAsia"/>
        </w:rPr>
        <w:t xml:space="preserve"> </w:t>
      </w:r>
      <w:r w:rsidRPr="008C232A">
        <w:rPr>
          <w:rFonts w:ascii="Times New Roman" w:hAnsi="Times New Roman" w:cs="Times New Roman"/>
        </w:rPr>
        <w:t>are indicated by different colors and labelled according to their identity based on the expression of cell-type-specific marker-gene expression (</w:t>
      </w:r>
      <w:r w:rsidRPr="008C232A">
        <w:rPr>
          <w:rFonts w:ascii="Times New Roman" w:hAnsi="Times New Roman" w:cs="Times New Roman" w:hint="eastAsia"/>
        </w:rPr>
        <w:t>l</w:t>
      </w:r>
      <w:r w:rsidRPr="008C232A">
        <w:rPr>
          <w:rFonts w:ascii="Times New Roman" w:hAnsi="Times New Roman" w:cs="Times New Roman"/>
        </w:rPr>
        <w:t>eft).</w:t>
      </w:r>
      <w:r w:rsidRPr="008C232A">
        <w:rPr>
          <w:rFonts w:ascii="Times New Roman" w:hAnsi="Times New Roman" w:cs="Times New Roman" w:hint="eastAsia"/>
        </w:rPr>
        <w:t xml:space="preserve"> </w:t>
      </w:r>
      <w:r w:rsidRPr="008C232A">
        <w:rPr>
          <w:rFonts w:ascii="Times New Roman" w:hAnsi="Times New Roman" w:cs="Times New Roman"/>
        </w:rPr>
        <w:t xml:space="preserve">Cells from </w:t>
      </w:r>
      <w:proofErr w:type="spellStart"/>
      <w:r w:rsidRPr="008C232A">
        <w:rPr>
          <w:rFonts w:ascii="Times New Roman" w:hAnsi="Times New Roman" w:cs="Times New Roman"/>
          <w:i/>
          <w:iCs/>
        </w:rPr>
        <w:t>Ecsit</w:t>
      </w:r>
      <w:proofErr w:type="spellEnd"/>
      <w:r w:rsidRPr="008C232A"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 w:rsidRPr="008C232A">
        <w:rPr>
          <w:rFonts w:ascii="Times New Roman" w:hAnsi="Times New Roman" w:cs="Times New Roman" w:hint="eastAsia"/>
          <w:vertAlign w:val="superscript"/>
        </w:rPr>
        <w:t>fl</w:t>
      </w:r>
      <w:proofErr w:type="spellEnd"/>
      <w:r w:rsidRPr="008C232A">
        <w:rPr>
          <w:rFonts w:ascii="Times New Roman" w:hAnsi="Times New Roman" w:cs="Times New Roman" w:hint="eastAsia"/>
          <w:vertAlign w:val="superscript"/>
        </w:rPr>
        <w:t>/</w:t>
      </w:r>
      <w:proofErr w:type="spellStart"/>
      <w:r w:rsidRPr="008C232A">
        <w:rPr>
          <w:rFonts w:ascii="Times New Roman" w:hAnsi="Times New Roman" w:cs="Times New Roman" w:hint="eastAsia"/>
          <w:vertAlign w:val="superscript"/>
        </w:rPr>
        <w:t>fl</w:t>
      </w:r>
      <w:proofErr w:type="spellEnd"/>
      <w:r w:rsidRPr="008C232A">
        <w:rPr>
          <w:rFonts w:ascii="Times New Roman" w:hAnsi="Times New Roman" w:cs="Times New Roman"/>
        </w:rPr>
        <w:t xml:space="preserve"> (blue dots) or </w:t>
      </w:r>
      <w:proofErr w:type="spellStart"/>
      <w:r w:rsidRPr="008C232A">
        <w:rPr>
          <w:rFonts w:ascii="Times New Roman" w:hAnsi="Times New Roman" w:cs="Times New Roman"/>
          <w:i/>
          <w:iCs/>
        </w:rPr>
        <w:t>Ecsit</w:t>
      </w:r>
      <w:proofErr w:type="spellEnd"/>
      <w:r w:rsidRPr="008C232A">
        <w:rPr>
          <w:rFonts w:ascii="Times New Roman" w:hAnsi="Times New Roman" w:cs="Times New Roman"/>
        </w:rPr>
        <w:t xml:space="preserve"> </w:t>
      </w:r>
      <w:proofErr w:type="spellStart"/>
      <w:r w:rsidRPr="008C232A">
        <w:rPr>
          <w:rFonts w:ascii="Times New Roman" w:hAnsi="Times New Roman" w:cs="Times New Roman" w:hint="eastAsia"/>
          <w:vertAlign w:val="superscript"/>
        </w:rPr>
        <w:t>cKO</w:t>
      </w:r>
      <w:proofErr w:type="spellEnd"/>
      <w:r w:rsidRPr="008C232A">
        <w:rPr>
          <w:rFonts w:ascii="Times New Roman" w:hAnsi="Times New Roman" w:cs="Times New Roman"/>
        </w:rPr>
        <w:t xml:space="preserve"> intestinal epithelium (red dots)</w:t>
      </w:r>
      <w:r w:rsidRPr="008C232A">
        <w:rPr>
          <w:rFonts w:ascii="Times New Roman" w:hAnsi="Times New Roman" w:cs="Times New Roman" w:hint="eastAsia"/>
        </w:rPr>
        <w:t xml:space="preserve"> </w:t>
      </w:r>
      <w:r w:rsidRPr="008C232A">
        <w:rPr>
          <w:rFonts w:ascii="Times New Roman" w:hAnsi="Times New Roman" w:cs="Times New Roman"/>
        </w:rPr>
        <w:t xml:space="preserve">are also plotted as indicated (right). </w:t>
      </w:r>
      <w:r w:rsidRPr="008C232A">
        <w:rPr>
          <w:rFonts w:ascii="Times New Roman" w:hAnsi="Times New Roman" w:cs="Times New Roman" w:hint="eastAsia"/>
          <w:b/>
          <w:bCs/>
        </w:rPr>
        <w:t>b</w:t>
      </w:r>
      <w:r w:rsidRPr="008C232A">
        <w:rPr>
          <w:rFonts w:ascii="Times New Roman" w:hAnsi="Times New Roman" w:cs="Times New Roman"/>
          <w:b/>
          <w:bCs/>
        </w:rPr>
        <w:t>,</w:t>
      </w:r>
      <w:r w:rsidRPr="008C232A">
        <w:rPr>
          <w:b/>
          <w:bCs/>
        </w:rPr>
        <w:t xml:space="preserve"> </w:t>
      </w:r>
      <w:r w:rsidRPr="008C232A">
        <w:rPr>
          <w:rFonts w:ascii="Times New Roman" w:hAnsi="Times New Roman" w:cs="Times New Roman"/>
        </w:rPr>
        <w:t>Bar</w:t>
      </w:r>
      <w:r w:rsidRPr="008C232A">
        <w:rPr>
          <w:rFonts w:ascii="Times New Roman" w:hAnsi="Times New Roman" w:cs="Times New Roman" w:hint="eastAsia"/>
        </w:rPr>
        <w:t xml:space="preserve"> </w:t>
      </w:r>
      <w:r w:rsidRPr="008C232A">
        <w:rPr>
          <w:rFonts w:ascii="Times New Roman" w:hAnsi="Times New Roman" w:cs="Times New Roman"/>
        </w:rPr>
        <w:t xml:space="preserve">graph showing frequency of </w:t>
      </w:r>
      <w:proofErr w:type="spellStart"/>
      <w:r w:rsidRPr="008C232A">
        <w:rPr>
          <w:rFonts w:ascii="Times New Roman" w:hAnsi="Times New Roman" w:cs="Times New Roman"/>
          <w:i/>
          <w:iCs/>
        </w:rPr>
        <w:t>Ecsit</w:t>
      </w:r>
      <w:proofErr w:type="spellEnd"/>
      <w:r w:rsidRPr="008C232A">
        <w:rPr>
          <w:rFonts w:ascii="Times New Roman" w:hAnsi="Times New Roman" w:cs="Times New Roman"/>
        </w:rPr>
        <w:t xml:space="preserve"> </w:t>
      </w:r>
      <w:proofErr w:type="spellStart"/>
      <w:r w:rsidRPr="008C232A">
        <w:rPr>
          <w:rFonts w:ascii="Times New Roman" w:hAnsi="Times New Roman" w:cs="Times New Roman"/>
          <w:vertAlign w:val="superscript"/>
        </w:rPr>
        <w:t>fl</w:t>
      </w:r>
      <w:proofErr w:type="spellEnd"/>
      <w:r w:rsidRPr="008C232A">
        <w:rPr>
          <w:rFonts w:ascii="Times New Roman" w:hAnsi="Times New Roman" w:cs="Times New Roman"/>
          <w:vertAlign w:val="superscript"/>
        </w:rPr>
        <w:t>/</w:t>
      </w:r>
      <w:proofErr w:type="spellStart"/>
      <w:r w:rsidRPr="008C232A">
        <w:rPr>
          <w:rFonts w:ascii="Times New Roman" w:hAnsi="Times New Roman" w:cs="Times New Roman"/>
          <w:vertAlign w:val="superscript"/>
        </w:rPr>
        <w:t>fl</w:t>
      </w:r>
      <w:proofErr w:type="spellEnd"/>
      <w:r w:rsidRPr="008C232A">
        <w:rPr>
          <w:rFonts w:ascii="Times New Roman" w:hAnsi="Times New Roman" w:cs="Times New Roman"/>
          <w:vertAlign w:val="superscript"/>
        </w:rPr>
        <w:t xml:space="preserve"> </w:t>
      </w:r>
      <w:r w:rsidRPr="008C232A">
        <w:rPr>
          <w:rFonts w:ascii="Times New Roman" w:hAnsi="Times New Roman" w:cs="Times New Roman"/>
        </w:rPr>
        <w:t>(blue) or</w:t>
      </w:r>
      <w:r w:rsidRPr="008C232A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C232A">
        <w:rPr>
          <w:rFonts w:ascii="Times New Roman" w:hAnsi="Times New Roman" w:cs="Times New Roman"/>
          <w:i/>
          <w:iCs/>
        </w:rPr>
        <w:t>Ecsit</w:t>
      </w:r>
      <w:proofErr w:type="spellEnd"/>
      <w:r w:rsidRPr="008C232A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C232A">
        <w:rPr>
          <w:rFonts w:ascii="Times New Roman" w:hAnsi="Times New Roman" w:cs="Times New Roman"/>
          <w:vertAlign w:val="superscript"/>
        </w:rPr>
        <w:t>cKO</w:t>
      </w:r>
      <w:proofErr w:type="spellEnd"/>
      <w:r w:rsidRPr="008C232A">
        <w:rPr>
          <w:rFonts w:ascii="Times New Roman" w:hAnsi="Times New Roman" w:cs="Times New Roman"/>
        </w:rPr>
        <w:t xml:space="preserve"> (red) cells of</w:t>
      </w:r>
      <w:r w:rsidRPr="008C232A">
        <w:rPr>
          <w:rFonts w:ascii="Times New Roman" w:hAnsi="Times New Roman" w:cs="Times New Roman" w:hint="eastAsia"/>
        </w:rPr>
        <w:t xml:space="preserve"> </w:t>
      </w:r>
      <w:r w:rsidRPr="008C232A">
        <w:rPr>
          <w:rFonts w:ascii="Times New Roman" w:hAnsi="Times New Roman" w:cs="Times New Roman"/>
        </w:rPr>
        <w:t xml:space="preserve">each cell type in colonic epithelium. </w:t>
      </w:r>
      <w:r w:rsidRPr="008C232A">
        <w:rPr>
          <w:rFonts w:ascii="Times New Roman" w:hAnsi="Times New Roman" w:cs="Times New Roman"/>
          <w:b/>
          <w:bCs/>
        </w:rPr>
        <w:t xml:space="preserve">c, </w:t>
      </w:r>
      <w:r w:rsidRPr="008C232A">
        <w:rPr>
          <w:rFonts w:ascii="Times New Roman" w:hAnsi="Times New Roman" w:cs="Times New Roman"/>
        </w:rPr>
        <w:t xml:space="preserve">Expression of indicated genes is plotted on a t-SNE graph of colonic epithelium. </w:t>
      </w:r>
      <w:r w:rsidRPr="008C232A">
        <w:rPr>
          <w:rFonts w:ascii="Times New Roman" w:hAnsi="Times New Roman" w:cs="Times New Roman"/>
          <w:b/>
          <w:bCs/>
        </w:rPr>
        <w:t xml:space="preserve">d, </w:t>
      </w:r>
      <w:r w:rsidRPr="008C232A">
        <w:rPr>
          <w:rFonts w:ascii="Times New Roman" w:hAnsi="Times New Roman" w:cs="Times New Roman"/>
        </w:rPr>
        <w:t xml:space="preserve">Pathway enrichment analysis of indicated cell types based on </w:t>
      </w:r>
      <w:proofErr w:type="spellStart"/>
      <w:r w:rsidRPr="008C232A">
        <w:rPr>
          <w:rFonts w:ascii="Times New Roman" w:hAnsi="Times New Roman" w:cs="Times New Roman"/>
        </w:rPr>
        <w:t>scRNA</w:t>
      </w:r>
      <w:proofErr w:type="spellEnd"/>
      <w:r w:rsidRPr="008C232A">
        <w:rPr>
          <w:rFonts w:ascii="Times New Roman" w:hAnsi="Times New Roman" w:cs="Times New Roman"/>
        </w:rPr>
        <w:t xml:space="preserve">-seq </w:t>
      </w:r>
      <w:r w:rsidRPr="008C232A">
        <w:rPr>
          <w:rFonts w:ascii="Times New Roman" w:hAnsi="Times New Roman" w:cs="Times New Roman" w:hint="eastAsia"/>
        </w:rPr>
        <w:t>data</w:t>
      </w:r>
      <w:r w:rsidRPr="008C232A">
        <w:rPr>
          <w:rFonts w:ascii="Times New Roman" w:hAnsi="Times New Roman" w:cs="Times New Roman"/>
        </w:rPr>
        <w:t xml:space="preserve"> of colonic epithelium.</w:t>
      </w:r>
      <w:r w:rsidRPr="008C232A">
        <w:rPr>
          <w:rFonts w:ascii="Times New Roman" w:hAnsi="Times New Roman" w:cs="Times New Roman"/>
          <w:b/>
          <w:bCs/>
        </w:rPr>
        <w:t xml:space="preserve"> e, </w:t>
      </w:r>
      <w:proofErr w:type="spellStart"/>
      <w:r w:rsidRPr="008C232A">
        <w:rPr>
          <w:rFonts w:ascii="Times New Roman" w:hAnsi="Times New Roman" w:cs="Times New Roman"/>
        </w:rPr>
        <w:t>ssGSEA</w:t>
      </w:r>
      <w:proofErr w:type="spellEnd"/>
      <w:r w:rsidRPr="008C232A">
        <w:rPr>
          <w:rFonts w:ascii="Times New Roman" w:hAnsi="Times New Roman" w:cs="Times New Roman"/>
        </w:rPr>
        <w:t xml:space="preserve"> analysis of YAP program (up) and </w:t>
      </w:r>
      <w:proofErr w:type="spellStart"/>
      <w:r w:rsidRPr="008C232A">
        <w:rPr>
          <w:rFonts w:ascii="Times New Roman" w:hAnsi="Times New Roman" w:cs="Times New Roman"/>
        </w:rPr>
        <w:t>Eif</w:t>
      </w:r>
      <w:proofErr w:type="spellEnd"/>
      <w:r w:rsidRPr="008C232A">
        <w:rPr>
          <w:rFonts w:ascii="Times New Roman" w:hAnsi="Times New Roman" w:cs="Times New Roman"/>
        </w:rPr>
        <w:t xml:space="preserve"> pathway (bottom) signature of indicated cell type in colonic epithelium. </w:t>
      </w:r>
      <w:r w:rsidRPr="008C232A">
        <w:rPr>
          <w:rFonts w:ascii="Times New Roman" w:hAnsi="Times New Roman" w:cs="Times New Roman"/>
          <w:b/>
          <w:bCs/>
        </w:rPr>
        <w:t>f,</w:t>
      </w:r>
      <w:r w:rsidRPr="008C232A">
        <w:rPr>
          <w:rFonts w:ascii="Times New Roman" w:hAnsi="Times New Roman" w:cs="Times New Roman"/>
        </w:rPr>
        <w:t xml:space="preserve"> Heatmap showing the indicated gene expression between cell types based on </w:t>
      </w:r>
      <w:proofErr w:type="spellStart"/>
      <w:r w:rsidRPr="008C232A">
        <w:rPr>
          <w:rFonts w:ascii="Times New Roman" w:hAnsi="Times New Roman" w:cs="Times New Roman"/>
        </w:rPr>
        <w:t>scRNA</w:t>
      </w:r>
      <w:proofErr w:type="spellEnd"/>
      <w:r w:rsidRPr="008C232A">
        <w:rPr>
          <w:rFonts w:ascii="Times New Roman" w:hAnsi="Times New Roman" w:cs="Times New Roman"/>
        </w:rPr>
        <w:t xml:space="preserve">-seq </w:t>
      </w:r>
      <w:r w:rsidRPr="008C232A">
        <w:rPr>
          <w:rFonts w:ascii="Times New Roman" w:hAnsi="Times New Roman" w:cs="Times New Roman" w:hint="eastAsia"/>
        </w:rPr>
        <w:t>data</w:t>
      </w:r>
      <w:r w:rsidRPr="008C232A">
        <w:rPr>
          <w:rFonts w:ascii="Times New Roman" w:hAnsi="Times New Roman" w:cs="Times New Roman"/>
        </w:rPr>
        <w:t xml:space="preserve"> of colonic epithelium.</w:t>
      </w:r>
      <w:r w:rsidRPr="008C232A">
        <w:rPr>
          <w:rFonts w:ascii="Times New Roman" w:hAnsi="Times New Roman" w:cs="Times New Roman" w:hint="eastAsia"/>
        </w:rPr>
        <w:t xml:space="preserve"> </w:t>
      </w:r>
      <w:r w:rsidRPr="008C232A">
        <w:rPr>
          <w:rFonts w:ascii="Times New Roman" w:hAnsi="Times New Roman" w:cs="Times New Roman"/>
        </w:rPr>
        <w:t>****</w:t>
      </w:r>
      <w:r w:rsidRPr="008C232A">
        <w:rPr>
          <w:rFonts w:ascii="Times New Roman" w:hAnsi="Times New Roman" w:cs="Times New Roman"/>
          <w:i/>
          <w:iCs/>
        </w:rPr>
        <w:t>P</w:t>
      </w:r>
      <w:r w:rsidRPr="008C232A">
        <w:rPr>
          <w:rFonts w:ascii="Times New Roman" w:hAnsi="Times New Roman" w:cs="Times New Roman"/>
        </w:rPr>
        <w:t xml:space="preserve"> ≤ 0.0001.</w:t>
      </w:r>
      <w:r w:rsidRPr="008C232A">
        <w:rPr>
          <w:rFonts w:ascii="Times New Roman" w:hAnsi="Times New Roman" w:cs="Times New Roman"/>
          <w:color w:val="222222"/>
          <w:shd w:val="clear" w:color="auto" w:fill="FFFFFF"/>
        </w:rPr>
        <w:t xml:space="preserve"> T</w:t>
      </w:r>
      <w:r w:rsidRPr="008C232A">
        <w:rPr>
          <w:rFonts w:ascii="Times New Roman" w:hAnsi="Times New Roman" w:cs="Times New Roman"/>
        </w:rPr>
        <w:t>wo-tailed unpaired student’s t-test.</w:t>
      </w:r>
    </w:p>
    <w:p w14:paraId="6605E239" w14:textId="77777777" w:rsidR="00EA3F3C" w:rsidRPr="008C232A" w:rsidRDefault="00EA3F3C" w:rsidP="00EA3F3C">
      <w:pPr>
        <w:rPr>
          <w:rFonts w:ascii="Times New Roman" w:hAnsi="Times New Roman" w:cs="Times New Roman"/>
        </w:rPr>
      </w:pPr>
    </w:p>
    <w:p w14:paraId="0AC48658" w14:textId="77777777" w:rsidR="00EA3F3C" w:rsidRPr="008C232A" w:rsidRDefault="00EA3F3C" w:rsidP="00EA3F3C">
      <w:pPr>
        <w:rPr>
          <w:rFonts w:ascii="Times New Roman" w:hAnsi="Times New Roman" w:cs="Times New Roman"/>
          <w:b/>
          <w:bCs/>
        </w:rPr>
      </w:pPr>
      <w:r w:rsidRPr="008C232A">
        <w:rPr>
          <w:rFonts w:ascii="Times New Roman" w:hAnsi="Times New Roman" w:cs="Times New Roman"/>
          <w:b/>
          <w:bCs/>
        </w:rPr>
        <w:t>Extended Data Fig. 10 Proteomics analysis of ECSIT deficient intestine.</w:t>
      </w:r>
    </w:p>
    <w:p w14:paraId="30628515" w14:textId="77777777" w:rsidR="00EA3F3C" w:rsidRPr="008C232A" w:rsidRDefault="00EA3F3C" w:rsidP="00EA3F3C">
      <w:pPr>
        <w:rPr>
          <w:rFonts w:ascii="Times New Roman" w:hAnsi="Times New Roman" w:cs="Times New Roman"/>
        </w:rPr>
      </w:pPr>
      <w:r w:rsidRPr="008C232A">
        <w:rPr>
          <w:rFonts w:ascii="Times New Roman" w:hAnsi="Times New Roman" w:cs="Times New Roman" w:hint="eastAsia"/>
          <w:b/>
          <w:bCs/>
        </w:rPr>
        <w:t>a</w:t>
      </w:r>
      <w:r w:rsidRPr="008C232A">
        <w:rPr>
          <w:rFonts w:ascii="Times New Roman" w:hAnsi="Times New Roman" w:cs="Times New Roman"/>
          <w:b/>
          <w:bCs/>
        </w:rPr>
        <w:t xml:space="preserve">, </w:t>
      </w:r>
      <w:r w:rsidRPr="008C232A">
        <w:rPr>
          <w:rFonts w:ascii="Times New Roman" w:hAnsi="Times New Roman" w:cs="Times New Roman"/>
        </w:rPr>
        <w:t xml:space="preserve">Heatmap showing the indicated protein expression of indicated based on proteomics </w:t>
      </w:r>
      <w:r w:rsidRPr="008C232A">
        <w:rPr>
          <w:rFonts w:ascii="Times New Roman" w:hAnsi="Times New Roman" w:cs="Times New Roman" w:hint="eastAsia"/>
        </w:rPr>
        <w:t>data</w:t>
      </w:r>
      <w:r w:rsidRPr="008C232A">
        <w:rPr>
          <w:rFonts w:ascii="Times New Roman" w:hAnsi="Times New Roman" w:cs="Times New Roman"/>
        </w:rPr>
        <w:t xml:space="preserve"> of small intestinal (left</w:t>
      </w:r>
      <w:r w:rsidRPr="008C232A">
        <w:rPr>
          <w:rFonts w:ascii="Times New Roman" w:hAnsi="Times New Roman" w:cs="Times New Roman" w:hint="eastAsia"/>
        </w:rPr>
        <w:t>)</w:t>
      </w:r>
      <w:r w:rsidRPr="008C232A">
        <w:rPr>
          <w:rFonts w:ascii="Times New Roman" w:hAnsi="Times New Roman" w:cs="Times New Roman"/>
        </w:rPr>
        <w:t xml:space="preserve"> and colonic (right) epithelium. </w:t>
      </w:r>
      <w:r w:rsidRPr="008C232A">
        <w:rPr>
          <w:rFonts w:ascii="Times New Roman" w:hAnsi="Times New Roman" w:cs="Times New Roman"/>
          <w:b/>
          <w:bCs/>
        </w:rPr>
        <w:t>b,</w:t>
      </w:r>
      <w:r w:rsidRPr="008C232A">
        <w:rPr>
          <w:rFonts w:ascii="Times New Roman" w:hAnsi="Times New Roman" w:cs="Times New Roman"/>
        </w:rPr>
        <w:t xml:space="preserve"> GSEA analysis for the proteins associated with YAP program based on proteomics </w:t>
      </w:r>
      <w:r w:rsidRPr="008C232A">
        <w:rPr>
          <w:rFonts w:ascii="Times New Roman" w:hAnsi="Times New Roman" w:cs="Times New Roman" w:hint="eastAsia"/>
        </w:rPr>
        <w:t>data</w:t>
      </w:r>
      <w:r w:rsidRPr="008C232A">
        <w:rPr>
          <w:rFonts w:ascii="Times New Roman" w:hAnsi="Times New Roman" w:cs="Times New Roman"/>
        </w:rPr>
        <w:t>.</w:t>
      </w:r>
      <w:r w:rsidRPr="008C232A">
        <w:rPr>
          <w:rFonts w:ascii="Times New Roman" w:hAnsi="Times New Roman" w:cs="Times New Roman"/>
          <w:b/>
          <w:bCs/>
        </w:rPr>
        <w:t xml:space="preserve"> c,</w:t>
      </w:r>
      <w:r w:rsidRPr="008C232A">
        <w:rPr>
          <w:rFonts w:ascii="Times New Roman" w:hAnsi="Times New Roman" w:cs="Times New Roman"/>
        </w:rPr>
        <w:t xml:space="preserve"> GSEA analysis for the proteins associated with revival stem cell based on proteomics </w:t>
      </w:r>
      <w:r w:rsidRPr="008C232A">
        <w:rPr>
          <w:rFonts w:ascii="Times New Roman" w:hAnsi="Times New Roman" w:cs="Times New Roman" w:hint="eastAsia"/>
        </w:rPr>
        <w:t>data</w:t>
      </w:r>
      <w:r w:rsidRPr="008C232A">
        <w:rPr>
          <w:rFonts w:ascii="Times New Roman" w:hAnsi="Times New Roman" w:cs="Times New Roman"/>
        </w:rPr>
        <w:t xml:space="preserve">. </w:t>
      </w:r>
      <w:r w:rsidRPr="008C232A">
        <w:rPr>
          <w:rFonts w:ascii="Times New Roman" w:hAnsi="Times New Roman" w:cs="Times New Roman"/>
          <w:b/>
          <w:bCs/>
        </w:rPr>
        <w:t>d,</w:t>
      </w:r>
      <w:r w:rsidRPr="008C232A">
        <w:rPr>
          <w:rFonts w:ascii="Times New Roman" w:hAnsi="Times New Roman" w:cs="Times New Roman"/>
        </w:rPr>
        <w:t xml:space="preserve"> Pathway enrichment analysis based on proteomics </w:t>
      </w:r>
      <w:r w:rsidRPr="008C232A">
        <w:rPr>
          <w:rFonts w:ascii="Times New Roman" w:hAnsi="Times New Roman" w:cs="Times New Roman" w:hint="eastAsia"/>
        </w:rPr>
        <w:t>data</w:t>
      </w:r>
      <w:r w:rsidRPr="008C232A">
        <w:rPr>
          <w:rFonts w:ascii="Times New Roman" w:hAnsi="Times New Roman" w:cs="Times New Roman"/>
        </w:rPr>
        <w:t xml:space="preserve"> of small intestinal epithelium. </w:t>
      </w:r>
      <w:r w:rsidRPr="008C232A">
        <w:rPr>
          <w:rFonts w:ascii="Times New Roman" w:hAnsi="Times New Roman" w:cs="Times New Roman"/>
          <w:b/>
          <w:bCs/>
        </w:rPr>
        <w:t xml:space="preserve">e, </w:t>
      </w:r>
      <w:r w:rsidRPr="008C232A">
        <w:rPr>
          <w:rFonts w:ascii="Times New Roman" w:hAnsi="Times New Roman" w:cs="Times New Roman"/>
        </w:rPr>
        <w:t xml:space="preserve">Pathway enrichment analysis based on proteomics </w:t>
      </w:r>
      <w:r w:rsidRPr="008C232A">
        <w:rPr>
          <w:rFonts w:ascii="Times New Roman" w:hAnsi="Times New Roman" w:cs="Times New Roman" w:hint="eastAsia"/>
        </w:rPr>
        <w:t>data</w:t>
      </w:r>
      <w:r w:rsidRPr="008C232A">
        <w:rPr>
          <w:rFonts w:ascii="Times New Roman" w:hAnsi="Times New Roman" w:cs="Times New Roman"/>
        </w:rPr>
        <w:t xml:space="preserve"> of colonic epithelium.</w:t>
      </w:r>
    </w:p>
    <w:p w14:paraId="4E98496D" w14:textId="77777777" w:rsidR="00EA3F3C" w:rsidRPr="008C232A" w:rsidRDefault="00EA3F3C" w:rsidP="00EA3F3C">
      <w:pPr>
        <w:rPr>
          <w:rFonts w:ascii="Times New Roman" w:hAnsi="Times New Roman" w:cs="Times New Roman"/>
        </w:rPr>
      </w:pPr>
    </w:p>
    <w:p w14:paraId="4345A96C" w14:textId="77777777" w:rsidR="00EA3F3C" w:rsidRPr="008C232A" w:rsidRDefault="00EA3F3C" w:rsidP="00EA3F3C">
      <w:pPr>
        <w:rPr>
          <w:rFonts w:ascii="Times New Roman" w:hAnsi="Times New Roman" w:cs="Times New Roman"/>
          <w:b/>
          <w:bCs/>
        </w:rPr>
      </w:pPr>
      <w:r w:rsidRPr="008C232A">
        <w:rPr>
          <w:rFonts w:ascii="Times New Roman" w:hAnsi="Times New Roman" w:cs="Times New Roman"/>
          <w:b/>
          <w:bCs/>
        </w:rPr>
        <w:t>Extended Data Fig. 11 Overexpression of eIF4F complex promote</w:t>
      </w:r>
      <w:r w:rsidRPr="008C232A">
        <w:rPr>
          <w:rFonts w:ascii="Times New Roman" w:hAnsi="Times New Roman" w:cs="Times New Roman" w:hint="eastAsia"/>
          <w:b/>
          <w:bCs/>
        </w:rPr>
        <w:t>s</w:t>
      </w:r>
      <w:r w:rsidRPr="008C232A">
        <w:rPr>
          <w:rFonts w:ascii="Times New Roman" w:hAnsi="Times New Roman" w:cs="Times New Roman"/>
          <w:b/>
          <w:bCs/>
        </w:rPr>
        <w:t xml:space="preserve"> YAP translation in ECSIT </w:t>
      </w:r>
      <w:bookmarkStart w:id="0" w:name="OLE_LINK12"/>
      <w:r w:rsidRPr="008C232A">
        <w:rPr>
          <w:rFonts w:ascii="Times New Roman" w:hAnsi="Times New Roman" w:cs="Times New Roman"/>
          <w:b/>
          <w:bCs/>
        </w:rPr>
        <w:t>deficient</w:t>
      </w:r>
      <w:bookmarkEnd w:id="0"/>
      <w:r w:rsidRPr="008C232A">
        <w:rPr>
          <w:rFonts w:ascii="Times New Roman" w:hAnsi="Times New Roman" w:cs="Times New Roman"/>
          <w:b/>
          <w:bCs/>
        </w:rPr>
        <w:t xml:space="preserve"> intestine.</w:t>
      </w:r>
    </w:p>
    <w:p w14:paraId="6281715E" w14:textId="77777777" w:rsidR="00EA3F3C" w:rsidRPr="008C232A" w:rsidRDefault="00EA3F3C" w:rsidP="00EA3F3C">
      <w:pPr>
        <w:rPr>
          <w:rFonts w:ascii="Times New Roman" w:hAnsi="Times New Roman" w:cs="Times New Roman"/>
        </w:rPr>
      </w:pPr>
      <w:r w:rsidRPr="008C232A">
        <w:rPr>
          <w:rFonts w:ascii="Times New Roman" w:hAnsi="Times New Roman" w:cs="Times New Roman" w:hint="eastAsia"/>
          <w:b/>
          <w:bCs/>
        </w:rPr>
        <w:t>a</w:t>
      </w:r>
      <w:r w:rsidRPr="008C232A">
        <w:rPr>
          <w:rFonts w:ascii="Times New Roman" w:hAnsi="Times New Roman" w:cs="Times New Roman"/>
          <w:b/>
          <w:bCs/>
        </w:rPr>
        <w:t>,</w:t>
      </w:r>
      <w:r w:rsidRPr="008C232A">
        <w:rPr>
          <w:rFonts w:ascii="Times New Roman" w:hAnsi="Times New Roman" w:cs="Times New Roman"/>
        </w:rPr>
        <w:t xml:space="preserve"> </w:t>
      </w:r>
      <w:r w:rsidRPr="008C232A">
        <w:rPr>
          <w:rFonts w:ascii="Times New Roman" w:hAnsi="Times New Roman" w:cs="Times New Roman"/>
          <w:color w:val="000000" w:themeColor="text1"/>
        </w:rPr>
        <w:t xml:space="preserve">The content of GC at the 5’ end of </w:t>
      </w:r>
      <w:r w:rsidRPr="008C232A">
        <w:rPr>
          <w:rFonts w:ascii="Times New Roman" w:hAnsi="Times New Roman" w:cs="Times New Roman"/>
          <w:i/>
          <w:iCs/>
          <w:color w:val="000000" w:themeColor="text1"/>
        </w:rPr>
        <w:t>Yap</w:t>
      </w:r>
      <w:r w:rsidRPr="008C232A">
        <w:rPr>
          <w:rFonts w:ascii="Times New Roman" w:hAnsi="Times New Roman" w:cs="Times New Roman"/>
          <w:iCs/>
          <w:color w:val="000000" w:themeColor="text1"/>
        </w:rPr>
        <w:t xml:space="preserve"> mRNA</w:t>
      </w:r>
      <w:r w:rsidRPr="008C232A">
        <w:rPr>
          <w:rFonts w:ascii="Times New Roman" w:hAnsi="Times New Roman" w:cs="Times New Roman"/>
          <w:color w:val="000000" w:themeColor="text1"/>
        </w:rPr>
        <w:t xml:space="preserve">. </w:t>
      </w:r>
      <w:r w:rsidRPr="008C232A">
        <w:rPr>
          <w:rFonts w:ascii="Times New Roman" w:hAnsi="Times New Roman" w:cs="Times New Roman"/>
          <w:b/>
          <w:bCs/>
        </w:rPr>
        <w:t>b,</w:t>
      </w:r>
      <w:r w:rsidRPr="008C232A">
        <w:rPr>
          <w:rFonts w:ascii="Times New Roman" w:hAnsi="Times New Roman" w:cs="Times New Roman"/>
        </w:rPr>
        <w:t xml:space="preserve"> Quantification</w:t>
      </w:r>
      <w:r w:rsidRPr="008C232A">
        <w:rPr>
          <w:rFonts w:ascii="Times New Roman" w:hAnsi="Times New Roman" w:cs="Times New Roman" w:hint="eastAsia"/>
        </w:rPr>
        <w:t xml:space="preserve"> </w:t>
      </w:r>
      <w:r w:rsidRPr="008C232A">
        <w:rPr>
          <w:rFonts w:ascii="Times New Roman" w:hAnsi="Times New Roman" w:cs="Times New Roman"/>
        </w:rPr>
        <w:t xml:space="preserve">of </w:t>
      </w:r>
      <w:r w:rsidRPr="008C232A">
        <w:rPr>
          <w:rFonts w:ascii="Times New Roman" w:hAnsi="Times New Roman" w:cs="Times New Roman" w:hint="eastAsia"/>
        </w:rPr>
        <w:t>i</w:t>
      </w:r>
      <w:r w:rsidRPr="008C232A">
        <w:rPr>
          <w:rFonts w:ascii="Times New Roman" w:hAnsi="Times New Roman" w:cs="Times New Roman"/>
        </w:rPr>
        <w:t xml:space="preserve">mmunofluorescent staining for YAP in organoids after treatment with 4EGI-1 </w:t>
      </w:r>
      <w:r w:rsidRPr="008C232A">
        <w:rPr>
          <w:rFonts w:ascii="Times New Roman" w:hAnsi="Times New Roman" w:cs="Times New Roman" w:hint="eastAsia"/>
        </w:rPr>
        <w:t>and</w:t>
      </w:r>
      <w:r w:rsidRPr="008C232A">
        <w:rPr>
          <w:rFonts w:ascii="Times New Roman" w:hAnsi="Times New Roman" w:cs="Times New Roman"/>
        </w:rPr>
        <w:t xml:space="preserve"> SAN (n=8). Error bars show mean ± sem. *</w:t>
      </w:r>
      <w:r w:rsidRPr="008C232A">
        <w:rPr>
          <w:rFonts w:ascii="Times New Roman" w:hAnsi="Times New Roman" w:cs="Times New Roman"/>
          <w:i/>
          <w:iCs/>
        </w:rPr>
        <w:t>P</w:t>
      </w:r>
      <w:r w:rsidRPr="008C232A">
        <w:rPr>
          <w:rFonts w:ascii="Times New Roman" w:hAnsi="Times New Roman" w:cs="Times New Roman"/>
        </w:rPr>
        <w:t xml:space="preserve"> ≤ 0.05, ****</w:t>
      </w:r>
      <w:r w:rsidRPr="008C232A">
        <w:rPr>
          <w:rFonts w:ascii="Times New Roman" w:hAnsi="Times New Roman" w:cs="Times New Roman"/>
          <w:i/>
          <w:iCs/>
        </w:rPr>
        <w:t>P</w:t>
      </w:r>
      <w:r w:rsidRPr="008C232A">
        <w:rPr>
          <w:rFonts w:ascii="Times New Roman" w:hAnsi="Times New Roman" w:cs="Times New Roman"/>
        </w:rPr>
        <w:t xml:space="preserve"> ≤ 0.0001. </w:t>
      </w:r>
      <w:r w:rsidRPr="008C232A">
        <w:rPr>
          <w:rFonts w:ascii="Times New Roman" w:hAnsi="Times New Roman" w:cs="Times New Roman"/>
          <w:color w:val="222222"/>
          <w:shd w:val="clear" w:color="auto" w:fill="FFFFFF"/>
        </w:rPr>
        <w:t>T</w:t>
      </w:r>
      <w:r w:rsidRPr="008C232A">
        <w:rPr>
          <w:rFonts w:ascii="Times New Roman" w:hAnsi="Times New Roman" w:cs="Times New Roman"/>
        </w:rPr>
        <w:t>wo-tailed unpaired student’s t-test.</w:t>
      </w:r>
    </w:p>
    <w:p w14:paraId="1AE71AE3" w14:textId="77777777" w:rsidR="00EA3F3C" w:rsidRPr="008C232A" w:rsidRDefault="00EA3F3C" w:rsidP="00EA3F3C">
      <w:pPr>
        <w:rPr>
          <w:rFonts w:ascii="Times New Roman" w:hAnsi="Times New Roman" w:cs="Times New Roman"/>
          <w:color w:val="FF0000"/>
        </w:rPr>
      </w:pPr>
    </w:p>
    <w:p w14:paraId="2EFF33FB" w14:textId="77777777" w:rsidR="00EA3F3C" w:rsidRPr="008C232A" w:rsidRDefault="00EA3F3C" w:rsidP="00EA3F3C">
      <w:pPr>
        <w:rPr>
          <w:rFonts w:ascii="Times New Roman" w:hAnsi="Times New Roman" w:cs="Times New Roman"/>
          <w:b/>
          <w:bCs/>
        </w:rPr>
      </w:pPr>
      <w:r w:rsidRPr="008C232A">
        <w:rPr>
          <w:rFonts w:ascii="Times New Roman" w:hAnsi="Times New Roman" w:cs="Times New Roman"/>
          <w:b/>
          <w:bCs/>
        </w:rPr>
        <w:t>Extended Data Fig. 12 Metabolomic analysis of ECSIT deficient intestine.</w:t>
      </w:r>
    </w:p>
    <w:p w14:paraId="0F7A02E5" w14:textId="77777777" w:rsidR="00EA3F3C" w:rsidRPr="008C232A" w:rsidRDefault="00EA3F3C" w:rsidP="00EA3F3C">
      <w:pPr>
        <w:rPr>
          <w:rFonts w:ascii="Times New Roman" w:hAnsi="Times New Roman" w:cs="Times New Roman"/>
        </w:rPr>
      </w:pPr>
      <w:r w:rsidRPr="008C232A">
        <w:rPr>
          <w:rFonts w:ascii="Times New Roman" w:hAnsi="Times New Roman" w:cs="Times New Roman" w:hint="eastAsia"/>
          <w:b/>
          <w:bCs/>
        </w:rPr>
        <w:t>a</w:t>
      </w:r>
      <w:r w:rsidRPr="008C232A">
        <w:rPr>
          <w:rFonts w:ascii="Times New Roman" w:hAnsi="Times New Roman" w:cs="Times New Roman"/>
          <w:b/>
          <w:bCs/>
        </w:rPr>
        <w:t xml:space="preserve">, </w:t>
      </w:r>
      <w:r w:rsidRPr="008C232A">
        <w:rPr>
          <w:rFonts w:ascii="Times New Roman" w:hAnsi="Times New Roman" w:cs="Times New Roman" w:hint="eastAsia"/>
          <w:b/>
          <w:bCs/>
        </w:rPr>
        <w:t>b</w:t>
      </w:r>
      <w:r w:rsidRPr="008C232A">
        <w:rPr>
          <w:rFonts w:ascii="Times New Roman" w:hAnsi="Times New Roman" w:cs="Times New Roman"/>
          <w:b/>
          <w:bCs/>
        </w:rPr>
        <w:t>,</w:t>
      </w:r>
      <w:r w:rsidRPr="008C232A">
        <w:rPr>
          <w:rFonts w:ascii="Times New Roman" w:hAnsi="Times New Roman" w:cs="Times New Roman"/>
        </w:rPr>
        <w:t xml:space="preserve"> </w:t>
      </w:r>
      <w:r w:rsidRPr="008C232A">
        <w:rPr>
          <w:rFonts w:ascii="Times New Roman" w:hAnsi="Times New Roman" w:cs="Times New Roman"/>
          <w:color w:val="000000" w:themeColor="text1"/>
        </w:rPr>
        <w:t>PCA analysis of metabolomics data of small intestinal (</w:t>
      </w:r>
      <w:r w:rsidRPr="008C232A">
        <w:rPr>
          <w:rFonts w:ascii="Times New Roman" w:hAnsi="Times New Roman" w:cs="Times New Roman" w:hint="eastAsia"/>
          <w:b/>
          <w:bCs/>
          <w:color w:val="000000" w:themeColor="text1"/>
        </w:rPr>
        <w:t>a</w:t>
      </w:r>
      <w:r w:rsidRPr="008C232A">
        <w:rPr>
          <w:rFonts w:ascii="Times New Roman" w:hAnsi="Times New Roman" w:cs="Times New Roman"/>
          <w:color w:val="000000" w:themeColor="text1"/>
        </w:rPr>
        <w:t>) and colonic (</w:t>
      </w:r>
      <w:r w:rsidRPr="008C232A">
        <w:rPr>
          <w:rFonts w:ascii="Times New Roman" w:hAnsi="Times New Roman" w:cs="Times New Roman"/>
          <w:b/>
          <w:bCs/>
          <w:color w:val="000000" w:themeColor="text1"/>
        </w:rPr>
        <w:t>b</w:t>
      </w:r>
      <w:r w:rsidRPr="008C232A">
        <w:rPr>
          <w:rFonts w:ascii="Times New Roman" w:hAnsi="Times New Roman" w:cs="Times New Roman"/>
          <w:color w:val="000000" w:themeColor="text1"/>
        </w:rPr>
        <w:t xml:space="preserve">) </w:t>
      </w:r>
      <w:r w:rsidRPr="008C232A">
        <w:rPr>
          <w:rFonts w:ascii="Times New Roman" w:hAnsi="Times New Roman" w:cs="Times New Roman"/>
        </w:rPr>
        <w:t xml:space="preserve">epithelium. </w:t>
      </w:r>
      <w:r w:rsidRPr="008C232A">
        <w:rPr>
          <w:rFonts w:ascii="Times New Roman" w:hAnsi="Times New Roman" w:cs="Times New Roman" w:hint="eastAsia"/>
          <w:b/>
          <w:bCs/>
        </w:rPr>
        <w:t>c</w:t>
      </w:r>
      <w:r w:rsidRPr="008C232A">
        <w:rPr>
          <w:rFonts w:ascii="Times New Roman" w:hAnsi="Times New Roman" w:cs="Times New Roman"/>
          <w:b/>
          <w:bCs/>
        </w:rPr>
        <w:t xml:space="preserve">, </w:t>
      </w:r>
      <w:r w:rsidRPr="008C232A">
        <w:rPr>
          <w:rFonts w:ascii="Times New Roman" w:hAnsi="Times New Roman" w:cs="Times New Roman"/>
        </w:rPr>
        <w:t>Pathway enrichment analysis of changed metabolites between colonic epithelium of</w:t>
      </w:r>
      <w:r w:rsidRPr="008C232A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C232A">
        <w:rPr>
          <w:rFonts w:ascii="Times New Roman" w:hAnsi="Times New Roman" w:cs="Times New Roman"/>
          <w:i/>
          <w:iCs/>
        </w:rPr>
        <w:t>Ecsit</w:t>
      </w:r>
      <w:proofErr w:type="spellEnd"/>
      <w:r w:rsidRPr="008C232A"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 w:rsidRPr="008C232A">
        <w:rPr>
          <w:rFonts w:ascii="Times New Roman" w:hAnsi="Times New Roman" w:cs="Times New Roman" w:hint="eastAsia"/>
          <w:vertAlign w:val="superscript"/>
        </w:rPr>
        <w:t>fl</w:t>
      </w:r>
      <w:proofErr w:type="spellEnd"/>
      <w:r w:rsidRPr="008C232A">
        <w:rPr>
          <w:rFonts w:ascii="Times New Roman" w:hAnsi="Times New Roman" w:cs="Times New Roman" w:hint="eastAsia"/>
          <w:vertAlign w:val="superscript"/>
        </w:rPr>
        <w:t>/</w:t>
      </w:r>
      <w:proofErr w:type="spellStart"/>
      <w:r w:rsidRPr="008C232A">
        <w:rPr>
          <w:rFonts w:ascii="Times New Roman" w:hAnsi="Times New Roman" w:cs="Times New Roman" w:hint="eastAsia"/>
          <w:vertAlign w:val="superscript"/>
        </w:rPr>
        <w:t>fl</w:t>
      </w:r>
      <w:proofErr w:type="spellEnd"/>
      <w:r w:rsidRPr="008C232A">
        <w:rPr>
          <w:rFonts w:ascii="Times New Roman" w:hAnsi="Times New Roman" w:cs="Times New Roman"/>
          <w:vertAlign w:val="superscript"/>
        </w:rPr>
        <w:t xml:space="preserve"> </w:t>
      </w:r>
      <w:r w:rsidRPr="008C232A">
        <w:rPr>
          <w:rFonts w:ascii="Times New Roman" w:hAnsi="Times New Roman" w:cs="Times New Roman" w:hint="eastAsia"/>
        </w:rPr>
        <w:t>a</w:t>
      </w:r>
      <w:r w:rsidRPr="008C232A">
        <w:rPr>
          <w:rFonts w:ascii="Times New Roman" w:hAnsi="Times New Roman" w:cs="Times New Roman"/>
        </w:rPr>
        <w:t xml:space="preserve">nd </w:t>
      </w:r>
      <w:proofErr w:type="spellStart"/>
      <w:r w:rsidRPr="008C232A">
        <w:rPr>
          <w:rFonts w:ascii="Times New Roman" w:hAnsi="Times New Roman" w:cs="Times New Roman"/>
          <w:i/>
          <w:iCs/>
        </w:rPr>
        <w:t>Ecsit</w:t>
      </w:r>
      <w:proofErr w:type="spellEnd"/>
      <w:r w:rsidRPr="008C232A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C232A">
        <w:rPr>
          <w:rFonts w:ascii="Times New Roman" w:hAnsi="Times New Roman" w:cs="Times New Roman" w:hint="eastAsia"/>
          <w:vertAlign w:val="superscript"/>
        </w:rPr>
        <w:t>cKO</w:t>
      </w:r>
      <w:proofErr w:type="spellEnd"/>
      <w:r w:rsidRPr="008C232A">
        <w:rPr>
          <w:rFonts w:ascii="Times New Roman" w:hAnsi="Times New Roman" w:cs="Times New Roman"/>
          <w:vertAlign w:val="superscript"/>
        </w:rPr>
        <w:t xml:space="preserve"> </w:t>
      </w:r>
      <w:r w:rsidRPr="008C232A">
        <w:rPr>
          <w:rFonts w:ascii="Times New Roman" w:hAnsi="Times New Roman" w:cs="Times New Roman"/>
        </w:rPr>
        <w:t xml:space="preserve">mice(n=5). </w:t>
      </w:r>
      <w:r w:rsidRPr="008C232A">
        <w:rPr>
          <w:rFonts w:ascii="Times New Roman" w:hAnsi="Times New Roman" w:cs="Times New Roman"/>
          <w:b/>
          <w:bCs/>
        </w:rPr>
        <w:t xml:space="preserve">d, </w:t>
      </w:r>
      <w:proofErr w:type="gramStart"/>
      <w:r w:rsidRPr="008C232A">
        <w:rPr>
          <w:rFonts w:ascii="Times New Roman" w:hAnsi="Times New Roman" w:cs="Times New Roman"/>
        </w:rPr>
        <w:t>The</w:t>
      </w:r>
      <w:proofErr w:type="gramEnd"/>
      <w:r w:rsidRPr="008C232A">
        <w:rPr>
          <w:rFonts w:ascii="Times New Roman" w:hAnsi="Times New Roman" w:cs="Times New Roman"/>
        </w:rPr>
        <w:t xml:space="preserve"> heatmap displays the relative</w:t>
      </w:r>
      <w:r w:rsidRPr="008C232A">
        <w:rPr>
          <w:rFonts w:ascii="Times New Roman" w:hAnsi="Times New Roman" w:cs="Times New Roman" w:hint="eastAsia"/>
        </w:rPr>
        <w:t xml:space="preserve"> </w:t>
      </w:r>
      <w:r w:rsidRPr="008C232A">
        <w:rPr>
          <w:rFonts w:ascii="Times New Roman" w:hAnsi="Times New Roman" w:cs="Times New Roman"/>
        </w:rPr>
        <w:t>abundance of significantly changed metabolites in colonic epithelium of</w:t>
      </w:r>
      <w:r w:rsidRPr="008C232A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C232A">
        <w:rPr>
          <w:rFonts w:ascii="Times New Roman" w:hAnsi="Times New Roman" w:cs="Times New Roman"/>
          <w:i/>
          <w:iCs/>
        </w:rPr>
        <w:t>Ecsit</w:t>
      </w:r>
      <w:proofErr w:type="spellEnd"/>
      <w:r w:rsidRPr="008C232A"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 w:rsidRPr="008C232A">
        <w:rPr>
          <w:rFonts w:ascii="Times New Roman" w:hAnsi="Times New Roman" w:cs="Times New Roman" w:hint="eastAsia"/>
          <w:vertAlign w:val="superscript"/>
        </w:rPr>
        <w:t>fl</w:t>
      </w:r>
      <w:proofErr w:type="spellEnd"/>
      <w:r w:rsidRPr="008C232A">
        <w:rPr>
          <w:rFonts w:ascii="Times New Roman" w:hAnsi="Times New Roman" w:cs="Times New Roman" w:hint="eastAsia"/>
          <w:vertAlign w:val="superscript"/>
        </w:rPr>
        <w:t>/</w:t>
      </w:r>
      <w:proofErr w:type="spellStart"/>
      <w:r w:rsidRPr="008C232A">
        <w:rPr>
          <w:rFonts w:ascii="Times New Roman" w:hAnsi="Times New Roman" w:cs="Times New Roman" w:hint="eastAsia"/>
          <w:vertAlign w:val="superscript"/>
        </w:rPr>
        <w:t>fl</w:t>
      </w:r>
      <w:proofErr w:type="spellEnd"/>
      <w:r w:rsidRPr="008C232A">
        <w:rPr>
          <w:rFonts w:ascii="Times New Roman" w:hAnsi="Times New Roman" w:cs="Times New Roman"/>
          <w:vertAlign w:val="superscript"/>
        </w:rPr>
        <w:t xml:space="preserve"> </w:t>
      </w:r>
      <w:r w:rsidRPr="008C232A">
        <w:rPr>
          <w:rFonts w:ascii="Times New Roman" w:hAnsi="Times New Roman" w:cs="Times New Roman" w:hint="eastAsia"/>
        </w:rPr>
        <w:t>a</w:t>
      </w:r>
      <w:r w:rsidRPr="008C232A">
        <w:rPr>
          <w:rFonts w:ascii="Times New Roman" w:hAnsi="Times New Roman" w:cs="Times New Roman"/>
        </w:rPr>
        <w:t xml:space="preserve">nd </w:t>
      </w:r>
      <w:proofErr w:type="spellStart"/>
      <w:r w:rsidRPr="008C232A">
        <w:rPr>
          <w:rFonts w:ascii="Times New Roman" w:hAnsi="Times New Roman" w:cs="Times New Roman"/>
          <w:i/>
          <w:iCs/>
        </w:rPr>
        <w:t>Ecsit</w:t>
      </w:r>
      <w:proofErr w:type="spellEnd"/>
      <w:r w:rsidRPr="008C232A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C232A">
        <w:rPr>
          <w:rFonts w:ascii="Times New Roman" w:hAnsi="Times New Roman" w:cs="Times New Roman" w:hint="eastAsia"/>
          <w:vertAlign w:val="superscript"/>
        </w:rPr>
        <w:t>cKO</w:t>
      </w:r>
      <w:proofErr w:type="spellEnd"/>
      <w:r w:rsidRPr="008C232A">
        <w:rPr>
          <w:rFonts w:ascii="Times New Roman" w:hAnsi="Times New Roman" w:cs="Times New Roman"/>
          <w:vertAlign w:val="superscript"/>
        </w:rPr>
        <w:t xml:space="preserve"> </w:t>
      </w:r>
      <w:r w:rsidRPr="008C232A">
        <w:rPr>
          <w:rFonts w:ascii="Times New Roman" w:hAnsi="Times New Roman" w:cs="Times New Roman"/>
        </w:rPr>
        <w:t>mice (n=5 biologically independent</w:t>
      </w:r>
      <w:r w:rsidRPr="008C232A">
        <w:rPr>
          <w:rFonts w:ascii="Times New Roman" w:hAnsi="Times New Roman" w:cs="Times New Roman" w:hint="eastAsia"/>
        </w:rPr>
        <w:t xml:space="preserve"> </w:t>
      </w:r>
      <w:r w:rsidRPr="008C232A">
        <w:rPr>
          <w:rFonts w:ascii="Times New Roman" w:hAnsi="Times New Roman" w:cs="Times New Roman"/>
        </w:rPr>
        <w:t>experiments).</w:t>
      </w:r>
      <w:r w:rsidRPr="008C232A">
        <w:rPr>
          <w:rFonts w:ascii="Times New Roman" w:hAnsi="Times New Roman" w:cs="Times New Roman"/>
          <w:b/>
          <w:bCs/>
        </w:rPr>
        <w:t xml:space="preserve"> </w:t>
      </w:r>
      <w:r w:rsidRPr="008C232A">
        <w:rPr>
          <w:rFonts w:ascii="Times New Roman" w:hAnsi="Times New Roman" w:cs="Times New Roman" w:hint="eastAsia"/>
          <w:b/>
          <w:bCs/>
        </w:rPr>
        <w:t>e</w:t>
      </w:r>
      <w:r w:rsidRPr="008C232A">
        <w:rPr>
          <w:rFonts w:ascii="Times New Roman" w:hAnsi="Times New Roman" w:cs="Times New Roman"/>
          <w:b/>
          <w:bCs/>
        </w:rPr>
        <w:t>-f,</w:t>
      </w:r>
      <w:r w:rsidRPr="008C232A">
        <w:rPr>
          <w:rFonts w:ascii="Times New Roman" w:hAnsi="Times New Roman" w:cs="Times New Roman"/>
        </w:rPr>
        <w:t xml:space="preserve"> Quantification </w:t>
      </w:r>
      <w:r w:rsidRPr="008C232A">
        <w:rPr>
          <w:rFonts w:ascii="Times New Roman" w:hAnsi="Times New Roman" w:cs="Times New Roman" w:hint="eastAsia"/>
        </w:rPr>
        <w:t>of</w:t>
      </w:r>
      <w:r w:rsidRPr="008C232A">
        <w:rPr>
          <w:rFonts w:ascii="Times New Roman" w:hAnsi="Times New Roman" w:cs="Times New Roman"/>
        </w:rPr>
        <w:t xml:space="preserve"> </w:t>
      </w:r>
      <w:r w:rsidRPr="008C232A">
        <w:rPr>
          <w:rFonts w:ascii="Symbol" w:hAnsi="Symbol" w:cs="Times New Roman"/>
        </w:rPr>
        <w:t></w:t>
      </w:r>
      <w:r w:rsidRPr="008C232A">
        <w:rPr>
          <w:rFonts w:ascii="Times New Roman" w:hAnsi="Times New Roman" w:cs="Times New Roman"/>
        </w:rPr>
        <w:t>-KG (</w:t>
      </w:r>
      <w:r w:rsidRPr="008C232A">
        <w:rPr>
          <w:rFonts w:ascii="Times New Roman" w:hAnsi="Times New Roman" w:cs="Times New Roman"/>
          <w:b/>
          <w:bCs/>
        </w:rPr>
        <w:t>e</w:t>
      </w:r>
      <w:r w:rsidRPr="008C232A">
        <w:rPr>
          <w:rFonts w:ascii="Times New Roman" w:hAnsi="Times New Roman" w:cs="Times New Roman"/>
        </w:rPr>
        <w:t xml:space="preserve">) </w:t>
      </w:r>
      <w:r w:rsidRPr="008C232A">
        <w:rPr>
          <w:rFonts w:ascii="Times New Roman" w:hAnsi="Times New Roman" w:cs="Times New Roman" w:hint="eastAsia"/>
        </w:rPr>
        <w:t>and</w:t>
      </w:r>
      <w:r w:rsidRPr="008C232A">
        <w:rPr>
          <w:rFonts w:ascii="Times New Roman" w:hAnsi="Times New Roman" w:cs="Times New Roman"/>
        </w:rPr>
        <w:t xml:space="preserve"> the ratio of </w:t>
      </w:r>
      <w:r w:rsidRPr="008C232A">
        <w:rPr>
          <w:rFonts w:ascii="Symbol" w:hAnsi="Symbol" w:cs="Times New Roman"/>
        </w:rPr>
        <w:t></w:t>
      </w:r>
      <w:r w:rsidRPr="008C232A">
        <w:rPr>
          <w:rFonts w:ascii="Times New Roman" w:hAnsi="Times New Roman" w:cs="Times New Roman"/>
        </w:rPr>
        <w:t>-KG/succinate ratio (</w:t>
      </w:r>
      <w:r w:rsidRPr="008C232A">
        <w:rPr>
          <w:rFonts w:ascii="Times New Roman" w:hAnsi="Times New Roman" w:cs="Times New Roman"/>
          <w:b/>
          <w:bCs/>
        </w:rPr>
        <w:t>f</w:t>
      </w:r>
      <w:r w:rsidRPr="008C232A">
        <w:rPr>
          <w:rFonts w:ascii="Times New Roman" w:hAnsi="Times New Roman" w:cs="Times New Roman"/>
        </w:rPr>
        <w:t>). Error bars show mean ± sem. *</w:t>
      </w:r>
      <w:r w:rsidRPr="008C232A">
        <w:rPr>
          <w:rFonts w:ascii="Times New Roman" w:hAnsi="Times New Roman" w:cs="Times New Roman"/>
          <w:i/>
          <w:iCs/>
        </w:rPr>
        <w:t>P</w:t>
      </w:r>
      <w:r w:rsidRPr="008C232A">
        <w:rPr>
          <w:rFonts w:ascii="Times New Roman" w:hAnsi="Times New Roman" w:cs="Times New Roman"/>
        </w:rPr>
        <w:t xml:space="preserve"> ≤ 0.05, **</w:t>
      </w:r>
      <w:r w:rsidRPr="008C232A">
        <w:rPr>
          <w:rFonts w:ascii="Times New Roman" w:hAnsi="Times New Roman" w:cs="Times New Roman"/>
          <w:i/>
          <w:iCs/>
        </w:rPr>
        <w:t>P</w:t>
      </w:r>
      <w:r w:rsidRPr="008C232A">
        <w:rPr>
          <w:rFonts w:ascii="Times New Roman" w:hAnsi="Times New Roman" w:cs="Times New Roman"/>
        </w:rPr>
        <w:t xml:space="preserve"> ≤ 0.01. Two-tailed unpaired student’s t-test.</w:t>
      </w:r>
    </w:p>
    <w:p w14:paraId="56CDD572" w14:textId="77777777" w:rsidR="00EA3F3C" w:rsidRPr="008C232A" w:rsidRDefault="00EA3F3C" w:rsidP="00EA3F3C">
      <w:pPr>
        <w:rPr>
          <w:rFonts w:ascii="Times New Roman" w:hAnsi="Times New Roman" w:cs="Times New Roman"/>
        </w:rPr>
      </w:pPr>
    </w:p>
    <w:p w14:paraId="3182507B" w14:textId="77777777" w:rsidR="00EA3F3C" w:rsidRPr="008C232A" w:rsidRDefault="00EA3F3C" w:rsidP="00EA3F3C">
      <w:pPr>
        <w:rPr>
          <w:rFonts w:ascii="Times New Roman" w:hAnsi="Times New Roman" w:cs="Times New Roman"/>
          <w:b/>
          <w:bCs/>
        </w:rPr>
      </w:pPr>
      <w:r w:rsidRPr="008C232A">
        <w:rPr>
          <w:rFonts w:ascii="Times New Roman" w:hAnsi="Times New Roman" w:cs="Times New Roman"/>
          <w:b/>
          <w:bCs/>
        </w:rPr>
        <w:t>Extended Data Fig. 13 Glutamate metabolism related genes are enriched in ECSIT deficient intestine.</w:t>
      </w:r>
    </w:p>
    <w:p w14:paraId="6F563EE5" w14:textId="77777777" w:rsidR="00EA3F3C" w:rsidRDefault="00EA3F3C" w:rsidP="00EA3F3C">
      <w:pPr>
        <w:rPr>
          <w:rFonts w:ascii="Times New Roman" w:hAnsi="Times New Roman" w:cs="Times New Roman"/>
        </w:rPr>
      </w:pPr>
      <w:r w:rsidRPr="008C232A">
        <w:rPr>
          <w:rFonts w:ascii="Times New Roman" w:hAnsi="Times New Roman" w:cs="Times New Roman" w:hint="eastAsia"/>
          <w:b/>
          <w:bCs/>
        </w:rPr>
        <w:t>a</w:t>
      </w:r>
      <w:r w:rsidRPr="008C232A">
        <w:rPr>
          <w:rFonts w:ascii="Times New Roman" w:hAnsi="Times New Roman" w:cs="Times New Roman"/>
          <w:b/>
          <w:bCs/>
        </w:rPr>
        <w:t xml:space="preserve">, </w:t>
      </w:r>
      <w:r w:rsidRPr="008C232A">
        <w:rPr>
          <w:rFonts w:ascii="Times New Roman" w:hAnsi="Times New Roman" w:cs="Times New Roman"/>
        </w:rPr>
        <w:t>Expression of indicated genes related to</w:t>
      </w:r>
      <w:r w:rsidRPr="008C232A">
        <w:t xml:space="preserve"> </w:t>
      </w:r>
      <w:r w:rsidRPr="008C232A">
        <w:rPr>
          <w:rFonts w:ascii="Times New Roman" w:hAnsi="Times New Roman" w:cs="Times New Roman"/>
        </w:rPr>
        <w:t xml:space="preserve">glutamate metabolism is plotted on a t-SNE graph of small intestinal epithelium. </w:t>
      </w:r>
      <w:r w:rsidRPr="008C232A">
        <w:rPr>
          <w:rFonts w:ascii="Times New Roman" w:hAnsi="Times New Roman" w:cs="Times New Roman"/>
          <w:b/>
          <w:bCs/>
        </w:rPr>
        <w:t xml:space="preserve">b, </w:t>
      </w:r>
      <w:r w:rsidRPr="008C232A">
        <w:rPr>
          <w:rFonts w:ascii="Times New Roman" w:hAnsi="Times New Roman" w:cs="Times New Roman"/>
        </w:rPr>
        <w:t>Expression of indicated genes related to</w:t>
      </w:r>
      <w:r w:rsidRPr="008C232A">
        <w:t xml:space="preserve"> </w:t>
      </w:r>
      <w:r w:rsidRPr="008C232A">
        <w:rPr>
          <w:rFonts w:ascii="Times New Roman" w:hAnsi="Times New Roman" w:cs="Times New Roman"/>
        </w:rPr>
        <w:t xml:space="preserve">glutamate metabolism is plotted on a t-SNE graph of colonic epithelium. </w:t>
      </w:r>
      <w:r w:rsidRPr="008C232A">
        <w:rPr>
          <w:rFonts w:ascii="Times New Roman" w:hAnsi="Times New Roman" w:cs="Times New Roman"/>
          <w:b/>
          <w:bCs/>
        </w:rPr>
        <w:t>c,</w:t>
      </w:r>
      <w:r w:rsidRPr="008C232A">
        <w:rPr>
          <w:rFonts w:ascii="Times New Roman" w:hAnsi="Times New Roman" w:cs="Times New Roman"/>
        </w:rPr>
        <w:t xml:space="preserve"> Bubble plot showing expression of non-immune cells of indicated genes related to</w:t>
      </w:r>
      <w:r w:rsidRPr="008C232A">
        <w:t xml:space="preserve"> </w:t>
      </w:r>
      <w:r w:rsidRPr="008C232A">
        <w:rPr>
          <w:rFonts w:ascii="Times New Roman" w:hAnsi="Times New Roman" w:cs="Times New Roman"/>
        </w:rPr>
        <w:t xml:space="preserve">glutamate metabolism between </w:t>
      </w:r>
      <w:proofErr w:type="spellStart"/>
      <w:r w:rsidRPr="008C232A">
        <w:rPr>
          <w:rFonts w:ascii="Times New Roman" w:hAnsi="Times New Roman" w:cs="Times New Roman"/>
          <w:i/>
          <w:iCs/>
        </w:rPr>
        <w:t>Ecsit</w:t>
      </w:r>
      <w:proofErr w:type="spellEnd"/>
      <w:r w:rsidRPr="008C232A">
        <w:rPr>
          <w:rFonts w:ascii="Times New Roman" w:hAnsi="Times New Roman" w:cs="Times New Roman"/>
          <w:vertAlign w:val="superscript"/>
        </w:rPr>
        <w:t xml:space="preserve"> </w:t>
      </w:r>
      <w:proofErr w:type="spellStart"/>
      <w:r w:rsidRPr="008C232A">
        <w:rPr>
          <w:rFonts w:ascii="Times New Roman" w:hAnsi="Times New Roman" w:cs="Times New Roman" w:hint="eastAsia"/>
          <w:vertAlign w:val="superscript"/>
        </w:rPr>
        <w:t>fl</w:t>
      </w:r>
      <w:proofErr w:type="spellEnd"/>
      <w:r w:rsidRPr="008C232A">
        <w:rPr>
          <w:rFonts w:ascii="Times New Roman" w:hAnsi="Times New Roman" w:cs="Times New Roman" w:hint="eastAsia"/>
          <w:vertAlign w:val="superscript"/>
        </w:rPr>
        <w:t>/</w:t>
      </w:r>
      <w:proofErr w:type="spellStart"/>
      <w:r w:rsidRPr="008C232A">
        <w:rPr>
          <w:rFonts w:ascii="Times New Roman" w:hAnsi="Times New Roman" w:cs="Times New Roman" w:hint="eastAsia"/>
          <w:vertAlign w:val="superscript"/>
        </w:rPr>
        <w:t>fl</w:t>
      </w:r>
      <w:proofErr w:type="spellEnd"/>
      <w:r w:rsidRPr="008C232A">
        <w:rPr>
          <w:rFonts w:ascii="Times New Roman" w:hAnsi="Times New Roman" w:cs="Times New Roman"/>
          <w:vertAlign w:val="superscript"/>
        </w:rPr>
        <w:t xml:space="preserve"> </w:t>
      </w:r>
      <w:r w:rsidRPr="008C232A">
        <w:rPr>
          <w:rFonts w:ascii="Times New Roman" w:hAnsi="Times New Roman" w:cs="Times New Roman" w:hint="eastAsia"/>
        </w:rPr>
        <w:t>a</w:t>
      </w:r>
      <w:r w:rsidRPr="008C232A">
        <w:rPr>
          <w:rFonts w:ascii="Times New Roman" w:hAnsi="Times New Roman" w:cs="Times New Roman"/>
        </w:rPr>
        <w:t xml:space="preserve">nd </w:t>
      </w:r>
      <w:proofErr w:type="spellStart"/>
      <w:r w:rsidRPr="008C232A">
        <w:rPr>
          <w:rFonts w:ascii="Times New Roman" w:hAnsi="Times New Roman" w:cs="Times New Roman"/>
          <w:i/>
          <w:iCs/>
        </w:rPr>
        <w:t>Ecsit</w:t>
      </w:r>
      <w:proofErr w:type="spellEnd"/>
      <w:r w:rsidRPr="008C232A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C232A">
        <w:rPr>
          <w:rFonts w:ascii="Times New Roman" w:hAnsi="Times New Roman" w:cs="Times New Roman" w:hint="eastAsia"/>
          <w:vertAlign w:val="superscript"/>
        </w:rPr>
        <w:t>cKO</w:t>
      </w:r>
      <w:proofErr w:type="spellEnd"/>
      <w:r w:rsidRPr="008C232A">
        <w:rPr>
          <w:rFonts w:ascii="Times New Roman" w:hAnsi="Times New Roman" w:cs="Times New Roman"/>
          <w:vertAlign w:val="superscript"/>
        </w:rPr>
        <w:t xml:space="preserve"> </w:t>
      </w:r>
      <w:r w:rsidRPr="008C232A">
        <w:rPr>
          <w:rFonts w:ascii="Times New Roman" w:hAnsi="Times New Roman" w:cs="Times New Roman" w:hint="eastAsia"/>
        </w:rPr>
        <w:t>small</w:t>
      </w:r>
      <w:r w:rsidRPr="008C232A">
        <w:rPr>
          <w:rFonts w:ascii="Times New Roman" w:hAnsi="Times New Roman" w:cs="Times New Roman"/>
        </w:rPr>
        <w:t xml:space="preserve"> intestinal (left) and colonic (right) epithelium.</w:t>
      </w:r>
    </w:p>
    <w:p w14:paraId="5AB7CA94" w14:textId="77777777" w:rsidR="00EA3F3C" w:rsidRDefault="00EA3F3C" w:rsidP="00EA3F3C">
      <w:pPr>
        <w:rPr>
          <w:rFonts w:ascii="Times New Roman" w:hAnsi="Times New Roman" w:cs="Times New Roman"/>
        </w:rPr>
      </w:pPr>
    </w:p>
    <w:p w14:paraId="57E3857A" w14:textId="77777777" w:rsidR="00EA3F3C" w:rsidRPr="008C232A" w:rsidRDefault="00EA3F3C" w:rsidP="00EA3F3C">
      <w:pPr>
        <w:rPr>
          <w:rFonts w:ascii="Times New Roman" w:hAnsi="Times New Roman" w:cs="Times New Roman"/>
          <w:b/>
          <w:bCs/>
        </w:rPr>
      </w:pPr>
      <w:r w:rsidRPr="008C232A">
        <w:rPr>
          <w:rFonts w:ascii="Times New Roman" w:hAnsi="Times New Roman" w:cs="Times New Roman"/>
          <w:b/>
          <w:bCs/>
        </w:rPr>
        <w:t xml:space="preserve">Extended Data Fig. 14 High ratio of </w:t>
      </w:r>
      <w:r w:rsidRPr="008C232A">
        <w:rPr>
          <w:rFonts w:ascii="Symbol" w:hAnsi="Symbol" w:cs="Times New Roman"/>
          <w:b/>
          <w:bCs/>
        </w:rPr>
        <w:t></w:t>
      </w:r>
      <w:r w:rsidRPr="008C232A">
        <w:rPr>
          <w:rFonts w:ascii="Times New Roman" w:hAnsi="Times New Roman" w:cs="Times New Roman"/>
          <w:b/>
          <w:bCs/>
        </w:rPr>
        <w:t>-</w:t>
      </w:r>
      <w:proofErr w:type="spellStart"/>
      <w:proofErr w:type="gramStart"/>
      <w:r w:rsidRPr="008C232A">
        <w:rPr>
          <w:rFonts w:ascii="Times New Roman" w:hAnsi="Times New Roman" w:cs="Times New Roman"/>
          <w:b/>
          <w:bCs/>
        </w:rPr>
        <w:t>KG:succinate</w:t>
      </w:r>
      <w:proofErr w:type="spellEnd"/>
      <w:proofErr w:type="gramEnd"/>
      <w:r w:rsidRPr="008C232A">
        <w:rPr>
          <w:rFonts w:ascii="Times New Roman" w:hAnsi="Times New Roman" w:cs="Times New Roman"/>
          <w:b/>
          <w:bCs/>
        </w:rPr>
        <w:t xml:space="preserve"> induces DNA demethylation of eIF4F.</w:t>
      </w:r>
    </w:p>
    <w:p w14:paraId="4E8480DF" w14:textId="77777777" w:rsidR="00EA3F3C" w:rsidRPr="008C232A" w:rsidRDefault="00EA3F3C" w:rsidP="00EA3F3C">
      <w:pPr>
        <w:rPr>
          <w:rFonts w:ascii="Times New Roman" w:hAnsi="Times New Roman" w:cs="Times New Roman"/>
        </w:rPr>
      </w:pPr>
      <w:r w:rsidRPr="008C232A">
        <w:rPr>
          <w:rFonts w:ascii="Times New Roman" w:hAnsi="Times New Roman" w:cs="Times New Roman" w:hint="eastAsia"/>
          <w:b/>
          <w:bCs/>
        </w:rPr>
        <w:t>a</w:t>
      </w:r>
      <w:r w:rsidRPr="008C232A">
        <w:rPr>
          <w:rFonts w:ascii="Times New Roman" w:hAnsi="Times New Roman" w:cs="Times New Roman"/>
          <w:b/>
          <w:bCs/>
        </w:rPr>
        <w:t xml:space="preserve">, </w:t>
      </w:r>
      <w:r w:rsidRPr="008C232A">
        <w:rPr>
          <w:rFonts w:ascii="Times New Roman" w:hAnsi="Times New Roman" w:cs="Times New Roman"/>
        </w:rPr>
        <w:t xml:space="preserve">CpG islands of eIF4A1 (up) and eIF4G2 (bottom) found by Methyl Primer Express v1.0 software. </w:t>
      </w:r>
      <w:r w:rsidRPr="008C232A">
        <w:rPr>
          <w:rFonts w:ascii="Times New Roman" w:hAnsi="Times New Roman" w:cs="Times New Roman"/>
          <w:b/>
          <w:bCs/>
        </w:rPr>
        <w:t>b,</w:t>
      </w:r>
      <w:r w:rsidRPr="008C232A">
        <w:rPr>
          <w:rFonts w:ascii="Times New Roman" w:hAnsi="Times New Roman" w:cs="Times New Roman"/>
        </w:rPr>
        <w:t xml:space="preserve"> Immunofluorescent staining of eIF4A1 for indicated organoids. Nuclei were labelled with DAPI (blue). Scale </w:t>
      </w:r>
      <w:r w:rsidRPr="008C232A">
        <w:rPr>
          <w:rFonts w:ascii="Times New Roman" w:hAnsi="Times New Roman" w:cs="Times New Roman"/>
        </w:rPr>
        <w:lastRenderedPageBreak/>
        <w:t xml:space="preserve">bar, 20 </w:t>
      </w:r>
      <w:r w:rsidRPr="008C232A">
        <w:rPr>
          <w:rFonts w:ascii="Symbol" w:hAnsi="Symbol" w:cs="Times New Roman"/>
        </w:rPr>
        <w:t></w:t>
      </w:r>
      <w:r w:rsidRPr="008C232A">
        <w:rPr>
          <w:rFonts w:ascii="Times New Roman" w:hAnsi="Times New Roman" w:cs="Times New Roman"/>
        </w:rPr>
        <w:t xml:space="preserve">m. </w:t>
      </w:r>
      <w:r w:rsidRPr="008C232A">
        <w:rPr>
          <w:rFonts w:ascii="Times New Roman" w:hAnsi="Times New Roman" w:cs="Times New Roman"/>
          <w:b/>
          <w:bCs/>
          <w:color w:val="000000" w:themeColor="text1"/>
        </w:rPr>
        <w:t xml:space="preserve">c, </w:t>
      </w:r>
      <w:r w:rsidRPr="008C232A">
        <w:rPr>
          <w:rFonts w:ascii="Times New Roman" w:hAnsi="Times New Roman" w:cs="Times New Roman"/>
          <w:color w:val="000000" w:themeColor="text1"/>
        </w:rPr>
        <w:t xml:space="preserve">Immunofluorescent staining </w:t>
      </w:r>
      <w:r w:rsidRPr="008C232A">
        <w:rPr>
          <w:rFonts w:ascii="Times New Roman" w:hAnsi="Times New Roman" w:cs="Times New Roman" w:hint="eastAsia"/>
          <w:color w:val="000000" w:themeColor="text1"/>
        </w:rPr>
        <w:t>q</w:t>
      </w:r>
      <w:r w:rsidRPr="008C232A">
        <w:rPr>
          <w:rFonts w:ascii="Times New Roman" w:hAnsi="Times New Roman" w:cs="Times New Roman"/>
          <w:color w:val="000000" w:themeColor="text1"/>
        </w:rPr>
        <w:t xml:space="preserve">uantification (n=8) of YAP, </w:t>
      </w:r>
      <w:r w:rsidRPr="008C232A">
        <w:rPr>
          <w:rFonts w:ascii="Times New Roman" w:hAnsi="Times New Roman" w:cs="Times New Roman"/>
        </w:rPr>
        <w:t xml:space="preserve">eIF4G2 and </w:t>
      </w:r>
      <w:r w:rsidRPr="008C232A">
        <w:rPr>
          <w:rFonts w:ascii="Times New Roman" w:hAnsi="Times New Roman" w:cs="Times New Roman"/>
          <w:color w:val="000000" w:themeColor="text1"/>
        </w:rPr>
        <w:t xml:space="preserve">eIF4A1 in organoids after treatment with </w:t>
      </w:r>
      <w:r w:rsidRPr="008C232A">
        <w:rPr>
          <w:rFonts w:ascii="Times New Roman" w:hAnsi="Times New Roman" w:cs="Times New Roman"/>
        </w:rPr>
        <w:t>DM-</w:t>
      </w:r>
      <w:r w:rsidRPr="008C232A">
        <w:rPr>
          <w:rFonts w:ascii="Symbol" w:hAnsi="Symbol" w:cs="Times New Roman"/>
        </w:rPr>
        <w:t></w:t>
      </w:r>
      <w:r w:rsidRPr="008C232A">
        <w:rPr>
          <w:rFonts w:ascii="Times New Roman" w:hAnsi="Times New Roman" w:cs="Times New Roman"/>
        </w:rPr>
        <w:t>KG or DM-</w:t>
      </w:r>
      <w:proofErr w:type="spellStart"/>
      <w:r w:rsidRPr="008C232A">
        <w:rPr>
          <w:rFonts w:ascii="Times New Roman" w:hAnsi="Times New Roman" w:cs="Times New Roman"/>
        </w:rPr>
        <w:t>Suc</w:t>
      </w:r>
      <w:proofErr w:type="spellEnd"/>
      <w:r w:rsidRPr="008C232A">
        <w:rPr>
          <w:rFonts w:ascii="Times New Roman" w:hAnsi="Times New Roman" w:cs="Times New Roman"/>
          <w:color w:val="000000" w:themeColor="text1"/>
        </w:rPr>
        <w:t>.</w:t>
      </w:r>
      <w:r w:rsidRPr="008C232A">
        <w:rPr>
          <w:rFonts w:ascii="Times New Roman" w:hAnsi="Times New Roman" w:cs="Times New Roman"/>
        </w:rPr>
        <w:t xml:space="preserve"> </w:t>
      </w:r>
      <w:r w:rsidRPr="008C232A">
        <w:rPr>
          <w:rFonts w:ascii="Times New Roman" w:hAnsi="Times New Roman" w:cs="Times New Roman"/>
          <w:b/>
          <w:bCs/>
        </w:rPr>
        <w:t>d,</w:t>
      </w:r>
      <w:r w:rsidRPr="008C232A">
        <w:rPr>
          <w:rFonts w:ascii="Times New Roman" w:hAnsi="Times New Roman" w:cs="Times New Roman"/>
        </w:rPr>
        <w:t xml:space="preserve"> IHC staining of ECSIT in </w:t>
      </w:r>
      <w:proofErr w:type="spellStart"/>
      <w:r w:rsidRPr="008C232A">
        <w:rPr>
          <w:rFonts w:ascii="Times New Roman" w:hAnsi="Times New Roman" w:cs="Times New Roman"/>
          <w:i/>
          <w:iCs/>
        </w:rPr>
        <w:t>Apc</w:t>
      </w:r>
      <w:proofErr w:type="spellEnd"/>
      <w:r w:rsidRPr="008C232A">
        <w:rPr>
          <w:rFonts w:ascii="Times New Roman" w:hAnsi="Times New Roman" w:cs="Times New Roman"/>
        </w:rPr>
        <w:t xml:space="preserve"> </w:t>
      </w:r>
      <w:r w:rsidRPr="008C232A">
        <w:rPr>
          <w:rFonts w:ascii="Times New Roman" w:hAnsi="Times New Roman" w:cs="Times New Roman"/>
          <w:vertAlign w:val="superscript"/>
        </w:rPr>
        <w:t xml:space="preserve">min </w:t>
      </w:r>
      <w:r w:rsidRPr="008C232A">
        <w:rPr>
          <w:rFonts w:ascii="Times New Roman" w:hAnsi="Times New Roman" w:cs="Times New Roman"/>
        </w:rPr>
        <w:t xml:space="preserve">intestine. Scale bar, 100 </w:t>
      </w:r>
      <w:r w:rsidRPr="008C232A">
        <w:rPr>
          <w:rFonts w:ascii="Symbol" w:hAnsi="Symbol" w:cs="Times New Roman"/>
        </w:rPr>
        <w:t></w:t>
      </w:r>
      <w:r w:rsidRPr="008C232A">
        <w:rPr>
          <w:rFonts w:ascii="Times New Roman" w:hAnsi="Times New Roman" w:cs="Times New Roman"/>
        </w:rPr>
        <w:t>m.</w:t>
      </w:r>
      <w:r w:rsidRPr="008C232A">
        <w:rPr>
          <w:rFonts w:ascii="Times New Roman" w:hAnsi="Times New Roman" w:cs="Times New Roman"/>
          <w:color w:val="000000" w:themeColor="text1"/>
        </w:rPr>
        <w:t xml:space="preserve"> </w:t>
      </w:r>
      <w:r w:rsidRPr="008C232A">
        <w:rPr>
          <w:rFonts w:ascii="Times New Roman" w:hAnsi="Times New Roman" w:cs="Times New Roman"/>
          <w:b/>
          <w:bCs/>
          <w:color w:val="000000" w:themeColor="text1"/>
        </w:rPr>
        <w:t xml:space="preserve">e, f, </w:t>
      </w:r>
      <w:r w:rsidRPr="008C232A">
        <w:rPr>
          <w:rFonts w:ascii="Times New Roman" w:hAnsi="Times New Roman" w:cs="Times New Roman"/>
          <w:color w:val="000000" w:themeColor="text1"/>
        </w:rPr>
        <w:t>Immunofluorescent staining (</w:t>
      </w:r>
      <w:r w:rsidRPr="008C232A">
        <w:rPr>
          <w:rFonts w:ascii="Times New Roman" w:hAnsi="Times New Roman" w:cs="Times New Roman"/>
          <w:b/>
          <w:bCs/>
          <w:color w:val="000000" w:themeColor="text1"/>
        </w:rPr>
        <w:t>e</w:t>
      </w:r>
      <w:r w:rsidRPr="008C232A">
        <w:rPr>
          <w:rFonts w:ascii="Times New Roman" w:hAnsi="Times New Roman" w:cs="Times New Roman"/>
          <w:color w:val="000000" w:themeColor="text1"/>
        </w:rPr>
        <w:t>) and quantification (</w:t>
      </w:r>
      <w:r w:rsidRPr="008C232A">
        <w:rPr>
          <w:rFonts w:ascii="Times New Roman" w:hAnsi="Times New Roman" w:cs="Times New Roman"/>
          <w:b/>
          <w:bCs/>
          <w:color w:val="000000" w:themeColor="text1"/>
        </w:rPr>
        <w:t>f</w:t>
      </w:r>
      <w:r w:rsidRPr="008C232A">
        <w:rPr>
          <w:rFonts w:ascii="Times New Roman" w:hAnsi="Times New Roman" w:cs="Times New Roman"/>
          <w:color w:val="000000" w:themeColor="text1"/>
        </w:rPr>
        <w:t>, n=8)</w:t>
      </w:r>
      <w:r w:rsidRPr="008C232A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8C232A">
        <w:rPr>
          <w:rFonts w:ascii="Times New Roman" w:hAnsi="Times New Roman" w:cs="Times New Roman"/>
          <w:color w:val="000000" w:themeColor="text1"/>
        </w:rPr>
        <w:t xml:space="preserve">of YAP in tumor organoids after treatment with indicated reagent. </w:t>
      </w:r>
      <w:r w:rsidRPr="008C232A">
        <w:rPr>
          <w:rFonts w:ascii="Times New Roman" w:hAnsi="Times New Roman" w:cs="Times New Roman"/>
        </w:rPr>
        <w:t xml:space="preserve">Nuclei were labelled with DAPI (blue). Scale bar, 20 </w:t>
      </w:r>
      <w:r w:rsidRPr="008C232A">
        <w:rPr>
          <w:rFonts w:ascii="Symbol" w:hAnsi="Symbol" w:cs="Times New Roman"/>
        </w:rPr>
        <w:t></w:t>
      </w:r>
      <w:r w:rsidRPr="008C232A">
        <w:rPr>
          <w:rFonts w:ascii="Times New Roman" w:hAnsi="Times New Roman" w:cs="Times New Roman"/>
        </w:rPr>
        <w:t xml:space="preserve">m. </w:t>
      </w:r>
      <w:r w:rsidRPr="008C232A">
        <w:rPr>
          <w:rFonts w:ascii="Times New Roman" w:hAnsi="Times New Roman" w:cs="Times New Roman"/>
          <w:b/>
          <w:bCs/>
        </w:rPr>
        <w:t>g,</w:t>
      </w:r>
      <w:r w:rsidRPr="008C232A">
        <w:rPr>
          <w:rFonts w:ascii="Times New Roman" w:hAnsi="Times New Roman" w:cs="Times New Roman"/>
        </w:rPr>
        <w:t xml:space="preserve"> DNA demethylation level of eIF4A1 between tumor tissue and control tissue based on TCGA database. </w:t>
      </w:r>
      <w:r w:rsidRPr="008C232A">
        <w:rPr>
          <w:rFonts w:ascii="Times New Roman" w:hAnsi="Times New Roman" w:cs="Times New Roman"/>
          <w:b/>
          <w:bCs/>
        </w:rPr>
        <w:t>h,</w:t>
      </w:r>
      <w:r w:rsidRPr="008C232A">
        <w:rPr>
          <w:rFonts w:ascii="Times New Roman" w:hAnsi="Times New Roman" w:cs="Times New Roman"/>
        </w:rPr>
        <w:t xml:space="preserve"> DNA demethylation level of eIF4A1 between tumor tissue and paired normal tissue based on TCGA database. </w:t>
      </w:r>
      <w:proofErr w:type="spellStart"/>
      <w:r w:rsidRPr="008C232A">
        <w:rPr>
          <w:rFonts w:ascii="Times New Roman" w:hAnsi="Times New Roman" w:cs="Times New Roman"/>
          <w:b/>
          <w:bCs/>
        </w:rPr>
        <w:t>i</w:t>
      </w:r>
      <w:proofErr w:type="spellEnd"/>
      <w:r w:rsidRPr="008C232A">
        <w:rPr>
          <w:rFonts w:ascii="Times New Roman" w:hAnsi="Times New Roman" w:cs="Times New Roman"/>
          <w:b/>
          <w:bCs/>
        </w:rPr>
        <w:t xml:space="preserve">, </w:t>
      </w:r>
      <w:r w:rsidRPr="008C232A">
        <w:rPr>
          <w:rFonts w:ascii="Times New Roman" w:hAnsi="Times New Roman" w:cs="Times New Roman"/>
        </w:rPr>
        <w:t xml:space="preserve">Gene expression of </w:t>
      </w:r>
      <w:bookmarkStart w:id="1" w:name="OLE_LINK20"/>
      <w:r w:rsidRPr="008C232A">
        <w:rPr>
          <w:rFonts w:ascii="Times New Roman" w:hAnsi="Times New Roman" w:cs="Times New Roman"/>
        </w:rPr>
        <w:t>eIF4A1</w:t>
      </w:r>
      <w:bookmarkEnd w:id="1"/>
      <w:r w:rsidRPr="008C232A">
        <w:rPr>
          <w:rFonts w:ascii="Times New Roman" w:hAnsi="Times New Roman" w:cs="Times New Roman"/>
        </w:rPr>
        <w:t xml:space="preserve"> between tumor tissue and control tissue based on TCGA database. </w:t>
      </w:r>
      <w:r w:rsidRPr="008C232A">
        <w:rPr>
          <w:rFonts w:ascii="Times New Roman" w:hAnsi="Times New Roman" w:cs="Times New Roman"/>
          <w:b/>
          <w:bCs/>
        </w:rPr>
        <w:t>j,</w:t>
      </w:r>
      <w:r w:rsidRPr="008C232A">
        <w:rPr>
          <w:rFonts w:ascii="Times New Roman" w:hAnsi="Times New Roman" w:cs="Times New Roman"/>
        </w:rPr>
        <w:t xml:space="preserve"> Gene expression of eIF4A1 between tumor tissue and paired normal tissue based on TCGA database. Error bars show mean ± sem. *</w:t>
      </w:r>
      <w:r w:rsidRPr="008C232A">
        <w:rPr>
          <w:rFonts w:ascii="Times New Roman" w:hAnsi="Times New Roman" w:cs="Times New Roman"/>
          <w:i/>
          <w:iCs/>
        </w:rPr>
        <w:t>P</w:t>
      </w:r>
      <w:r w:rsidRPr="008C232A">
        <w:rPr>
          <w:rFonts w:ascii="Times New Roman" w:hAnsi="Times New Roman" w:cs="Times New Roman"/>
        </w:rPr>
        <w:t xml:space="preserve"> ≤ 0.05, **</w:t>
      </w:r>
      <w:r w:rsidRPr="008C232A">
        <w:rPr>
          <w:rFonts w:ascii="Times New Roman" w:hAnsi="Times New Roman" w:cs="Times New Roman"/>
          <w:i/>
          <w:iCs/>
        </w:rPr>
        <w:t>P</w:t>
      </w:r>
      <w:r w:rsidRPr="008C232A">
        <w:rPr>
          <w:rFonts w:ascii="Times New Roman" w:hAnsi="Times New Roman" w:cs="Times New Roman"/>
        </w:rPr>
        <w:t xml:space="preserve"> ≤ 0.01, ***</w:t>
      </w:r>
      <w:r w:rsidRPr="008C232A">
        <w:rPr>
          <w:rFonts w:ascii="Times New Roman" w:hAnsi="Times New Roman" w:cs="Times New Roman"/>
          <w:i/>
          <w:iCs/>
        </w:rPr>
        <w:t>P</w:t>
      </w:r>
      <w:r w:rsidRPr="008C232A">
        <w:rPr>
          <w:rFonts w:ascii="Times New Roman" w:hAnsi="Times New Roman" w:cs="Times New Roman"/>
        </w:rPr>
        <w:t xml:space="preserve"> ≤ 0.001, ****</w:t>
      </w:r>
      <w:r w:rsidRPr="008C232A">
        <w:rPr>
          <w:rFonts w:ascii="Times New Roman" w:hAnsi="Times New Roman" w:cs="Times New Roman"/>
          <w:i/>
          <w:iCs/>
        </w:rPr>
        <w:t>P</w:t>
      </w:r>
      <w:r w:rsidRPr="008C232A">
        <w:rPr>
          <w:rFonts w:ascii="Times New Roman" w:hAnsi="Times New Roman" w:cs="Times New Roman"/>
        </w:rPr>
        <w:t xml:space="preserve"> ≤ 0.0001. NS, not significant. </w:t>
      </w:r>
      <w:r w:rsidRPr="008C232A">
        <w:rPr>
          <w:rFonts w:ascii="Times New Roman" w:hAnsi="Times New Roman" w:cs="Times New Roman"/>
          <w:color w:val="222222"/>
          <w:shd w:val="clear" w:color="auto" w:fill="FFFFFF"/>
        </w:rPr>
        <w:t>T</w:t>
      </w:r>
      <w:r w:rsidRPr="008C232A">
        <w:rPr>
          <w:rFonts w:ascii="Times New Roman" w:hAnsi="Times New Roman" w:cs="Times New Roman"/>
        </w:rPr>
        <w:t>wo-tailed student’s t-test.</w:t>
      </w:r>
    </w:p>
    <w:p w14:paraId="4C50C5E6" w14:textId="77777777" w:rsidR="00EA3F3C" w:rsidRPr="008C232A" w:rsidRDefault="00EA3F3C" w:rsidP="00EA3F3C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</w:rPr>
      </w:pPr>
    </w:p>
    <w:p w14:paraId="51C4EF0E" w14:textId="77777777" w:rsidR="00EA3F3C" w:rsidRPr="008C232A" w:rsidRDefault="00EA3F3C" w:rsidP="00EA3F3C">
      <w:pPr>
        <w:rPr>
          <w:rFonts w:ascii="Times New Roman" w:hAnsi="Times New Roman" w:cs="Times New Roman"/>
          <w:b/>
          <w:bCs/>
        </w:rPr>
      </w:pPr>
      <w:r w:rsidRPr="008C232A">
        <w:rPr>
          <w:rFonts w:ascii="Times New Roman" w:hAnsi="Times New Roman" w:cs="Times New Roman"/>
          <w:b/>
          <w:bCs/>
        </w:rPr>
        <w:t xml:space="preserve">Extended Data Fig. 15 </w:t>
      </w:r>
      <w:r w:rsidRPr="008C232A">
        <w:rPr>
          <w:rFonts w:ascii="Times New Roman" w:hAnsi="Times New Roman"/>
          <w:b/>
          <w:bCs/>
        </w:rPr>
        <w:t>ECSIT as a potential independent prognostic biomarker for CRC.</w:t>
      </w:r>
    </w:p>
    <w:p w14:paraId="0B13D883" w14:textId="77777777" w:rsidR="00EA3F3C" w:rsidRDefault="00EA3F3C" w:rsidP="00EA3F3C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</w:rPr>
      </w:pPr>
      <w:r w:rsidRPr="008C232A">
        <w:rPr>
          <w:rFonts w:ascii="Times New Roman" w:hAnsi="Times New Roman" w:cs="Times New Roman" w:hint="eastAsia"/>
          <w:b/>
          <w:bCs/>
        </w:rPr>
        <w:t>a</w:t>
      </w:r>
      <w:r w:rsidRPr="008C232A">
        <w:rPr>
          <w:rFonts w:ascii="Times New Roman" w:hAnsi="Times New Roman" w:cs="Times New Roman"/>
          <w:b/>
          <w:bCs/>
        </w:rPr>
        <w:t xml:space="preserve">, </w:t>
      </w:r>
      <w:r w:rsidRPr="008C232A">
        <w:rPr>
          <w:rFonts w:ascii="Times New Roman" w:hAnsi="Times New Roman" w:cs="Times New Roman"/>
        </w:rPr>
        <w:t>Heatmap showing the correlation to indicated genes</w:t>
      </w:r>
      <w:r w:rsidRPr="008C232A">
        <w:rPr>
          <w:rFonts w:ascii="Times New Roman" w:hAnsi="Times New Roman" w:cs="Times New Roman"/>
          <w:i/>
          <w:iCs/>
        </w:rPr>
        <w:t xml:space="preserve"> </w:t>
      </w:r>
      <w:r w:rsidRPr="008C232A">
        <w:rPr>
          <w:rFonts w:ascii="Times New Roman" w:hAnsi="Times New Roman" w:cs="Times New Roman"/>
        </w:rPr>
        <w:t xml:space="preserve">of </w:t>
      </w:r>
      <w:r w:rsidRPr="008C232A">
        <w:rPr>
          <w:rFonts w:ascii="Times New Roman" w:hAnsi="Times New Roman" w:cs="Times New Roman"/>
          <w:i/>
          <w:iCs/>
        </w:rPr>
        <w:t>ECSIT</w:t>
      </w:r>
      <w:r w:rsidRPr="008C232A">
        <w:rPr>
          <w:rFonts w:ascii="Times New Roman" w:hAnsi="Times New Roman" w:cs="Times New Roman"/>
        </w:rPr>
        <w:t xml:space="preserve"> based on TCGA data. </w:t>
      </w:r>
      <w:r w:rsidRPr="008C232A">
        <w:rPr>
          <w:rFonts w:ascii="Times New Roman" w:hAnsi="Times New Roman" w:cs="Times New Roman"/>
          <w:b/>
          <w:bCs/>
        </w:rPr>
        <w:t xml:space="preserve">b, </w:t>
      </w:r>
      <w:r w:rsidRPr="008C232A">
        <w:rPr>
          <w:rFonts w:ascii="Times New Roman" w:hAnsi="Times New Roman" w:cs="Times New Roman"/>
        </w:rPr>
        <w:t xml:space="preserve">Correlation analysis between </w:t>
      </w:r>
      <w:r w:rsidRPr="008C232A">
        <w:rPr>
          <w:rFonts w:ascii="Times New Roman" w:hAnsi="Times New Roman" w:cs="Times New Roman"/>
          <w:i/>
          <w:iCs/>
        </w:rPr>
        <w:t>ECSIT</w:t>
      </w:r>
      <w:r w:rsidRPr="008C232A">
        <w:rPr>
          <w:rFonts w:ascii="Times New Roman" w:hAnsi="Times New Roman" w:cs="Times New Roman"/>
        </w:rPr>
        <w:t xml:space="preserve"> and indicated genes based on TCGA data. </w:t>
      </w:r>
      <w:r w:rsidRPr="008C232A">
        <w:rPr>
          <w:rFonts w:ascii="Times New Roman" w:hAnsi="Times New Roman" w:cs="Times New Roman"/>
          <w:b/>
          <w:bCs/>
        </w:rPr>
        <w:t>c,</w:t>
      </w:r>
      <w:r w:rsidRPr="008C232A">
        <w:rPr>
          <w:rFonts w:ascii="Times New Roman" w:hAnsi="Times New Roman" w:cs="Times New Roman"/>
        </w:rPr>
        <w:t xml:space="preserve"> Mutation rate of </w:t>
      </w:r>
      <w:r w:rsidRPr="008C232A">
        <w:rPr>
          <w:rFonts w:ascii="Times New Roman" w:hAnsi="Times New Roman" w:cs="Times New Roman"/>
          <w:i/>
          <w:iCs/>
        </w:rPr>
        <w:t xml:space="preserve">ECSIT </w:t>
      </w:r>
      <w:r w:rsidRPr="008C232A">
        <w:rPr>
          <w:rFonts w:ascii="Times New Roman" w:hAnsi="Times New Roman" w:cs="Times New Roman"/>
        </w:rPr>
        <w:t xml:space="preserve">in clinical CRC sample based on TCGA data. </w:t>
      </w:r>
      <w:r w:rsidRPr="008C232A">
        <w:rPr>
          <w:rFonts w:ascii="Times New Roman" w:hAnsi="Times New Roman" w:cs="Times New Roman"/>
          <w:b/>
          <w:bCs/>
        </w:rPr>
        <w:t>d,</w:t>
      </w:r>
      <w:r w:rsidRPr="008C232A">
        <w:rPr>
          <w:rFonts w:ascii="Times New Roman" w:hAnsi="Times New Roman" w:cs="Times New Roman"/>
        </w:rPr>
        <w:t xml:space="preserve"> Schematic representation of the main findings in this work.</w:t>
      </w:r>
      <w:r>
        <w:rPr>
          <w:rFonts w:ascii="Times New Roman" w:hAnsi="Times New Roman" w:cs="Times New Roman"/>
        </w:rPr>
        <w:t xml:space="preserve"> </w:t>
      </w:r>
    </w:p>
    <w:p w14:paraId="0420A269" w14:textId="77777777" w:rsidR="000D6599" w:rsidRDefault="000D6599"/>
    <w:sectPr w:rsidR="000D659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F3C"/>
    <w:rsid w:val="000D6599"/>
    <w:rsid w:val="00EA3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8B31AD"/>
  <w15:chartTrackingRefBased/>
  <w15:docId w15:val="{7EA5599D-2A57-41DE-92C4-AFB18DB7B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F3C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1530</Words>
  <Characters>8722</Characters>
  <Application>Microsoft Office Word</Application>
  <DocSecurity>0</DocSecurity>
  <Lines>72</Lines>
  <Paragraphs>20</Paragraphs>
  <ScaleCrop>false</ScaleCrop>
  <Company/>
  <LinksUpToDate>false</LinksUpToDate>
  <CharactersWithSpaces>10232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2022-06-07T16:10:00Z</dcterms:created>
  <dcterms:modified xsi:type="dcterms:W3CDTF">2022-06-07T16:11:00Z</dcterms:modified>
</cp:coreProperties>
</file>