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E9B207" w14:textId="74E6EC59" w:rsidR="007C04A9" w:rsidRPr="007C04A9" w:rsidRDefault="007C04A9">
      <w:pPr>
        <w:rPr>
          <w:rFonts w:ascii="Times New Roman" w:hAnsi="Times New Roman" w:cs="Times New Roman"/>
          <w:sz w:val="24"/>
          <w:szCs w:val="24"/>
        </w:rPr>
      </w:pPr>
      <w:r w:rsidRPr="007C04A9">
        <w:rPr>
          <w:rFonts w:ascii="Times New Roman" w:hAnsi="Times New Roman" w:cs="Times New Roman"/>
          <w:sz w:val="24"/>
          <w:szCs w:val="24"/>
        </w:rPr>
        <w:t xml:space="preserve">Additional file 1: Table S1. Lesson </w:t>
      </w:r>
      <w:r w:rsidR="00F228D1">
        <w:rPr>
          <w:rFonts w:ascii="Times New Roman" w:hAnsi="Times New Roman" w:cs="Times New Roman"/>
          <w:sz w:val="24"/>
          <w:szCs w:val="24"/>
        </w:rPr>
        <w:t>P</w:t>
      </w:r>
      <w:r w:rsidRPr="007C04A9">
        <w:rPr>
          <w:rFonts w:ascii="Times New Roman" w:hAnsi="Times New Roman" w:cs="Times New Roman"/>
          <w:sz w:val="24"/>
          <w:szCs w:val="24"/>
        </w:rPr>
        <w:t xml:space="preserve">lan </w:t>
      </w:r>
      <w:r w:rsidR="00422A80">
        <w:rPr>
          <w:rFonts w:ascii="Times New Roman" w:hAnsi="Times New Roman" w:cs="Times New Roman"/>
          <w:sz w:val="24"/>
          <w:szCs w:val="24"/>
        </w:rPr>
        <w:t>for Mothers’</w:t>
      </w:r>
      <w:r w:rsidR="00EC711C">
        <w:rPr>
          <w:rFonts w:ascii="Times New Roman" w:hAnsi="Times New Roman" w:cs="Times New Roman"/>
          <w:sz w:val="24"/>
          <w:szCs w:val="24"/>
        </w:rPr>
        <w:t xml:space="preserve"> Pulse </w:t>
      </w:r>
      <w:r w:rsidR="00F228D1">
        <w:rPr>
          <w:rFonts w:ascii="Times New Roman" w:hAnsi="Times New Roman" w:cs="Times New Roman"/>
          <w:sz w:val="24"/>
          <w:szCs w:val="24"/>
        </w:rPr>
        <w:t>E</w:t>
      </w:r>
      <w:r w:rsidRPr="007C04A9">
        <w:rPr>
          <w:rFonts w:ascii="Times New Roman" w:hAnsi="Times New Roman" w:cs="Times New Roman"/>
          <w:sz w:val="24"/>
          <w:szCs w:val="24"/>
        </w:rPr>
        <w:t xml:space="preserve">ducation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7C04A9" w:rsidRPr="007C04A9" w14:paraId="13C5F7E4" w14:textId="77777777" w:rsidTr="007C04A9">
        <w:tc>
          <w:tcPr>
            <w:tcW w:w="4675" w:type="dxa"/>
          </w:tcPr>
          <w:p w14:paraId="24C7FBDD" w14:textId="0BCA7008" w:rsidR="007C04A9" w:rsidRPr="007C04A9" w:rsidRDefault="007C04A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C04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Session title</w:t>
            </w:r>
          </w:p>
        </w:tc>
        <w:tc>
          <w:tcPr>
            <w:tcW w:w="4675" w:type="dxa"/>
          </w:tcPr>
          <w:p w14:paraId="27160B8D" w14:textId="1004DD95" w:rsidR="007C04A9" w:rsidRPr="007C04A9" w:rsidRDefault="007C04A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C04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Contents</w:t>
            </w:r>
          </w:p>
        </w:tc>
      </w:tr>
      <w:tr w:rsidR="007C04A9" w:rsidRPr="007C04A9" w14:paraId="5FF28808" w14:textId="77777777" w:rsidTr="007C04A9">
        <w:tc>
          <w:tcPr>
            <w:tcW w:w="4675" w:type="dxa"/>
          </w:tcPr>
          <w:p w14:paraId="2CC3AD3C" w14:textId="636D3B39" w:rsidR="007C04A9" w:rsidRPr="007C04A9" w:rsidRDefault="007C04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4A9">
              <w:rPr>
                <w:rFonts w:ascii="Times New Roman" w:hAnsi="Times New Roman" w:cs="Times New Roman"/>
                <w:sz w:val="24"/>
                <w:szCs w:val="24"/>
              </w:rPr>
              <w:t>Why young children need a well-balanced diet complementary food?</w:t>
            </w:r>
          </w:p>
        </w:tc>
        <w:tc>
          <w:tcPr>
            <w:tcW w:w="4675" w:type="dxa"/>
          </w:tcPr>
          <w:p w14:paraId="1F6E5F60" w14:textId="77777777" w:rsidR="007C04A9" w:rsidRPr="007C04A9" w:rsidRDefault="007C04A9" w:rsidP="007C04A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C04A9">
              <w:rPr>
                <w:rFonts w:ascii="Times New Roman" w:hAnsi="Times New Roman" w:cs="Times New Roman"/>
                <w:sz w:val="24"/>
                <w:szCs w:val="24"/>
              </w:rPr>
              <w:t>Definition of balanced diet</w:t>
            </w:r>
          </w:p>
          <w:p w14:paraId="196CC827" w14:textId="3CAE3E6D" w:rsidR="007C04A9" w:rsidRPr="007C04A9" w:rsidRDefault="007C04A9" w:rsidP="007C04A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C04A9">
              <w:rPr>
                <w:rFonts w:ascii="Times New Roman" w:hAnsi="Times New Roman" w:cs="Times New Roman"/>
                <w:sz w:val="24"/>
                <w:szCs w:val="24"/>
              </w:rPr>
              <w:t>Young children’s susceptibility to undernutrition (exposure to repeated infectious diseases, low physical and mental performance)</w:t>
            </w:r>
          </w:p>
          <w:p w14:paraId="69D9B49B" w14:textId="6DD3DC5F" w:rsidR="007C04A9" w:rsidRPr="007C04A9" w:rsidRDefault="007C04A9" w:rsidP="007C04A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C04A9">
              <w:rPr>
                <w:rFonts w:ascii="Times New Roman" w:hAnsi="Times New Roman" w:cs="Times New Roman"/>
                <w:sz w:val="24"/>
                <w:szCs w:val="24"/>
              </w:rPr>
              <w:t>The need of balanced complementary food</w:t>
            </w:r>
          </w:p>
        </w:tc>
      </w:tr>
      <w:tr w:rsidR="007C04A9" w:rsidRPr="007C04A9" w14:paraId="2E4BAF68" w14:textId="77777777" w:rsidTr="007C04A9">
        <w:tc>
          <w:tcPr>
            <w:tcW w:w="4675" w:type="dxa"/>
          </w:tcPr>
          <w:p w14:paraId="7659800E" w14:textId="02F7DB72" w:rsidR="007C04A9" w:rsidRPr="007C04A9" w:rsidRDefault="007C04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4A9">
              <w:rPr>
                <w:rFonts w:ascii="Times New Roman" w:hAnsi="Times New Roman" w:cs="Times New Roman"/>
                <w:sz w:val="24"/>
                <w:szCs w:val="24"/>
              </w:rPr>
              <w:t>Food groups and benefit</w:t>
            </w:r>
            <w:r w:rsidR="0056645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7C04A9">
              <w:rPr>
                <w:rFonts w:ascii="Times New Roman" w:hAnsi="Times New Roman" w:cs="Times New Roman"/>
                <w:sz w:val="24"/>
                <w:szCs w:val="24"/>
              </w:rPr>
              <w:t xml:space="preserve"> of pulses</w:t>
            </w:r>
          </w:p>
        </w:tc>
        <w:tc>
          <w:tcPr>
            <w:tcW w:w="4675" w:type="dxa"/>
          </w:tcPr>
          <w:p w14:paraId="5021E908" w14:textId="77777777" w:rsidR="007C04A9" w:rsidRPr="007C04A9" w:rsidRDefault="007C04A9" w:rsidP="007C04A9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C04A9">
              <w:rPr>
                <w:rFonts w:ascii="Times New Roman" w:hAnsi="Times New Roman" w:cs="Times New Roman"/>
                <w:sz w:val="24"/>
                <w:szCs w:val="24"/>
              </w:rPr>
              <w:t>Nutrient content and food groups</w:t>
            </w:r>
          </w:p>
          <w:p w14:paraId="17AE8EC2" w14:textId="77777777" w:rsidR="007C04A9" w:rsidRPr="007C04A9" w:rsidRDefault="007C04A9" w:rsidP="007C04A9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C04A9">
              <w:rPr>
                <w:rFonts w:ascii="Times New Roman" w:hAnsi="Times New Roman" w:cs="Times New Roman"/>
                <w:sz w:val="24"/>
                <w:szCs w:val="24"/>
              </w:rPr>
              <w:t>Enriching complementary foods using pulses</w:t>
            </w:r>
          </w:p>
          <w:p w14:paraId="5C6448DF" w14:textId="0E324B95" w:rsidR="007C04A9" w:rsidRPr="007C04A9" w:rsidRDefault="007C04A9" w:rsidP="007C04A9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C04A9">
              <w:rPr>
                <w:rFonts w:ascii="Times New Roman" w:hAnsi="Times New Roman" w:cs="Times New Roman"/>
                <w:sz w:val="24"/>
                <w:szCs w:val="24"/>
              </w:rPr>
              <w:t>Proportion of cereal and pulses for preparation of commentary food</w:t>
            </w:r>
          </w:p>
          <w:p w14:paraId="6292A187" w14:textId="5B9ABEB4" w:rsidR="007C04A9" w:rsidRPr="007C04A9" w:rsidRDefault="007C04A9" w:rsidP="007C04A9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C04A9">
              <w:rPr>
                <w:rFonts w:ascii="Times New Roman" w:hAnsi="Times New Roman" w:cs="Times New Roman"/>
                <w:sz w:val="24"/>
                <w:szCs w:val="24"/>
              </w:rPr>
              <w:t xml:space="preserve">Recipe demonstration (preparation of porridge from germinated pulses and cereal for complementary feeding) </w:t>
            </w:r>
          </w:p>
        </w:tc>
      </w:tr>
      <w:tr w:rsidR="007C04A9" w:rsidRPr="007C04A9" w14:paraId="305914E8" w14:textId="77777777" w:rsidTr="007C04A9">
        <w:tc>
          <w:tcPr>
            <w:tcW w:w="4675" w:type="dxa"/>
          </w:tcPr>
          <w:p w14:paraId="2894E9D2" w14:textId="54CAD318" w:rsidR="007C04A9" w:rsidRPr="007C04A9" w:rsidRDefault="007C04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4A9">
              <w:rPr>
                <w:rFonts w:ascii="Times New Roman" w:hAnsi="Times New Roman" w:cs="Times New Roman"/>
                <w:sz w:val="24"/>
                <w:szCs w:val="24"/>
              </w:rPr>
              <w:t>Household processing techniques</w:t>
            </w:r>
          </w:p>
        </w:tc>
        <w:tc>
          <w:tcPr>
            <w:tcW w:w="4675" w:type="dxa"/>
          </w:tcPr>
          <w:p w14:paraId="1028099C" w14:textId="4A841295" w:rsidR="007C04A9" w:rsidRPr="007C04A9" w:rsidRDefault="007C04A9" w:rsidP="007C04A9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C04A9">
              <w:rPr>
                <w:rFonts w:ascii="Times New Roman" w:hAnsi="Times New Roman" w:cs="Times New Roman"/>
                <w:sz w:val="24"/>
                <w:szCs w:val="24"/>
              </w:rPr>
              <w:t>Soaking</w:t>
            </w:r>
          </w:p>
          <w:p w14:paraId="69EC320E" w14:textId="027FAF69" w:rsidR="007C04A9" w:rsidRPr="007C04A9" w:rsidRDefault="007C04A9" w:rsidP="007C04A9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C04A9">
              <w:rPr>
                <w:rFonts w:ascii="Times New Roman" w:hAnsi="Times New Roman" w:cs="Times New Roman"/>
                <w:sz w:val="24"/>
                <w:szCs w:val="24"/>
              </w:rPr>
              <w:t>Germination</w:t>
            </w:r>
          </w:p>
          <w:p w14:paraId="7B9F88B6" w14:textId="77777777" w:rsidR="007C04A9" w:rsidRPr="007C04A9" w:rsidRDefault="007C04A9" w:rsidP="007C04A9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C04A9">
              <w:rPr>
                <w:rFonts w:ascii="Times New Roman" w:hAnsi="Times New Roman" w:cs="Times New Roman"/>
                <w:sz w:val="24"/>
                <w:szCs w:val="24"/>
              </w:rPr>
              <w:t>Drying and roasting</w:t>
            </w:r>
          </w:p>
          <w:p w14:paraId="642E9916" w14:textId="0EA59170" w:rsidR="007C04A9" w:rsidRPr="007C04A9" w:rsidRDefault="007C04A9" w:rsidP="007C04A9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C04A9">
              <w:rPr>
                <w:rFonts w:ascii="Times New Roman" w:hAnsi="Times New Roman" w:cs="Times New Roman"/>
                <w:sz w:val="24"/>
                <w:szCs w:val="24"/>
              </w:rPr>
              <w:t>Milling</w:t>
            </w:r>
          </w:p>
          <w:p w14:paraId="73DAEA3D" w14:textId="0E6C3092" w:rsidR="007C04A9" w:rsidRPr="007C04A9" w:rsidRDefault="007C04A9" w:rsidP="007C04A9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C04A9">
              <w:rPr>
                <w:rFonts w:ascii="Times New Roman" w:hAnsi="Times New Roman" w:cs="Times New Roman"/>
                <w:sz w:val="24"/>
                <w:szCs w:val="24"/>
              </w:rPr>
              <w:t>Safe storage of processed flour</w:t>
            </w:r>
          </w:p>
        </w:tc>
      </w:tr>
      <w:tr w:rsidR="007C04A9" w:rsidRPr="007C04A9" w14:paraId="1C325F84" w14:textId="77777777" w:rsidTr="007C04A9">
        <w:tc>
          <w:tcPr>
            <w:tcW w:w="4675" w:type="dxa"/>
          </w:tcPr>
          <w:p w14:paraId="79863D63" w14:textId="5BC3A8ED" w:rsidR="007C04A9" w:rsidRPr="007C04A9" w:rsidRDefault="007C04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4A9">
              <w:rPr>
                <w:rFonts w:ascii="Times New Roman" w:hAnsi="Times New Roman" w:cs="Times New Roman"/>
                <w:sz w:val="24"/>
                <w:szCs w:val="24"/>
              </w:rPr>
              <w:t>Review</w:t>
            </w:r>
          </w:p>
        </w:tc>
        <w:tc>
          <w:tcPr>
            <w:tcW w:w="4675" w:type="dxa"/>
          </w:tcPr>
          <w:p w14:paraId="2DEDF08F" w14:textId="174F615E" w:rsidR="007C04A9" w:rsidRPr="007C04A9" w:rsidRDefault="007C04A9" w:rsidP="007C04A9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C04A9">
              <w:rPr>
                <w:rFonts w:ascii="Times New Roman" w:hAnsi="Times New Roman" w:cs="Times New Roman"/>
                <w:sz w:val="24"/>
                <w:szCs w:val="24"/>
              </w:rPr>
              <w:t xml:space="preserve">In the final session, the materials used in the previous discussion were reviewed and summarized through discussion with mothers. </w:t>
            </w:r>
          </w:p>
        </w:tc>
      </w:tr>
    </w:tbl>
    <w:p w14:paraId="48FC14A7" w14:textId="77777777" w:rsidR="007C04A9" w:rsidRPr="007C04A9" w:rsidRDefault="007C04A9">
      <w:pPr>
        <w:rPr>
          <w:rFonts w:ascii="Times New Roman" w:hAnsi="Times New Roman" w:cs="Times New Roman"/>
          <w:sz w:val="24"/>
          <w:szCs w:val="24"/>
        </w:rPr>
      </w:pPr>
    </w:p>
    <w:sectPr w:rsidR="007C04A9" w:rsidRPr="007C04A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112005"/>
    <w:multiLevelType w:val="hybridMultilevel"/>
    <w:tmpl w:val="1EF04DF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B67F2D"/>
    <w:multiLevelType w:val="hybridMultilevel"/>
    <w:tmpl w:val="62FE0D2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855B1B"/>
    <w:multiLevelType w:val="hybridMultilevel"/>
    <w:tmpl w:val="E730B56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4A9"/>
    <w:rsid w:val="00422A80"/>
    <w:rsid w:val="0056645D"/>
    <w:rsid w:val="007C04A9"/>
    <w:rsid w:val="00927635"/>
    <w:rsid w:val="00EC711C"/>
    <w:rsid w:val="00F22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BB1BC4"/>
  <w15:chartTrackingRefBased/>
  <w15:docId w15:val="{0CF219F4-A0BB-48CC-A145-C4EEB6598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04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C04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134</Words>
  <Characters>766</Characters>
  <Application>Microsoft Office Word</Application>
  <DocSecurity>0</DocSecurity>
  <Lines>6</Lines>
  <Paragraphs>1</Paragraphs>
  <ScaleCrop>false</ScaleCrop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6</cp:revision>
  <dcterms:created xsi:type="dcterms:W3CDTF">2019-12-30T22:33:00Z</dcterms:created>
  <dcterms:modified xsi:type="dcterms:W3CDTF">2020-07-10T00:53:00Z</dcterms:modified>
</cp:coreProperties>
</file>