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D07178" w14:textId="761C7EB4" w:rsidR="00127CCF" w:rsidRPr="00BD2958" w:rsidRDefault="00127CCF" w:rsidP="00B14EDD">
      <w:pPr>
        <w:pStyle w:val="Descripcin"/>
        <w:keepNext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r w:rsidRPr="004104C1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A62E1E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432C49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A62E1E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4104C1"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A62E1E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4104C1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Pr="00604EEC">
        <w:rPr>
          <w:rFonts w:ascii="Times New Roman" w:hAnsi="Times New Roman" w:cs="Times New Roman"/>
          <w:color w:val="auto"/>
          <w:sz w:val="24"/>
          <w:szCs w:val="24"/>
        </w:rPr>
        <w:t xml:space="preserve">Primers used </w:t>
      </w:r>
      <w:r>
        <w:rPr>
          <w:rFonts w:ascii="Times New Roman" w:hAnsi="Times New Roman" w:cs="Times New Roman"/>
          <w:color w:val="auto"/>
          <w:sz w:val="24"/>
          <w:szCs w:val="24"/>
        </w:rPr>
        <w:t>to</w:t>
      </w:r>
      <w:r w:rsidRPr="00604EEC">
        <w:rPr>
          <w:rFonts w:ascii="Times New Roman" w:hAnsi="Times New Roman" w:cs="Times New Roman"/>
          <w:color w:val="auto"/>
          <w:sz w:val="24"/>
          <w:szCs w:val="24"/>
        </w:rPr>
        <w:t xml:space="preserve"> ampli</w:t>
      </w:r>
      <w:r>
        <w:rPr>
          <w:rFonts w:ascii="Times New Roman" w:hAnsi="Times New Roman" w:cs="Times New Roman"/>
          <w:color w:val="auto"/>
          <w:sz w:val="24"/>
          <w:szCs w:val="24"/>
        </w:rPr>
        <w:t>fy HIV-1 Gag and Protease genes.</w:t>
      </w:r>
      <w:bookmarkEnd w:id="0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tbl>
      <w:tblPr>
        <w:tblStyle w:val="Tablaconcuadrcula"/>
        <w:tblW w:w="12310" w:type="dxa"/>
        <w:jc w:val="center"/>
        <w:tblLayout w:type="fixed"/>
        <w:tblLook w:val="04A0" w:firstRow="1" w:lastRow="0" w:firstColumn="1" w:lastColumn="0" w:noHBand="0" w:noVBand="1"/>
      </w:tblPr>
      <w:tblGrid>
        <w:gridCol w:w="1173"/>
        <w:gridCol w:w="954"/>
        <w:gridCol w:w="2976"/>
        <w:gridCol w:w="1843"/>
        <w:gridCol w:w="3080"/>
        <w:gridCol w:w="1766"/>
        <w:gridCol w:w="518"/>
      </w:tblGrid>
      <w:tr w:rsidR="00127CCF" w14:paraId="45FC8D2E" w14:textId="77777777" w:rsidTr="00EF207D">
        <w:trPr>
          <w:trHeight w:val="20"/>
          <w:jc w:val="center"/>
        </w:trPr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9DCF1A" w14:textId="77777777" w:rsidR="00127CCF" w:rsidRDefault="00127CCF" w:rsidP="00EF207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Process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1EEF5E" w14:textId="77777777" w:rsidR="00127CCF" w:rsidRDefault="00127CCF" w:rsidP="00EF207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D1913D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sequence 5’ to 3’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BD8B74" w14:textId="77777777" w:rsidR="00127CCF" w:rsidRDefault="00127CCF" w:rsidP="00EF207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HXB2 position*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9BC71E" w14:textId="77777777" w:rsidR="00127CCF" w:rsidRDefault="00127CCF" w:rsidP="00EF207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Mix (concentration/ volume)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32ABFB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Cycling conditions</w:t>
            </w:r>
          </w:p>
        </w:tc>
      </w:tr>
      <w:tr w:rsidR="00127CCF" w14:paraId="49513CF8" w14:textId="77777777" w:rsidTr="00EF207D">
        <w:trPr>
          <w:trHeight w:val="909"/>
          <w:jc w:val="center"/>
        </w:trPr>
        <w:tc>
          <w:tcPr>
            <w:tcW w:w="117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1051E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EDF67C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RT-PCR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15E1CA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KVL064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83EE35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GTTGTGTGACTCTGGTA</w:t>
            </w:r>
          </w:p>
          <w:p w14:paraId="4556296A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ACTAGAGATCCCTCAGA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7FB043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570 - 603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99AB44" w14:textId="047CAD22" w:rsidR="00127CCF" w:rsidRPr="00070F5A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  <w:p w14:paraId="3E0AA487" w14:textId="77777777" w:rsidR="006549CD" w:rsidRPr="00070F5A" w:rsidRDefault="006549CD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  <w:p w14:paraId="306642B1" w14:textId="4338C625" w:rsidR="00127CCF" w:rsidRPr="0094308A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94308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Reaction Mix (1x)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s-MX"/>
              </w:rPr>
              <w:t>1</w:t>
            </w:r>
            <w:r w:rsidRPr="0094308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Template RNA (10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 w:rsidRPr="0094308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L) RNA Protector (10 U)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s-MX"/>
              </w:rPr>
              <w:t>2</w:t>
            </w:r>
          </w:p>
          <w:p w14:paraId="5E1941C9" w14:textId="741640EC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MgSO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(0.8 mM)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14:paraId="09FDB2C9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Sense primer (0.2 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M)</w:t>
            </w:r>
          </w:p>
          <w:p w14:paraId="64C078AC" w14:textId="76485CF4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Anti-sense primer (0.2 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M) SuperScript™ III RT/Platinum HF™</w:t>
            </w:r>
            <w:r w:rsidR="00DB1C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(1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L, 2,0 U)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  <w:p w14:paraId="46E24C67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Water (qsp 50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99F729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RNA incubation</w:t>
            </w:r>
          </w:p>
          <w:p w14:paraId="17ABE7BE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65°C 30’’</w:t>
            </w:r>
          </w:p>
          <w:p w14:paraId="38E623A3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55°C 5’</w:t>
            </w:r>
          </w:p>
          <w:p w14:paraId="6FF20638" w14:textId="77777777" w:rsidR="00127CCF" w:rsidRDefault="00127CCF" w:rsidP="00EF207D">
            <w:pPr>
              <w:ind w:left="708" w:hanging="7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RT</w:t>
            </w:r>
          </w:p>
          <w:p w14:paraId="32E582AA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55°C 30’</w:t>
            </w:r>
          </w:p>
          <w:p w14:paraId="29D27206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PCR cycling</w:t>
            </w:r>
          </w:p>
          <w:p w14:paraId="096D27D9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ES_tradnl"/>
              </w:rPr>
              <w:t>94°C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B9E773D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7CCF" w14:paraId="45090311" w14:textId="77777777" w:rsidTr="00EF207D">
        <w:trPr>
          <w:cantSplit/>
          <w:trHeight w:val="705"/>
          <w:jc w:val="center"/>
        </w:trPr>
        <w:tc>
          <w:tcPr>
            <w:tcW w:w="11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9CDFD1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433A14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KVL065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17F358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DF6E42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TCCTAATTGAACYTCC</w:t>
            </w:r>
          </w:p>
          <w:p w14:paraId="1E95940C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CARAARTCYTGAGTTC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5D616E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2797 - 2828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6FA754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6E7330C8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ES_tradnl"/>
              </w:rPr>
              <w:t xml:space="preserve">        94°C 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’’</w:t>
            </w:r>
          </w:p>
          <w:p w14:paraId="54235ED1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57° 30’’</w:t>
            </w:r>
          </w:p>
          <w:p w14:paraId="6BF962FF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68°C 2’</w:t>
            </w:r>
          </w:p>
          <w:p w14:paraId="5957C021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extDirection w:val="tbRl"/>
            <w:hideMark/>
          </w:tcPr>
          <w:p w14:paraId="1672969F" w14:textId="77777777" w:rsidR="00127CCF" w:rsidRDefault="00127CCF" w:rsidP="00EF207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40X</w:t>
            </w:r>
          </w:p>
        </w:tc>
      </w:tr>
      <w:tr w:rsidR="00127CCF" w14:paraId="2F04D7A4" w14:textId="77777777" w:rsidTr="00EF207D">
        <w:trPr>
          <w:trHeight w:val="135"/>
          <w:jc w:val="center"/>
        </w:trPr>
        <w:tc>
          <w:tcPr>
            <w:tcW w:w="11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C76A96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50B3F0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13E7EA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B4BACC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6F0631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4D56BA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4°C forever</w:t>
            </w:r>
          </w:p>
        </w:tc>
      </w:tr>
      <w:tr w:rsidR="00127CCF" w14:paraId="7F1C2F7F" w14:textId="77777777" w:rsidTr="00EF207D">
        <w:trPr>
          <w:trHeight w:val="257"/>
          <w:jc w:val="center"/>
        </w:trPr>
        <w:tc>
          <w:tcPr>
            <w:tcW w:w="117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D17FA6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1AF1AC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B642AF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28D5F8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A54CE1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834004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Nested PCR</w:t>
            </w:r>
          </w:p>
          <w:p w14:paraId="713B8FA0" w14:textId="77777777" w:rsidR="00127CCF" w:rsidRPr="00CB01B4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01D37B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1ACDF5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5BF34A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913C12" w14:textId="77777777" w:rsidR="00127CCF" w:rsidRPr="00CB01B4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BA5561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6A5815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C20268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KVL066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E33563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83D622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BA8E8D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TCTCTAGCAGTGGCGC</w:t>
            </w:r>
          </w:p>
          <w:p w14:paraId="51FB738A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CCGAACAG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8C5771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034984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626 - 649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6397C" w14:textId="77777777" w:rsidR="006549CD" w:rsidRDefault="006549CD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87B560" w14:textId="4751EAB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Mix1</w:t>
            </w:r>
          </w:p>
          <w:p w14:paraId="3D4607AE" w14:textId="456890F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dNTP (200mM)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  <w:p w14:paraId="42A175F4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Sense primer (0.4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M)</w:t>
            </w:r>
          </w:p>
          <w:p w14:paraId="4736E004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Anti-sense primer (0.4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M)</w:t>
            </w:r>
          </w:p>
          <w:p w14:paraId="1F3CD325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RT-PCR product (5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L)</w:t>
            </w:r>
          </w:p>
          <w:p w14:paraId="7B7CF62C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FCFDFC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 2</w:t>
            </w:r>
          </w:p>
          <w:p w14:paraId="1BA853BD" w14:textId="05D89BCF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Buffer (1x)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14:paraId="23A12D10" w14:textId="5122F87F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MgCl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="0015471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(2 mM)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14:paraId="794A8983" w14:textId="658E6E80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Expand HF-Enzyme</w:t>
            </w:r>
            <w:r w:rsidR="001547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(2,65 U)</w:t>
            </w:r>
            <w:r w:rsidR="00F15BB2" w:rsidRPr="00F15BB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14:paraId="3B8A6A77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Water (qsp 25</w:t>
            </w:r>
            <w:r>
              <w:rPr>
                <w:rFonts w:ascii="Symbol" w:hAnsi="Symbol" w:cs="Times New Roman"/>
                <w:sz w:val="20"/>
                <w:szCs w:val="20"/>
              </w:rPr>
              <w:t>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232515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ind w:left="708" w:hanging="7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PCR cycling</w:t>
            </w:r>
          </w:p>
          <w:p w14:paraId="075265E8" w14:textId="77777777" w:rsidR="00127CCF" w:rsidRDefault="00127CCF" w:rsidP="00EF207D">
            <w:pPr>
              <w:autoSpaceDE w:val="0"/>
              <w:autoSpaceDN w:val="0"/>
              <w:adjustRightInd w:val="0"/>
              <w:spacing w:line="360" w:lineRule="auto"/>
              <w:ind w:left="708" w:hanging="7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95°C 2’</w:t>
            </w:r>
          </w:p>
        </w:tc>
      </w:tr>
      <w:tr w:rsidR="00127CCF" w14:paraId="1C75C34B" w14:textId="77777777" w:rsidTr="00EF207D">
        <w:trPr>
          <w:cantSplit/>
          <w:trHeight w:val="646"/>
          <w:jc w:val="center"/>
        </w:trPr>
        <w:tc>
          <w:tcPr>
            <w:tcW w:w="11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572082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87015A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KVL067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4BC9B7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GGCCATTGTTTAACYT</w:t>
            </w:r>
          </w:p>
          <w:p w14:paraId="38863A29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TTGGDCCATCC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21814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2597 - 2623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12814C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54F705C4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95°C 15’’</w:t>
            </w:r>
          </w:p>
          <w:p w14:paraId="23A52325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58°C 30’’</w:t>
            </w:r>
          </w:p>
          <w:p w14:paraId="11420E59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68°C 2’30’’</w:t>
            </w:r>
          </w:p>
          <w:p w14:paraId="2E2D1FE2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extDirection w:val="tbRl"/>
            <w:hideMark/>
          </w:tcPr>
          <w:p w14:paraId="142CF9BF" w14:textId="77777777" w:rsidR="00127CCF" w:rsidRDefault="00127CCF" w:rsidP="00EF207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10x</w:t>
            </w:r>
          </w:p>
        </w:tc>
      </w:tr>
      <w:tr w:rsidR="00127CCF" w14:paraId="3F4380B8" w14:textId="77777777" w:rsidTr="00EF207D">
        <w:trPr>
          <w:cantSplit/>
          <w:trHeight w:val="1066"/>
          <w:jc w:val="center"/>
        </w:trPr>
        <w:tc>
          <w:tcPr>
            <w:tcW w:w="11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D1E2D8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F86710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6AE8C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B3139D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04574F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65368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95°C 15’’</w:t>
            </w:r>
          </w:p>
          <w:p w14:paraId="790A9139" w14:textId="77777777" w:rsidR="00127CCF" w:rsidRDefault="00127CCF" w:rsidP="00EF2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58° 30’’</w:t>
            </w:r>
          </w:p>
          <w:p w14:paraId="25722CBF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68°C        </w:t>
            </w:r>
          </w:p>
          <w:p w14:paraId="282B6ABD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2’30’’+5/cycle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extDirection w:val="tbRl"/>
            <w:hideMark/>
          </w:tcPr>
          <w:p w14:paraId="24AA95DA" w14:textId="77777777" w:rsidR="00127CCF" w:rsidRDefault="00127CCF" w:rsidP="00EF207D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30x</w:t>
            </w:r>
          </w:p>
        </w:tc>
      </w:tr>
      <w:tr w:rsidR="00127CCF" w14:paraId="6253CFD8" w14:textId="77777777" w:rsidTr="00EF207D">
        <w:trPr>
          <w:trHeight w:val="432"/>
          <w:jc w:val="center"/>
        </w:trPr>
        <w:tc>
          <w:tcPr>
            <w:tcW w:w="117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ADF959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439163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2D7CCC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198570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20DFAB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3195FD" w14:textId="77777777" w:rsidR="00127CCF" w:rsidRDefault="00127CCF" w:rsidP="00EF2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4°C forever</w:t>
            </w:r>
          </w:p>
        </w:tc>
      </w:tr>
    </w:tbl>
    <w:p w14:paraId="44596F81" w14:textId="77777777" w:rsidR="00127CCF" w:rsidRPr="00C02509" w:rsidRDefault="00127CCF" w:rsidP="0012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32C49">
        <w:rPr>
          <w:rFonts w:ascii="Times New Roman" w:hAnsi="Times New Roman" w:cs="Times New Roman"/>
          <w:bCs/>
          <w:sz w:val="24"/>
          <w:szCs w:val="24"/>
          <w:lang w:val="en-US"/>
        </w:rPr>
        <w:t>Primers and cycling conditions are referenced from Van Laethem</w:t>
      </w:r>
      <w:r w:rsidRPr="001D3A4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et al., 2006, Vrancken</w:t>
      </w:r>
      <w:r w:rsidRPr="00F208A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et al., 2016. </w:t>
      </w:r>
    </w:p>
    <w:p w14:paraId="36178021" w14:textId="09658E08" w:rsidR="00127CCF" w:rsidRDefault="00127CCF" w:rsidP="0012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F7DFF">
        <w:rPr>
          <w:rFonts w:ascii="Times New Roman" w:hAnsi="Times New Roman" w:cs="Times New Roman"/>
          <w:bCs/>
          <w:sz w:val="24"/>
          <w:szCs w:val="24"/>
          <w:lang w:val="en-US"/>
        </w:rPr>
        <w:t>*Nucleotide position of the primer according to the HXB2 sequence (K03455) numbering.</w:t>
      </w:r>
      <w:r w:rsidRPr="000C25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4308A">
        <w:rPr>
          <w:rFonts w:ascii="Times New Roman" w:hAnsi="Times New Roman" w:cs="Times New Roman"/>
          <w:bCs/>
          <w:sz w:val="24"/>
          <w:szCs w:val="24"/>
          <w:lang w:val="en-US"/>
        </w:rPr>
        <w:t>Forward primers: KVL064 and KVL066, reverse primers: KVL065 and KVL067</w:t>
      </w:r>
      <w:r w:rsidR="0094308A" w:rsidRPr="0094308A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18067C76" w14:textId="45A403B7" w:rsidR="004D64EF" w:rsidRPr="0094308A" w:rsidRDefault="004D64EF" w:rsidP="0012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RT-PCR= Reverse transcription polymerase chain reaction, PCR= Polymerase chain reaction, qsp=</w:t>
      </w:r>
      <w:r w:rsidR="00F15BB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Quantity sufficient for the volume needed</w:t>
      </w:r>
      <w:r w:rsidR="006B6420">
        <w:rPr>
          <w:rFonts w:ascii="Times New Roman" w:hAnsi="Times New Roman" w:cs="Times New Roman"/>
          <w:bCs/>
          <w:sz w:val="24"/>
          <w:szCs w:val="24"/>
          <w:lang w:val="en-US"/>
        </w:rPr>
        <w:t>, dNTP= deoxyribonucleotidetriphosphate</w:t>
      </w:r>
      <w:r w:rsidR="00F15BB2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6B642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55949000" w14:textId="77777777" w:rsidR="004D64EF" w:rsidRDefault="0094308A" w:rsidP="0012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 TermoFisher, Waltham, MA, USA</w:t>
      </w:r>
      <w:r w:rsidR="00DB1C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</w:p>
    <w:p w14:paraId="3E9B4AC7" w14:textId="24320DED" w:rsidR="00127CCF" w:rsidRPr="0094308A" w:rsidRDefault="00DB1C3F" w:rsidP="0012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 Roche, Manheim, Germany</w:t>
      </w:r>
    </w:p>
    <w:sectPr w:rsidR="00127CCF" w:rsidRPr="0094308A" w:rsidSect="001E3CF4">
      <w:pgSz w:w="15840" w:h="12240" w:orient="landscape"/>
      <w:pgMar w:top="1440" w:right="1440" w:bottom="1440" w:left="1440" w:header="720" w:footer="720" w:gutter="0"/>
      <w:lnNumType w:countBy="1" w:restart="newSectio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124C07" w14:textId="77777777" w:rsidR="00B705ED" w:rsidRDefault="00B705ED">
      <w:pPr>
        <w:spacing w:after="0" w:line="240" w:lineRule="auto"/>
      </w:pPr>
      <w:r>
        <w:separator/>
      </w:r>
    </w:p>
  </w:endnote>
  <w:endnote w:type="continuationSeparator" w:id="0">
    <w:p w14:paraId="18588031" w14:textId="77777777" w:rsidR="00B705ED" w:rsidRDefault="00B70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E7F76E" w14:textId="77777777" w:rsidR="00B705ED" w:rsidRDefault="00B705ED">
      <w:pPr>
        <w:spacing w:after="0" w:line="240" w:lineRule="auto"/>
      </w:pPr>
      <w:r>
        <w:separator/>
      </w:r>
    </w:p>
  </w:footnote>
  <w:footnote w:type="continuationSeparator" w:id="0">
    <w:p w14:paraId="08DCF479" w14:textId="77777777" w:rsidR="00B705ED" w:rsidRDefault="00B705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CCF"/>
    <w:rsid w:val="00004126"/>
    <w:rsid w:val="00043112"/>
    <w:rsid w:val="000607C7"/>
    <w:rsid w:val="000617A0"/>
    <w:rsid w:val="00070F5A"/>
    <w:rsid w:val="000804E4"/>
    <w:rsid w:val="000834E0"/>
    <w:rsid w:val="000E555F"/>
    <w:rsid w:val="000F383E"/>
    <w:rsid w:val="00127CCF"/>
    <w:rsid w:val="00145C35"/>
    <w:rsid w:val="00154719"/>
    <w:rsid w:val="00161E51"/>
    <w:rsid w:val="001818AB"/>
    <w:rsid w:val="00185BE9"/>
    <w:rsid w:val="001A40BE"/>
    <w:rsid w:val="001B4168"/>
    <w:rsid w:val="001E3CF4"/>
    <w:rsid w:val="001F3660"/>
    <w:rsid w:val="001F71D0"/>
    <w:rsid w:val="001F75AC"/>
    <w:rsid w:val="00207817"/>
    <w:rsid w:val="00212C77"/>
    <w:rsid w:val="00213176"/>
    <w:rsid w:val="0023007B"/>
    <w:rsid w:val="002647FF"/>
    <w:rsid w:val="00282A78"/>
    <w:rsid w:val="002A4E89"/>
    <w:rsid w:val="002A5FF2"/>
    <w:rsid w:val="002C6576"/>
    <w:rsid w:val="00302D47"/>
    <w:rsid w:val="003050BE"/>
    <w:rsid w:val="00311AC9"/>
    <w:rsid w:val="00317B36"/>
    <w:rsid w:val="00326F68"/>
    <w:rsid w:val="00377468"/>
    <w:rsid w:val="003811B9"/>
    <w:rsid w:val="00391E2B"/>
    <w:rsid w:val="003C3D9D"/>
    <w:rsid w:val="003C3E88"/>
    <w:rsid w:val="003C604D"/>
    <w:rsid w:val="003D5CAF"/>
    <w:rsid w:val="003E1342"/>
    <w:rsid w:val="004126FD"/>
    <w:rsid w:val="0045618E"/>
    <w:rsid w:val="0045633A"/>
    <w:rsid w:val="00497A18"/>
    <w:rsid w:val="004C36EF"/>
    <w:rsid w:val="004D64EF"/>
    <w:rsid w:val="004D7ACF"/>
    <w:rsid w:val="00515971"/>
    <w:rsid w:val="00516AFC"/>
    <w:rsid w:val="00531586"/>
    <w:rsid w:val="0054032B"/>
    <w:rsid w:val="00581FDE"/>
    <w:rsid w:val="005A2CDF"/>
    <w:rsid w:val="005B4168"/>
    <w:rsid w:val="00600359"/>
    <w:rsid w:val="006126D3"/>
    <w:rsid w:val="00631F43"/>
    <w:rsid w:val="00647178"/>
    <w:rsid w:val="006549CD"/>
    <w:rsid w:val="00682704"/>
    <w:rsid w:val="006838B8"/>
    <w:rsid w:val="00691CA0"/>
    <w:rsid w:val="006A748E"/>
    <w:rsid w:val="006B6420"/>
    <w:rsid w:val="006C2470"/>
    <w:rsid w:val="006C3E7D"/>
    <w:rsid w:val="006D3B76"/>
    <w:rsid w:val="006E101A"/>
    <w:rsid w:val="0074210B"/>
    <w:rsid w:val="00786541"/>
    <w:rsid w:val="007A48BB"/>
    <w:rsid w:val="007D2C23"/>
    <w:rsid w:val="00835FC2"/>
    <w:rsid w:val="00890A77"/>
    <w:rsid w:val="008C1E5C"/>
    <w:rsid w:val="008F474A"/>
    <w:rsid w:val="00900632"/>
    <w:rsid w:val="0090291E"/>
    <w:rsid w:val="00907D8A"/>
    <w:rsid w:val="0094308A"/>
    <w:rsid w:val="00963A26"/>
    <w:rsid w:val="00974A5C"/>
    <w:rsid w:val="009A0CCE"/>
    <w:rsid w:val="009A3532"/>
    <w:rsid w:val="009B23A6"/>
    <w:rsid w:val="009C0566"/>
    <w:rsid w:val="009D20FD"/>
    <w:rsid w:val="009D2584"/>
    <w:rsid w:val="00A00B3C"/>
    <w:rsid w:val="00A40015"/>
    <w:rsid w:val="00A51E3B"/>
    <w:rsid w:val="00A55BFD"/>
    <w:rsid w:val="00A858C3"/>
    <w:rsid w:val="00A91988"/>
    <w:rsid w:val="00A94B77"/>
    <w:rsid w:val="00AB1012"/>
    <w:rsid w:val="00B043C4"/>
    <w:rsid w:val="00B12443"/>
    <w:rsid w:val="00B1321C"/>
    <w:rsid w:val="00B14EDD"/>
    <w:rsid w:val="00B2458F"/>
    <w:rsid w:val="00B27C9D"/>
    <w:rsid w:val="00B67E10"/>
    <w:rsid w:val="00B705ED"/>
    <w:rsid w:val="00B8091B"/>
    <w:rsid w:val="00B80E4F"/>
    <w:rsid w:val="00BA119E"/>
    <w:rsid w:val="00BB1BDD"/>
    <w:rsid w:val="00BB3B27"/>
    <w:rsid w:val="00BC6595"/>
    <w:rsid w:val="00BE7324"/>
    <w:rsid w:val="00BE7E7C"/>
    <w:rsid w:val="00BF52F0"/>
    <w:rsid w:val="00C0002F"/>
    <w:rsid w:val="00C32337"/>
    <w:rsid w:val="00C670E7"/>
    <w:rsid w:val="00CC493E"/>
    <w:rsid w:val="00CE6078"/>
    <w:rsid w:val="00CF0069"/>
    <w:rsid w:val="00D01E29"/>
    <w:rsid w:val="00D0485B"/>
    <w:rsid w:val="00D60AF6"/>
    <w:rsid w:val="00D81AE0"/>
    <w:rsid w:val="00D82134"/>
    <w:rsid w:val="00D84568"/>
    <w:rsid w:val="00DB1C3F"/>
    <w:rsid w:val="00DC6248"/>
    <w:rsid w:val="00DC6F59"/>
    <w:rsid w:val="00DE3F60"/>
    <w:rsid w:val="00E06E92"/>
    <w:rsid w:val="00E372CF"/>
    <w:rsid w:val="00E75843"/>
    <w:rsid w:val="00E80A2E"/>
    <w:rsid w:val="00E83CF0"/>
    <w:rsid w:val="00EA1D44"/>
    <w:rsid w:val="00EC4583"/>
    <w:rsid w:val="00EF207D"/>
    <w:rsid w:val="00EF4281"/>
    <w:rsid w:val="00F1061C"/>
    <w:rsid w:val="00F1496F"/>
    <w:rsid w:val="00F15BB2"/>
    <w:rsid w:val="00F16DDF"/>
    <w:rsid w:val="00F170C2"/>
    <w:rsid w:val="00F20743"/>
    <w:rsid w:val="00F42B49"/>
    <w:rsid w:val="00F66927"/>
    <w:rsid w:val="00F735BE"/>
    <w:rsid w:val="00FB562E"/>
    <w:rsid w:val="00FC7AEB"/>
    <w:rsid w:val="00FD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97673"/>
  <w15:chartTrackingRefBased/>
  <w15:docId w15:val="{4ADAF895-74D0-439D-BD38-6209C900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27CC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127CCF"/>
    <w:pPr>
      <w:spacing w:after="120" w:line="240" w:lineRule="auto"/>
    </w:pPr>
    <w:rPr>
      <w:rFonts w:eastAsiaTheme="minorEastAsia"/>
      <w:b/>
      <w:bCs/>
      <w:color w:val="4472C4" w:themeColor="accent1"/>
      <w:sz w:val="18"/>
      <w:szCs w:val="18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127CCF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7CCF"/>
    <w:rPr>
      <w:rFonts w:eastAsiaTheme="minorEastAsia"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127CCF"/>
  </w:style>
  <w:style w:type="table" w:customStyle="1" w:styleId="TableGrid1">
    <w:name w:val="Table Grid1"/>
    <w:basedOn w:val="Tablanormal"/>
    <w:next w:val="Tablaconcuadrcula"/>
    <w:uiPriority w:val="39"/>
    <w:rsid w:val="00BB3B27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4032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4032B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275E3-60D0-49D2-986B-1C9C6D5F9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1395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</dc:creator>
  <cp:keywords/>
  <dc:description/>
  <cp:lastModifiedBy>CaroSan</cp:lastModifiedBy>
  <cp:revision>4</cp:revision>
  <dcterms:created xsi:type="dcterms:W3CDTF">2022-03-02T17:10:00Z</dcterms:created>
  <dcterms:modified xsi:type="dcterms:W3CDTF">2022-03-03T16:17:00Z</dcterms:modified>
</cp:coreProperties>
</file>