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2AA90" w14:textId="71D531AA" w:rsidR="00BD02FF" w:rsidRPr="00BD02FF" w:rsidRDefault="00BD02FF" w:rsidP="00BD02F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02FF">
        <w:rPr>
          <w:rFonts w:ascii="Times New Roman" w:hAnsi="Times New Roman" w:cs="Times New Roman"/>
          <w:b/>
          <w:bCs/>
          <w:sz w:val="24"/>
          <w:szCs w:val="24"/>
        </w:rPr>
        <w:t xml:space="preserve">Supplement Table 1     </w:t>
      </w:r>
      <w:r w:rsidR="00ED100E" w:rsidRPr="00BD02FF">
        <w:rPr>
          <w:rFonts w:ascii="Times New Roman" w:hAnsi="Times New Roman" w:cs="Times New Roman"/>
          <w:b/>
          <w:bCs/>
          <w:sz w:val="24"/>
          <w:szCs w:val="24"/>
        </w:rPr>
        <w:t>29 m7G methylation genes</w:t>
      </w:r>
    </w:p>
    <w:tbl>
      <w:tblPr>
        <w:tblStyle w:val="a3"/>
        <w:tblW w:w="8897" w:type="dxa"/>
        <w:tblLook w:val="04A0" w:firstRow="1" w:lastRow="0" w:firstColumn="1" w:lastColumn="0" w:noHBand="0" w:noVBand="1"/>
      </w:tblPr>
      <w:tblGrid>
        <w:gridCol w:w="2093"/>
        <w:gridCol w:w="6804"/>
      </w:tblGrid>
      <w:tr w:rsidR="00BD02FF" w14:paraId="1529348A" w14:textId="77777777" w:rsidTr="005C63CF">
        <w:tc>
          <w:tcPr>
            <w:tcW w:w="2093" w:type="dxa"/>
            <w:tcBorders>
              <w:left w:val="nil"/>
              <w:bottom w:val="single" w:sz="4" w:space="0" w:color="auto"/>
              <w:right w:val="nil"/>
            </w:tcBorders>
          </w:tcPr>
          <w:p w14:paraId="1402D67C" w14:textId="05469166" w:rsidR="00BD02FF" w:rsidRPr="00ED100E" w:rsidRDefault="00BD02FF" w:rsidP="005C63CF">
            <w:pPr>
              <w:widowControl/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ID</w:t>
            </w:r>
          </w:p>
        </w:tc>
        <w:tc>
          <w:tcPr>
            <w:tcW w:w="6804" w:type="dxa"/>
            <w:tcBorders>
              <w:left w:val="nil"/>
              <w:bottom w:val="single" w:sz="4" w:space="0" w:color="auto"/>
              <w:right w:val="nil"/>
            </w:tcBorders>
          </w:tcPr>
          <w:p w14:paraId="4BEB18F4" w14:textId="77777777" w:rsidR="00BD02FF" w:rsidRPr="00ED100E" w:rsidRDefault="00BD02FF" w:rsidP="00BD02FF">
            <w:pPr>
              <w:ind w:firstLineChars="400" w:firstLine="96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0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Full name</w:t>
            </w:r>
          </w:p>
        </w:tc>
      </w:tr>
      <w:tr w:rsidR="00BD02FF" w14:paraId="2D2380DF" w14:textId="77777777" w:rsidTr="005C63CF">
        <w:tc>
          <w:tcPr>
            <w:tcW w:w="2093" w:type="dxa"/>
            <w:tcBorders>
              <w:left w:val="nil"/>
              <w:bottom w:val="nil"/>
              <w:right w:val="nil"/>
            </w:tcBorders>
            <w:vAlign w:val="center"/>
          </w:tcPr>
          <w:p w14:paraId="68D15B30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METTL1</w:t>
            </w:r>
          </w:p>
        </w:tc>
        <w:tc>
          <w:tcPr>
            <w:tcW w:w="6804" w:type="dxa"/>
            <w:tcBorders>
              <w:left w:val="nil"/>
              <w:bottom w:val="nil"/>
              <w:right w:val="nil"/>
            </w:tcBorders>
            <w:vAlign w:val="center"/>
          </w:tcPr>
          <w:p w14:paraId="42A41E19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Methyltransferase1, TRNA </w:t>
            </w: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Methylguanosine</w:t>
            </w:r>
            <w:proofErr w:type="spellEnd"/>
          </w:p>
        </w:tc>
      </w:tr>
      <w:tr w:rsidR="00BD02FF" w14:paraId="754B3B7B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3B20B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WDR4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23153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WD Repeat Domain 4</w:t>
            </w:r>
          </w:p>
        </w:tc>
      </w:tr>
      <w:tr w:rsidR="00BD02FF" w14:paraId="48B164F6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5C11D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NSUN2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E50DF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NOP2/Sun RNA Methyltransferase 2</w:t>
            </w:r>
          </w:p>
        </w:tc>
      </w:tr>
      <w:tr w:rsidR="00BD02FF" w14:paraId="38B38F74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B0510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DCP2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E0C89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Decapping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MRNA 2</w:t>
            </w:r>
          </w:p>
        </w:tc>
      </w:tr>
      <w:tr w:rsidR="00BD02FF" w14:paraId="09374B0B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32B02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DCPS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5E2B7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Decapping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Enzyme, Scavenger</w:t>
            </w:r>
          </w:p>
        </w:tc>
      </w:tr>
      <w:tr w:rsidR="00BD02FF" w14:paraId="5A6F339D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6A031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NUDT10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C3E50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Nudix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Hydrolase 10</w:t>
            </w:r>
          </w:p>
        </w:tc>
      </w:tr>
      <w:tr w:rsidR="00BD02FF" w14:paraId="6812E489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C02D8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NUDT11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61F7E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Nudix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Hydrolase 11</w:t>
            </w:r>
          </w:p>
        </w:tc>
      </w:tr>
      <w:tr w:rsidR="00BD02FF" w14:paraId="7120D61A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64BB7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NUDT16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36D32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Nudix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Hydrolase 16</w:t>
            </w:r>
          </w:p>
        </w:tc>
      </w:tr>
      <w:tr w:rsidR="00BD02FF" w14:paraId="57EC1FB2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29377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NUDT3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004FD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Nudix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Hydrolase 3</w:t>
            </w:r>
          </w:p>
        </w:tc>
      </w:tr>
      <w:tr w:rsidR="00BD02FF" w14:paraId="69E7C143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8DBF0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NUDT4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A4BB8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Nudix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Hydrolase 4</w:t>
            </w:r>
          </w:p>
        </w:tc>
      </w:tr>
      <w:tr w:rsidR="00BD02FF" w14:paraId="50EB887D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E04FF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NUDT4B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2ACCA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Nudix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Hydrolase 4B</w:t>
            </w:r>
          </w:p>
        </w:tc>
      </w:tr>
      <w:tr w:rsidR="00BD02FF" w14:paraId="5F807918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00BB5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AGO2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E18F7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Argonaute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RISC Catalytic Component 2</w:t>
            </w:r>
          </w:p>
        </w:tc>
      </w:tr>
      <w:tr w:rsidR="00BD02FF" w14:paraId="62992A66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284DA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CYFIP1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F980F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Cytoplasmic FMR1 Interacting Protein 1</w:t>
            </w:r>
          </w:p>
        </w:tc>
      </w:tr>
      <w:tr w:rsidR="00BD02FF" w:rsidRPr="00ED100E" w14:paraId="54ACD506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C78AD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EIF4E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E602F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Eukaryotic Translation Initiation Factor 4E</w:t>
            </w:r>
          </w:p>
        </w:tc>
      </w:tr>
      <w:tr w:rsidR="00BD02FF" w14:paraId="5DE6138C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51B07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EIF4E1B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A98D5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Eukaryotic Translation Initiation Factor 4E Family Member 1B</w:t>
            </w:r>
          </w:p>
        </w:tc>
      </w:tr>
      <w:tr w:rsidR="00BD02FF" w14:paraId="73C2B402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8B88D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EIF4E2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CD922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Eukaryotic Translation Initiation Factor 4E Family Member 2</w:t>
            </w:r>
          </w:p>
        </w:tc>
      </w:tr>
      <w:tr w:rsidR="00BD02FF" w14:paraId="71B1F363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09595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EIF4E3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73B7C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Eukaryotic Translation Initiation Factor 4E Family Member 3</w:t>
            </w:r>
          </w:p>
        </w:tc>
      </w:tr>
      <w:tr w:rsidR="00BD02FF" w14:paraId="3CA9B319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31A05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GEMIN5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A11CE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Gem Nuclear Organelle Associated Protein 5</w:t>
            </w:r>
          </w:p>
        </w:tc>
      </w:tr>
      <w:tr w:rsidR="00BD02FF" w14:paraId="784D671C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8A6D0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LARP1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46682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La Ribonucleoprotein 1, Translational Regulator</w:t>
            </w:r>
          </w:p>
        </w:tc>
      </w:tr>
      <w:tr w:rsidR="00BD02FF" w14:paraId="4A315DE2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98DDD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NCBP1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43851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Nuclear Cap Binding Protein Subunit 1</w:t>
            </w:r>
          </w:p>
        </w:tc>
      </w:tr>
      <w:tr w:rsidR="00BD02FF" w14:paraId="22A1E108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B74A7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NCBP2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7046E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Nuclear Cap Binding Protein Subunit 2</w:t>
            </w:r>
          </w:p>
        </w:tc>
      </w:tr>
      <w:tr w:rsidR="00BD02FF" w14:paraId="45A4DD5A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2A721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NCBP3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271CF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Nuclear Cap Binding Subunit 3</w:t>
            </w:r>
          </w:p>
        </w:tc>
      </w:tr>
      <w:tr w:rsidR="00BD02FF" w14:paraId="089E400F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CA6A7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EIF3D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23028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Eukaryotic Translation Initiation Factor 3 Subunit D</w:t>
            </w:r>
          </w:p>
        </w:tc>
      </w:tr>
      <w:tr w:rsidR="00BD02FF" w14:paraId="560516F3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C248A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EIF4A1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29899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Eukaryotic Translation Initiation Factor 4A1</w:t>
            </w:r>
          </w:p>
        </w:tc>
      </w:tr>
      <w:tr w:rsidR="00BD02FF" w14:paraId="7BB76244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E3B60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EIF4G3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89637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Eukaryotic Translation Initiation Factor 4 Gamma 3</w:t>
            </w:r>
          </w:p>
        </w:tc>
      </w:tr>
      <w:tr w:rsidR="00BD02FF" w14:paraId="26F5945F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1C3F0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IFIT5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6B25F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Interferon Induced Protein with Tetratricopeptide Repeats 5</w:t>
            </w:r>
          </w:p>
        </w:tc>
      </w:tr>
      <w:tr w:rsidR="00BD02FF" w14:paraId="49726655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9BA48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LSM1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C37B8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LSM1 Homolog, MRNA Degradation Associated</w:t>
            </w:r>
          </w:p>
        </w:tc>
      </w:tr>
      <w:tr w:rsidR="00BD02FF" w14:paraId="1449565F" w14:textId="77777777" w:rsidTr="005C63CF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CB893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NCBP2L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1B63E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Nuclear Cap Binding Protein Subunit 2 Like</w:t>
            </w:r>
          </w:p>
        </w:tc>
      </w:tr>
      <w:tr w:rsidR="00BD02FF" w14:paraId="533FA956" w14:textId="77777777" w:rsidTr="005C63CF">
        <w:tc>
          <w:tcPr>
            <w:tcW w:w="2093" w:type="dxa"/>
            <w:tcBorders>
              <w:top w:val="nil"/>
              <w:left w:val="nil"/>
              <w:right w:val="nil"/>
            </w:tcBorders>
            <w:vAlign w:val="center"/>
          </w:tcPr>
          <w:p w14:paraId="5C833913" w14:textId="77777777" w:rsidR="00BD02FF" w:rsidRPr="00ED100E" w:rsidRDefault="00BD02FF" w:rsidP="005C63C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SNUPN</w:t>
            </w:r>
          </w:p>
        </w:tc>
        <w:tc>
          <w:tcPr>
            <w:tcW w:w="6804" w:type="dxa"/>
            <w:tcBorders>
              <w:top w:val="nil"/>
              <w:left w:val="nil"/>
              <w:right w:val="nil"/>
            </w:tcBorders>
            <w:vAlign w:val="center"/>
          </w:tcPr>
          <w:p w14:paraId="31318171" w14:textId="77777777" w:rsidR="00BD02FF" w:rsidRPr="00ED100E" w:rsidRDefault="00BD02FF" w:rsidP="005C63C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Snurportin</w:t>
            </w:r>
            <w:proofErr w:type="spellEnd"/>
            <w:r w:rsidRPr="00ED100E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</w:tr>
    </w:tbl>
    <w:p w14:paraId="7232E855" w14:textId="77777777" w:rsidR="00BD02FF" w:rsidRPr="00ED100E" w:rsidRDefault="00BD02FF" w:rsidP="00ED100E">
      <w:pPr>
        <w:ind w:firstLineChars="50" w:firstLine="105"/>
        <w:rPr>
          <w:rFonts w:hint="eastAsia"/>
          <w:b/>
          <w:bCs/>
        </w:rPr>
      </w:pPr>
    </w:p>
    <w:sectPr w:rsidR="00BD02FF" w:rsidRPr="00ED10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44D91"/>
    <w:rsid w:val="002927AF"/>
    <w:rsid w:val="00990F0C"/>
    <w:rsid w:val="009E27CC"/>
    <w:rsid w:val="00BD02FF"/>
    <w:rsid w:val="00ED100E"/>
    <w:rsid w:val="00F4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CC552"/>
  <w15:chartTrackingRefBased/>
  <w15:docId w15:val="{E148433B-B036-4D40-91A3-387188711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7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4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乐斌</dc:creator>
  <cp:keywords/>
  <dc:description/>
  <cp:lastModifiedBy>袁 乐斌</cp:lastModifiedBy>
  <cp:revision>2</cp:revision>
  <dcterms:created xsi:type="dcterms:W3CDTF">2022-01-09T12:35:00Z</dcterms:created>
  <dcterms:modified xsi:type="dcterms:W3CDTF">2022-01-09T12:53:00Z</dcterms:modified>
</cp:coreProperties>
</file>