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9D9C1" w14:textId="77777777" w:rsidR="00047BCC" w:rsidRPr="00047BCC" w:rsidRDefault="00047BCC" w:rsidP="00047BCC">
      <w:pPr>
        <w:widowControl/>
        <w:adjustRightInd w:val="0"/>
        <w:snapToGrid w:val="0"/>
        <w:spacing w:line="360" w:lineRule="auto"/>
        <w:ind w:leftChars="-203" w:left="-141" w:hangingChars="135" w:hanging="285"/>
        <w:jc w:val="left"/>
        <w:rPr>
          <w:rFonts w:ascii="Times New Roman" w:eastAsia="宋体" w:hAnsi="Times New Roman" w:cs="Times New Roman"/>
          <w:b/>
          <w:snapToGrid w:val="0"/>
          <w:color w:val="000000"/>
          <w:kern w:val="0"/>
          <w:szCs w:val="21"/>
          <w:lang w:bidi="en-US"/>
        </w:rPr>
      </w:pPr>
      <w:r w:rsidRPr="00047BCC"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1"/>
          <w:lang w:eastAsia="de-DE" w:bidi="en-US"/>
        </w:rPr>
        <w:t>Table</w:t>
      </w:r>
      <w:r w:rsidRPr="00047BCC">
        <w:rPr>
          <w:rFonts w:ascii="Times New Roman" w:eastAsia="宋体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>S2</w:t>
      </w:r>
      <w:r w:rsidRPr="00047BCC"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1"/>
          <w:lang w:eastAsia="de-DE" w:bidi="en-US"/>
        </w:rPr>
        <w:t>:</w:t>
      </w:r>
      <w:r w:rsidRPr="00047BCC">
        <w:rPr>
          <w:rFonts w:ascii="Times New Roman" w:eastAsia="宋体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 xml:space="preserve"> </w:t>
      </w:r>
      <w:r w:rsidRPr="00047BCC">
        <w:rPr>
          <w:rFonts w:ascii="Times New Roman" w:eastAsia="宋体" w:hAnsi="Times New Roman" w:cs="Times New Roman"/>
          <w:bCs/>
          <w:snapToGrid w:val="0"/>
          <w:color w:val="000000"/>
          <w:kern w:val="0"/>
          <w:szCs w:val="21"/>
          <w:lang w:bidi="en-US"/>
        </w:rPr>
        <w:t>Median (interquartile range)/ mean ± SD</w:t>
      </w:r>
      <w:r w:rsidRPr="00047BCC">
        <w:rPr>
          <w:rFonts w:ascii="Times New Roman" w:eastAsia="宋体" w:hAnsi="Times New Roman" w:cs="Times New Roman"/>
          <w:b/>
          <w:snapToGrid w:val="0"/>
          <w:color w:val="000000"/>
          <w:kern w:val="0"/>
          <w:szCs w:val="21"/>
          <w:lang w:bidi="en-US"/>
        </w:rPr>
        <w:t xml:space="preserve"> </w:t>
      </w:r>
      <w:r w:rsidRPr="00047BCC">
        <w:rPr>
          <w:rFonts w:ascii="Times New Roman" w:eastAsia="宋体" w:hAnsi="Times New Roman" w:cs="Times New Roman"/>
          <w:snapToGrid w:val="0"/>
          <w:color w:val="000000"/>
          <w:kern w:val="0"/>
          <w:szCs w:val="21"/>
          <w:lang w:bidi="en-US"/>
        </w:rPr>
        <w:t>of trace element levels measured in cases and</w:t>
      </w:r>
      <w:r w:rsidRPr="00047BC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 c</w:t>
      </w:r>
      <w:r w:rsidRPr="00047BCC">
        <w:rPr>
          <w:rFonts w:ascii="Times New Roman" w:eastAsia="宋体" w:hAnsi="Times New Roman" w:cs="Times New Roman"/>
          <w:snapToGrid w:val="0"/>
          <w:color w:val="000000"/>
          <w:kern w:val="0"/>
          <w:szCs w:val="21"/>
          <w:lang w:bidi="en-US"/>
        </w:rPr>
        <w:t>ontrols</w:t>
      </w:r>
      <w:r w:rsidRPr="00047BC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 </w:t>
      </w:r>
      <w:r w:rsidRPr="00047BCC">
        <w:rPr>
          <w:rFonts w:ascii="Times New Roman" w:eastAsia="宋体" w:hAnsi="Times New Roman" w:cs="Times New Roman"/>
          <w:snapToGrid w:val="0"/>
          <w:color w:val="000000"/>
          <w:kern w:val="0"/>
          <w:szCs w:val="21"/>
          <w:lang w:bidi="en-US"/>
        </w:rPr>
        <w:t>in maternal blood</w:t>
      </w:r>
    </w:p>
    <w:tbl>
      <w:tblPr>
        <w:tblW w:w="5282" w:type="pct"/>
        <w:tblInd w:w="-567" w:type="dxa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754"/>
        <w:gridCol w:w="2457"/>
        <w:gridCol w:w="2457"/>
        <w:gridCol w:w="2106"/>
      </w:tblGrid>
      <w:tr w:rsidR="00047BCC" w:rsidRPr="00047BCC" w14:paraId="06C67EF0" w14:textId="77777777" w:rsidTr="00041BEF">
        <w:trPr>
          <w:trHeight w:val="20"/>
        </w:trPr>
        <w:tc>
          <w:tcPr>
            <w:tcW w:w="1000" w:type="pct"/>
            <w:tcBorders>
              <w:top w:val="single" w:sz="12" w:space="0" w:color="000000"/>
              <w:bottom w:val="single" w:sz="6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46A3C284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b/>
                <w:szCs w:val="21"/>
              </w:rPr>
              <w:t>variables</w:t>
            </w:r>
          </w:p>
        </w:tc>
        <w:tc>
          <w:tcPr>
            <w:tcW w:w="1400" w:type="pct"/>
            <w:tcBorders>
              <w:top w:val="single" w:sz="12" w:space="0" w:color="000000"/>
              <w:bottom w:val="single" w:sz="6" w:space="0" w:color="auto"/>
            </w:tcBorders>
            <w:shd w:val="clear" w:color="auto" w:fill="FFFFFF"/>
            <w:vAlign w:val="center"/>
          </w:tcPr>
          <w:p w14:paraId="136A101B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Controls</w:t>
            </w:r>
          </w:p>
        </w:tc>
        <w:tc>
          <w:tcPr>
            <w:tcW w:w="1400" w:type="pct"/>
            <w:tcBorders>
              <w:top w:val="single" w:sz="12" w:space="0" w:color="000000"/>
              <w:bottom w:val="single" w:sz="6" w:space="0" w:color="auto"/>
            </w:tcBorders>
            <w:shd w:val="clear" w:color="auto" w:fill="FFFFFF"/>
            <w:vAlign w:val="center"/>
          </w:tcPr>
          <w:p w14:paraId="66F8A097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Cases</w:t>
            </w:r>
          </w:p>
        </w:tc>
        <w:tc>
          <w:tcPr>
            <w:tcW w:w="1200" w:type="pct"/>
            <w:tcBorders>
              <w:top w:val="single" w:sz="12" w:space="0" w:color="000000"/>
              <w:bottom w:val="single" w:sz="6" w:space="0" w:color="auto"/>
            </w:tcBorders>
            <w:shd w:val="clear" w:color="auto" w:fill="FFFFFF"/>
            <w:vAlign w:val="center"/>
          </w:tcPr>
          <w:p w14:paraId="6B35B751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P</w:t>
            </w:r>
          </w:p>
        </w:tc>
      </w:tr>
      <w:tr w:rsidR="00047BCC" w:rsidRPr="00047BCC" w14:paraId="11307EA2" w14:textId="77777777" w:rsidTr="00041BEF">
        <w:trPr>
          <w:trHeight w:val="20"/>
        </w:trPr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8006EDE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bookmarkStart w:id="0" w:name="_Hlk89834429"/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Cu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spellStart"/>
            <w:r w:rsidRPr="00047BCC">
              <w:rPr>
                <w:rFonts w:ascii="Times New Roman" w:eastAsia="宋体" w:hAnsi="Times New Roman" w:cs="Times New Roman"/>
                <w:szCs w:val="24"/>
              </w:rPr>
              <w:t>μ</w:t>
            </w: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mol</w:t>
            </w:r>
            <w:proofErr w:type="spellEnd"/>
            <w:r w:rsidRPr="00047BCC">
              <w:rPr>
                <w:rFonts w:ascii="Times New Roman" w:eastAsia="宋体" w:hAnsi="Times New Roman" w:cs="Times New Roman"/>
                <w:szCs w:val="24"/>
              </w:rPr>
              <w:t>/L)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A9FE89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szCs w:val="24"/>
              </w:rPr>
              <w:t>19.98 (16.98-22.60)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9696F9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szCs w:val="24"/>
              </w:rPr>
              <w:t>19.99 (15.93-25.36)</w:t>
            </w:r>
          </w:p>
        </w:tc>
        <w:tc>
          <w:tcPr>
            <w:tcW w:w="12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2ABA0D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szCs w:val="24"/>
              </w:rPr>
              <w:t>0.783</w:t>
            </w:r>
          </w:p>
        </w:tc>
      </w:tr>
      <w:tr w:rsidR="00047BCC" w:rsidRPr="00047BCC" w14:paraId="2D6D1C46" w14:textId="77777777" w:rsidTr="00041BEF">
        <w:trPr>
          <w:trHeight w:val="20"/>
        </w:trPr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76D4A3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Zn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spellStart"/>
            <w:r w:rsidRPr="00047BCC">
              <w:rPr>
                <w:rFonts w:ascii="Times New Roman" w:eastAsia="宋体" w:hAnsi="Times New Roman" w:cs="Times New Roman"/>
                <w:szCs w:val="24"/>
              </w:rPr>
              <w:t>μmol</w:t>
            </w:r>
            <w:proofErr w:type="spellEnd"/>
            <w:r w:rsidRPr="00047BCC">
              <w:rPr>
                <w:rFonts w:ascii="Times New Roman" w:eastAsia="宋体" w:hAnsi="Times New Roman" w:cs="Times New Roman"/>
                <w:szCs w:val="24"/>
              </w:rPr>
              <w:t>/L)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C82524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1" w:name="OLE_LINK5"/>
            <w:r w:rsidRPr="00047BCC">
              <w:rPr>
                <w:rFonts w:ascii="Times New Roman" w:eastAsia="宋体" w:hAnsi="Times New Roman" w:cs="Times New Roman"/>
                <w:szCs w:val="24"/>
              </w:rPr>
              <w:t>84.96(78.84-95.23)</w:t>
            </w:r>
            <w:bookmarkEnd w:id="1"/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45AB33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szCs w:val="24"/>
              </w:rPr>
              <w:t>87.96(77.94-93.74)</w:t>
            </w:r>
          </w:p>
        </w:tc>
        <w:tc>
          <w:tcPr>
            <w:tcW w:w="12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C58431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szCs w:val="24"/>
              </w:rPr>
              <w:t>0.466</w:t>
            </w:r>
          </w:p>
        </w:tc>
      </w:tr>
      <w:tr w:rsidR="00047BCC" w:rsidRPr="00047BCC" w14:paraId="72959286" w14:textId="77777777" w:rsidTr="00041BEF">
        <w:trPr>
          <w:trHeight w:val="90"/>
        </w:trPr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E2866A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Ca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m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mol/L)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4B7A4F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1.53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 xml:space="preserve"> (1.45-1.71)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89FEE76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highlight w:val="yellow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1.47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 xml:space="preserve"> (1.42-1.63)</w:t>
            </w:r>
          </w:p>
        </w:tc>
        <w:tc>
          <w:tcPr>
            <w:tcW w:w="12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A8BDC77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&lt;0.01</w:t>
            </w:r>
          </w:p>
        </w:tc>
      </w:tr>
      <w:tr w:rsidR="00047BCC" w:rsidRPr="00047BCC" w14:paraId="78B65B39" w14:textId="77777777" w:rsidTr="00041BEF">
        <w:trPr>
          <w:trHeight w:val="90"/>
        </w:trPr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2321F4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Mg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m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mol/L)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1DA7079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1.37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 xml:space="preserve"> (1.28-1.45)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199BEA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1.47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 xml:space="preserve"> (1.42-1.61)</w:t>
            </w:r>
          </w:p>
        </w:tc>
        <w:tc>
          <w:tcPr>
            <w:tcW w:w="12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57F1E34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&lt;0.01</w:t>
            </w:r>
          </w:p>
        </w:tc>
      </w:tr>
      <w:tr w:rsidR="00047BCC" w:rsidRPr="00047BCC" w14:paraId="2519C530" w14:textId="77777777" w:rsidTr="00041BEF">
        <w:trPr>
          <w:trHeight w:val="90"/>
        </w:trPr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D68B9A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Fe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m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mol/L)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B64A04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7.62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 xml:space="preserve"> (7.05-8.08)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4268B3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8.22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 xml:space="preserve"> (7.76-8.90)</w:t>
            </w:r>
          </w:p>
        </w:tc>
        <w:tc>
          <w:tcPr>
            <w:tcW w:w="12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B76E92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&lt;0.01</w:t>
            </w:r>
          </w:p>
        </w:tc>
      </w:tr>
      <w:tr w:rsidR="00047BCC" w:rsidRPr="00047BCC" w14:paraId="1F7A73B1" w14:textId="77777777" w:rsidTr="00041BEF">
        <w:trPr>
          <w:trHeight w:val="90"/>
        </w:trPr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AE7683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Pb</w:t>
            </w:r>
            <w:bookmarkStart w:id="2" w:name="OLE_LINK20"/>
            <w:r w:rsidRPr="00047BCC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spellStart"/>
            <w:r w:rsidRPr="00047BCC">
              <w:rPr>
                <w:rFonts w:ascii="Times New Roman" w:eastAsia="宋体" w:hAnsi="Times New Roman" w:cs="Times New Roman"/>
                <w:szCs w:val="24"/>
              </w:rPr>
              <w:t>μ</w:t>
            </w: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g</w:t>
            </w:r>
            <w:proofErr w:type="spellEnd"/>
            <w:r w:rsidRPr="00047BCC">
              <w:rPr>
                <w:rFonts w:ascii="Times New Roman" w:eastAsia="宋体" w:hAnsi="Times New Roman" w:cs="Times New Roman"/>
                <w:szCs w:val="24"/>
              </w:rPr>
              <w:t>/L)</w:t>
            </w:r>
            <w:bookmarkEnd w:id="2"/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80562A6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18.2</w:t>
            </w:r>
            <w:r w:rsidRPr="00047BC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(6.64-32.45)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1A632BA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23.24 (20.13-40.81)</w:t>
            </w:r>
          </w:p>
        </w:tc>
        <w:tc>
          <w:tcPr>
            <w:tcW w:w="12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F4DACA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&lt;0.01</w:t>
            </w:r>
          </w:p>
        </w:tc>
      </w:tr>
      <w:tr w:rsidR="00047BCC" w:rsidRPr="00047BCC" w14:paraId="215E131C" w14:textId="77777777" w:rsidTr="00041BEF">
        <w:trPr>
          <w:trHeight w:val="90"/>
        </w:trPr>
        <w:tc>
          <w:tcPr>
            <w:tcW w:w="1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B50DF7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 w:hint="eastAsia"/>
                <w:szCs w:val="24"/>
              </w:rPr>
              <w:t>Cd</w:t>
            </w:r>
            <w:r w:rsidRPr="00047BCC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spellStart"/>
            <w:r w:rsidRPr="00047BCC">
              <w:rPr>
                <w:rFonts w:ascii="Times New Roman" w:eastAsia="宋体" w:hAnsi="Times New Roman" w:cs="Times New Roman"/>
                <w:szCs w:val="24"/>
              </w:rPr>
              <w:t>μg</w:t>
            </w:r>
            <w:proofErr w:type="spellEnd"/>
            <w:r w:rsidRPr="00047BCC">
              <w:rPr>
                <w:rFonts w:ascii="Times New Roman" w:eastAsia="宋体" w:hAnsi="Times New Roman" w:cs="Times New Roman"/>
                <w:szCs w:val="24"/>
              </w:rPr>
              <w:t>/L)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E58D34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0.61 (0.15-1.1</w:t>
            </w:r>
            <w:r w:rsidRPr="00047BC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66E0E0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1.06 (0.7</w:t>
            </w:r>
            <w:r w:rsidRPr="00047BC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-1.</w:t>
            </w:r>
            <w:r w:rsidRPr="00047BC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23</w:t>
            </w: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CDDB2D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&lt;0.01</w:t>
            </w:r>
          </w:p>
        </w:tc>
      </w:tr>
      <w:bookmarkEnd w:id="0"/>
      <w:tr w:rsidR="00047BCC" w:rsidRPr="00047BCC" w14:paraId="6DDF7183" w14:textId="77777777" w:rsidTr="00041BEF">
        <w:trPr>
          <w:trHeight w:val="90"/>
        </w:trPr>
        <w:tc>
          <w:tcPr>
            <w:tcW w:w="1000" w:type="pct"/>
            <w:tcBorders>
              <w:bottom w:val="single" w:sz="12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10FD0C5" w14:textId="77777777" w:rsidR="00047BCC" w:rsidRPr="00047BCC" w:rsidRDefault="00047BCC" w:rsidP="00047B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1400" w:type="pct"/>
            <w:tcBorders>
              <w:bottom w:val="single" w:sz="12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46C8E6DD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/>
                <w:color w:val="000000"/>
                <w:szCs w:val="21"/>
              </w:rPr>
              <w:t>218</w:t>
            </w:r>
          </w:p>
        </w:tc>
        <w:tc>
          <w:tcPr>
            <w:tcW w:w="1400" w:type="pct"/>
            <w:tcBorders>
              <w:bottom w:val="single" w:sz="12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44D8933" w14:textId="77777777" w:rsidR="00047BCC" w:rsidRPr="00047BCC" w:rsidRDefault="00047BCC" w:rsidP="00047BC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47BC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181</w:t>
            </w:r>
          </w:p>
        </w:tc>
        <w:tc>
          <w:tcPr>
            <w:tcW w:w="1200" w:type="pct"/>
            <w:tcBorders>
              <w:bottom w:val="single" w:sz="12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4D9525FE" w14:textId="77777777" w:rsidR="00047BCC" w:rsidRPr="00047BCC" w:rsidRDefault="00047BCC" w:rsidP="00047BC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3012B28A" w14:textId="77777777" w:rsidR="00047BCC" w:rsidRPr="00047BCC" w:rsidRDefault="00047BCC" w:rsidP="00047BCC">
      <w:pPr>
        <w:widowControl/>
        <w:ind w:leftChars="-270" w:left="-567"/>
        <w:jc w:val="left"/>
        <w:rPr>
          <w:rFonts w:ascii="Times New Roman" w:eastAsia="宋体" w:hAnsi="Times New Roman" w:cs="Times New Roman"/>
          <w:i/>
          <w:szCs w:val="21"/>
          <w:shd w:val="clear" w:color="auto" w:fill="FFFFFF"/>
        </w:rPr>
      </w:pPr>
      <w:r w:rsidRPr="00047BCC">
        <w:rPr>
          <w:rFonts w:ascii="Times New Roman" w:eastAsia="宋体" w:hAnsi="Times New Roman" w:cs="Times New Roman"/>
          <w:i/>
          <w:iCs/>
          <w:szCs w:val="21"/>
        </w:rPr>
        <w:t>Abbreviations:</w:t>
      </w:r>
      <w:r w:rsidRPr="00047BCC">
        <w:rPr>
          <w:rFonts w:ascii="Times New Roman" w:eastAsia="宋体" w:hAnsi="Times New Roman" w:cs="Times New Roman" w:hint="eastAsia"/>
          <w:i/>
          <w:iCs/>
          <w:szCs w:val="21"/>
        </w:rPr>
        <w:t xml:space="preserve"> </w:t>
      </w:r>
      <w:r w:rsidRPr="00047BCC">
        <w:rPr>
          <w:rFonts w:ascii="Times New Roman" w:eastAsia="宋体" w:hAnsi="Times New Roman" w:cs="Times New Roman"/>
          <w:i/>
          <w:iCs/>
          <w:szCs w:val="21"/>
        </w:rPr>
        <w:t>Cu,</w:t>
      </w:r>
      <w:r w:rsidRPr="00047BCC">
        <w:rPr>
          <w:rFonts w:ascii="Times New Roman" w:eastAsia="宋体" w:hAnsi="Times New Roman" w:cs="Times New Roman"/>
          <w:i/>
          <w:szCs w:val="21"/>
          <w:shd w:val="clear" w:color="auto" w:fill="FFFFFF"/>
        </w:rPr>
        <w:t xml:space="preserve"> copper</w:t>
      </w:r>
      <w:r w:rsidRPr="00047BCC">
        <w:rPr>
          <w:rFonts w:ascii="Times New Roman" w:eastAsia="宋体" w:hAnsi="Times New Roman" w:cs="Times New Roman"/>
          <w:i/>
          <w:iCs/>
          <w:szCs w:val="21"/>
        </w:rPr>
        <w:t xml:space="preserve">; Zn, zinc; Ca, </w:t>
      </w:r>
      <w:r w:rsidRPr="00047BCC">
        <w:rPr>
          <w:rFonts w:ascii="Times New Roman" w:eastAsia="宋体" w:hAnsi="Times New Roman" w:cs="Times New Roman"/>
          <w:i/>
          <w:szCs w:val="21"/>
          <w:shd w:val="clear" w:color="auto" w:fill="FFFFFF"/>
        </w:rPr>
        <w:t>Calcium</w:t>
      </w:r>
      <w:r w:rsidRPr="00047BCC">
        <w:rPr>
          <w:rFonts w:ascii="Times New Roman" w:eastAsia="宋体" w:hAnsi="Times New Roman" w:cs="Times New Roman"/>
          <w:i/>
          <w:iCs/>
          <w:szCs w:val="21"/>
        </w:rPr>
        <w:t xml:space="preserve">; Mg, </w:t>
      </w:r>
      <w:r w:rsidRPr="00047BCC">
        <w:rPr>
          <w:rFonts w:ascii="Times New Roman" w:eastAsia="宋体" w:hAnsi="Times New Roman" w:cs="Times New Roman"/>
          <w:i/>
          <w:szCs w:val="21"/>
          <w:shd w:val="clear" w:color="auto" w:fill="FFFFFF"/>
        </w:rPr>
        <w:t>magnesium</w:t>
      </w:r>
      <w:r w:rsidRPr="00047BCC">
        <w:rPr>
          <w:rFonts w:ascii="Times New Roman" w:eastAsia="宋体" w:hAnsi="Times New Roman" w:cs="Times New Roman"/>
          <w:i/>
          <w:iCs/>
          <w:szCs w:val="21"/>
        </w:rPr>
        <w:t xml:space="preserve">; Fe, iron; Pb, lead; Cd, </w:t>
      </w:r>
      <w:r w:rsidRPr="00047BCC">
        <w:rPr>
          <w:rFonts w:ascii="Times New Roman" w:eastAsia="宋体" w:hAnsi="Times New Roman" w:cs="Times New Roman"/>
          <w:i/>
          <w:szCs w:val="21"/>
          <w:shd w:val="clear" w:color="auto" w:fill="FFFFFF"/>
        </w:rPr>
        <w:t>Cadmium</w:t>
      </w:r>
      <w:r w:rsidRPr="00047BCC">
        <w:rPr>
          <w:rFonts w:ascii="Times New Roman" w:eastAsia="宋体" w:hAnsi="Times New Roman" w:cs="Times New Roman" w:hint="eastAsia"/>
          <w:i/>
          <w:szCs w:val="21"/>
          <w:shd w:val="clear" w:color="auto" w:fill="FFFFFF"/>
        </w:rPr>
        <w:t xml:space="preserve"> </w:t>
      </w:r>
    </w:p>
    <w:p w14:paraId="58582D07" w14:textId="77777777" w:rsidR="00047BCC" w:rsidRPr="00047BCC" w:rsidRDefault="00047BCC" w:rsidP="00047BCC">
      <w:pPr>
        <w:widowControl/>
        <w:ind w:leftChars="-270" w:left="-567"/>
        <w:jc w:val="left"/>
        <w:rPr>
          <w:rFonts w:ascii="Times New Roman" w:eastAsia="宋体" w:hAnsi="Times New Roman" w:cs="Times New Roman"/>
          <w:i/>
          <w:iCs/>
          <w:kern w:val="0"/>
          <w:szCs w:val="21"/>
        </w:rPr>
      </w:pPr>
      <w:r w:rsidRPr="00047BCC"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Significance level </w:t>
      </w:r>
      <w:r w:rsidRPr="00047BCC">
        <w:rPr>
          <w:rFonts w:ascii="Times New Roman" w:eastAsia="宋体" w:hAnsi="Times New Roman" w:cs="Times New Roman"/>
          <w:i/>
          <w:iCs/>
          <w:kern w:val="0"/>
          <w:szCs w:val="21"/>
          <w:vertAlign w:val="superscript"/>
        </w:rPr>
        <w:t>*</w:t>
      </w:r>
      <w:r w:rsidRPr="00047BCC"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p&lt;0.1; </w:t>
      </w:r>
      <w:r w:rsidRPr="00047BCC">
        <w:rPr>
          <w:rFonts w:ascii="Times New Roman" w:eastAsia="宋体" w:hAnsi="Times New Roman" w:cs="Times New Roman"/>
          <w:i/>
          <w:iCs/>
          <w:kern w:val="0"/>
          <w:szCs w:val="21"/>
          <w:vertAlign w:val="superscript"/>
        </w:rPr>
        <w:t>**</w:t>
      </w:r>
      <w:r w:rsidRPr="00047BCC"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p&lt;0.05; </w:t>
      </w:r>
      <w:r w:rsidRPr="00047BCC">
        <w:rPr>
          <w:rFonts w:ascii="Times New Roman" w:eastAsia="宋体" w:hAnsi="Times New Roman" w:cs="Times New Roman"/>
          <w:i/>
          <w:iCs/>
          <w:kern w:val="0"/>
          <w:szCs w:val="21"/>
          <w:vertAlign w:val="superscript"/>
        </w:rPr>
        <w:t>***</w:t>
      </w:r>
      <w:r w:rsidRPr="00047BCC">
        <w:rPr>
          <w:rFonts w:ascii="Times New Roman" w:eastAsia="宋体" w:hAnsi="Times New Roman" w:cs="Times New Roman"/>
          <w:i/>
          <w:iCs/>
          <w:kern w:val="0"/>
          <w:szCs w:val="21"/>
        </w:rPr>
        <w:t>p&lt;0.01</w:t>
      </w:r>
    </w:p>
    <w:p w14:paraId="49C437AA" w14:textId="77777777" w:rsidR="00047BCC" w:rsidRPr="00047BCC" w:rsidRDefault="00047BCC" w:rsidP="00047BCC">
      <w:pPr>
        <w:widowControl/>
        <w:ind w:leftChars="-270" w:left="-567"/>
        <w:jc w:val="left"/>
        <w:rPr>
          <w:rFonts w:ascii="Times New Roman" w:eastAsia="宋体" w:hAnsi="Times New Roman" w:cs="Times New Roman"/>
          <w:i/>
          <w:iCs/>
          <w:kern w:val="0"/>
          <w:szCs w:val="21"/>
        </w:rPr>
      </w:pPr>
      <w:r w:rsidRPr="00047BCC">
        <w:rPr>
          <w:rFonts w:ascii="Times New Roman" w:eastAsia="宋体" w:hAnsi="Times New Roman" w:cs="Times New Roman"/>
          <w:sz w:val="18"/>
          <w:szCs w:val="18"/>
        </w:rPr>
        <w:t>Wilcoxon-Mann-Whitney U test was used to compare the difference between groups</w:t>
      </w:r>
      <w:r w:rsidRPr="00047BCC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07985199" w14:textId="77777777" w:rsidR="00047BCC" w:rsidRPr="00047BCC" w:rsidRDefault="00047BCC" w:rsidP="00047BCC">
      <w:pPr>
        <w:widowControl/>
        <w:ind w:leftChars="-270" w:left="-567" w:firstLineChars="200" w:firstLine="420"/>
        <w:jc w:val="left"/>
        <w:rPr>
          <w:rFonts w:ascii="Times New Roman" w:eastAsia="宋体" w:hAnsi="Times New Roman" w:cs="Times New Roman"/>
          <w:i/>
          <w:szCs w:val="21"/>
          <w:shd w:val="clear" w:color="auto" w:fill="FFFFFF"/>
        </w:rPr>
      </w:pPr>
    </w:p>
    <w:p w14:paraId="1149C1C4" w14:textId="77777777" w:rsidR="00111A20" w:rsidRPr="00047BCC" w:rsidRDefault="00111A20"/>
    <w:sectPr w:rsidR="00111A20" w:rsidRPr="00047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A7997" w14:textId="77777777" w:rsidR="00844F8A" w:rsidRDefault="00844F8A" w:rsidP="00047BCC">
      <w:r>
        <w:separator/>
      </w:r>
    </w:p>
  </w:endnote>
  <w:endnote w:type="continuationSeparator" w:id="0">
    <w:p w14:paraId="76C8AE5D" w14:textId="77777777" w:rsidR="00844F8A" w:rsidRDefault="00844F8A" w:rsidP="00047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0E948" w14:textId="77777777" w:rsidR="00844F8A" w:rsidRDefault="00844F8A" w:rsidP="00047BCC">
      <w:r>
        <w:separator/>
      </w:r>
    </w:p>
  </w:footnote>
  <w:footnote w:type="continuationSeparator" w:id="0">
    <w:p w14:paraId="32A607CA" w14:textId="77777777" w:rsidR="00844F8A" w:rsidRDefault="00844F8A" w:rsidP="00047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B2FAA5D0-6554-414E-82B2-B6682C6793EE}"/>
    <w:docVar w:name="KY_MEDREF_VERSION" w:val="3"/>
  </w:docVars>
  <w:rsids>
    <w:rsidRoot w:val="009A3D4F"/>
    <w:rsid w:val="00047BCC"/>
    <w:rsid w:val="00111A20"/>
    <w:rsid w:val="003634A2"/>
    <w:rsid w:val="00796746"/>
    <w:rsid w:val="00844F8A"/>
    <w:rsid w:val="009A3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DBA7E2D-F362-4D74-BB3F-B83D8C00C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7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7B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7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7B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650</Characters>
  <Application>Microsoft Office Word</Application>
  <DocSecurity>0</DocSecurity>
  <Lines>5</Lines>
  <Paragraphs>1</Paragraphs>
  <ScaleCrop>false</ScaleCrop>
  <Company>HP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丽</dc:creator>
  <cp:keywords/>
  <dc:description/>
  <cp:lastModifiedBy>李 丽</cp:lastModifiedBy>
  <cp:revision>4</cp:revision>
  <dcterms:created xsi:type="dcterms:W3CDTF">2022-03-02T22:33:00Z</dcterms:created>
  <dcterms:modified xsi:type="dcterms:W3CDTF">2022-03-02T22:34:00Z</dcterms:modified>
</cp:coreProperties>
</file>