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50E9" w:rsidRPr="00816889" w:rsidRDefault="00E550E9" w:rsidP="00E550E9">
      <w:pPr>
        <w:pBdr>
          <w:bottom w:val="single" w:sz="8" w:space="4" w:color="4472C4" w:themeColor="accent1"/>
        </w:pBdr>
        <w:spacing w:after="0" w:line="240" w:lineRule="auto"/>
        <w:contextualSpacing/>
        <w:rPr>
          <w:rFonts w:eastAsia="Times New Roman" w:cstheme="majorBidi"/>
          <w:color w:val="323E4F" w:themeColor="text2" w:themeShade="BF"/>
          <w:spacing w:val="5"/>
          <w:kern w:val="28"/>
          <w:sz w:val="32"/>
          <w:szCs w:val="32"/>
          <w:lang w:val="en-US"/>
        </w:rPr>
      </w:pPr>
      <w:bookmarkStart w:id="0" w:name="_Hlk481073433"/>
      <w:r>
        <w:rPr>
          <w:rFonts w:eastAsia="Times New Roman" w:cstheme="majorBidi"/>
          <w:color w:val="323E4F" w:themeColor="text2" w:themeShade="BF"/>
          <w:spacing w:val="5"/>
          <w:kern w:val="28"/>
          <w:sz w:val="32"/>
          <w:szCs w:val="32"/>
          <w:lang w:val="en-US"/>
        </w:rPr>
        <w:t>Acute care nurses’ perceptions of leadership, teamwork, turnover intention and patient safety – a mixed methods study</w:t>
      </w:r>
    </w:p>
    <w:p w:rsidR="00E550E9" w:rsidRPr="003A54F1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sz w:val="24"/>
          <w:szCs w:val="24"/>
          <w:lang w:val="en-US"/>
        </w:rPr>
      </w:pPr>
      <w:r w:rsidRPr="003A54F1">
        <w:rPr>
          <w:rFonts w:eastAsia="Times New Roman" w:cs="Arial"/>
          <w:sz w:val="24"/>
          <w:szCs w:val="24"/>
          <w:lang w:val="en-US"/>
        </w:rPr>
        <w:t xml:space="preserve">Dr. Shahram Zaheer 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bookmarkStart w:id="1" w:name="bmTitlePageInst"/>
      <w:r w:rsidRPr="003212E7">
        <w:rPr>
          <w:rFonts w:eastAsia="Times New Roman" w:cs="Arial"/>
          <w:lang w:val="en-US"/>
        </w:rPr>
        <w:t>PhD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School of Health Policy and Management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York University</w:t>
      </w:r>
      <w:bookmarkEnd w:id="1"/>
      <w:r w:rsidRPr="003212E7">
        <w:rPr>
          <w:rFonts w:eastAsia="Times New Roman" w:cs="Arial"/>
          <w:lang w:val="en-US"/>
        </w:rPr>
        <w:t>, Toronto, Canada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 xml:space="preserve">Daphne Cockwell School of Nursing 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Ryerson University, Toronto, Canada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Lawrence S. Bloomberg Faculty of Nursing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University of Toronto, Toronto, Canada</w:t>
      </w:r>
    </w:p>
    <w:p w:rsidR="00E550E9" w:rsidRPr="00001F1E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sz w:val="23"/>
          <w:szCs w:val="23"/>
          <w:lang w:val="en-US"/>
        </w:rPr>
      </w:pPr>
      <w:r w:rsidRPr="003212E7">
        <w:rPr>
          <w:rFonts w:eastAsia="Times New Roman" w:cs="Arial"/>
          <w:lang w:val="en-US"/>
        </w:rPr>
        <w:t>Email: szaheer@yorku.ca</w:t>
      </w:r>
    </w:p>
    <w:p w:rsidR="00E550E9" w:rsidRPr="003212E7" w:rsidRDefault="00E550E9" w:rsidP="00E550E9">
      <w:pPr>
        <w:spacing w:after="0" w:line="240" w:lineRule="auto"/>
        <w:rPr>
          <w:sz w:val="16"/>
          <w:szCs w:val="16"/>
        </w:rPr>
      </w:pPr>
    </w:p>
    <w:p w:rsidR="00E550E9" w:rsidRPr="003A54F1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sz w:val="24"/>
          <w:szCs w:val="24"/>
          <w:lang w:val="en-US"/>
        </w:rPr>
      </w:pPr>
      <w:r w:rsidRPr="003A54F1">
        <w:rPr>
          <w:rFonts w:eastAsia="Times New Roman" w:cs="Arial"/>
          <w:sz w:val="24"/>
          <w:szCs w:val="24"/>
          <w:lang w:val="en-US"/>
        </w:rPr>
        <w:t>Dr. Liane Ginsburg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 xml:space="preserve">PhD, Professor 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School of Health Policy and Management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York University, Toronto, Canada</w:t>
      </w:r>
    </w:p>
    <w:p w:rsidR="00E550E9" w:rsidRPr="00001F1E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sz w:val="23"/>
          <w:szCs w:val="23"/>
          <w:lang w:val="en-US"/>
        </w:rPr>
      </w:pPr>
      <w:r w:rsidRPr="003212E7">
        <w:rPr>
          <w:rFonts w:eastAsia="Times New Roman" w:cs="Arial"/>
          <w:lang w:val="en-US"/>
        </w:rPr>
        <w:t>Email: lgins@yorku.ca</w:t>
      </w:r>
      <w:bookmarkStart w:id="2" w:name="_GoBack"/>
      <w:bookmarkEnd w:id="2"/>
    </w:p>
    <w:p w:rsidR="00E550E9" w:rsidRPr="003212E7" w:rsidRDefault="00E550E9" w:rsidP="00E550E9">
      <w:pPr>
        <w:spacing w:after="0" w:line="240" w:lineRule="auto"/>
        <w:rPr>
          <w:sz w:val="16"/>
          <w:szCs w:val="16"/>
          <w:lang w:val="en-US"/>
        </w:rPr>
      </w:pPr>
    </w:p>
    <w:p w:rsidR="00E550E9" w:rsidRPr="003A54F1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sz w:val="24"/>
          <w:szCs w:val="24"/>
          <w:lang w:val="en-US"/>
        </w:rPr>
      </w:pPr>
      <w:r w:rsidRPr="003A54F1">
        <w:rPr>
          <w:rFonts w:eastAsia="Times New Roman" w:cs="Arial"/>
          <w:sz w:val="24"/>
          <w:szCs w:val="24"/>
          <w:lang w:val="en-US"/>
        </w:rPr>
        <w:t xml:space="preserve">Dr. </w:t>
      </w:r>
      <w:r w:rsidRPr="003A54F1">
        <w:rPr>
          <w:rFonts w:cstheme="minorHAnsi"/>
          <w:sz w:val="24"/>
          <w:szCs w:val="24"/>
        </w:rPr>
        <w:t>Hannah J Wong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PhD, Associate Professor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 xml:space="preserve">School of Health Policy and Management 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York University, Toronto, Canada</w:t>
      </w:r>
    </w:p>
    <w:p w:rsidR="00E550E9" w:rsidRPr="00001F1E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sz w:val="23"/>
          <w:szCs w:val="23"/>
          <w:lang w:val="en-US"/>
        </w:rPr>
      </w:pPr>
      <w:r w:rsidRPr="003212E7">
        <w:rPr>
          <w:rFonts w:eastAsia="Times New Roman" w:cs="Arial"/>
          <w:lang w:val="en-US"/>
        </w:rPr>
        <w:t>Email: hjwong@yorku.ca</w:t>
      </w:r>
    </w:p>
    <w:p w:rsidR="00E550E9" w:rsidRPr="003212E7" w:rsidRDefault="00E550E9" w:rsidP="00E550E9">
      <w:pPr>
        <w:spacing w:after="0" w:line="240" w:lineRule="auto"/>
        <w:rPr>
          <w:sz w:val="16"/>
          <w:szCs w:val="16"/>
          <w:lang w:val="en-US"/>
        </w:rPr>
      </w:pPr>
    </w:p>
    <w:p w:rsidR="00E550E9" w:rsidRPr="003A54F1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sz w:val="24"/>
          <w:szCs w:val="24"/>
          <w:lang w:val="en-US"/>
        </w:rPr>
      </w:pPr>
      <w:r w:rsidRPr="003A54F1">
        <w:rPr>
          <w:rFonts w:eastAsia="Times New Roman" w:cs="Arial"/>
          <w:sz w:val="24"/>
          <w:szCs w:val="24"/>
          <w:lang w:val="en-US"/>
        </w:rPr>
        <w:t xml:space="preserve">Dr. </w:t>
      </w:r>
      <w:r w:rsidRPr="003A54F1">
        <w:rPr>
          <w:rFonts w:cstheme="minorHAnsi"/>
          <w:sz w:val="24"/>
          <w:szCs w:val="24"/>
        </w:rPr>
        <w:t>Kelly Thomson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PhD, Associate Professor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 xml:space="preserve">School of Administrative Studies 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York University, Toronto, Canada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Email: thomsonk@yorku.ca</w:t>
      </w:r>
    </w:p>
    <w:p w:rsidR="00E550E9" w:rsidRPr="003212E7" w:rsidRDefault="00E550E9" w:rsidP="00E550E9">
      <w:pPr>
        <w:spacing w:after="0" w:line="240" w:lineRule="auto"/>
        <w:rPr>
          <w:sz w:val="16"/>
          <w:szCs w:val="16"/>
          <w:lang w:val="en-US"/>
        </w:rPr>
      </w:pPr>
    </w:p>
    <w:p w:rsidR="00E550E9" w:rsidRPr="003A54F1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cstheme="minorHAnsi"/>
          <w:sz w:val="24"/>
          <w:szCs w:val="24"/>
        </w:rPr>
      </w:pPr>
      <w:r w:rsidRPr="003A54F1">
        <w:rPr>
          <w:rFonts w:cstheme="minorHAnsi"/>
          <w:sz w:val="24"/>
          <w:szCs w:val="24"/>
        </w:rPr>
        <w:t>Lorna Bain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OT Reg. (Ont.)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Interprofessional Collaboration and Education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Southlake Regional Health Centre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Newmarket, Canada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Lecturer, University of Toronto, Canada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 xml:space="preserve">Email: LBain@southlakeregional.org 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sz w:val="16"/>
          <w:szCs w:val="16"/>
          <w:lang w:val="en-US"/>
        </w:rPr>
      </w:pPr>
    </w:p>
    <w:p w:rsidR="00E550E9" w:rsidRPr="003A54F1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sz w:val="24"/>
          <w:szCs w:val="24"/>
          <w:lang w:val="en-US"/>
        </w:rPr>
      </w:pPr>
      <w:r w:rsidRPr="003A54F1">
        <w:rPr>
          <w:rFonts w:eastAsia="Times New Roman" w:cs="Arial"/>
          <w:sz w:val="24"/>
          <w:szCs w:val="24"/>
          <w:lang w:val="en-US"/>
        </w:rPr>
        <w:t xml:space="preserve">Dr. </w:t>
      </w:r>
      <w:proofErr w:type="spellStart"/>
      <w:r w:rsidRPr="003A54F1">
        <w:rPr>
          <w:rFonts w:eastAsia="Times New Roman" w:cs="Arial"/>
          <w:sz w:val="24"/>
          <w:szCs w:val="24"/>
          <w:lang w:val="en-US"/>
        </w:rPr>
        <w:t>Zaev</w:t>
      </w:r>
      <w:proofErr w:type="spellEnd"/>
      <w:r w:rsidRPr="003A54F1">
        <w:rPr>
          <w:rFonts w:eastAsia="Times New Roman" w:cs="Arial"/>
          <w:sz w:val="24"/>
          <w:szCs w:val="24"/>
          <w:lang w:val="en-US"/>
        </w:rPr>
        <w:t xml:space="preserve"> </w:t>
      </w:r>
      <w:proofErr w:type="spellStart"/>
      <w:r w:rsidRPr="003A54F1">
        <w:rPr>
          <w:rFonts w:eastAsia="Times New Roman" w:cs="Arial"/>
          <w:sz w:val="24"/>
          <w:szCs w:val="24"/>
          <w:lang w:val="en-US"/>
        </w:rPr>
        <w:t>Wulffhart</w:t>
      </w:r>
      <w:proofErr w:type="spellEnd"/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 xml:space="preserve">MBBCh., FRCP, FACC 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Physician Leader, Regional Cardiac Care Program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Director of Medical Education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Southlake Regional Health Centre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Newmarket, Canada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Assistant Professor, University of Toronto</w:t>
      </w:r>
    </w:p>
    <w:p w:rsidR="00E550E9" w:rsidRPr="003212E7" w:rsidRDefault="00E550E9" w:rsidP="00E550E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lang w:val="en-US"/>
        </w:rPr>
      </w:pPr>
      <w:r w:rsidRPr="003212E7">
        <w:rPr>
          <w:rFonts w:eastAsia="Times New Roman" w:cs="Arial"/>
          <w:lang w:val="en-US"/>
        </w:rPr>
        <w:t>Email: ZWulffhart@southlakeregional.org</w:t>
      </w:r>
    </w:p>
    <w:p w:rsidR="000E7933" w:rsidRPr="000E7933" w:rsidRDefault="000E7933" w:rsidP="000E7933">
      <w:pPr>
        <w:pStyle w:val="Heading1"/>
        <w:spacing w:before="0"/>
        <w:jc w:val="center"/>
        <w:rPr>
          <w:rFonts w:eastAsia="MS Gothic"/>
          <w:b/>
          <w:color w:val="auto"/>
          <w:sz w:val="36"/>
          <w:szCs w:val="36"/>
          <w:lang w:eastAsia="ja-JP"/>
        </w:rPr>
      </w:pPr>
      <w:r w:rsidRPr="000E7933">
        <w:rPr>
          <w:rFonts w:eastAsia="MS Gothic"/>
          <w:b/>
          <w:color w:val="auto"/>
          <w:sz w:val="36"/>
          <w:szCs w:val="36"/>
          <w:lang w:eastAsia="ja-JP"/>
        </w:rPr>
        <w:lastRenderedPageBreak/>
        <w:t>Additional file 2: Interview Guide</w:t>
      </w:r>
    </w:p>
    <w:bookmarkEnd w:id="0"/>
    <w:p w:rsidR="000E7933" w:rsidRPr="005F7259" w:rsidRDefault="000E7933" w:rsidP="000E7933">
      <w:pPr>
        <w:tabs>
          <w:tab w:val="left" w:pos="2730"/>
          <w:tab w:val="center" w:pos="4680"/>
        </w:tabs>
        <w:ind w:firstLine="720"/>
        <w:jc w:val="center"/>
        <w:rPr>
          <w:b/>
          <w:bCs/>
          <w:sz w:val="32"/>
          <w:szCs w:val="32"/>
        </w:rPr>
      </w:pPr>
      <w:r w:rsidRPr="005F7259">
        <w:rPr>
          <w:b/>
          <w:bCs/>
          <w:sz w:val="32"/>
          <w:szCs w:val="32"/>
        </w:rPr>
        <w:t>Face</w:t>
      </w:r>
      <w:r>
        <w:rPr>
          <w:b/>
          <w:bCs/>
          <w:sz w:val="32"/>
          <w:szCs w:val="32"/>
        </w:rPr>
        <w:t>-</w:t>
      </w:r>
      <w:r w:rsidRPr="005F7259">
        <w:rPr>
          <w:b/>
          <w:bCs/>
          <w:sz w:val="32"/>
          <w:szCs w:val="32"/>
        </w:rPr>
        <w:t>sheet</w:t>
      </w:r>
    </w:p>
    <w:p w:rsidR="000E7933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5F7259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  <w:r w:rsidRPr="005F7259">
        <w:rPr>
          <w:b/>
          <w:bCs/>
          <w:sz w:val="28"/>
          <w:szCs w:val="28"/>
          <w:u w:val="single"/>
        </w:rPr>
        <w:t xml:space="preserve">Date of Interview:  </w:t>
      </w:r>
    </w:p>
    <w:p w:rsidR="000E7933" w:rsidRPr="005F7259" w:rsidRDefault="000E7933" w:rsidP="000E7933">
      <w:pPr>
        <w:tabs>
          <w:tab w:val="left" w:pos="2730"/>
          <w:tab w:val="center" w:pos="4680"/>
        </w:tabs>
        <w:rPr>
          <w:bCs/>
          <w:sz w:val="28"/>
          <w:szCs w:val="28"/>
        </w:rPr>
      </w:pPr>
    </w:p>
    <w:p w:rsidR="000E7933" w:rsidRPr="005F7259" w:rsidRDefault="000E7933" w:rsidP="000E7933">
      <w:pPr>
        <w:tabs>
          <w:tab w:val="left" w:pos="2730"/>
          <w:tab w:val="center" w:pos="4680"/>
        </w:tabs>
        <w:rPr>
          <w:bCs/>
          <w:sz w:val="28"/>
          <w:szCs w:val="28"/>
        </w:rPr>
      </w:pPr>
    </w:p>
    <w:p w:rsidR="000E7933" w:rsidRPr="005F7259" w:rsidRDefault="000E7933" w:rsidP="000E7933">
      <w:pPr>
        <w:tabs>
          <w:tab w:val="left" w:pos="2730"/>
          <w:tab w:val="center" w:pos="4680"/>
        </w:tabs>
        <w:rPr>
          <w:bCs/>
          <w:sz w:val="28"/>
          <w:szCs w:val="28"/>
        </w:rPr>
      </w:pPr>
    </w:p>
    <w:p w:rsidR="000E7933" w:rsidRPr="005F7259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  <w:r w:rsidRPr="005F7259">
        <w:rPr>
          <w:b/>
          <w:bCs/>
          <w:sz w:val="28"/>
          <w:szCs w:val="28"/>
          <w:u w:val="single"/>
        </w:rPr>
        <w:t>Time of Interview:</w:t>
      </w:r>
    </w:p>
    <w:p w:rsidR="000E7933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5F7259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5F7259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  <w:r w:rsidRPr="005F7259">
        <w:rPr>
          <w:b/>
          <w:bCs/>
          <w:sz w:val="28"/>
          <w:szCs w:val="28"/>
          <w:u w:val="single"/>
        </w:rPr>
        <w:t>Location of Interview:</w:t>
      </w:r>
    </w:p>
    <w:p w:rsidR="000E7933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5F7259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5F7259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5F7259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  <w:r w:rsidRPr="005F7259">
        <w:rPr>
          <w:b/>
          <w:bCs/>
          <w:sz w:val="28"/>
          <w:szCs w:val="28"/>
          <w:u w:val="single"/>
        </w:rPr>
        <w:t>Written Consent Obtained:</w:t>
      </w:r>
    </w:p>
    <w:p w:rsidR="000E7933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  <w:r w:rsidRPr="00211058">
        <w:rPr>
          <w:b/>
          <w:bCs/>
          <w:sz w:val="28"/>
          <w:szCs w:val="28"/>
          <w:u w:val="single"/>
        </w:rPr>
        <w:t>Extra notes:</w:t>
      </w:r>
    </w:p>
    <w:p w:rsidR="000E7933" w:rsidRPr="005F7259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Default="000E7933" w:rsidP="000E7933">
      <w:pPr>
        <w:tabs>
          <w:tab w:val="left" w:pos="2730"/>
          <w:tab w:val="center" w:pos="4680"/>
        </w:tabs>
        <w:ind w:firstLine="720"/>
        <w:jc w:val="center"/>
        <w:rPr>
          <w:bCs/>
          <w:sz w:val="32"/>
          <w:szCs w:val="32"/>
        </w:rPr>
      </w:pPr>
    </w:p>
    <w:p w:rsidR="000E7933" w:rsidRDefault="000E7933" w:rsidP="000E7933">
      <w:pPr>
        <w:tabs>
          <w:tab w:val="left" w:pos="2730"/>
          <w:tab w:val="center" w:pos="4680"/>
        </w:tabs>
        <w:ind w:firstLine="720"/>
        <w:rPr>
          <w:b/>
          <w:bCs/>
          <w:sz w:val="36"/>
          <w:szCs w:val="36"/>
        </w:rPr>
      </w:pPr>
    </w:p>
    <w:p w:rsidR="000E7933" w:rsidRDefault="000E7933" w:rsidP="000E7933">
      <w:pPr>
        <w:tabs>
          <w:tab w:val="left" w:pos="2730"/>
          <w:tab w:val="center" w:pos="4680"/>
        </w:tabs>
        <w:ind w:firstLine="720"/>
        <w:rPr>
          <w:b/>
          <w:bCs/>
          <w:sz w:val="36"/>
          <w:szCs w:val="36"/>
        </w:rPr>
      </w:pPr>
    </w:p>
    <w:p w:rsidR="000E7933" w:rsidRDefault="000E7933" w:rsidP="000E7933">
      <w:pPr>
        <w:tabs>
          <w:tab w:val="left" w:pos="2730"/>
          <w:tab w:val="center" w:pos="4680"/>
        </w:tabs>
        <w:ind w:firstLine="720"/>
        <w:jc w:val="center"/>
        <w:rPr>
          <w:b/>
          <w:sz w:val="32"/>
        </w:rPr>
      </w:pPr>
      <w:r>
        <w:rPr>
          <w:b/>
          <w:sz w:val="32"/>
        </w:rPr>
        <w:lastRenderedPageBreak/>
        <w:t>Interview Guide</w:t>
      </w:r>
    </w:p>
    <w:p w:rsidR="000E7933" w:rsidRDefault="000E7933" w:rsidP="000E7933">
      <w:pPr>
        <w:rPr>
          <w:sz w:val="28"/>
        </w:rPr>
      </w:pPr>
      <w:r w:rsidRPr="00E31250">
        <w:rPr>
          <w:sz w:val="28"/>
        </w:rPr>
        <w:t>1)</w:t>
      </w:r>
      <w:r>
        <w:rPr>
          <w:sz w:val="28"/>
        </w:rPr>
        <w:t xml:space="preserve">  </w:t>
      </w:r>
      <w:r w:rsidRPr="00E31250">
        <w:rPr>
          <w:sz w:val="28"/>
        </w:rPr>
        <w:t xml:space="preserve">Can you tell me about what you do here?  For how long have you worked at </w:t>
      </w:r>
      <w:r>
        <w:rPr>
          <w:sz w:val="28"/>
        </w:rPr>
        <w:t>this unit</w:t>
      </w:r>
      <w:r w:rsidRPr="00E31250">
        <w:rPr>
          <w:sz w:val="28"/>
        </w:rPr>
        <w:t>?</w:t>
      </w:r>
      <w:r w:rsidRPr="00E31250">
        <w:rPr>
          <w:sz w:val="28"/>
        </w:rPr>
        <w:br/>
      </w:r>
      <w:r w:rsidRPr="00E31250">
        <w:rPr>
          <w:sz w:val="28"/>
        </w:rPr>
        <w:br/>
      </w:r>
    </w:p>
    <w:p w:rsidR="000E7933" w:rsidRPr="00E31250" w:rsidRDefault="000E7933" w:rsidP="000E7933">
      <w:pPr>
        <w:rPr>
          <w:sz w:val="28"/>
        </w:rPr>
      </w:pPr>
    </w:p>
    <w:p w:rsidR="000E7933" w:rsidRDefault="000E7933" w:rsidP="000E7933">
      <w:pPr>
        <w:rPr>
          <w:sz w:val="28"/>
        </w:rPr>
      </w:pPr>
      <w:r>
        <w:rPr>
          <w:sz w:val="28"/>
        </w:rPr>
        <w:t>2)  Can you think about the last patient safety incident you were involved in? Can you briefly describe what happened?</w:t>
      </w:r>
    </w:p>
    <w:p w:rsidR="000E7933" w:rsidRDefault="000E7933" w:rsidP="000E7933">
      <w:pPr>
        <w:numPr>
          <w:ilvl w:val="0"/>
          <w:numId w:val="1"/>
        </w:numPr>
        <w:spacing w:after="0" w:line="240" w:lineRule="auto"/>
        <w:ind w:left="720" w:hanging="360"/>
        <w:rPr>
          <w:sz w:val="28"/>
        </w:rPr>
      </w:pPr>
      <w:r>
        <w:rPr>
          <w:sz w:val="28"/>
        </w:rPr>
        <w:t>Potential probes:</w:t>
      </w:r>
    </w:p>
    <w:p w:rsidR="000E7933" w:rsidRDefault="000E7933" w:rsidP="000E7933">
      <w:pPr>
        <w:numPr>
          <w:ilvl w:val="0"/>
          <w:numId w:val="1"/>
        </w:numPr>
        <w:spacing w:after="0" w:line="240" w:lineRule="auto"/>
        <w:ind w:left="1440" w:hanging="360"/>
        <w:rPr>
          <w:sz w:val="28"/>
        </w:rPr>
      </w:pPr>
      <w:r>
        <w:rPr>
          <w:sz w:val="28"/>
        </w:rPr>
        <w:t>Is this a typical type of safety issue at your unit?</w:t>
      </w:r>
    </w:p>
    <w:p w:rsidR="000E7933" w:rsidRDefault="000E7933" w:rsidP="000E7933">
      <w:pPr>
        <w:rPr>
          <w:sz w:val="28"/>
        </w:rPr>
      </w:pPr>
    </w:p>
    <w:p w:rsidR="000E7933" w:rsidRDefault="000E7933" w:rsidP="000E7933">
      <w:pPr>
        <w:rPr>
          <w:sz w:val="28"/>
        </w:rPr>
      </w:pPr>
    </w:p>
    <w:p w:rsidR="000E7933" w:rsidRDefault="000E7933" w:rsidP="000E7933">
      <w:pPr>
        <w:rPr>
          <w:sz w:val="28"/>
        </w:rPr>
      </w:pPr>
    </w:p>
    <w:p w:rsidR="000E7933" w:rsidRDefault="000E7933" w:rsidP="000E7933">
      <w:pPr>
        <w:rPr>
          <w:sz w:val="28"/>
        </w:rPr>
      </w:pPr>
    </w:p>
    <w:p w:rsidR="000E7933" w:rsidRDefault="000E7933" w:rsidP="000E7933">
      <w:pPr>
        <w:rPr>
          <w:sz w:val="28"/>
        </w:rPr>
      </w:pPr>
      <w:r>
        <w:rPr>
          <w:sz w:val="28"/>
        </w:rPr>
        <w:t xml:space="preserve">3)  So, what was the outcome of this incident and in your view what factors contributed to this outcome? </w:t>
      </w:r>
    </w:p>
    <w:p w:rsidR="000E7933" w:rsidRDefault="000E7933" w:rsidP="000E7933">
      <w:pPr>
        <w:numPr>
          <w:ilvl w:val="0"/>
          <w:numId w:val="2"/>
        </w:numPr>
        <w:spacing w:after="0" w:line="240" w:lineRule="auto"/>
        <w:ind w:left="720" w:hanging="360"/>
        <w:rPr>
          <w:sz w:val="28"/>
        </w:rPr>
      </w:pPr>
      <w:r>
        <w:rPr>
          <w:sz w:val="28"/>
        </w:rPr>
        <w:t>Potential probes:</w:t>
      </w:r>
    </w:p>
    <w:p w:rsidR="000E7933" w:rsidRDefault="000E7933" w:rsidP="000E7933">
      <w:pPr>
        <w:numPr>
          <w:ilvl w:val="0"/>
          <w:numId w:val="2"/>
        </w:numPr>
        <w:spacing w:after="0" w:line="240" w:lineRule="auto"/>
        <w:ind w:left="1440" w:hanging="360"/>
        <w:rPr>
          <w:sz w:val="28"/>
        </w:rPr>
      </w:pPr>
      <w:r>
        <w:rPr>
          <w:sz w:val="28"/>
        </w:rPr>
        <w:t xml:space="preserve">a) What about: </w:t>
      </w:r>
    </w:p>
    <w:p w:rsidR="000E7933" w:rsidRDefault="000E7933" w:rsidP="000E7933">
      <w:pPr>
        <w:numPr>
          <w:ilvl w:val="0"/>
          <w:numId w:val="2"/>
        </w:numPr>
        <w:spacing w:after="0" w:line="240" w:lineRule="auto"/>
        <w:ind w:left="2160" w:hanging="360"/>
        <w:rPr>
          <w:sz w:val="28"/>
        </w:rPr>
      </w:pPr>
      <w:r>
        <w:rPr>
          <w:sz w:val="28"/>
        </w:rPr>
        <w:t>Role of senior leaders?</w:t>
      </w:r>
    </w:p>
    <w:p w:rsidR="000E7933" w:rsidRDefault="000E7933" w:rsidP="000E7933">
      <w:pPr>
        <w:numPr>
          <w:ilvl w:val="0"/>
          <w:numId w:val="2"/>
        </w:numPr>
        <w:spacing w:after="0" w:line="240" w:lineRule="auto"/>
        <w:ind w:left="2160" w:hanging="360"/>
        <w:rPr>
          <w:sz w:val="28"/>
        </w:rPr>
      </w:pPr>
      <w:r>
        <w:rPr>
          <w:sz w:val="28"/>
        </w:rPr>
        <w:t>Role of supervisors</w:t>
      </w:r>
    </w:p>
    <w:p w:rsidR="000E7933" w:rsidRDefault="000E7933" w:rsidP="000E7933">
      <w:pPr>
        <w:numPr>
          <w:ilvl w:val="0"/>
          <w:numId w:val="2"/>
        </w:numPr>
        <w:spacing w:after="0" w:line="240" w:lineRule="auto"/>
        <w:ind w:left="2160" w:hanging="360"/>
        <w:rPr>
          <w:sz w:val="28"/>
        </w:rPr>
      </w:pPr>
      <w:r>
        <w:rPr>
          <w:sz w:val="28"/>
        </w:rPr>
        <w:t>Quality of teamwork &amp; communication?</w:t>
      </w:r>
    </w:p>
    <w:p w:rsidR="000E7933" w:rsidRDefault="000E7933" w:rsidP="000E7933">
      <w:pPr>
        <w:ind w:left="1440"/>
        <w:rPr>
          <w:sz w:val="28"/>
        </w:rPr>
      </w:pPr>
    </w:p>
    <w:p w:rsidR="00A82235" w:rsidRDefault="00A82235" w:rsidP="000E7933">
      <w:pPr>
        <w:ind w:left="1440"/>
        <w:rPr>
          <w:sz w:val="28"/>
        </w:rPr>
      </w:pPr>
    </w:p>
    <w:p w:rsidR="000E7933" w:rsidRDefault="000E7933" w:rsidP="000E7933">
      <w:pPr>
        <w:ind w:left="1440"/>
        <w:rPr>
          <w:sz w:val="28"/>
        </w:rPr>
      </w:pPr>
    </w:p>
    <w:p w:rsidR="000E7933" w:rsidRDefault="000E7933" w:rsidP="000E7933">
      <w:pPr>
        <w:rPr>
          <w:sz w:val="28"/>
        </w:rPr>
      </w:pPr>
      <w:r>
        <w:rPr>
          <w:sz w:val="28"/>
        </w:rPr>
        <w:t xml:space="preserve">4)  Is there anything else we have not discussed yet that you believe is important for delivering safe care at your work place? </w:t>
      </w:r>
    </w:p>
    <w:p w:rsidR="000E7933" w:rsidRDefault="000E7933" w:rsidP="000E7933">
      <w:pPr>
        <w:rPr>
          <w:sz w:val="28"/>
        </w:rPr>
      </w:pPr>
      <w:r>
        <w:rPr>
          <w:sz w:val="28"/>
        </w:rPr>
        <w:t xml:space="preserve"> </w:t>
      </w:r>
    </w:p>
    <w:p w:rsidR="000E7933" w:rsidRPr="00E31250" w:rsidRDefault="000E7933" w:rsidP="000E7933">
      <w:pPr>
        <w:rPr>
          <w:sz w:val="28"/>
          <w:szCs w:val="28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ind w:firstLine="720"/>
        <w:jc w:val="center"/>
        <w:rPr>
          <w:b/>
          <w:bCs/>
          <w:sz w:val="32"/>
          <w:szCs w:val="32"/>
        </w:rPr>
      </w:pPr>
      <w:r w:rsidRPr="00211058">
        <w:rPr>
          <w:b/>
          <w:bCs/>
          <w:sz w:val="32"/>
          <w:szCs w:val="32"/>
        </w:rPr>
        <w:lastRenderedPageBreak/>
        <w:t>Post Interview Comment Sheet</w:t>
      </w: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  <w:r w:rsidRPr="00211058">
        <w:rPr>
          <w:b/>
          <w:bCs/>
          <w:sz w:val="28"/>
          <w:szCs w:val="28"/>
          <w:u w:val="single"/>
        </w:rPr>
        <w:t>Description of the setting and the participant:</w:t>
      </w: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  <w:r w:rsidRPr="00211058">
        <w:rPr>
          <w:b/>
          <w:bCs/>
          <w:sz w:val="28"/>
          <w:szCs w:val="28"/>
          <w:u w:val="single"/>
        </w:rPr>
        <w:t>Emotional tone of the interview:</w:t>
      </w: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  <w:r w:rsidRPr="00211058">
        <w:rPr>
          <w:b/>
          <w:bCs/>
          <w:sz w:val="28"/>
          <w:szCs w:val="28"/>
          <w:u w:val="single"/>
        </w:rPr>
        <w:t>Any particular difficulties encountered during the interview:</w:t>
      </w: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  <w:r w:rsidRPr="00211058">
        <w:rPr>
          <w:b/>
          <w:bCs/>
          <w:sz w:val="28"/>
          <w:szCs w:val="28"/>
          <w:u w:val="single"/>
        </w:rPr>
        <w:t>My feelings during and about the experience:</w:t>
      </w:r>
    </w:p>
    <w:p w:rsidR="000E7933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  <w:r w:rsidRPr="00211058">
        <w:rPr>
          <w:b/>
          <w:bCs/>
          <w:sz w:val="28"/>
          <w:szCs w:val="28"/>
          <w:u w:val="single"/>
        </w:rPr>
        <w:t>Personal insights and reflections:</w:t>
      </w: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Pr="00211058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0E7933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  <w:r w:rsidRPr="00211058">
        <w:rPr>
          <w:b/>
          <w:bCs/>
          <w:sz w:val="28"/>
          <w:szCs w:val="28"/>
          <w:u w:val="single"/>
        </w:rPr>
        <w:t>Extra notes:</w:t>
      </w:r>
    </w:p>
    <w:p w:rsidR="000E7933" w:rsidRDefault="000E7933" w:rsidP="000E7933">
      <w:pPr>
        <w:tabs>
          <w:tab w:val="left" w:pos="2730"/>
          <w:tab w:val="center" w:pos="4680"/>
        </w:tabs>
        <w:rPr>
          <w:b/>
          <w:bCs/>
          <w:sz w:val="28"/>
          <w:szCs w:val="28"/>
          <w:u w:val="single"/>
        </w:rPr>
      </w:pPr>
    </w:p>
    <w:p w:rsidR="00670511" w:rsidRDefault="00670511"/>
    <w:sectPr w:rsidR="006705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725EA1"/>
    <w:multiLevelType w:val="multilevel"/>
    <w:tmpl w:val="44803D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3956976"/>
    <w:multiLevelType w:val="multilevel"/>
    <w:tmpl w:val="45C4F5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933"/>
    <w:rsid w:val="000E7933"/>
    <w:rsid w:val="00670511"/>
    <w:rsid w:val="00775A76"/>
    <w:rsid w:val="00A82235"/>
    <w:rsid w:val="00E5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B82D10-E42E-48B3-8B3B-CBBDD870E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7933"/>
  </w:style>
  <w:style w:type="paragraph" w:styleId="Heading1">
    <w:name w:val="heading 1"/>
    <w:basedOn w:val="Normal"/>
    <w:next w:val="Normal"/>
    <w:link w:val="Heading1Char"/>
    <w:uiPriority w:val="9"/>
    <w:qFormat/>
    <w:rsid w:val="000E79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79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Shahram</dc:creator>
  <cp:keywords/>
  <dc:description/>
  <cp:lastModifiedBy>Shahram</cp:lastModifiedBy>
  <cp:revision>4</cp:revision>
  <dcterms:created xsi:type="dcterms:W3CDTF">2020-11-25T21:38:00Z</dcterms:created>
  <dcterms:modified xsi:type="dcterms:W3CDTF">2021-01-05T19:50:00Z</dcterms:modified>
</cp:coreProperties>
</file>