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5A9BF1" w14:textId="77777777" w:rsidR="00B05AF8" w:rsidRPr="00F45D11" w:rsidRDefault="00B05AF8" w:rsidP="00B05AF8">
      <w:pPr>
        <w:spacing w:after="6"/>
        <w:contextualSpacing/>
        <w:rPr>
          <w:rFonts w:ascii="Arial" w:hAnsi="Arial" w:cs="Arial"/>
          <w:sz w:val="32"/>
          <w:szCs w:val="32"/>
        </w:rPr>
      </w:pPr>
      <w:r w:rsidRPr="00F45D11">
        <w:rPr>
          <w:rFonts w:ascii="Arial" w:hAnsi="Arial" w:cs="Arial"/>
          <w:sz w:val="32"/>
          <w:szCs w:val="32"/>
        </w:rPr>
        <w:t>Supplementary Data</w:t>
      </w:r>
    </w:p>
    <w:p w14:paraId="611D5F1D" w14:textId="77777777" w:rsidR="00B05AF8" w:rsidRPr="00F45D11" w:rsidRDefault="00B05AF8" w:rsidP="00B05AF8">
      <w:pPr>
        <w:pStyle w:val="Heading1"/>
        <w:spacing w:before="0" w:after="6"/>
        <w:contextualSpacing/>
        <w:jc w:val="both"/>
        <w:rPr>
          <w:rFonts w:ascii="Arial" w:hAnsi="Arial" w:cs="Arial"/>
          <w:color w:val="auto"/>
        </w:rPr>
      </w:pPr>
    </w:p>
    <w:p w14:paraId="3BAA45DC" w14:textId="77777777" w:rsidR="00B05AF8" w:rsidRPr="00F45D11" w:rsidRDefault="00B05AF8" w:rsidP="00B05AF8">
      <w:pPr>
        <w:pStyle w:val="Heading2"/>
        <w:spacing w:before="0" w:after="6"/>
        <w:contextualSpacing/>
        <w:jc w:val="both"/>
        <w:rPr>
          <w:rFonts w:ascii="Arial" w:hAnsi="Arial" w:cs="Arial"/>
          <w:color w:val="auto"/>
        </w:rPr>
      </w:pPr>
    </w:p>
    <w:p w14:paraId="5229254F" w14:textId="4F779F26" w:rsidR="00B05AF8" w:rsidRPr="00F45D11" w:rsidRDefault="00B05AF8" w:rsidP="00057616">
      <w:pPr>
        <w:pStyle w:val="Heading2"/>
        <w:spacing w:before="0" w:after="6"/>
        <w:contextualSpacing/>
        <w:rPr>
          <w:rFonts w:ascii="Arial" w:hAnsi="Arial" w:cs="Arial"/>
          <w:color w:val="auto"/>
          <w:szCs w:val="28"/>
          <w:vertAlign w:val="superscript"/>
        </w:rPr>
      </w:pPr>
      <w:r w:rsidRPr="00F45D11">
        <w:rPr>
          <w:rFonts w:ascii="Arial" w:hAnsi="Arial" w:cs="Arial"/>
          <w:color w:val="auto"/>
        </w:rPr>
        <w:t xml:space="preserve">Ryan </w:t>
      </w:r>
      <w:proofErr w:type="spellStart"/>
      <w:r w:rsidRPr="00F45D11">
        <w:rPr>
          <w:rFonts w:ascii="Arial" w:hAnsi="Arial" w:cs="Arial"/>
          <w:color w:val="auto"/>
        </w:rPr>
        <w:t>Maloney</w:t>
      </w:r>
      <w:r w:rsidRPr="00F45D11">
        <w:rPr>
          <w:rFonts w:ascii="Arial" w:hAnsi="Arial" w:cs="Arial"/>
          <w:color w:val="auto"/>
          <w:szCs w:val="28"/>
          <w:vertAlign w:val="superscript"/>
        </w:rPr>
        <w:t>a</w:t>
      </w:r>
      <w:proofErr w:type="spellEnd"/>
      <w:r w:rsidRPr="00F45D11">
        <w:rPr>
          <w:rFonts w:ascii="Arial" w:hAnsi="Arial" w:cs="Arial"/>
          <w:color w:val="auto"/>
        </w:rPr>
        <w:t xml:space="preserve">, Mingzhen </w:t>
      </w:r>
      <w:proofErr w:type="spellStart"/>
      <w:r w:rsidRPr="00F45D11">
        <w:rPr>
          <w:rFonts w:ascii="Arial" w:hAnsi="Arial" w:cs="Arial"/>
          <w:color w:val="auto"/>
        </w:rPr>
        <w:t>Zhang</w:t>
      </w:r>
      <w:r w:rsidRPr="00F45D11">
        <w:rPr>
          <w:rFonts w:ascii="Arial" w:hAnsi="Arial" w:cs="Arial"/>
          <w:color w:val="auto"/>
          <w:szCs w:val="28"/>
          <w:vertAlign w:val="superscript"/>
        </w:rPr>
        <w:t>a</w:t>
      </w:r>
      <w:proofErr w:type="spellEnd"/>
      <w:r w:rsidRPr="00F45D11">
        <w:rPr>
          <w:rFonts w:ascii="Arial" w:hAnsi="Arial" w:cs="Arial"/>
          <w:color w:val="auto"/>
        </w:rPr>
        <w:t xml:space="preserve">, </w:t>
      </w:r>
      <w:r w:rsidR="00057616">
        <w:rPr>
          <w:rFonts w:ascii="Arial" w:hAnsi="Arial" w:cs="Arial"/>
          <w:color w:val="auto"/>
        </w:rPr>
        <w:t xml:space="preserve">Yonglan </w:t>
      </w:r>
      <w:proofErr w:type="spellStart"/>
      <w:r w:rsidR="00057616">
        <w:rPr>
          <w:rFonts w:ascii="Arial" w:hAnsi="Arial" w:cs="Arial"/>
          <w:color w:val="auto"/>
        </w:rPr>
        <w:t>Liu,</w:t>
      </w:r>
      <w:r w:rsidR="00057616">
        <w:rPr>
          <w:rFonts w:ascii="Arial" w:hAnsi="Arial" w:cs="Arial"/>
          <w:color w:val="auto"/>
          <w:vertAlign w:val="superscript"/>
        </w:rPr>
        <w:t>a</w:t>
      </w:r>
      <w:proofErr w:type="spellEnd"/>
      <w:r w:rsidR="00057616">
        <w:rPr>
          <w:rFonts w:ascii="Arial" w:hAnsi="Arial" w:cs="Arial"/>
          <w:color w:val="auto"/>
        </w:rPr>
        <w:t xml:space="preserve"> </w:t>
      </w:r>
      <w:r w:rsidRPr="00F45D11">
        <w:rPr>
          <w:rFonts w:ascii="Arial" w:hAnsi="Arial" w:cs="Arial"/>
          <w:color w:val="auto"/>
        </w:rPr>
        <w:t xml:space="preserve">Hyunbum </w:t>
      </w:r>
      <w:proofErr w:type="spellStart"/>
      <w:r w:rsidRPr="00F45D11">
        <w:rPr>
          <w:rFonts w:ascii="Arial" w:hAnsi="Arial" w:cs="Arial"/>
          <w:color w:val="auto"/>
        </w:rPr>
        <w:t>Jang</w:t>
      </w:r>
      <w:r w:rsidRPr="00F45D11">
        <w:rPr>
          <w:rFonts w:ascii="Arial" w:hAnsi="Arial" w:cs="Arial"/>
          <w:color w:val="auto"/>
          <w:szCs w:val="28"/>
          <w:vertAlign w:val="superscript"/>
        </w:rPr>
        <w:t>a</w:t>
      </w:r>
      <w:proofErr w:type="spellEnd"/>
      <w:r w:rsidRPr="00F45D11">
        <w:rPr>
          <w:rFonts w:ascii="Arial" w:hAnsi="Arial" w:cs="Arial"/>
          <w:color w:val="auto"/>
        </w:rPr>
        <w:t xml:space="preserve"> and Ruth </w:t>
      </w:r>
      <w:proofErr w:type="spellStart"/>
      <w:r w:rsidRPr="00F45D11">
        <w:rPr>
          <w:rFonts w:ascii="Arial" w:hAnsi="Arial" w:cs="Arial"/>
          <w:color w:val="auto"/>
        </w:rPr>
        <w:t>Nussinov</w:t>
      </w:r>
      <w:r w:rsidRPr="00F45D11">
        <w:rPr>
          <w:rFonts w:ascii="Arial" w:hAnsi="Arial" w:cs="Arial"/>
          <w:color w:val="auto"/>
          <w:szCs w:val="28"/>
          <w:vertAlign w:val="superscript"/>
        </w:rPr>
        <w:t>a,b</w:t>
      </w:r>
      <w:proofErr w:type="spellEnd"/>
      <w:r w:rsidRPr="00F45D11">
        <w:rPr>
          <w:rFonts w:ascii="Arial" w:hAnsi="Arial" w:cs="Arial"/>
          <w:color w:val="auto"/>
          <w:szCs w:val="28"/>
          <w:vertAlign w:val="superscript"/>
        </w:rPr>
        <w:t>,*</w:t>
      </w:r>
    </w:p>
    <w:p w14:paraId="0F891E78" w14:textId="77777777" w:rsidR="00B05AF8" w:rsidRPr="00F45D11" w:rsidRDefault="00B05AF8" w:rsidP="00B05AF8">
      <w:pPr>
        <w:spacing w:after="6"/>
        <w:ind w:firstLine="720"/>
        <w:contextualSpacing/>
        <w:jc w:val="both"/>
        <w:rPr>
          <w:rFonts w:ascii="Arial" w:hAnsi="Arial" w:cs="Arial"/>
          <w:b/>
          <w:sz w:val="28"/>
        </w:rPr>
      </w:pPr>
    </w:p>
    <w:p w14:paraId="1A62A21C" w14:textId="77777777" w:rsidR="00B05AF8" w:rsidRPr="00F45D11" w:rsidRDefault="00B05AF8" w:rsidP="00B05AF8">
      <w:pPr>
        <w:spacing w:after="6"/>
        <w:contextualSpacing/>
        <w:jc w:val="both"/>
        <w:rPr>
          <w:rFonts w:ascii="Arial" w:hAnsi="Arial" w:cs="Arial"/>
          <w:highlight w:val="white"/>
        </w:rPr>
      </w:pPr>
    </w:p>
    <w:p w14:paraId="54F1CEB5" w14:textId="77777777" w:rsidR="00B05AF8" w:rsidRPr="00F45D11" w:rsidRDefault="00B05AF8" w:rsidP="00B05AF8">
      <w:pPr>
        <w:spacing w:after="6"/>
        <w:contextualSpacing/>
        <w:jc w:val="both"/>
        <w:rPr>
          <w:rFonts w:ascii="Arial" w:hAnsi="Arial" w:cs="Arial"/>
        </w:rPr>
      </w:pPr>
      <w:bookmarkStart w:id="0" w:name="_Hlk54699100"/>
      <w:bookmarkStart w:id="1" w:name="_Hlk44874836"/>
      <w:proofErr w:type="spellStart"/>
      <w:r w:rsidRPr="00F45D11">
        <w:rPr>
          <w:rFonts w:ascii="Arial" w:hAnsi="Arial" w:cs="Arial"/>
          <w:highlight w:val="white"/>
          <w:vertAlign w:val="superscript"/>
        </w:rPr>
        <w:t>a</w:t>
      </w:r>
      <w:r w:rsidRPr="00F45D11">
        <w:rPr>
          <w:rFonts w:ascii="Arial" w:hAnsi="Arial" w:cs="Arial"/>
          <w:highlight w:val="white"/>
        </w:rPr>
        <w:t>Computational</w:t>
      </w:r>
      <w:proofErr w:type="spellEnd"/>
      <w:r w:rsidRPr="00F45D11">
        <w:rPr>
          <w:rFonts w:ascii="Arial" w:hAnsi="Arial" w:cs="Arial"/>
          <w:highlight w:val="white"/>
        </w:rPr>
        <w:t xml:space="preserve"> Structural Biology Section, Frederick National Laboratory for Cancer Research in the Laboratory of Cancer Immunometabolism, National Cancer Institute, Frederick, MD 21702, U.S.A</w:t>
      </w:r>
    </w:p>
    <w:bookmarkEnd w:id="0"/>
    <w:p w14:paraId="5B93DAFB" w14:textId="77777777" w:rsidR="00B05AF8" w:rsidRPr="00F45D11" w:rsidRDefault="00B05AF8" w:rsidP="00B05AF8">
      <w:pPr>
        <w:spacing w:after="6"/>
        <w:contextualSpacing/>
        <w:jc w:val="both"/>
        <w:rPr>
          <w:rFonts w:ascii="Arial" w:hAnsi="Arial" w:cs="Arial"/>
          <w:highlight w:val="white"/>
        </w:rPr>
      </w:pPr>
      <w:proofErr w:type="spellStart"/>
      <w:r w:rsidRPr="00F45D11">
        <w:rPr>
          <w:rFonts w:ascii="Arial" w:hAnsi="Arial" w:cs="Arial"/>
          <w:highlight w:val="white"/>
          <w:vertAlign w:val="superscript"/>
        </w:rPr>
        <w:t>b</w:t>
      </w:r>
      <w:r w:rsidRPr="00F45D11">
        <w:rPr>
          <w:rFonts w:ascii="Arial" w:hAnsi="Arial" w:cs="Arial"/>
          <w:highlight w:val="white"/>
        </w:rPr>
        <w:t>Department</w:t>
      </w:r>
      <w:proofErr w:type="spellEnd"/>
      <w:r w:rsidRPr="00F45D11">
        <w:rPr>
          <w:rFonts w:ascii="Arial" w:hAnsi="Arial" w:cs="Arial"/>
          <w:highlight w:val="white"/>
        </w:rPr>
        <w:t xml:space="preserve"> of Human Molecular Genetics and Biochemistry, Sackler School of Medicine, Tel Aviv University, Tel Aviv 69978, Israel</w:t>
      </w:r>
    </w:p>
    <w:bookmarkEnd w:id="1"/>
    <w:p w14:paraId="2AE2C89B" w14:textId="16EE11D8" w:rsidR="00101A5D" w:rsidRPr="00F45D11" w:rsidRDefault="00B05AF8">
      <w:pPr>
        <w:rPr>
          <w:rFonts w:ascii="Arial" w:hAnsi="Arial" w:cs="Arial"/>
        </w:rPr>
      </w:pPr>
      <w:r w:rsidRPr="00F45D11">
        <w:rPr>
          <w:rFonts w:ascii="Arial" w:hAnsi="Arial" w:cs="Arial"/>
        </w:rPr>
        <w:br w:type="page"/>
      </w:r>
    </w:p>
    <w:p w14:paraId="4DE10242" w14:textId="69761717" w:rsidR="00FD0E02" w:rsidRPr="00F45D11" w:rsidRDefault="002865BF">
      <w:pPr>
        <w:rPr>
          <w:rFonts w:ascii="Arial" w:hAnsi="Arial" w:cs="Arial"/>
          <w:sz w:val="24"/>
          <w:szCs w:val="24"/>
        </w:rPr>
      </w:pPr>
      <w:r w:rsidRPr="00F45D11">
        <w:rPr>
          <w:rFonts w:ascii="Arial" w:hAnsi="Arial" w:cs="Arial"/>
          <w:b/>
          <w:bCs/>
          <w:sz w:val="24"/>
          <w:szCs w:val="24"/>
        </w:rPr>
        <w:lastRenderedPageBreak/>
        <w:t>Table S</w:t>
      </w:r>
      <w:r w:rsidR="003D035F" w:rsidRPr="00F45D11">
        <w:rPr>
          <w:rFonts w:ascii="Arial" w:hAnsi="Arial" w:cs="Arial"/>
          <w:b/>
          <w:bCs/>
          <w:sz w:val="24"/>
          <w:szCs w:val="24"/>
        </w:rPr>
        <w:t>1</w:t>
      </w:r>
      <w:r w:rsidRPr="00F45D11">
        <w:rPr>
          <w:rFonts w:ascii="Arial" w:hAnsi="Arial" w:cs="Arial"/>
          <w:sz w:val="24"/>
          <w:szCs w:val="24"/>
        </w:rPr>
        <w:t xml:space="preserve"> Summary of PDB entries used to create the initial configurations for simulations.</w:t>
      </w:r>
    </w:p>
    <w:tbl>
      <w:tblPr>
        <w:tblStyle w:val="TableGrid"/>
        <w:tblpPr w:leftFromText="180" w:rightFromText="180" w:vertAnchor="page" w:horzAnchor="margin" w:tblpXSpec="center" w:tblpY="2042"/>
        <w:tblW w:w="912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1701"/>
        <w:gridCol w:w="879"/>
        <w:gridCol w:w="935"/>
        <w:gridCol w:w="426"/>
        <w:gridCol w:w="413"/>
        <w:gridCol w:w="664"/>
        <w:gridCol w:w="413"/>
        <w:gridCol w:w="409"/>
        <w:gridCol w:w="952"/>
        <w:gridCol w:w="409"/>
        <w:gridCol w:w="1077"/>
      </w:tblGrid>
      <w:tr w:rsidR="006D39D0" w:rsidRPr="00F45D11" w14:paraId="642D5887" w14:textId="4A6DDB4E" w:rsidTr="00EE6767">
        <w:trPr>
          <w:jc w:val="center"/>
        </w:trPr>
        <w:tc>
          <w:tcPr>
            <w:tcW w:w="850" w:type="dxa"/>
            <w:shd w:val="clear" w:color="auto" w:fill="BFBFBF" w:themeFill="background1" w:themeFillShade="BF"/>
          </w:tcPr>
          <w:p w14:paraId="67C853F4" w14:textId="77777777" w:rsidR="006D39D0" w:rsidRPr="00F45D11" w:rsidRDefault="006D39D0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PDB ID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0B499741" w14:textId="49F7BD9D" w:rsidR="006D39D0" w:rsidRPr="00F45D11" w:rsidRDefault="003F131B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>
              <w:rPr>
                <w:rFonts w:ascii="Arial" w:eastAsia="SimSun" w:hAnsi="Arial" w:cs="Arial"/>
              </w:rPr>
              <w:t>System</w:t>
            </w:r>
          </w:p>
        </w:tc>
        <w:tc>
          <w:tcPr>
            <w:tcW w:w="879" w:type="dxa"/>
            <w:shd w:val="clear" w:color="auto" w:fill="BFBFBF" w:themeFill="background1" w:themeFillShade="BF"/>
          </w:tcPr>
          <w:p w14:paraId="213C4366" w14:textId="124EA585" w:rsidR="006D39D0" w:rsidRPr="00F45D11" w:rsidRDefault="00B87502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>
              <w:rPr>
                <w:rFonts w:ascii="Arial" w:eastAsia="SimSun" w:hAnsi="Arial" w:cs="Arial"/>
              </w:rPr>
              <w:t>B-Raf</w:t>
            </w:r>
            <w:r w:rsidRPr="00F45D11">
              <w:rPr>
                <w:rFonts w:ascii="Arial" w:eastAsia="SimSun" w:hAnsi="Arial" w:cs="Arial"/>
              </w:rPr>
              <w:t xml:space="preserve"> </w:t>
            </w:r>
            <w:r w:rsidR="006D39D0" w:rsidRPr="00F45D11">
              <w:rPr>
                <w:rFonts w:ascii="Arial" w:eastAsia="SimSun" w:hAnsi="Arial" w:cs="Arial"/>
              </w:rPr>
              <w:t>chain</w:t>
            </w:r>
          </w:p>
        </w:tc>
        <w:tc>
          <w:tcPr>
            <w:tcW w:w="1361" w:type="dxa"/>
            <w:gridSpan w:val="2"/>
            <w:shd w:val="clear" w:color="auto" w:fill="BFBFBF" w:themeFill="background1" w:themeFillShade="BF"/>
          </w:tcPr>
          <w:p w14:paraId="1FF26F08" w14:textId="77777777" w:rsidR="006D39D0" w:rsidRPr="00F45D11" w:rsidRDefault="006D39D0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Mutated residues</w:t>
            </w:r>
          </w:p>
        </w:tc>
        <w:tc>
          <w:tcPr>
            <w:tcW w:w="1077" w:type="dxa"/>
            <w:gridSpan w:val="2"/>
            <w:shd w:val="clear" w:color="auto" w:fill="BFBFBF" w:themeFill="background1" w:themeFillShade="BF"/>
          </w:tcPr>
          <w:p w14:paraId="329A4A9E" w14:textId="77777777" w:rsidR="006D39D0" w:rsidRPr="00F45D11" w:rsidRDefault="006D39D0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Missing residues</w:t>
            </w:r>
          </w:p>
        </w:tc>
        <w:tc>
          <w:tcPr>
            <w:tcW w:w="822" w:type="dxa"/>
            <w:gridSpan w:val="2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78DAF239" w14:textId="2AD626E1" w:rsidR="006D39D0" w:rsidRPr="00F45D11" w:rsidRDefault="006D39D0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MEK chain</w:t>
            </w:r>
          </w:p>
        </w:tc>
        <w:tc>
          <w:tcPr>
            <w:tcW w:w="1361" w:type="dxa"/>
            <w:gridSpan w:val="2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73830D55" w14:textId="56656171" w:rsidR="006D39D0" w:rsidRPr="00F45D11" w:rsidRDefault="006D39D0" w:rsidP="007A1648">
            <w:pPr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Mutated residues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05A37975" w14:textId="0A580B4A" w:rsidR="006D39D0" w:rsidRPr="00F45D11" w:rsidRDefault="006D39D0" w:rsidP="007A1648">
            <w:pPr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Missing residues</w:t>
            </w:r>
          </w:p>
        </w:tc>
      </w:tr>
      <w:tr w:rsidR="006D39D0" w:rsidRPr="00F45D11" w14:paraId="065003AF" w14:textId="6EB5C430" w:rsidTr="007A1648">
        <w:trPr>
          <w:jc w:val="center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3AAA17AC" w14:textId="746B6705" w:rsidR="006D39D0" w:rsidRPr="00F45D11" w:rsidRDefault="006D39D0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4MNE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A5AF927" w14:textId="6E30A5AC" w:rsidR="006D39D0" w:rsidRPr="00F45D11" w:rsidRDefault="00B87502" w:rsidP="006D39D0">
            <w:pPr>
              <w:spacing w:after="6"/>
              <w:contextualSpacing/>
              <w:rPr>
                <w:rFonts w:ascii="Arial" w:eastAsia="SimSun" w:hAnsi="Arial" w:cs="Arial"/>
              </w:rPr>
            </w:pPr>
            <w:r>
              <w:rPr>
                <w:rFonts w:ascii="Arial" w:eastAsia="SimSun" w:hAnsi="Arial" w:cs="Arial"/>
              </w:rPr>
              <w:t>B-Raf</w:t>
            </w:r>
            <w:r w:rsidR="006D39D0" w:rsidRPr="00F45D11">
              <w:rPr>
                <w:rFonts w:ascii="Arial" w:eastAsia="SimSun" w:hAnsi="Arial" w:cs="Arial"/>
              </w:rPr>
              <w:t xml:space="preserve">:MEK1 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</w:tcPr>
          <w:p w14:paraId="7F151492" w14:textId="5E144F89" w:rsidR="006D39D0" w:rsidRPr="00F45D11" w:rsidRDefault="006D39D0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B</w:t>
            </w:r>
          </w:p>
        </w:tc>
        <w:tc>
          <w:tcPr>
            <w:tcW w:w="136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CF4F008" w14:textId="3BE348D2" w:rsidR="006D39D0" w:rsidRPr="00F45D11" w:rsidRDefault="006D39D0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none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26C0D89" w14:textId="18F5CA06" w:rsidR="006D39D0" w:rsidRPr="00F45D11" w:rsidRDefault="006D39D0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465-468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03DD923" w14:textId="684F4C46" w:rsidR="006D39D0" w:rsidRPr="00F45D11" w:rsidRDefault="006D39D0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B</w:t>
            </w:r>
          </w:p>
        </w:tc>
        <w:tc>
          <w:tcPr>
            <w:tcW w:w="136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E344904" w14:textId="452E143D" w:rsidR="006D39D0" w:rsidRPr="00F45D11" w:rsidRDefault="006D39D0" w:rsidP="006D39D0">
            <w:pPr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none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14:paraId="46E207BA" w14:textId="31B53E76" w:rsidR="006D39D0" w:rsidRPr="00F45D11" w:rsidRDefault="005E098A" w:rsidP="006D39D0">
            <w:pPr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275-</w:t>
            </w:r>
            <w:r w:rsidR="00FD7220" w:rsidRPr="00F45D11">
              <w:rPr>
                <w:rFonts w:ascii="Arial" w:eastAsia="SimSun" w:hAnsi="Arial" w:cs="Arial"/>
              </w:rPr>
              <w:t>305</w:t>
            </w:r>
          </w:p>
        </w:tc>
      </w:tr>
      <w:tr w:rsidR="00460680" w:rsidRPr="00F45D11" w14:paraId="0D23C512" w14:textId="76037EF0" w:rsidTr="007A1648">
        <w:trPr>
          <w:jc w:val="center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0473F2B" w14:textId="3ACB304D" w:rsidR="00460680" w:rsidRPr="00F45D11" w:rsidRDefault="00460680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6U2G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84F50D9" w14:textId="401CE9DC" w:rsidR="00460680" w:rsidRPr="00F45D11" w:rsidRDefault="00B87502" w:rsidP="006D39D0">
            <w:pPr>
              <w:spacing w:after="6"/>
              <w:contextualSpacing/>
              <w:rPr>
                <w:rFonts w:ascii="Arial" w:eastAsia="SimSun" w:hAnsi="Arial" w:cs="Arial"/>
              </w:rPr>
            </w:pPr>
            <w:proofErr w:type="spellStart"/>
            <w:r>
              <w:rPr>
                <w:rFonts w:ascii="Arial" w:eastAsia="SimSun" w:hAnsi="Arial" w:cs="Arial"/>
              </w:rPr>
              <w:t>B-Raf</w:t>
            </w:r>
            <w:r w:rsidR="003F131B">
              <w:rPr>
                <w:rFonts w:ascii="Arial" w:eastAsia="SimSun" w:hAnsi="Arial" w:cs="Arial"/>
              </w:rPr>
              <w:t>:</w:t>
            </w:r>
            <w:r w:rsidR="00460680" w:rsidRPr="00F45D11">
              <w:rPr>
                <w:rFonts w:ascii="Arial" w:eastAsia="SimSun" w:hAnsi="Arial" w:cs="Arial"/>
              </w:rPr>
              <w:t>MEK</w:t>
            </w:r>
            <w:proofErr w:type="spellEnd"/>
            <w:r w:rsidR="00460680" w:rsidRPr="00F45D11">
              <w:rPr>
                <w:rFonts w:ascii="Arial" w:eastAsia="SimSun" w:hAnsi="Arial" w:cs="Arial"/>
              </w:rPr>
              <w:t xml:space="preserve"> with AMP-PCP bound to </w:t>
            </w:r>
            <w:r>
              <w:rPr>
                <w:rFonts w:ascii="Arial" w:eastAsia="SimSun" w:hAnsi="Arial" w:cs="Arial"/>
              </w:rPr>
              <w:t>B-Raf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</w:tcPr>
          <w:p w14:paraId="15DD9B55" w14:textId="39B3D007" w:rsidR="00460680" w:rsidRPr="00F45D11" w:rsidRDefault="00460680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B</w:t>
            </w:r>
          </w:p>
        </w:tc>
        <w:tc>
          <w:tcPr>
            <w:tcW w:w="136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59DB0D6" w14:textId="3C94B016" w:rsidR="00460680" w:rsidRPr="00F45D11" w:rsidRDefault="00460680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none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BF16127" w14:textId="77777777" w:rsidR="00460680" w:rsidRPr="00F45D11" w:rsidRDefault="00460680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449-450</w:t>
            </w:r>
          </w:p>
          <w:p w14:paraId="48234BE7" w14:textId="762904BC" w:rsidR="00460680" w:rsidRPr="00F45D11" w:rsidRDefault="00460680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603-610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C3EC5A4" w14:textId="1CB183AF" w:rsidR="00460680" w:rsidRPr="00F45D11" w:rsidRDefault="00460680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A</w:t>
            </w:r>
          </w:p>
        </w:tc>
        <w:tc>
          <w:tcPr>
            <w:tcW w:w="136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F29BD29" w14:textId="14EFF070" w:rsidR="00460680" w:rsidRPr="00F45D11" w:rsidRDefault="00460680" w:rsidP="006D39D0">
            <w:pPr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none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14:paraId="7F4AD762" w14:textId="7896C681" w:rsidR="00460680" w:rsidRPr="00F45D11" w:rsidRDefault="00460680" w:rsidP="006D39D0">
            <w:pPr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275-306</w:t>
            </w:r>
          </w:p>
        </w:tc>
      </w:tr>
      <w:tr w:rsidR="00460680" w:rsidRPr="00F45D11" w14:paraId="5986B2D7" w14:textId="6BA4044C" w:rsidTr="0028593A">
        <w:trPr>
          <w:jc w:val="center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304C0973" w14:textId="7C858320" w:rsidR="00460680" w:rsidRPr="00F45D11" w:rsidRDefault="00460680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6PP9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013464F" w14:textId="4F99EEBB" w:rsidR="00460680" w:rsidRPr="00F45D11" w:rsidRDefault="00B87502" w:rsidP="006D39D0">
            <w:pPr>
              <w:spacing w:after="6"/>
              <w:contextualSpacing/>
              <w:rPr>
                <w:rFonts w:ascii="Arial" w:eastAsia="SimSun" w:hAnsi="Arial" w:cs="Arial"/>
              </w:rPr>
            </w:pPr>
            <w:r>
              <w:rPr>
                <w:rFonts w:ascii="Arial" w:eastAsia="SimSun" w:hAnsi="Arial" w:cs="Arial"/>
              </w:rPr>
              <w:t>B-Raf</w:t>
            </w:r>
            <w:r w:rsidR="00460680" w:rsidRPr="00F45D11">
              <w:rPr>
                <w:rFonts w:ascii="Arial" w:eastAsia="SimSun" w:hAnsi="Arial" w:cs="Arial"/>
              </w:rPr>
              <w:t xml:space="preserve">:MEK1 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</w:tcPr>
          <w:p w14:paraId="2E7D341E" w14:textId="1C3129B6" w:rsidR="00460680" w:rsidRPr="00F45D11" w:rsidRDefault="00460680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A</w:t>
            </w:r>
          </w:p>
        </w:tc>
        <w:tc>
          <w:tcPr>
            <w:tcW w:w="136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A3F2D89" w14:textId="6BDF2600" w:rsidR="00460680" w:rsidRPr="00F45D11" w:rsidRDefault="00460680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none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A736F6F" w14:textId="27781992" w:rsidR="00460680" w:rsidRPr="00F45D11" w:rsidRDefault="00460680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none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10D0FBF" w14:textId="67AB1BA6" w:rsidR="00460680" w:rsidRPr="00F45D11" w:rsidRDefault="00460680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B</w:t>
            </w:r>
          </w:p>
        </w:tc>
        <w:tc>
          <w:tcPr>
            <w:tcW w:w="136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1A3DFD7" w14:textId="77777777" w:rsidR="00460680" w:rsidRPr="00F45D11" w:rsidRDefault="00460680" w:rsidP="00F645FF">
            <w:pPr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Ser218Ala</w:t>
            </w:r>
          </w:p>
          <w:p w14:paraId="0E45B8CB" w14:textId="36CF28F4" w:rsidR="00460680" w:rsidRPr="00F45D11" w:rsidRDefault="00460680" w:rsidP="006D39D0">
            <w:pPr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Ser222Ala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14:paraId="23CF0DDA" w14:textId="1EE6D96F" w:rsidR="00460680" w:rsidRPr="00F45D11" w:rsidRDefault="00460680" w:rsidP="006D39D0">
            <w:pPr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275-306</w:t>
            </w:r>
          </w:p>
        </w:tc>
      </w:tr>
      <w:tr w:rsidR="00460680" w:rsidRPr="00F45D11" w14:paraId="4E7DA8F6" w14:textId="4F2224AB" w:rsidTr="00364622">
        <w:trPr>
          <w:jc w:val="center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1F87C0D1" w14:textId="686B0632" w:rsidR="00460680" w:rsidRPr="00F45D11" w:rsidRDefault="00460680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PDB ID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35FCDC2E" w14:textId="5E146600" w:rsidR="00460680" w:rsidRPr="00F45D11" w:rsidRDefault="00AA3D80" w:rsidP="00BD7318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>
              <w:rPr>
                <w:rFonts w:ascii="Arial" w:eastAsia="SimSun" w:hAnsi="Arial" w:cs="Arial"/>
              </w:rPr>
              <w:t>System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4097AAC6" w14:textId="351DE64E" w:rsidR="00460680" w:rsidRPr="00F45D11" w:rsidRDefault="00460680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KSR chain</w:t>
            </w:r>
          </w:p>
        </w:tc>
        <w:tc>
          <w:tcPr>
            <w:tcW w:w="13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157F5482" w14:textId="75490FFA" w:rsidR="00460680" w:rsidRPr="00F45D11" w:rsidRDefault="00460680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Mutated residues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50D9CC41" w14:textId="32880DD3" w:rsidR="00460680" w:rsidRPr="00F45D11" w:rsidRDefault="00460680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Missing residues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2D3193A6" w14:textId="657FA093" w:rsidR="00460680" w:rsidRPr="00F45D11" w:rsidRDefault="00460680" w:rsidP="006D39D0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MEK chain</w:t>
            </w:r>
          </w:p>
        </w:tc>
        <w:tc>
          <w:tcPr>
            <w:tcW w:w="13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6BE59E84" w14:textId="6F0952DB" w:rsidR="00460680" w:rsidRPr="00F45D11" w:rsidRDefault="00460680" w:rsidP="00F645FF">
            <w:pPr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Mutated residues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62FF2B75" w14:textId="041DEBB2" w:rsidR="00460680" w:rsidRPr="00F45D11" w:rsidRDefault="00460680" w:rsidP="006D39D0">
            <w:pPr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Missing residues</w:t>
            </w:r>
          </w:p>
        </w:tc>
      </w:tr>
      <w:tr w:rsidR="00460680" w:rsidRPr="00F45D11" w14:paraId="0B7FED2E" w14:textId="77777777" w:rsidTr="00364622">
        <w:trPr>
          <w:jc w:val="center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5C3C15" w14:textId="78D02BE9" w:rsidR="00460680" w:rsidRPr="00F45D11" w:rsidRDefault="00460680" w:rsidP="0028593A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7JUW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79A99A" w14:textId="44ADDD8B" w:rsidR="00460680" w:rsidRPr="00F45D11" w:rsidRDefault="00460680" w:rsidP="0028593A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KSR1:MEK1 in complex with AMP-PNP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6C46B8" w14:textId="777C5052" w:rsidR="00460680" w:rsidRPr="00F45D11" w:rsidRDefault="00460680" w:rsidP="0028593A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B</w:t>
            </w:r>
          </w:p>
        </w:tc>
        <w:tc>
          <w:tcPr>
            <w:tcW w:w="13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CE1EF82" w14:textId="787C3E21" w:rsidR="00460680" w:rsidRPr="00F45D11" w:rsidRDefault="00460680" w:rsidP="0028593A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none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2AE594C" w14:textId="2D316012" w:rsidR="00460680" w:rsidRPr="00F45D11" w:rsidRDefault="00460680" w:rsidP="0028593A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761-764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A470E1" w14:textId="4B6D5698" w:rsidR="00460680" w:rsidRPr="00F45D11" w:rsidRDefault="00460680" w:rsidP="0028593A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C</w:t>
            </w:r>
          </w:p>
        </w:tc>
        <w:tc>
          <w:tcPr>
            <w:tcW w:w="13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8B5164" w14:textId="5E005FD1" w:rsidR="00460680" w:rsidRPr="00F45D11" w:rsidRDefault="00460680" w:rsidP="0028593A">
            <w:pPr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none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BE383A" w14:textId="7EBA7EB9" w:rsidR="00460680" w:rsidRPr="00F45D11" w:rsidRDefault="00460680" w:rsidP="0028593A">
            <w:pPr>
              <w:jc w:val="center"/>
              <w:rPr>
                <w:rFonts w:ascii="Arial" w:eastAsia="SimSun" w:hAnsi="Arial" w:cs="Arial"/>
              </w:rPr>
            </w:pPr>
            <w:r w:rsidRPr="00F45D11">
              <w:rPr>
                <w:rFonts w:ascii="Arial" w:eastAsia="SimSun" w:hAnsi="Arial" w:cs="Arial"/>
              </w:rPr>
              <w:t>275-306</w:t>
            </w:r>
          </w:p>
        </w:tc>
      </w:tr>
      <w:tr w:rsidR="00460680" w:rsidRPr="00F45D11" w14:paraId="53D2B8F3" w14:textId="77777777" w:rsidTr="007A1648">
        <w:trPr>
          <w:gridAfter w:val="2"/>
          <w:wAfter w:w="1486" w:type="dxa"/>
          <w:jc w:val="center"/>
        </w:trPr>
        <w:tc>
          <w:tcPr>
            <w:tcW w:w="850" w:type="dxa"/>
            <w:tcBorders>
              <w:top w:val="single" w:sz="4" w:space="0" w:color="auto"/>
            </w:tcBorders>
          </w:tcPr>
          <w:p w14:paraId="45C7CCEB" w14:textId="3C010AC6" w:rsidR="00460680" w:rsidRPr="00F45D11" w:rsidRDefault="00460680" w:rsidP="0028593A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</w:p>
        </w:tc>
        <w:tc>
          <w:tcPr>
            <w:tcW w:w="3515" w:type="dxa"/>
            <w:gridSpan w:val="3"/>
            <w:tcBorders>
              <w:top w:val="single" w:sz="4" w:space="0" w:color="auto"/>
            </w:tcBorders>
          </w:tcPr>
          <w:p w14:paraId="1D0D2E43" w14:textId="10C3A0EB" w:rsidR="00460680" w:rsidRPr="00F45D11" w:rsidRDefault="00460680" w:rsidP="0028593A">
            <w:pPr>
              <w:spacing w:after="6"/>
              <w:contextualSpacing/>
              <w:rPr>
                <w:rFonts w:ascii="Arial" w:eastAsia="SimSun" w:hAnsi="Arial" w:cs="Arial"/>
              </w:rPr>
            </w:pPr>
          </w:p>
        </w:tc>
        <w:tc>
          <w:tcPr>
            <w:tcW w:w="839" w:type="dxa"/>
            <w:gridSpan w:val="2"/>
            <w:tcBorders>
              <w:top w:val="single" w:sz="4" w:space="0" w:color="auto"/>
            </w:tcBorders>
          </w:tcPr>
          <w:p w14:paraId="1DB4807B" w14:textId="682C9100" w:rsidR="00460680" w:rsidRPr="00F45D11" w:rsidRDefault="00460680" w:rsidP="0028593A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</w:tcBorders>
          </w:tcPr>
          <w:p w14:paraId="4E403429" w14:textId="77777777" w:rsidR="00460680" w:rsidRPr="00F45D11" w:rsidRDefault="00460680" w:rsidP="0028593A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</w:p>
        </w:tc>
        <w:tc>
          <w:tcPr>
            <w:tcW w:w="1361" w:type="dxa"/>
            <w:gridSpan w:val="2"/>
            <w:tcBorders>
              <w:top w:val="single" w:sz="4" w:space="0" w:color="auto"/>
            </w:tcBorders>
          </w:tcPr>
          <w:p w14:paraId="30B1B4BE" w14:textId="75C629D8" w:rsidR="00460680" w:rsidRPr="00F45D11" w:rsidRDefault="00460680" w:rsidP="0028593A">
            <w:pPr>
              <w:spacing w:after="6"/>
              <w:contextualSpacing/>
              <w:jc w:val="center"/>
              <w:rPr>
                <w:rFonts w:ascii="Arial" w:eastAsia="SimSun" w:hAnsi="Arial" w:cs="Arial"/>
              </w:rPr>
            </w:pPr>
          </w:p>
        </w:tc>
      </w:tr>
    </w:tbl>
    <w:p w14:paraId="4458DF4F" w14:textId="04E77A77" w:rsidR="00B32ECC" w:rsidRPr="00F45D11" w:rsidRDefault="00B32ECC">
      <w:pPr>
        <w:rPr>
          <w:rFonts w:ascii="Arial" w:hAnsi="Arial" w:cs="Arial"/>
        </w:rPr>
      </w:pPr>
    </w:p>
    <w:p w14:paraId="3F51E2E9" w14:textId="77777777" w:rsidR="00B32ECC" w:rsidRPr="00F45D11" w:rsidRDefault="00B32ECC">
      <w:pPr>
        <w:rPr>
          <w:rFonts w:ascii="Arial" w:hAnsi="Arial" w:cs="Arial"/>
        </w:rPr>
      </w:pPr>
      <w:r w:rsidRPr="00F45D11">
        <w:rPr>
          <w:rFonts w:ascii="Arial" w:hAnsi="Arial" w:cs="Arial"/>
        </w:rPr>
        <w:br w:type="page"/>
      </w:r>
    </w:p>
    <w:p w14:paraId="3FF34659" w14:textId="17524397" w:rsidR="00B32ECC" w:rsidRPr="00F45D11" w:rsidRDefault="00B32ECC" w:rsidP="00B32ECC">
      <w:pPr>
        <w:rPr>
          <w:rFonts w:ascii="Arial" w:eastAsia="SimSun" w:hAnsi="Arial" w:cs="Arial"/>
          <w:sz w:val="24"/>
          <w:szCs w:val="24"/>
        </w:rPr>
      </w:pPr>
      <w:r w:rsidRPr="00F45D11">
        <w:rPr>
          <w:rFonts w:ascii="Arial" w:eastAsia="SimSun" w:hAnsi="Arial" w:cs="Arial"/>
          <w:b/>
          <w:bCs/>
          <w:sz w:val="24"/>
          <w:szCs w:val="24"/>
        </w:rPr>
        <w:lastRenderedPageBreak/>
        <w:t xml:space="preserve">Table </w:t>
      </w:r>
      <w:r w:rsidR="003D035F" w:rsidRPr="00F45D11">
        <w:rPr>
          <w:rFonts w:ascii="Arial" w:eastAsia="SimSun" w:hAnsi="Arial" w:cs="Arial"/>
          <w:b/>
          <w:bCs/>
          <w:sz w:val="24"/>
          <w:szCs w:val="24"/>
        </w:rPr>
        <w:t>S2</w:t>
      </w:r>
      <w:r w:rsidRPr="00F45D11">
        <w:rPr>
          <w:rFonts w:ascii="Arial" w:eastAsia="SimSun" w:hAnsi="Arial" w:cs="Arial"/>
          <w:sz w:val="24"/>
          <w:szCs w:val="24"/>
        </w:rPr>
        <w:t xml:space="preserve"> Initial </w:t>
      </w:r>
      <w:r w:rsidR="008413FD">
        <w:rPr>
          <w:rFonts w:ascii="Arial" w:eastAsia="SimSun" w:hAnsi="Arial" w:cs="Arial"/>
          <w:sz w:val="24"/>
          <w:szCs w:val="24"/>
        </w:rPr>
        <w:t>c</w:t>
      </w:r>
      <w:r w:rsidR="008413FD" w:rsidRPr="00F45D11">
        <w:rPr>
          <w:rFonts w:ascii="Arial" w:eastAsia="SimSun" w:hAnsi="Arial" w:cs="Arial"/>
          <w:sz w:val="24"/>
          <w:szCs w:val="24"/>
        </w:rPr>
        <w:t xml:space="preserve">onfigurations </w:t>
      </w:r>
      <w:r w:rsidRPr="00F45D11">
        <w:rPr>
          <w:rFonts w:ascii="Arial" w:eastAsia="SimSun" w:hAnsi="Arial" w:cs="Arial"/>
          <w:sz w:val="24"/>
          <w:szCs w:val="24"/>
        </w:rPr>
        <w:t xml:space="preserve">of the simulated systems of </w:t>
      </w:r>
      <w:r w:rsidR="00F83A02" w:rsidRPr="00F45D11">
        <w:rPr>
          <w:rFonts w:ascii="Arial" w:eastAsia="SimSun" w:hAnsi="Arial" w:cs="Arial"/>
          <w:sz w:val="24"/>
          <w:szCs w:val="24"/>
        </w:rPr>
        <w:t>dimeric</w:t>
      </w:r>
      <w:r w:rsidRPr="00F45D11">
        <w:rPr>
          <w:rFonts w:ascii="Arial" w:eastAsia="SimSun" w:hAnsi="Arial" w:cs="Arial"/>
          <w:sz w:val="24"/>
          <w:szCs w:val="24"/>
        </w:rPr>
        <w:t xml:space="preserve"> B-Raf</w:t>
      </w:r>
      <w:r w:rsidR="00F03AF3" w:rsidRPr="00F45D11">
        <w:rPr>
          <w:rFonts w:ascii="Arial" w:eastAsia="SimSun" w:hAnsi="Arial" w:cs="Arial"/>
          <w:sz w:val="24"/>
          <w:szCs w:val="24"/>
        </w:rPr>
        <w:t>/MEK1 or KSR1/MEK1</w:t>
      </w:r>
      <w:r w:rsidRPr="00F45D11">
        <w:rPr>
          <w:rFonts w:ascii="Arial" w:eastAsia="SimSun" w:hAnsi="Arial" w:cs="Arial"/>
          <w:sz w:val="24"/>
          <w:szCs w:val="24"/>
        </w:rPr>
        <w:t>.</w:t>
      </w:r>
    </w:p>
    <w:tbl>
      <w:tblPr>
        <w:tblW w:w="6237" w:type="dxa"/>
        <w:tblLayout w:type="fixed"/>
        <w:tblLook w:val="04A0" w:firstRow="1" w:lastRow="0" w:firstColumn="1" w:lastColumn="0" w:noHBand="0" w:noVBand="1"/>
      </w:tblPr>
      <w:tblGrid>
        <w:gridCol w:w="1413"/>
        <w:gridCol w:w="851"/>
        <w:gridCol w:w="1277"/>
        <w:gridCol w:w="993"/>
        <w:gridCol w:w="1703"/>
      </w:tblGrid>
      <w:tr w:rsidR="00523600" w:rsidRPr="00F45D11" w14:paraId="1E73F13E" w14:textId="77777777" w:rsidTr="000B11F7">
        <w:trPr>
          <w:trHeight w:val="301"/>
        </w:trPr>
        <w:tc>
          <w:tcPr>
            <w:tcW w:w="1413" w:type="dxa"/>
            <w:shd w:val="clear" w:color="auto" w:fill="BFBFBF" w:themeFill="background1" w:themeFillShade="BF"/>
            <w:noWrap/>
            <w:vAlign w:val="bottom"/>
          </w:tcPr>
          <w:p w14:paraId="3286A608" w14:textId="77777777" w:rsidR="00523600" w:rsidRPr="00F45D11" w:rsidRDefault="00523600" w:rsidP="00B32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</w:tcPr>
          <w:p w14:paraId="70CE4006" w14:textId="77777777" w:rsidR="00523600" w:rsidRPr="00F45D11" w:rsidRDefault="00523600" w:rsidP="00B32EC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270" w:type="dxa"/>
            <w:gridSpan w:val="2"/>
            <w:shd w:val="clear" w:color="auto" w:fill="BFBFBF" w:themeFill="background1" w:themeFillShade="BF"/>
            <w:noWrap/>
            <w:vAlign w:val="bottom"/>
          </w:tcPr>
          <w:p w14:paraId="16CCCBBB" w14:textId="305C8F91" w:rsidR="00523600" w:rsidRPr="00F45D11" w:rsidRDefault="00523600" w:rsidP="00B32EC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sz w:val="18"/>
                <w:szCs w:val="18"/>
              </w:rPr>
              <w:t>BRAF or KSR1</w:t>
            </w:r>
          </w:p>
        </w:tc>
        <w:tc>
          <w:tcPr>
            <w:tcW w:w="1703" w:type="dxa"/>
            <w:shd w:val="clear" w:color="auto" w:fill="BFBFBF" w:themeFill="background1" w:themeFillShade="BF"/>
            <w:noWrap/>
            <w:vAlign w:val="bottom"/>
          </w:tcPr>
          <w:p w14:paraId="12F6BB16" w14:textId="4E15AB61" w:rsidR="00523600" w:rsidRPr="00F45D11" w:rsidRDefault="00523600" w:rsidP="00B32EC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sz w:val="18"/>
                <w:szCs w:val="18"/>
              </w:rPr>
              <w:t>MEK1</w:t>
            </w:r>
          </w:p>
        </w:tc>
      </w:tr>
      <w:tr w:rsidR="00B9750A" w:rsidRPr="00F45D11" w14:paraId="25D760BB" w14:textId="77777777" w:rsidTr="000B11F7">
        <w:trPr>
          <w:trHeight w:val="301"/>
        </w:trPr>
        <w:tc>
          <w:tcPr>
            <w:tcW w:w="1413" w:type="dxa"/>
            <w:shd w:val="clear" w:color="auto" w:fill="BFBFBF" w:themeFill="background1" w:themeFillShade="BF"/>
            <w:noWrap/>
            <w:vAlign w:val="bottom"/>
          </w:tcPr>
          <w:p w14:paraId="72DE8A03" w14:textId="6D4DC367" w:rsidR="00B9750A" w:rsidRPr="00F45D11" w:rsidRDefault="00B9750A" w:rsidP="00B32E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Dimer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14:paraId="67C892B9" w14:textId="77777777" w:rsidR="00B9750A" w:rsidRDefault="00B9750A" w:rsidP="00B32EC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sz w:val="18"/>
                <w:szCs w:val="18"/>
              </w:rPr>
              <w:t>PDB</w:t>
            </w:r>
          </w:p>
          <w:p w14:paraId="603BF4E8" w14:textId="014F3415" w:rsidR="00DE3786" w:rsidRPr="00F45D11" w:rsidRDefault="00DE3786" w:rsidP="00B32EC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ID</w:t>
            </w:r>
          </w:p>
        </w:tc>
        <w:tc>
          <w:tcPr>
            <w:tcW w:w="1277" w:type="dxa"/>
            <w:shd w:val="clear" w:color="auto" w:fill="BFBFBF" w:themeFill="background1" w:themeFillShade="BF"/>
            <w:noWrap/>
            <w:vAlign w:val="bottom"/>
            <w:hideMark/>
          </w:tcPr>
          <w:p w14:paraId="6C7B4040" w14:textId="568DB037" w:rsidR="00B9750A" w:rsidRPr="00F45D11" w:rsidRDefault="00B9750A" w:rsidP="00B32EC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sz w:val="18"/>
                <w:szCs w:val="18"/>
              </w:rPr>
              <w:t>αC-helix</w:t>
            </w:r>
          </w:p>
        </w:tc>
        <w:tc>
          <w:tcPr>
            <w:tcW w:w="993" w:type="dxa"/>
            <w:shd w:val="clear" w:color="auto" w:fill="BFBFBF" w:themeFill="background1" w:themeFillShade="BF"/>
            <w:noWrap/>
            <w:vAlign w:val="bottom"/>
            <w:hideMark/>
          </w:tcPr>
          <w:p w14:paraId="4F5CB62F" w14:textId="330F544D" w:rsidR="00B9750A" w:rsidRPr="00F45D11" w:rsidRDefault="00DE3786" w:rsidP="00B32EC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A</w:t>
            </w:r>
            <w:r w:rsidR="00B9750A" w:rsidRPr="00F45D11">
              <w:rPr>
                <w:rFonts w:ascii="Arial" w:eastAsia="Times New Roman" w:hAnsi="Arial" w:cs="Arial"/>
                <w:sz w:val="18"/>
                <w:szCs w:val="18"/>
              </w:rPr>
              <w:t>-loop</w:t>
            </w:r>
          </w:p>
        </w:tc>
        <w:tc>
          <w:tcPr>
            <w:tcW w:w="1703" w:type="dxa"/>
            <w:shd w:val="clear" w:color="auto" w:fill="BFBFBF" w:themeFill="background1" w:themeFillShade="BF"/>
            <w:noWrap/>
            <w:vAlign w:val="bottom"/>
            <w:hideMark/>
          </w:tcPr>
          <w:p w14:paraId="32C6084F" w14:textId="7F45C7CF" w:rsidR="00B9750A" w:rsidRPr="00F45D11" w:rsidRDefault="00DE3786" w:rsidP="00B32EC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N</w:t>
            </w:r>
            <w:r w:rsidR="00991A29">
              <w:rPr>
                <w:rFonts w:ascii="Arial" w:eastAsia="Times New Roman" w:hAnsi="Arial" w:cs="Arial"/>
                <w:sz w:val="18"/>
                <w:szCs w:val="18"/>
              </w:rPr>
              <w:t xml:space="preserve">-terminal </w:t>
            </w:r>
            <w:r w:rsidR="00883639">
              <w:rPr>
                <w:rFonts w:ascii="Arial" w:eastAsia="Times New Roman" w:hAnsi="Arial" w:cs="Arial"/>
                <w:sz w:val="18"/>
                <w:szCs w:val="18"/>
              </w:rPr>
              <w:t>h</w:t>
            </w:r>
            <w:r w:rsidR="00991A29">
              <w:rPr>
                <w:rFonts w:ascii="Arial" w:eastAsia="Times New Roman" w:hAnsi="Arial" w:cs="Arial"/>
                <w:sz w:val="18"/>
                <w:szCs w:val="18"/>
              </w:rPr>
              <w:t>elix</w:t>
            </w:r>
          </w:p>
        </w:tc>
      </w:tr>
      <w:tr w:rsidR="00B9750A" w:rsidRPr="00F45D11" w14:paraId="0B9AC78D" w14:textId="77777777" w:rsidTr="000B11F7">
        <w:trPr>
          <w:trHeight w:val="301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04B938" w14:textId="30446468" w:rsidR="00B9750A" w:rsidRPr="00F45D11" w:rsidRDefault="00B9750A" w:rsidP="00FA2814">
            <w:pPr>
              <w:spacing w:after="0" w:line="256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MEK1 with active </w:t>
            </w:r>
            <w:r w:rsidR="00B8750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B-Raf</w:t>
            </w: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wild-type: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42737B" w14:textId="77777777" w:rsidR="00B9750A" w:rsidRPr="00F45D11" w:rsidRDefault="00B9750A" w:rsidP="009F01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4MNE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55233A" w14:textId="77777777" w:rsidR="00B9750A" w:rsidRPr="00F45D11" w:rsidRDefault="00B9750A" w:rsidP="009F01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in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35577D" w14:textId="77777777" w:rsidR="00B9750A" w:rsidRPr="00F45D11" w:rsidRDefault="00B9750A" w:rsidP="009F01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extended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6A3413" w14:textId="77777777" w:rsidR="00B9750A" w:rsidRPr="00F45D11" w:rsidRDefault="00B9750A" w:rsidP="009F01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</w:t>
            </w:r>
          </w:p>
        </w:tc>
      </w:tr>
      <w:tr w:rsidR="00B9750A" w:rsidRPr="00F45D11" w14:paraId="3F27A02C" w14:textId="77777777" w:rsidTr="000B11F7">
        <w:trPr>
          <w:trHeight w:val="301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E62731" w14:textId="77777777" w:rsidR="00B9750A" w:rsidRPr="00F45D11" w:rsidRDefault="00B9750A" w:rsidP="00FA2814">
            <w:pPr>
              <w:spacing w:after="0" w:line="256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7A5AC4" w14:textId="77777777" w:rsidR="00B9750A" w:rsidRPr="00F45D11" w:rsidRDefault="00B9750A" w:rsidP="009F01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4MNE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F8F47D" w14:textId="77777777" w:rsidR="00B9750A" w:rsidRPr="00F45D11" w:rsidRDefault="00B9750A" w:rsidP="009F01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in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C8065F" w14:textId="77777777" w:rsidR="00B9750A" w:rsidRPr="00F45D11" w:rsidRDefault="00B9750A" w:rsidP="009F01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extended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A955BC" w14:textId="77777777" w:rsidR="00B9750A" w:rsidRPr="00F45D11" w:rsidRDefault="00B9750A" w:rsidP="009F01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</w:t>
            </w:r>
          </w:p>
        </w:tc>
      </w:tr>
      <w:tr w:rsidR="00B9750A" w:rsidRPr="00F45D11" w14:paraId="308A4A49" w14:textId="77777777" w:rsidTr="000B11F7">
        <w:trPr>
          <w:trHeight w:val="301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389066" w14:textId="77777777" w:rsidR="00B9750A" w:rsidRPr="00F45D11" w:rsidRDefault="00B9750A" w:rsidP="00FA2814">
            <w:pPr>
              <w:spacing w:after="0" w:line="256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087FC9" w14:textId="77777777" w:rsidR="00B9750A" w:rsidRPr="00F45D11" w:rsidRDefault="00B9750A" w:rsidP="009F01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4MNE*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1AF6B1" w14:textId="77777777" w:rsidR="00B9750A" w:rsidRPr="00F45D11" w:rsidRDefault="00B9750A" w:rsidP="009F01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in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76D8BE" w14:textId="77777777" w:rsidR="00B9750A" w:rsidRPr="00F45D11" w:rsidRDefault="00B9750A" w:rsidP="009F01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extended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65AED7" w14:textId="77777777" w:rsidR="00B9750A" w:rsidRPr="00F45D11" w:rsidRDefault="00B9750A" w:rsidP="009F01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</w:t>
            </w:r>
          </w:p>
        </w:tc>
      </w:tr>
      <w:tr w:rsidR="00B9750A" w:rsidRPr="00F45D11" w14:paraId="1FD26CFF" w14:textId="77777777" w:rsidTr="000B11F7">
        <w:trPr>
          <w:trHeight w:val="301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273E30" w14:textId="77777777" w:rsidR="00B9750A" w:rsidRPr="00F45D11" w:rsidRDefault="00B9750A" w:rsidP="00FA2814">
            <w:pPr>
              <w:spacing w:after="0" w:line="256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36896FA2" w14:textId="77777777" w:rsidR="00B9750A" w:rsidRPr="00F45D11" w:rsidRDefault="00B9750A" w:rsidP="009F01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518C7C89" w14:textId="77777777" w:rsidR="00B9750A" w:rsidRPr="00F45D11" w:rsidRDefault="00B9750A" w:rsidP="009F01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59266B8" w14:textId="77777777" w:rsidR="00B9750A" w:rsidRPr="00F45D11" w:rsidRDefault="00B9750A" w:rsidP="009F01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C7B573E" w14:textId="77777777" w:rsidR="00B9750A" w:rsidRPr="00F45D11" w:rsidRDefault="00B9750A" w:rsidP="009F01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B9750A" w:rsidRPr="00F45D11" w14:paraId="3935A776" w14:textId="77777777" w:rsidTr="000B11F7">
        <w:trPr>
          <w:trHeight w:val="301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C291C" w14:textId="77777777" w:rsidR="00B9750A" w:rsidRPr="00F45D11" w:rsidRDefault="00B9750A" w:rsidP="00FA2814">
            <w:pPr>
              <w:spacing w:after="0" w:line="256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MEK1 with active pT599/pS602</w:t>
            </w: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>BRAF: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B1F308" w14:textId="77777777" w:rsidR="00B9750A" w:rsidRPr="00F45D11" w:rsidRDefault="00B9750A" w:rsidP="00DE45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4MNE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C56E45" w14:textId="77777777" w:rsidR="00B9750A" w:rsidRPr="00F45D11" w:rsidRDefault="00B9750A" w:rsidP="00DE45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in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42A5B" w14:textId="77777777" w:rsidR="00B9750A" w:rsidRPr="00F45D11" w:rsidRDefault="00B9750A" w:rsidP="00DE45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extended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99E01" w14:textId="77777777" w:rsidR="00B9750A" w:rsidRPr="00F45D11" w:rsidRDefault="00B9750A" w:rsidP="00DE45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</w:t>
            </w:r>
          </w:p>
        </w:tc>
      </w:tr>
      <w:tr w:rsidR="00B9750A" w:rsidRPr="00F45D11" w14:paraId="36163687" w14:textId="77777777" w:rsidTr="000B11F7">
        <w:trPr>
          <w:trHeight w:val="301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7494268" w14:textId="77777777" w:rsidR="00B9750A" w:rsidRPr="00F45D11" w:rsidRDefault="00B9750A" w:rsidP="00FA28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vAlign w:val="center"/>
          </w:tcPr>
          <w:p w14:paraId="70855097" w14:textId="77777777" w:rsidR="00B9750A" w:rsidRPr="00F45D11" w:rsidRDefault="00B9750A" w:rsidP="009037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77" w:type="dxa"/>
            <w:tcBorders>
              <w:bottom w:val="single" w:sz="4" w:space="0" w:color="auto"/>
            </w:tcBorders>
            <w:noWrap/>
            <w:vAlign w:val="center"/>
          </w:tcPr>
          <w:p w14:paraId="4571B5A1" w14:textId="77777777" w:rsidR="00B9750A" w:rsidRPr="00F45D11" w:rsidRDefault="00B9750A" w:rsidP="009037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vAlign w:val="center"/>
          </w:tcPr>
          <w:p w14:paraId="3651B63C" w14:textId="77777777" w:rsidR="00B9750A" w:rsidRPr="00F45D11" w:rsidRDefault="00B9750A" w:rsidP="009037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tcBorders>
              <w:bottom w:val="single" w:sz="4" w:space="0" w:color="auto"/>
            </w:tcBorders>
            <w:noWrap/>
            <w:vAlign w:val="center"/>
          </w:tcPr>
          <w:p w14:paraId="77C8DFFB" w14:textId="77777777" w:rsidR="00B9750A" w:rsidRPr="00F45D11" w:rsidRDefault="00B9750A" w:rsidP="009037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B9750A" w:rsidRPr="00F45D11" w14:paraId="2EC8506C" w14:textId="77777777" w:rsidTr="000B11F7">
        <w:trPr>
          <w:trHeight w:val="301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A6A8D8" w14:textId="4ACCA832" w:rsidR="00B9750A" w:rsidRPr="00F45D11" w:rsidRDefault="00B9750A" w:rsidP="00FA28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MEK with </w:t>
            </w:r>
            <w:r w:rsidR="00B8750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B-Raf</w:t>
            </w: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V600E: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5BACA" w14:textId="7DD99ABA" w:rsidR="00B9750A" w:rsidRPr="00F45D11" w:rsidRDefault="00B9750A" w:rsidP="009037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4MNE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1E1A96" w14:textId="63EEEA07" w:rsidR="00B9750A" w:rsidRPr="00F45D11" w:rsidRDefault="00B9750A" w:rsidP="009037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in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EADAD" w14:textId="6F2AE331" w:rsidR="00B9750A" w:rsidRPr="00F45D11" w:rsidRDefault="00B9750A" w:rsidP="009037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extended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9C719" w14:textId="77777777" w:rsidR="00B9750A" w:rsidRPr="00F45D11" w:rsidRDefault="00B9750A" w:rsidP="009037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</w:t>
            </w:r>
          </w:p>
        </w:tc>
      </w:tr>
      <w:tr w:rsidR="00B9750A" w:rsidRPr="00F45D11" w14:paraId="5411E5AD" w14:textId="77777777" w:rsidTr="000B11F7">
        <w:trPr>
          <w:trHeight w:val="301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20E95" w14:textId="77777777" w:rsidR="00B9750A" w:rsidRPr="00F45D11" w:rsidRDefault="00B9750A" w:rsidP="00FA2814">
            <w:pPr>
              <w:spacing w:after="0" w:line="256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685B19" w14:textId="54415855" w:rsidR="00B9750A" w:rsidRPr="00F45D11" w:rsidRDefault="00B9750A" w:rsidP="009037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4MNE*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CBA48E" w14:textId="4FBE3AD5" w:rsidR="00B9750A" w:rsidRPr="00F45D11" w:rsidRDefault="00B9750A" w:rsidP="009037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in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7488B2" w14:textId="70DE86DE" w:rsidR="00B9750A" w:rsidRPr="00F45D11" w:rsidRDefault="00B9750A" w:rsidP="009037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extended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ACD57B" w14:textId="77777777" w:rsidR="00B9750A" w:rsidRPr="00F45D11" w:rsidRDefault="00B9750A" w:rsidP="009037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</w:t>
            </w:r>
          </w:p>
        </w:tc>
      </w:tr>
      <w:tr w:rsidR="00B9750A" w:rsidRPr="00F45D11" w14:paraId="6DB04349" w14:textId="77777777" w:rsidTr="000B11F7">
        <w:trPr>
          <w:trHeight w:val="301"/>
        </w:trPr>
        <w:tc>
          <w:tcPr>
            <w:tcW w:w="1413" w:type="dxa"/>
            <w:tcBorders>
              <w:top w:val="single" w:sz="4" w:space="0" w:color="auto"/>
            </w:tcBorders>
            <w:vAlign w:val="center"/>
          </w:tcPr>
          <w:p w14:paraId="495BC072" w14:textId="77777777" w:rsidR="00B9750A" w:rsidRPr="00F45D11" w:rsidRDefault="00B9750A" w:rsidP="00FA2814">
            <w:pPr>
              <w:spacing w:after="0" w:line="256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vAlign w:val="bottom"/>
          </w:tcPr>
          <w:p w14:paraId="5FF2A177" w14:textId="77777777" w:rsidR="00B9750A" w:rsidRPr="00F45D11" w:rsidRDefault="00B9750A" w:rsidP="00332C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</w:tcBorders>
            <w:noWrap/>
            <w:vAlign w:val="bottom"/>
          </w:tcPr>
          <w:p w14:paraId="7A293A14" w14:textId="77777777" w:rsidR="00B9750A" w:rsidRPr="00F45D11" w:rsidRDefault="00B9750A" w:rsidP="00332C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noWrap/>
            <w:vAlign w:val="bottom"/>
          </w:tcPr>
          <w:p w14:paraId="1AA60808" w14:textId="77777777" w:rsidR="00B9750A" w:rsidRPr="00F45D11" w:rsidRDefault="00B9750A" w:rsidP="00332C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single" w:sz="4" w:space="0" w:color="auto"/>
            </w:tcBorders>
            <w:noWrap/>
            <w:vAlign w:val="bottom"/>
          </w:tcPr>
          <w:p w14:paraId="6E8ECAA2" w14:textId="77777777" w:rsidR="00B9750A" w:rsidRPr="00F45D11" w:rsidRDefault="00B9750A" w:rsidP="00332C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B9750A" w:rsidRPr="00F45D11" w14:paraId="1AC8056E" w14:textId="77777777" w:rsidTr="000B11F7">
        <w:trPr>
          <w:trHeight w:val="301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67CF20" w14:textId="285D6BC5" w:rsidR="00B9750A" w:rsidRPr="00F45D11" w:rsidRDefault="00B9750A" w:rsidP="00FA2814">
            <w:pPr>
              <w:spacing w:after="0" w:line="256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MEK1 with inactive </w:t>
            </w:r>
            <w:r w:rsidR="00B8750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B-Raf</w:t>
            </w: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wild-type: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81C4D4" w14:textId="77777777" w:rsidR="00B9750A" w:rsidRPr="00F45D11" w:rsidRDefault="00B9750A" w:rsidP="009F01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6U2G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6900C9" w14:textId="77777777" w:rsidR="00B9750A" w:rsidRPr="00F45D11" w:rsidRDefault="00B9750A" w:rsidP="009F01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out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4FFDF3" w14:textId="77777777" w:rsidR="00B9750A" w:rsidRPr="00F45D11" w:rsidRDefault="00B9750A" w:rsidP="009F01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collapsed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CE58CD" w14:textId="3424C3AD" w:rsidR="00B9750A" w:rsidRPr="00F45D11" w:rsidRDefault="00B9750A" w:rsidP="009F01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</w:t>
            </w:r>
          </w:p>
        </w:tc>
      </w:tr>
      <w:tr w:rsidR="00B9750A" w:rsidRPr="00F45D11" w14:paraId="7B3374DD" w14:textId="77777777" w:rsidTr="000B11F7">
        <w:trPr>
          <w:trHeight w:val="301"/>
        </w:trPr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5072F" w14:textId="77777777" w:rsidR="00B9750A" w:rsidRPr="00F45D11" w:rsidRDefault="00B9750A" w:rsidP="00FA2814">
            <w:pPr>
              <w:spacing w:after="0" w:line="256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714EB9" w14:textId="77777777" w:rsidR="00B9750A" w:rsidRPr="00F45D11" w:rsidRDefault="00B9750A" w:rsidP="009F01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6PP9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E5CEF8" w14:textId="77777777" w:rsidR="00B9750A" w:rsidRPr="00F45D11" w:rsidRDefault="00B9750A" w:rsidP="009F01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out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41F00A" w14:textId="77777777" w:rsidR="00B9750A" w:rsidRPr="00F45D11" w:rsidRDefault="00B9750A" w:rsidP="009F01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collapsed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A2717F" w14:textId="1E7D0D39" w:rsidR="00B9750A" w:rsidRPr="00F45D11" w:rsidRDefault="00B9750A" w:rsidP="009F01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yes</w:t>
            </w:r>
          </w:p>
        </w:tc>
      </w:tr>
      <w:tr w:rsidR="00B9750A" w:rsidRPr="00F45D11" w14:paraId="59336211" w14:textId="77777777" w:rsidTr="000B11F7">
        <w:trPr>
          <w:trHeight w:val="301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A65DD2" w14:textId="77777777" w:rsidR="00B9750A" w:rsidRPr="00F45D11" w:rsidRDefault="00B9750A" w:rsidP="00FA2814">
            <w:pPr>
              <w:spacing w:after="0" w:line="256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796A01CD" w14:textId="77777777" w:rsidR="00B9750A" w:rsidRPr="00F45D11" w:rsidRDefault="00B9750A" w:rsidP="003003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72D3FE5F" w14:textId="77777777" w:rsidR="00B9750A" w:rsidRPr="00F45D11" w:rsidRDefault="00B9750A" w:rsidP="003003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9D267BD" w14:textId="77777777" w:rsidR="00B9750A" w:rsidRPr="00F45D11" w:rsidRDefault="00B9750A" w:rsidP="003003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7E2A6C9" w14:textId="77777777" w:rsidR="00B9750A" w:rsidRPr="00F45D11" w:rsidRDefault="00B9750A" w:rsidP="003003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B9750A" w:rsidRPr="00F45D11" w14:paraId="719BF90C" w14:textId="77777777" w:rsidTr="000B11F7">
        <w:trPr>
          <w:trHeight w:val="301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79B9B2" w14:textId="539D4FF3" w:rsidR="00B9750A" w:rsidRPr="00F45D11" w:rsidRDefault="00B9750A" w:rsidP="00FA2814">
            <w:pPr>
              <w:spacing w:after="0" w:line="256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MEK1 with KSR1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0D5BB21" w14:textId="2809B9DE" w:rsidR="00B9750A" w:rsidRPr="00F45D11" w:rsidRDefault="00B9750A" w:rsidP="00E560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7JUW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78B62F" w14:textId="2A4C5897" w:rsidR="00B9750A" w:rsidRPr="00F45D11" w:rsidRDefault="00B9750A" w:rsidP="00E560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out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F1F0B4" w14:textId="67FACE20" w:rsidR="00B9750A" w:rsidRPr="00F45D11" w:rsidRDefault="00B9750A" w:rsidP="00E560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collapsed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AC1C1A" w14:textId="7CFF2133" w:rsidR="00B9750A" w:rsidRPr="00F45D11" w:rsidRDefault="00B9750A" w:rsidP="00E560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</w:t>
            </w:r>
          </w:p>
        </w:tc>
      </w:tr>
      <w:tr w:rsidR="00B9750A" w:rsidRPr="00F45D11" w14:paraId="37045672" w14:textId="77777777" w:rsidTr="000B11F7">
        <w:trPr>
          <w:trHeight w:val="301"/>
        </w:trPr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5CE65F" w14:textId="77777777" w:rsidR="00B9750A" w:rsidRPr="00F45D11" w:rsidRDefault="00B9750A" w:rsidP="00E56053">
            <w:pPr>
              <w:spacing w:after="0" w:line="256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FEBD61" w14:textId="1FD6017C" w:rsidR="00B9750A" w:rsidRPr="00F45D11" w:rsidRDefault="00B9750A" w:rsidP="00E560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7JUW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9B3F740" w14:textId="0652107A" w:rsidR="00B9750A" w:rsidRPr="00F45D11" w:rsidRDefault="00B9750A" w:rsidP="00E560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out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2110E4" w14:textId="3F8B80AB" w:rsidR="00B9750A" w:rsidRPr="00F45D11" w:rsidRDefault="00B9750A" w:rsidP="00E560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collapsed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91CEFA" w14:textId="31E7DC65" w:rsidR="00B9750A" w:rsidRPr="00F45D11" w:rsidRDefault="00B9750A" w:rsidP="00E560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yes</w:t>
            </w:r>
          </w:p>
        </w:tc>
      </w:tr>
      <w:tr w:rsidR="005346C7" w:rsidRPr="00F45D11" w14:paraId="49464EDD" w14:textId="77777777" w:rsidTr="000B11F7">
        <w:trPr>
          <w:trHeight w:val="300"/>
        </w:trPr>
        <w:tc>
          <w:tcPr>
            <w:tcW w:w="6237" w:type="dxa"/>
            <w:gridSpan w:val="5"/>
            <w:tcBorders>
              <w:top w:val="single" w:sz="4" w:space="0" w:color="auto"/>
            </w:tcBorders>
            <w:vAlign w:val="center"/>
          </w:tcPr>
          <w:p w14:paraId="3C69FE1C" w14:textId="64BA7C1A" w:rsidR="005346C7" w:rsidRPr="00F45D11" w:rsidRDefault="005346C7" w:rsidP="005346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45D1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* </w:t>
            </w:r>
            <w:r w:rsidR="00EF7691" w:rsidRPr="00F45D1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The initial configuration for B-Raf in these simulations </w:t>
            </w:r>
            <w:r w:rsidR="0002110F" w:rsidRPr="00F45D1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were</w:t>
            </w:r>
            <w:r w:rsidR="00EF7691" w:rsidRPr="00F45D1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obtained by </w:t>
            </w:r>
            <w:r w:rsidR="00F543FB" w:rsidRPr="00F45D1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extracting</w:t>
            </w:r>
            <w:r w:rsidR="00F27E62" w:rsidRPr="00F45D1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="00BA4146" w:rsidRPr="00F45D1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B-Raf</w:t>
            </w:r>
            <w:r w:rsidR="00F27E62" w:rsidRPr="00F45D1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from the PDB entry </w:t>
            </w:r>
            <w:r w:rsidR="004F4530" w:rsidRPr="00F45D1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and performing 1 µs simulations on monomeric B-Raf</w:t>
            </w:r>
            <w:r w:rsidR="00A8124B" w:rsidRPr="00F45D1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 The final structure</w:t>
            </w:r>
            <w:r w:rsidR="003C7C85" w:rsidRPr="00F45D1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from the simulation</w:t>
            </w:r>
            <w:r w:rsidR="00A8124B" w:rsidRPr="00F45D1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was then docked </w:t>
            </w:r>
            <w:r w:rsidR="00153A82" w:rsidRPr="00F45D1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back on to MEK fro</w:t>
            </w:r>
            <w:r w:rsidR="003C7C85" w:rsidRPr="00F45D1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</w:t>
            </w:r>
            <w:r w:rsidR="00153A82" w:rsidRPr="00F45D1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the PDB entry, using the original B-Raf coordinates as a template for fitting the new structure.</w:t>
            </w:r>
          </w:p>
        </w:tc>
      </w:tr>
    </w:tbl>
    <w:p w14:paraId="2A6DE428" w14:textId="77777777" w:rsidR="000B11F7" w:rsidRDefault="000B11F7">
      <w:pPr>
        <w:rPr>
          <w:rFonts w:ascii="Arial" w:hAnsi="Arial" w:cs="Arial"/>
        </w:rPr>
      </w:pPr>
    </w:p>
    <w:p w14:paraId="46DF7561" w14:textId="77777777" w:rsidR="000B11F7" w:rsidRDefault="000B11F7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E0F2372" w14:textId="167B54DD" w:rsidR="007760D5" w:rsidRDefault="007760D5" w:rsidP="007760D5">
      <w:pPr>
        <w:keepNext/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0C2DC675" wp14:editId="5F3B568B">
            <wp:extent cx="4939045" cy="1684799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9045" cy="1684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CF970A" w14:textId="0BEB650D" w:rsidR="007760D5" w:rsidRDefault="00E77EA5" w:rsidP="007760D5">
      <w:pPr>
        <w:pStyle w:val="Caption"/>
        <w:rPr>
          <w:rFonts w:ascii="Arial" w:hAnsi="Arial" w:cs="Arial"/>
          <w:i w:val="0"/>
          <w:iCs w:val="0"/>
          <w:color w:val="auto"/>
          <w:sz w:val="24"/>
          <w:szCs w:val="24"/>
        </w:rPr>
      </w:pPr>
      <w:r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Fig.</w:t>
      </w:r>
      <w:r w:rsidR="008413FD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7760D5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S</w:t>
      </w:r>
      <w:r w:rsidR="007760D5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7760D5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instrText xml:space="preserve"> SEQ S \* ARABIC </w:instrText>
      </w:r>
      <w:r w:rsidR="007760D5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6A1216" w:rsidRPr="00992469">
        <w:rPr>
          <w:rFonts w:ascii="Arial" w:hAnsi="Arial" w:cs="Arial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="007760D5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end"/>
      </w:r>
      <w:r w:rsidR="009E74C2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F16CA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Conserved regions (CR) of KSR1, </w:t>
      </w:r>
      <w:r w:rsidR="00E35013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F16CA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, and MEK1. </w:t>
      </w:r>
      <w:r w:rsidR="00883639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BRS is a </w:t>
      </w:r>
      <w:r w:rsidR="00E35013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883639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specific binding region</w:t>
      </w:r>
      <w:r w:rsidR="00E30120">
        <w:rPr>
          <w:rFonts w:ascii="Arial" w:hAnsi="Arial" w:cs="Arial"/>
          <w:i w:val="0"/>
          <w:iCs w:val="0"/>
          <w:color w:val="auto"/>
          <w:sz w:val="24"/>
          <w:szCs w:val="24"/>
        </w:rPr>
        <w:t>, RBD is the Ras-binding domain, CRD is the c</w:t>
      </w:r>
      <w:r w:rsidR="00CF3331">
        <w:rPr>
          <w:rFonts w:ascii="Arial" w:hAnsi="Arial" w:cs="Arial"/>
          <w:i w:val="0"/>
          <w:iCs w:val="0"/>
          <w:color w:val="auto"/>
          <w:sz w:val="24"/>
          <w:szCs w:val="24"/>
        </w:rPr>
        <w:t>ysteine-rich domain</w:t>
      </w:r>
      <w:r w:rsidR="00FD25C6">
        <w:rPr>
          <w:rFonts w:ascii="Arial" w:hAnsi="Arial" w:cs="Arial"/>
          <w:i w:val="0"/>
          <w:iCs w:val="0"/>
          <w:color w:val="auto"/>
          <w:sz w:val="24"/>
          <w:szCs w:val="24"/>
        </w:rPr>
        <w:t>,</w:t>
      </w:r>
      <w:r w:rsidR="00883639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and NR is the</w:t>
      </w:r>
      <w:r w:rsidR="00E30120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MEK1</w:t>
      </w:r>
      <w:r w:rsidR="00883639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E35013">
        <w:rPr>
          <w:rFonts w:ascii="Arial" w:hAnsi="Arial" w:cs="Arial"/>
          <w:i w:val="0"/>
          <w:iCs w:val="0"/>
          <w:color w:val="auto"/>
          <w:sz w:val="24"/>
          <w:szCs w:val="24"/>
        </w:rPr>
        <w:t>N</w:t>
      </w:r>
      <w:r w:rsidR="00883639">
        <w:rPr>
          <w:rFonts w:ascii="Arial" w:hAnsi="Arial" w:cs="Arial"/>
          <w:i w:val="0"/>
          <w:iCs w:val="0"/>
          <w:color w:val="auto"/>
          <w:sz w:val="24"/>
          <w:szCs w:val="24"/>
        </w:rPr>
        <w:t>-terminal regulatory helix.</w:t>
      </w:r>
    </w:p>
    <w:p w14:paraId="5ADECEE4" w14:textId="5CCEB79B" w:rsidR="00CF3331" w:rsidRDefault="00CF3331">
      <w:r>
        <w:br w:type="page"/>
      </w:r>
    </w:p>
    <w:p w14:paraId="78B86D3F" w14:textId="609064D5" w:rsidR="006A1216" w:rsidRPr="0048409C" w:rsidRDefault="006A1216" w:rsidP="006A1216">
      <w:pPr>
        <w:rPr>
          <w:rFonts w:ascii="Arial" w:hAnsi="Arial" w:cs="Arial"/>
          <w:i/>
          <w:iCs/>
          <w:noProof/>
          <w:sz w:val="24"/>
          <w:szCs w:val="24"/>
        </w:rPr>
      </w:pPr>
      <w:r w:rsidRPr="00992469">
        <w:rPr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818066" wp14:editId="27527BA0">
                <wp:simplePos x="0" y="0"/>
                <wp:positionH relativeFrom="column">
                  <wp:posOffset>95250</wp:posOffset>
                </wp:positionH>
                <wp:positionV relativeFrom="page">
                  <wp:posOffset>914400</wp:posOffset>
                </wp:positionV>
                <wp:extent cx="5886450" cy="5897245"/>
                <wp:effectExtent l="0" t="0" r="0" b="0"/>
                <wp:wrapTopAndBottom/>
                <wp:docPr id="19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86450" cy="5897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EF869E7" w14:textId="4C425E2F" w:rsidR="00195EEB" w:rsidRPr="00195EEB" w:rsidRDefault="00195EEB" w:rsidP="00BF1BB6">
                            <w:p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          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       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β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1         </w:t>
                            </w:r>
                            <w:r w:rsidR="00BF1BB6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β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2          </w:t>
                            </w:r>
                            <w:r w:rsidR="00BF1BB6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β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3         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α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C          </w:t>
                            </w:r>
                          </w:p>
                          <w:p w14:paraId="2B03A78C" w14:textId="1BA5FF4D" w:rsidR="00195EEB" w:rsidRPr="00195EEB" w:rsidRDefault="00195EEB" w:rsidP="00195EEB">
                            <w:pPr>
                              <w:kinsoku w:val="0"/>
                              <w:overflowPunct w:val="0"/>
                              <w:spacing w:before="79"/>
                              <w:textAlignment w:val="baseline"/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MEK1</w:t>
                            </w:r>
                            <w:r w:rsidR="00C53386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63  -------LKDDD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yellow"/>
                              </w:rPr>
                              <w:t>FEKISELGA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GNGG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yellow"/>
                              </w:rPr>
                              <w:t>VVFKVSH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KPSGL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yellow"/>
                              </w:rPr>
                              <w:t>VMARKLIH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LEIK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PAIRNQIIREL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115</w:t>
                            </w:r>
                          </w:p>
                          <w:p w14:paraId="463F7D87" w14:textId="73D9CFD6" w:rsidR="00195EEB" w:rsidRPr="00195EEB" w:rsidRDefault="00195EEB" w:rsidP="00195EEB">
                            <w:pPr>
                              <w:kinsoku w:val="0"/>
                              <w:overflowPunct w:val="0"/>
                              <w:spacing w:before="79"/>
                              <w:textAlignment w:val="baseline"/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K</w:t>
                            </w:r>
                            <w:r w:rsidR="00C31BB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SR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1 </w:t>
                            </w:r>
                            <w:r w:rsidR="00C53386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601 VYLQEWDIPFEQV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yellow"/>
                              </w:rPr>
                              <w:t>ELGEPIGQ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GRWG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yellow"/>
                              </w:rPr>
                              <w:t>RVHRGR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WH--G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yellow"/>
                              </w:rPr>
                              <w:t>EVAIRLLE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MDGH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NQDHLKLFKKEV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</w:t>
                            </w:r>
                            <w:r w:rsidR="00F82DB3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58</w:t>
                            </w:r>
                          </w:p>
                          <w:p w14:paraId="0CBF6B74" w14:textId="7E79CA9E" w:rsidR="00195EEB" w:rsidRPr="00195EEB" w:rsidRDefault="00CC169F" w:rsidP="00195EEB">
                            <w:pPr>
                              <w:kinsoku w:val="0"/>
                              <w:overflowPunct w:val="0"/>
                              <w:spacing w:before="79"/>
                              <w:textAlignment w:val="baseline"/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B-Raf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449 ----DWEIPDGQ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yellow"/>
                              </w:rPr>
                              <w:t>ITVGQRIGSG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SF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yellow"/>
                              </w:rPr>
                              <w:t>GTVYKGK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WH--G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yellow"/>
                              </w:rPr>
                              <w:t>DVAVKMLNVTA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PT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PQQLQAFKNEV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502 </w:t>
                            </w:r>
                          </w:p>
                          <w:p w14:paraId="2689F897" w14:textId="1C0058F0" w:rsidR="00195EEB" w:rsidRPr="00195EEB" w:rsidRDefault="00195EEB" w:rsidP="00BF1BB6">
                            <w:pPr>
                              <w:kinsoku w:val="0"/>
                              <w:overflowPunct w:val="0"/>
                              <w:spacing w:before="79" w:after="0"/>
                              <w:textAlignment w:val="baseline"/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                    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β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4       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β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5         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α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D           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α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E</w:t>
                            </w:r>
                          </w:p>
                          <w:p w14:paraId="16127C38" w14:textId="225D7F5F" w:rsidR="00195EEB" w:rsidRPr="00195EEB" w:rsidRDefault="00195EEB" w:rsidP="00195EEB">
                            <w:pPr>
                              <w:kinsoku w:val="0"/>
                              <w:overflowPunct w:val="0"/>
                              <w:spacing w:before="79"/>
                              <w:textAlignment w:val="baseline"/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MEK1 </w:t>
                            </w:r>
                            <w:r w:rsidR="00C53386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116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QVLHE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CNSPYIVG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yellow"/>
                              </w:rPr>
                              <w:t>FYGAFYS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DG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yellow"/>
                              </w:rPr>
                              <w:t>EISICME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HMDGGS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LDQVLKKA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GR-IP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EQILGKVSIAVI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174</w:t>
                            </w:r>
                          </w:p>
                          <w:p w14:paraId="5E342F22" w14:textId="4225A391" w:rsidR="00195EEB" w:rsidRPr="00195EEB" w:rsidRDefault="000760EB" w:rsidP="00195EEB">
                            <w:pPr>
                              <w:kinsoku w:val="0"/>
                              <w:overflowPunct w:val="0"/>
                              <w:spacing w:before="79"/>
                              <w:textAlignment w:val="baseline"/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K</w:t>
                            </w:r>
                            <w:r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SR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1 </w:t>
                            </w:r>
                            <w:r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6</w:t>
                            </w:r>
                            <w:r w:rsidR="00937719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59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MNYRQ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TRHENVVL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yellow"/>
                              </w:rPr>
                              <w:t>FMGACMN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PP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yellow"/>
                              </w:rPr>
                              <w:t>HLAIITS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FCKGRT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LHSFV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RDPKTSLDIN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KTRQIAQEII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718</w:t>
                            </w:r>
                          </w:p>
                          <w:p w14:paraId="13010D70" w14:textId="2341AE3D" w:rsidR="00195EEB" w:rsidRPr="00195EEB" w:rsidRDefault="00CC169F" w:rsidP="00195EEB">
                            <w:pPr>
                              <w:kinsoku w:val="0"/>
                              <w:overflowPunct w:val="0"/>
                              <w:spacing w:before="79"/>
                              <w:textAlignment w:val="baseline"/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B-Raf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503 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GVLRK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TRHVNILL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yellow"/>
                              </w:rPr>
                              <w:t>FMGYS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T-KPQL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yellow"/>
                              </w:rPr>
                              <w:t>AIVTQ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WCEGSS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LYHHLH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IIETKFE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MIKLIDIARQTA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561</w:t>
                            </w:r>
                          </w:p>
                          <w:p w14:paraId="2A6D2C40" w14:textId="1F0B0762" w:rsidR="00195EEB" w:rsidRPr="00195EEB" w:rsidRDefault="00195EEB" w:rsidP="00BF1BB6">
                            <w:pPr>
                              <w:kinsoku w:val="0"/>
                              <w:overflowPunct w:val="0"/>
                              <w:spacing w:before="79" w:after="0"/>
                              <w:textAlignment w:val="baseline"/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                  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β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6      </w:t>
                            </w:r>
                            <w:r w:rsidR="007A3D35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β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7    </w:t>
                            </w:r>
                            <w:r w:rsidR="007A3D35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β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8  activation loop</w:t>
                            </w:r>
                          </w:p>
                          <w:p w14:paraId="39474D52" w14:textId="3705E10E" w:rsidR="00195EEB" w:rsidRPr="00195EEB" w:rsidRDefault="00195EEB" w:rsidP="00195EEB">
                            <w:pPr>
                              <w:kinsoku w:val="0"/>
                              <w:overflowPunct w:val="0"/>
                              <w:spacing w:before="79"/>
                              <w:textAlignment w:val="baseline"/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MEK1 </w:t>
                            </w:r>
                            <w:r w:rsidR="00C53386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175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KGLTYLREKH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K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yellow"/>
                              </w:rPr>
                              <w:t>IMHR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DVKPSN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yellow"/>
                              </w:rPr>
                              <w:t>ILV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NSRGE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yellow"/>
                              </w:rPr>
                              <w:t>IKL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C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green"/>
                              </w:rPr>
                              <w:t>DFGVSGQLID</w:t>
                            </w:r>
                            <w:r w:rsidRPr="0064356F">
                              <w:rPr>
                                <w:rFonts w:ascii="Courier New" w:eastAsia="+mn-ea" w:hAnsi="Courier New" w:cs="Courier New"/>
                                <w:b/>
                                <w:bCs/>
                                <w:color w:val="FF0000"/>
                                <w:kern w:val="24"/>
                                <w:sz w:val="20"/>
                                <w:szCs w:val="20"/>
                                <w:highlight w:val="green"/>
                              </w:rPr>
                              <w:t>S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green"/>
                              </w:rPr>
                              <w:t>-------MAN</w:t>
                            </w:r>
                            <w:r w:rsidRPr="0064356F">
                              <w:rPr>
                                <w:rFonts w:ascii="Courier New" w:eastAsia="+mn-ea" w:hAnsi="Courier New" w:cs="Courier New"/>
                                <w:b/>
                                <w:bCs/>
                                <w:color w:val="FF0000"/>
                                <w:kern w:val="24"/>
                                <w:sz w:val="20"/>
                                <w:szCs w:val="20"/>
                                <w:highlight w:val="green"/>
                              </w:rPr>
                              <w:t>S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green"/>
                              </w:rPr>
                              <w:t>FVGTR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227 </w:t>
                            </w:r>
                          </w:p>
                          <w:p w14:paraId="7F6E13DC" w14:textId="6EDFB4DF" w:rsidR="00195EEB" w:rsidRPr="00195EEB" w:rsidRDefault="000760EB" w:rsidP="00195EEB">
                            <w:pPr>
                              <w:kinsoku w:val="0"/>
                              <w:overflowPunct w:val="0"/>
                              <w:spacing w:before="79"/>
                              <w:textAlignment w:val="baseline"/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K</w:t>
                            </w:r>
                            <w:r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SR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1 </w:t>
                            </w:r>
                            <w:r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719 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KGMGYLHA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-KG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yellow"/>
                              </w:rPr>
                              <w:t>IVHK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DLKSKN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yellow"/>
                              </w:rPr>
                              <w:t>VFY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DNGK-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yellow"/>
                              </w:rPr>
                              <w:t>VVI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T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green"/>
                              </w:rPr>
                              <w:t>DFGLFGISGVVREGRRENQLKLSHDWL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776</w:t>
                            </w:r>
                          </w:p>
                          <w:p w14:paraId="3CFCCD4B" w14:textId="48CA4747" w:rsidR="00195EEB" w:rsidRPr="00195EEB" w:rsidRDefault="00CC169F" w:rsidP="00195EEB">
                            <w:pPr>
                              <w:kinsoku w:val="0"/>
                              <w:overflowPunct w:val="0"/>
                              <w:spacing w:before="79"/>
                              <w:textAlignment w:val="baseline"/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B-Raf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562 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QGMDYLHA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-KS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yellow"/>
                              </w:rPr>
                              <w:t>IIHR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DLKSNN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yellow"/>
                              </w:rPr>
                              <w:t>IFLH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EDL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yellow"/>
                              </w:rPr>
                              <w:t>TVKI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G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green"/>
                              </w:rPr>
                              <w:t>DFGLA</w:t>
                            </w:r>
                            <w:r w:rsidR="00195EEB" w:rsidRPr="0064356F">
                              <w:rPr>
                                <w:rFonts w:ascii="Courier New" w:eastAsia="+mn-ea" w:hAnsi="Courier New" w:cs="Courier New"/>
                                <w:b/>
                                <w:bCs/>
                                <w:color w:val="FF0000"/>
                                <w:kern w:val="24"/>
                                <w:sz w:val="20"/>
                                <w:szCs w:val="20"/>
                                <w:highlight w:val="green"/>
                              </w:rPr>
                              <w:t>T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green"/>
                              </w:rPr>
                              <w:t>VK</w:t>
                            </w:r>
                            <w:r w:rsidR="00195EEB" w:rsidRPr="0064356F">
                              <w:rPr>
                                <w:rFonts w:ascii="Courier New" w:eastAsia="+mn-ea" w:hAnsi="Courier New" w:cs="Courier New"/>
                                <w:b/>
                                <w:bCs/>
                                <w:color w:val="FF0000"/>
                                <w:kern w:val="24"/>
                                <w:sz w:val="20"/>
                                <w:szCs w:val="20"/>
                                <w:highlight w:val="green"/>
                              </w:rPr>
                              <w:t>S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green"/>
                              </w:rPr>
                              <w:t>RW---SGSHQFEQLSGSI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617</w:t>
                            </w:r>
                          </w:p>
                          <w:p w14:paraId="495C7F27" w14:textId="77777777" w:rsidR="00195EEB" w:rsidRPr="00195EEB" w:rsidRDefault="00195EEB" w:rsidP="00BF1BB6">
                            <w:pPr>
                              <w:kinsoku w:val="0"/>
                              <w:overflowPunct w:val="0"/>
                              <w:spacing w:before="79" w:after="0"/>
                              <w:textAlignment w:val="baseline"/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                              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α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F</w:t>
                            </w:r>
                          </w:p>
                          <w:p w14:paraId="7C86CAE3" w14:textId="307142C4" w:rsidR="00195EEB" w:rsidRPr="00195EEB" w:rsidRDefault="00195EEB" w:rsidP="00195EEB">
                            <w:pPr>
                              <w:kinsoku w:val="0"/>
                              <w:overflowPunct w:val="0"/>
                              <w:spacing w:before="79"/>
                              <w:textAlignment w:val="baseline"/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MEK1 </w:t>
                            </w:r>
                            <w:r w:rsidR="00C53386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228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green"/>
                              </w:rPr>
                              <w:t>SYMSPE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RLQ---------GTHYS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VQSDIWSMGLSLVEMAV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GRYPIPPPDAKELELMFGCQ 27</w:t>
                            </w:r>
                            <w:r w:rsidR="009F5C12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  <w:p w14:paraId="5A2270DB" w14:textId="5FA16B35" w:rsidR="00195EEB" w:rsidRPr="00195EEB" w:rsidRDefault="000760EB" w:rsidP="00195EEB">
                            <w:pPr>
                              <w:kinsoku w:val="0"/>
                              <w:overflowPunct w:val="0"/>
                              <w:spacing w:before="79"/>
                              <w:textAlignment w:val="baseline"/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K</w:t>
                            </w:r>
                            <w:r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SR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1 </w:t>
                            </w:r>
                            <w:r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777 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green"/>
                              </w:rPr>
                              <w:t>CYLAPE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IVREMTPGKDEDQLPFSK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AADVYAFGTVWYELQA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RDW----------------- 819</w:t>
                            </w:r>
                          </w:p>
                          <w:p w14:paraId="76506E47" w14:textId="131D5B24" w:rsidR="00195EEB" w:rsidRPr="00195EEB" w:rsidRDefault="00CC169F" w:rsidP="00195EEB">
                            <w:pPr>
                              <w:kinsoku w:val="0"/>
                              <w:overflowPunct w:val="0"/>
                              <w:spacing w:before="79"/>
                              <w:textAlignment w:val="baseline"/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B-Raf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618 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green"/>
                              </w:rPr>
                              <w:t>LWMAPE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VIRM------QDKNPYS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FQSDVYAFGIVLYELMT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GQL----------------- 654</w:t>
                            </w:r>
                          </w:p>
                          <w:p w14:paraId="06A38924" w14:textId="3D34DFCC" w:rsidR="00195EEB" w:rsidRPr="00195EEB" w:rsidRDefault="00195EEB" w:rsidP="00195EEB">
                            <w:pPr>
                              <w:kinsoku w:val="0"/>
                              <w:overflowPunct w:val="0"/>
                              <w:spacing w:before="79"/>
                              <w:textAlignment w:val="baseline"/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                                      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α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G                      </w:t>
                            </w:r>
                            <w:r w:rsidR="00BF1BB6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α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H</w:t>
                            </w:r>
                          </w:p>
                          <w:p w14:paraId="4AD0DA8E" w14:textId="206596FC" w:rsidR="00195EEB" w:rsidRPr="00195EEB" w:rsidRDefault="00195EEB" w:rsidP="00195EEB">
                            <w:pPr>
                              <w:kinsoku w:val="0"/>
                              <w:overflowPunct w:val="0"/>
                              <w:spacing w:before="79"/>
                              <w:textAlignment w:val="baseline"/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MEK1 </w:t>
                            </w:r>
                            <w:r w:rsidR="00C53386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27</w:t>
                            </w:r>
                            <w:r w:rsidR="009F5C12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9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VEGDAAETPPRPRTPGRPLSSYGMDSRPPMA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IFELLDYIVNE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PPP-KLP--SGVFS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LEFQ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335</w:t>
                            </w:r>
                          </w:p>
                          <w:p w14:paraId="495D676E" w14:textId="2067B647" w:rsidR="00195EEB" w:rsidRPr="00195EEB" w:rsidRDefault="000760EB" w:rsidP="00195EEB">
                            <w:pPr>
                              <w:kinsoku w:val="0"/>
                              <w:overflowPunct w:val="0"/>
                              <w:spacing w:before="79"/>
                              <w:textAlignment w:val="baseline"/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K</w:t>
                            </w:r>
                            <w:r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SR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1 </w:t>
                            </w:r>
                            <w:r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820 ------------------------PLKNQ-A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AEAS-IWQIG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SGEGMKRVLTSVSLG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KEVS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853</w:t>
                            </w:r>
                          </w:p>
                          <w:p w14:paraId="1F55CBBE" w14:textId="683E4094" w:rsidR="00195EEB" w:rsidRPr="00195EEB" w:rsidRDefault="00CC169F" w:rsidP="00195EEB">
                            <w:pPr>
                              <w:kinsoku w:val="0"/>
                              <w:overflowPunct w:val="0"/>
                              <w:spacing w:before="79"/>
                              <w:textAlignment w:val="baseline"/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B-Raf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655 ------------------------PYSNINN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RDQIIFMVG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RGYLSPDLSKVRSNCP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KAMK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690</w:t>
                            </w:r>
                          </w:p>
                          <w:p w14:paraId="3975F743" w14:textId="77777777" w:rsidR="00195EEB" w:rsidRPr="00195EEB" w:rsidRDefault="00195EEB" w:rsidP="00BF1BB6">
                            <w:pPr>
                              <w:kinsoku w:val="0"/>
                              <w:overflowPunct w:val="0"/>
                              <w:spacing w:before="79" w:after="0"/>
                              <w:textAlignment w:val="baseline"/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                       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α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I</w:t>
                            </w:r>
                          </w:p>
                          <w:p w14:paraId="7D9BAADD" w14:textId="193A761E" w:rsidR="00195EEB" w:rsidRPr="00195EEB" w:rsidRDefault="00195EEB" w:rsidP="00195EEB">
                            <w:pPr>
                              <w:kinsoku w:val="0"/>
                              <w:overflowPunct w:val="0"/>
                              <w:spacing w:before="79"/>
                              <w:textAlignment w:val="baseline"/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MEK1 </w:t>
                            </w:r>
                            <w:r w:rsidR="00C53386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336 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DFVNKCL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IKNPAERAD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LKQLM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VH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AFIKRSDA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EEVD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FAGWLCSTI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379</w:t>
                            </w:r>
                          </w:p>
                          <w:p w14:paraId="57F6E535" w14:textId="39D6E0BE" w:rsidR="00195EEB" w:rsidRPr="00195EEB" w:rsidRDefault="000760EB" w:rsidP="00195EEB">
                            <w:pPr>
                              <w:kinsoku w:val="0"/>
                              <w:overflowPunct w:val="0"/>
                              <w:spacing w:before="79"/>
                              <w:textAlignment w:val="baseline"/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K</w:t>
                            </w:r>
                            <w:r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SR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1 </w:t>
                            </w:r>
                            <w:r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854 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EILSAC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WAFDLQERPS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FSLLMDMLE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KLP---------------- 881</w:t>
                            </w:r>
                          </w:p>
                          <w:p w14:paraId="516AC8B9" w14:textId="0E2CF5CC" w:rsidR="0064356F" w:rsidRPr="00195EEB" w:rsidRDefault="00CC169F" w:rsidP="004431AF">
                            <w:pPr>
                              <w:kinsoku w:val="0"/>
                              <w:overflowPunct w:val="0"/>
                              <w:spacing w:before="79" w:after="0"/>
                              <w:textAlignment w:val="baseline"/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B-Raf</w:t>
                            </w:r>
                            <w:r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691 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RLMAEC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LKKKRDERPL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  <w:highlight w:val="magenta"/>
                              </w:rPr>
                              <w:t>FPQILASIELL</w:t>
                            </w:r>
                            <w:r w:rsidR="00195EEB" w:rsidRPr="00195EEB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ARS-------------- 72</w:t>
                            </w:r>
                            <w:r w:rsidR="0035493A">
                              <w:rPr>
                                <w:rFonts w:ascii="Courier New" w:eastAsia="+mn-ea" w:hAnsi="Courier New" w:cs="Courier New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3818066" id="_x0000_t202" coordsize="21600,21600" o:spt="202" path="m,l,21600r21600,l21600,xe">
                <v:stroke joinstyle="miter"/>
                <v:path gradientshapeok="t" o:connecttype="rect"/>
              </v:shapetype>
              <v:shape id="TextBox 14" o:spid="_x0000_s1026" type="#_x0000_t202" style="position:absolute;margin-left:7.5pt;margin-top:1in;width:463.5pt;height:464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" filled="f" stroked="f">
                <v:textbox style="mso-fit-shape-to-text:t">
                  <w:txbxContent>
                    <w:p w14:paraId="4EF869E7" w14:textId="4C425E2F" w:rsidR="00195EEB" w:rsidRPr="00195EEB" w:rsidRDefault="00195EEB" w:rsidP="00BF1BB6">
                      <w:p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          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       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β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1         </w:t>
                      </w:r>
                      <w:r w:rsidR="00BF1BB6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β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2          </w:t>
                      </w:r>
                      <w:r w:rsidR="00BF1BB6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β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3         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α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C          </w:t>
                      </w:r>
                    </w:p>
                    <w:p w14:paraId="2B03A78C" w14:textId="1BA5FF4D" w:rsidR="00195EEB" w:rsidRPr="00195EEB" w:rsidRDefault="00195EEB" w:rsidP="00195EEB">
                      <w:pPr>
                        <w:kinsoku w:val="0"/>
                        <w:overflowPunct w:val="0"/>
                        <w:spacing w:before="79"/>
                        <w:textAlignment w:val="baseline"/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MEK1</w:t>
                      </w:r>
                      <w:r w:rsidR="00C53386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63  -------LKDDD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yellow"/>
                        </w:rPr>
                        <w:t>FEKISELGA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GNGG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yellow"/>
                        </w:rPr>
                        <w:t>VVFKVSH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KPSGL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yellow"/>
                        </w:rPr>
                        <w:t>VMARKLIH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LEIK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PAIRNQIIREL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115</w:t>
                      </w:r>
                    </w:p>
                    <w:p w14:paraId="463F7D87" w14:textId="73D9CFD6" w:rsidR="00195EEB" w:rsidRPr="00195EEB" w:rsidRDefault="00195EEB" w:rsidP="00195EEB">
                      <w:pPr>
                        <w:kinsoku w:val="0"/>
                        <w:overflowPunct w:val="0"/>
                        <w:spacing w:before="79"/>
                        <w:textAlignment w:val="baseline"/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K</w:t>
                      </w:r>
                      <w:r w:rsidR="00C31BB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SR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1 </w:t>
                      </w:r>
                      <w:r w:rsidR="00C53386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601 VYLQEWDIPFEQV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yellow"/>
                        </w:rPr>
                        <w:t>ELGEPIGQ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GRWG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yellow"/>
                        </w:rPr>
                        <w:t>RVHRGR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WH--G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yellow"/>
                        </w:rPr>
                        <w:t>EVAIRLLE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MDGH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NQDHLKLFKKEV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</w:t>
                      </w:r>
                      <w:r w:rsidR="00F82DB3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58</w:t>
                      </w:r>
                    </w:p>
                    <w:p w14:paraId="0CBF6B74" w14:textId="7E79CA9E" w:rsidR="00195EEB" w:rsidRPr="00195EEB" w:rsidRDefault="00CC169F" w:rsidP="00195EEB">
                      <w:pPr>
                        <w:kinsoku w:val="0"/>
                        <w:overflowPunct w:val="0"/>
                        <w:spacing w:before="79"/>
                        <w:textAlignment w:val="baseline"/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B-Raf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449 ----DWEIPDGQ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yellow"/>
                        </w:rPr>
                        <w:t>ITVGQRIGSG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SF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yellow"/>
                        </w:rPr>
                        <w:t>GTVYKGK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WH--G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yellow"/>
                        </w:rPr>
                        <w:t>DVAVKMLNVTA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PT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PQQLQAFKNEV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502 </w:t>
                      </w:r>
                    </w:p>
                    <w:p w14:paraId="2689F897" w14:textId="1C0058F0" w:rsidR="00195EEB" w:rsidRPr="00195EEB" w:rsidRDefault="00195EEB" w:rsidP="00BF1BB6">
                      <w:pPr>
                        <w:kinsoku w:val="0"/>
                        <w:overflowPunct w:val="0"/>
                        <w:spacing w:before="79" w:after="0"/>
                        <w:textAlignment w:val="baseline"/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                    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β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4       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β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5         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α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D           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α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E</w:t>
                      </w:r>
                    </w:p>
                    <w:p w14:paraId="16127C38" w14:textId="225D7F5F" w:rsidR="00195EEB" w:rsidRPr="00195EEB" w:rsidRDefault="00195EEB" w:rsidP="00195EEB">
                      <w:pPr>
                        <w:kinsoku w:val="0"/>
                        <w:overflowPunct w:val="0"/>
                        <w:spacing w:before="79"/>
                        <w:textAlignment w:val="baseline"/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MEK1 </w:t>
                      </w:r>
                      <w:r w:rsidR="00C53386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116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QVLHE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CNSPYIVG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yellow"/>
                        </w:rPr>
                        <w:t>FYGAFYS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DG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yellow"/>
                        </w:rPr>
                        <w:t>EISICME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HMDGGS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LDQVLKKA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GR-IP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EQILGKVSIAVI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174</w:t>
                      </w:r>
                    </w:p>
                    <w:p w14:paraId="5E342F22" w14:textId="4225A391" w:rsidR="00195EEB" w:rsidRPr="00195EEB" w:rsidRDefault="000760EB" w:rsidP="00195EEB">
                      <w:pPr>
                        <w:kinsoku w:val="0"/>
                        <w:overflowPunct w:val="0"/>
                        <w:spacing w:before="79"/>
                        <w:textAlignment w:val="baseline"/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K</w:t>
                      </w:r>
                      <w:r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SR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1 </w:t>
                      </w:r>
                      <w:r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6</w:t>
                      </w:r>
                      <w:r w:rsidR="00937719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59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MNYRQ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TRHENVVL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yellow"/>
                        </w:rPr>
                        <w:t>FMGACMN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PP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yellow"/>
                        </w:rPr>
                        <w:t>HLAIITS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FCKGRT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LHSFV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RDPKTSLDIN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KTRQIAQEII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718</w:t>
                      </w:r>
                    </w:p>
                    <w:p w14:paraId="13010D70" w14:textId="2341AE3D" w:rsidR="00195EEB" w:rsidRPr="00195EEB" w:rsidRDefault="00CC169F" w:rsidP="00195EEB">
                      <w:pPr>
                        <w:kinsoku w:val="0"/>
                        <w:overflowPunct w:val="0"/>
                        <w:spacing w:before="79"/>
                        <w:textAlignment w:val="baseline"/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B-Raf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503 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GVLRK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TRHVNILL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yellow"/>
                        </w:rPr>
                        <w:t>FMGYS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T-KPQL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yellow"/>
                        </w:rPr>
                        <w:t>AIVTQ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WCEGSS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LYHHLH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IIETKFE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MIKLIDIARQTA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561</w:t>
                      </w:r>
                    </w:p>
                    <w:p w14:paraId="2A6D2C40" w14:textId="1F0B0762" w:rsidR="00195EEB" w:rsidRPr="00195EEB" w:rsidRDefault="00195EEB" w:rsidP="00BF1BB6">
                      <w:pPr>
                        <w:kinsoku w:val="0"/>
                        <w:overflowPunct w:val="0"/>
                        <w:spacing w:before="79" w:after="0"/>
                        <w:textAlignment w:val="baseline"/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                  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β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6      </w:t>
                      </w:r>
                      <w:r w:rsidR="007A3D35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β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7    </w:t>
                      </w:r>
                      <w:r w:rsidR="007A3D35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β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8  activation loop</w:t>
                      </w:r>
                    </w:p>
                    <w:p w14:paraId="39474D52" w14:textId="3705E10E" w:rsidR="00195EEB" w:rsidRPr="00195EEB" w:rsidRDefault="00195EEB" w:rsidP="00195EEB">
                      <w:pPr>
                        <w:kinsoku w:val="0"/>
                        <w:overflowPunct w:val="0"/>
                        <w:spacing w:before="79"/>
                        <w:textAlignment w:val="baseline"/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MEK1 </w:t>
                      </w:r>
                      <w:r w:rsidR="00C53386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175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KGLTYLREKH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K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yellow"/>
                        </w:rPr>
                        <w:t>IMHR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DVKPSN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yellow"/>
                        </w:rPr>
                        <w:t>ILV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NSRGE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yellow"/>
                        </w:rPr>
                        <w:t>IKL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C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green"/>
                        </w:rPr>
                        <w:t>DFGVSGQLID</w:t>
                      </w:r>
                      <w:r w:rsidRPr="0064356F">
                        <w:rPr>
                          <w:rFonts w:ascii="Courier New" w:eastAsia="+mn-ea" w:hAnsi="Courier New" w:cs="Courier New"/>
                          <w:b/>
                          <w:bCs/>
                          <w:color w:val="FF0000"/>
                          <w:kern w:val="24"/>
                          <w:sz w:val="20"/>
                          <w:szCs w:val="20"/>
                          <w:highlight w:val="green"/>
                        </w:rPr>
                        <w:t>S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green"/>
                        </w:rPr>
                        <w:t>-------MAN</w:t>
                      </w:r>
                      <w:r w:rsidRPr="0064356F">
                        <w:rPr>
                          <w:rFonts w:ascii="Courier New" w:eastAsia="+mn-ea" w:hAnsi="Courier New" w:cs="Courier New"/>
                          <w:b/>
                          <w:bCs/>
                          <w:color w:val="FF0000"/>
                          <w:kern w:val="24"/>
                          <w:sz w:val="20"/>
                          <w:szCs w:val="20"/>
                          <w:highlight w:val="green"/>
                        </w:rPr>
                        <w:t>S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green"/>
                        </w:rPr>
                        <w:t>FVGTR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227 </w:t>
                      </w:r>
                    </w:p>
                    <w:p w14:paraId="7F6E13DC" w14:textId="6EDFB4DF" w:rsidR="00195EEB" w:rsidRPr="00195EEB" w:rsidRDefault="000760EB" w:rsidP="00195EEB">
                      <w:pPr>
                        <w:kinsoku w:val="0"/>
                        <w:overflowPunct w:val="0"/>
                        <w:spacing w:before="79"/>
                        <w:textAlignment w:val="baseline"/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K</w:t>
                      </w:r>
                      <w:r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SR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1 </w:t>
                      </w:r>
                      <w:r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719 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KGMGYLHA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-KG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yellow"/>
                        </w:rPr>
                        <w:t>IVHK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DLKSKN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yellow"/>
                        </w:rPr>
                        <w:t>VFY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DNGK-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yellow"/>
                        </w:rPr>
                        <w:t>VVI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T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green"/>
                        </w:rPr>
                        <w:t>DFGLFGISGVVREGRRENQLKLSHDWL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776</w:t>
                      </w:r>
                    </w:p>
                    <w:p w14:paraId="3CFCCD4B" w14:textId="48CA4747" w:rsidR="00195EEB" w:rsidRPr="00195EEB" w:rsidRDefault="00CC169F" w:rsidP="00195EEB">
                      <w:pPr>
                        <w:kinsoku w:val="0"/>
                        <w:overflowPunct w:val="0"/>
                        <w:spacing w:before="79"/>
                        <w:textAlignment w:val="baseline"/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B-Raf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562 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QGMDYLHA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-KS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yellow"/>
                        </w:rPr>
                        <w:t>IIHR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DLKSNN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yellow"/>
                        </w:rPr>
                        <w:t>IFLH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EDL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yellow"/>
                        </w:rPr>
                        <w:t>TVKI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G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green"/>
                        </w:rPr>
                        <w:t>DFGLA</w:t>
                      </w:r>
                      <w:r w:rsidR="00195EEB" w:rsidRPr="0064356F">
                        <w:rPr>
                          <w:rFonts w:ascii="Courier New" w:eastAsia="+mn-ea" w:hAnsi="Courier New" w:cs="Courier New"/>
                          <w:b/>
                          <w:bCs/>
                          <w:color w:val="FF0000"/>
                          <w:kern w:val="24"/>
                          <w:sz w:val="20"/>
                          <w:szCs w:val="20"/>
                          <w:highlight w:val="green"/>
                        </w:rPr>
                        <w:t>T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green"/>
                        </w:rPr>
                        <w:t>VK</w:t>
                      </w:r>
                      <w:r w:rsidR="00195EEB" w:rsidRPr="0064356F">
                        <w:rPr>
                          <w:rFonts w:ascii="Courier New" w:eastAsia="+mn-ea" w:hAnsi="Courier New" w:cs="Courier New"/>
                          <w:b/>
                          <w:bCs/>
                          <w:color w:val="FF0000"/>
                          <w:kern w:val="24"/>
                          <w:sz w:val="20"/>
                          <w:szCs w:val="20"/>
                          <w:highlight w:val="green"/>
                        </w:rPr>
                        <w:t>S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green"/>
                        </w:rPr>
                        <w:t>RW---SGSHQFEQLSGSI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617</w:t>
                      </w:r>
                    </w:p>
                    <w:p w14:paraId="495C7F27" w14:textId="77777777" w:rsidR="00195EEB" w:rsidRPr="00195EEB" w:rsidRDefault="00195EEB" w:rsidP="00BF1BB6">
                      <w:pPr>
                        <w:kinsoku w:val="0"/>
                        <w:overflowPunct w:val="0"/>
                        <w:spacing w:before="79" w:after="0"/>
                        <w:textAlignment w:val="baseline"/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                              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α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F</w:t>
                      </w:r>
                    </w:p>
                    <w:p w14:paraId="7C86CAE3" w14:textId="307142C4" w:rsidR="00195EEB" w:rsidRPr="00195EEB" w:rsidRDefault="00195EEB" w:rsidP="00195EEB">
                      <w:pPr>
                        <w:kinsoku w:val="0"/>
                        <w:overflowPunct w:val="0"/>
                        <w:spacing w:before="79"/>
                        <w:textAlignment w:val="baseline"/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MEK1 </w:t>
                      </w:r>
                      <w:r w:rsidR="00C53386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228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green"/>
                        </w:rPr>
                        <w:t>SYMSPE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RLQ---------GTHYS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VQSDIWSMGLSLVEMAV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GRYPIPPPDAKELELMFGCQ 27</w:t>
                      </w:r>
                      <w:r w:rsidR="009F5C12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8</w:t>
                      </w:r>
                    </w:p>
                    <w:p w14:paraId="5A2270DB" w14:textId="5FA16B35" w:rsidR="00195EEB" w:rsidRPr="00195EEB" w:rsidRDefault="000760EB" w:rsidP="00195EEB">
                      <w:pPr>
                        <w:kinsoku w:val="0"/>
                        <w:overflowPunct w:val="0"/>
                        <w:spacing w:before="79"/>
                        <w:textAlignment w:val="baseline"/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K</w:t>
                      </w:r>
                      <w:r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SR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1 </w:t>
                      </w:r>
                      <w:r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777 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green"/>
                        </w:rPr>
                        <w:t>CYLAPE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IVREMTPGKDEDQLPFSK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AADVYAFGTVWYELQA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RDW----------------- 819</w:t>
                      </w:r>
                    </w:p>
                    <w:p w14:paraId="76506E47" w14:textId="131D5B24" w:rsidR="00195EEB" w:rsidRPr="00195EEB" w:rsidRDefault="00CC169F" w:rsidP="00195EEB">
                      <w:pPr>
                        <w:kinsoku w:val="0"/>
                        <w:overflowPunct w:val="0"/>
                        <w:spacing w:before="79"/>
                        <w:textAlignment w:val="baseline"/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B-Raf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618 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green"/>
                        </w:rPr>
                        <w:t>LWMAPE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VIRM------QDKNPYS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FQSDVYAFGIVLYELMT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GQL----------------- 654</w:t>
                      </w:r>
                    </w:p>
                    <w:p w14:paraId="06A38924" w14:textId="3D34DFCC" w:rsidR="00195EEB" w:rsidRPr="00195EEB" w:rsidRDefault="00195EEB" w:rsidP="00195EEB">
                      <w:pPr>
                        <w:kinsoku w:val="0"/>
                        <w:overflowPunct w:val="0"/>
                        <w:spacing w:before="79"/>
                        <w:textAlignment w:val="baseline"/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                                      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α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G                      </w:t>
                      </w:r>
                      <w:r w:rsidR="00BF1BB6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α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H</w:t>
                      </w:r>
                    </w:p>
                    <w:p w14:paraId="4AD0DA8E" w14:textId="206596FC" w:rsidR="00195EEB" w:rsidRPr="00195EEB" w:rsidRDefault="00195EEB" w:rsidP="00195EEB">
                      <w:pPr>
                        <w:kinsoku w:val="0"/>
                        <w:overflowPunct w:val="0"/>
                        <w:spacing w:before="79"/>
                        <w:textAlignment w:val="baseline"/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MEK1 </w:t>
                      </w:r>
                      <w:r w:rsidR="00C53386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27</w:t>
                      </w:r>
                      <w:r w:rsidR="009F5C12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9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VEGDAAETPPRPRTPGRPLSSYGMDSRPPMA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IFELLDYIVNE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PPP-KLP--SGVFS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LEFQ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335</w:t>
                      </w:r>
                    </w:p>
                    <w:p w14:paraId="495D676E" w14:textId="2067B647" w:rsidR="00195EEB" w:rsidRPr="00195EEB" w:rsidRDefault="000760EB" w:rsidP="00195EEB">
                      <w:pPr>
                        <w:kinsoku w:val="0"/>
                        <w:overflowPunct w:val="0"/>
                        <w:spacing w:before="79"/>
                        <w:textAlignment w:val="baseline"/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K</w:t>
                      </w:r>
                      <w:r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SR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1 </w:t>
                      </w:r>
                      <w:r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820 ------------------------PLKNQ-A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AEAS-IWQIG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SGEGMKRVLTSVSLG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KEVS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853</w:t>
                      </w:r>
                    </w:p>
                    <w:p w14:paraId="1F55CBBE" w14:textId="683E4094" w:rsidR="00195EEB" w:rsidRPr="00195EEB" w:rsidRDefault="00CC169F" w:rsidP="00195EEB">
                      <w:pPr>
                        <w:kinsoku w:val="0"/>
                        <w:overflowPunct w:val="0"/>
                        <w:spacing w:before="79"/>
                        <w:textAlignment w:val="baseline"/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B-Raf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655 ------------------------PYSNINN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RDQIIFMVG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RGYLSPDLSKVRSNCP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KAMK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690</w:t>
                      </w:r>
                    </w:p>
                    <w:p w14:paraId="3975F743" w14:textId="77777777" w:rsidR="00195EEB" w:rsidRPr="00195EEB" w:rsidRDefault="00195EEB" w:rsidP="00BF1BB6">
                      <w:pPr>
                        <w:kinsoku w:val="0"/>
                        <w:overflowPunct w:val="0"/>
                        <w:spacing w:before="79" w:after="0"/>
                        <w:textAlignment w:val="baseline"/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                       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  <w:t>α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I</w:t>
                      </w:r>
                    </w:p>
                    <w:p w14:paraId="7D9BAADD" w14:textId="193A761E" w:rsidR="00195EEB" w:rsidRPr="00195EEB" w:rsidRDefault="00195EEB" w:rsidP="00195EEB">
                      <w:pPr>
                        <w:kinsoku w:val="0"/>
                        <w:overflowPunct w:val="0"/>
                        <w:spacing w:before="79"/>
                        <w:textAlignment w:val="baseline"/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MEK1 </w:t>
                      </w:r>
                      <w:r w:rsidR="00C53386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336 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DFVNKCL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IKNPAERAD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LKQLM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VH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AFIKRSDA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EEVD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FAGWLCSTI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379</w:t>
                      </w:r>
                    </w:p>
                    <w:p w14:paraId="57F6E535" w14:textId="39D6E0BE" w:rsidR="00195EEB" w:rsidRPr="00195EEB" w:rsidRDefault="000760EB" w:rsidP="00195EEB">
                      <w:pPr>
                        <w:kinsoku w:val="0"/>
                        <w:overflowPunct w:val="0"/>
                        <w:spacing w:before="79"/>
                        <w:textAlignment w:val="baseline"/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K</w:t>
                      </w:r>
                      <w:r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SR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1 </w:t>
                      </w:r>
                      <w:r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854 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EILSAC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WAFDLQERPS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FSLLMDMLE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KLP---------------- 881</w:t>
                      </w:r>
                    </w:p>
                    <w:p w14:paraId="516AC8B9" w14:textId="0E2CF5CC" w:rsidR="0064356F" w:rsidRPr="00195EEB" w:rsidRDefault="00CC169F" w:rsidP="004431AF">
                      <w:pPr>
                        <w:kinsoku w:val="0"/>
                        <w:overflowPunct w:val="0"/>
                        <w:spacing w:before="79" w:after="0"/>
                        <w:textAlignment w:val="baseline"/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B-Raf</w:t>
                      </w:r>
                      <w:r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 xml:space="preserve">691 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RLMAEC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LKKKRDERPL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  <w:highlight w:val="magenta"/>
                        </w:rPr>
                        <w:t>FPQILASIELL</w:t>
                      </w:r>
                      <w:r w:rsidR="00195EEB" w:rsidRPr="00195EEB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ARS-------------- 72</w:t>
                      </w:r>
                      <w:r w:rsidR="0035493A">
                        <w:rPr>
                          <w:rFonts w:ascii="Courier New" w:eastAsia="+mn-ea" w:hAnsi="Courier New" w:cs="Courier New"/>
                          <w:color w:val="000000"/>
                          <w:kern w:val="24"/>
                          <w:sz w:val="20"/>
                          <w:szCs w:val="20"/>
                        </w:rPr>
                        <w:t>0</w:t>
                      </w:r>
                    </w:p>
                  </w:txbxContent>
                </v:textbox>
                <w10:wrap type="topAndBottom" anchory="page"/>
              </v:shape>
            </w:pict>
          </mc:Fallback>
        </mc:AlternateContent>
      </w:r>
      <w:r w:rsidR="00E77EA5" w:rsidRPr="00992469">
        <w:rPr>
          <w:rFonts w:ascii="Arial" w:hAnsi="Arial" w:cs="Arial"/>
          <w:b/>
          <w:bCs/>
          <w:sz w:val="24"/>
          <w:szCs w:val="24"/>
        </w:rPr>
        <w:t>Fig.</w:t>
      </w:r>
      <w:r w:rsidR="008413FD" w:rsidRPr="00992469">
        <w:rPr>
          <w:rFonts w:ascii="Arial" w:hAnsi="Arial" w:cs="Arial"/>
          <w:b/>
          <w:bCs/>
          <w:sz w:val="24"/>
          <w:szCs w:val="24"/>
        </w:rPr>
        <w:t xml:space="preserve"> </w:t>
      </w:r>
      <w:r w:rsidRPr="00992469">
        <w:rPr>
          <w:rFonts w:ascii="Arial" w:hAnsi="Arial" w:cs="Arial"/>
          <w:b/>
          <w:bCs/>
          <w:sz w:val="24"/>
          <w:szCs w:val="24"/>
        </w:rPr>
        <w:t>S</w:t>
      </w:r>
      <w:r w:rsidRPr="00992469">
        <w:rPr>
          <w:rFonts w:ascii="Arial" w:hAnsi="Arial" w:cs="Arial"/>
          <w:b/>
          <w:bCs/>
          <w:i/>
          <w:iCs/>
          <w:sz w:val="24"/>
          <w:szCs w:val="24"/>
        </w:rPr>
        <w:fldChar w:fldCharType="begin"/>
      </w:r>
      <w:r w:rsidRPr="00992469">
        <w:rPr>
          <w:rFonts w:ascii="Arial" w:hAnsi="Arial" w:cs="Arial"/>
          <w:b/>
          <w:bCs/>
          <w:sz w:val="24"/>
          <w:szCs w:val="24"/>
        </w:rPr>
        <w:instrText xml:space="preserve"> SEQ S \* ARABIC </w:instrText>
      </w:r>
      <w:r w:rsidRPr="00992469">
        <w:rPr>
          <w:rFonts w:ascii="Arial" w:hAnsi="Arial" w:cs="Arial"/>
          <w:b/>
          <w:bCs/>
          <w:i/>
          <w:iCs/>
          <w:sz w:val="24"/>
          <w:szCs w:val="24"/>
        </w:rPr>
        <w:fldChar w:fldCharType="separate"/>
      </w:r>
      <w:r w:rsidRPr="00992469">
        <w:rPr>
          <w:rFonts w:ascii="Arial" w:hAnsi="Arial" w:cs="Arial"/>
          <w:b/>
          <w:bCs/>
          <w:noProof/>
          <w:sz w:val="24"/>
          <w:szCs w:val="24"/>
        </w:rPr>
        <w:t>2</w:t>
      </w:r>
      <w:r w:rsidRPr="00992469">
        <w:rPr>
          <w:rFonts w:ascii="Arial" w:hAnsi="Arial" w:cs="Arial"/>
          <w:b/>
          <w:bCs/>
          <w:i/>
          <w:iCs/>
          <w:sz w:val="24"/>
          <w:szCs w:val="24"/>
        </w:rPr>
        <w:fldChar w:fldCharType="end"/>
      </w:r>
      <w:r w:rsidR="008413FD">
        <w:rPr>
          <w:rFonts w:ascii="Arial" w:hAnsi="Arial" w:cs="Arial"/>
          <w:sz w:val="24"/>
          <w:szCs w:val="24"/>
        </w:rPr>
        <w:t xml:space="preserve"> </w:t>
      </w:r>
      <w:r w:rsidRPr="0048409C">
        <w:rPr>
          <w:rFonts w:ascii="Arial" w:hAnsi="Arial" w:cs="Arial"/>
          <w:sz w:val="24"/>
          <w:szCs w:val="24"/>
        </w:rPr>
        <w:t xml:space="preserve">Sequence alignment of MEK1, KSR1, and </w:t>
      </w:r>
      <w:r w:rsidR="003B2C03">
        <w:rPr>
          <w:rFonts w:ascii="Arial" w:hAnsi="Arial" w:cs="Arial"/>
          <w:sz w:val="24"/>
          <w:szCs w:val="24"/>
        </w:rPr>
        <w:t>B-Raf</w:t>
      </w:r>
      <w:r w:rsidRPr="0048409C">
        <w:rPr>
          <w:rFonts w:ascii="Arial" w:hAnsi="Arial" w:cs="Arial"/>
          <w:sz w:val="24"/>
          <w:szCs w:val="24"/>
        </w:rPr>
        <w:t>. Highlighted sequences denote key secondary structural features (</w:t>
      </w:r>
      <w:r w:rsidR="003B2C03" w:rsidRPr="0048409C">
        <w:rPr>
          <w:rFonts w:ascii="Arial" w:hAnsi="Arial" w:cs="Arial"/>
          <w:sz w:val="24"/>
          <w:szCs w:val="24"/>
        </w:rPr>
        <w:t>β</w:t>
      </w:r>
      <w:r w:rsidR="003B2C03">
        <w:rPr>
          <w:rFonts w:ascii="Arial" w:hAnsi="Arial" w:cs="Arial"/>
          <w:sz w:val="24"/>
          <w:szCs w:val="24"/>
        </w:rPr>
        <w:t>-</w:t>
      </w:r>
      <w:r w:rsidRPr="0048409C">
        <w:rPr>
          <w:rFonts w:ascii="Arial" w:hAnsi="Arial" w:cs="Arial"/>
          <w:sz w:val="24"/>
          <w:szCs w:val="24"/>
        </w:rPr>
        <w:t xml:space="preserve">strands in yellow, </w:t>
      </w:r>
      <w:r w:rsidR="003B2C03" w:rsidRPr="0048409C">
        <w:rPr>
          <w:rFonts w:ascii="Arial" w:hAnsi="Arial" w:cs="Arial"/>
          <w:sz w:val="24"/>
          <w:szCs w:val="24"/>
        </w:rPr>
        <w:t>α</w:t>
      </w:r>
      <w:r w:rsidR="003B2C03">
        <w:rPr>
          <w:rFonts w:ascii="Arial" w:hAnsi="Arial" w:cs="Arial"/>
          <w:sz w:val="24"/>
          <w:szCs w:val="24"/>
        </w:rPr>
        <w:t>-</w:t>
      </w:r>
      <w:r w:rsidRPr="0048409C">
        <w:rPr>
          <w:rFonts w:ascii="Arial" w:hAnsi="Arial" w:cs="Arial"/>
          <w:sz w:val="24"/>
          <w:szCs w:val="24"/>
        </w:rPr>
        <w:t>helix in pink) and the location of the activation loop (green). Residues that undergo phosphorylation in the activation of the kinase are shown in red.</w:t>
      </w:r>
    </w:p>
    <w:p w14:paraId="7E4BCA20" w14:textId="13BF5F95" w:rsidR="00CF3331" w:rsidRPr="00CF3331" w:rsidRDefault="00CF3331" w:rsidP="00CF3331"/>
    <w:p w14:paraId="6F420D74" w14:textId="038FC898" w:rsidR="000349E1" w:rsidRPr="00F45D11" w:rsidRDefault="000349E1">
      <w:pPr>
        <w:rPr>
          <w:rFonts w:ascii="Arial" w:hAnsi="Arial" w:cs="Arial"/>
        </w:rPr>
      </w:pPr>
      <w:r w:rsidRPr="00F45D11">
        <w:rPr>
          <w:rFonts w:ascii="Arial" w:hAnsi="Arial" w:cs="Arial"/>
        </w:rPr>
        <w:br w:type="page"/>
      </w:r>
    </w:p>
    <w:p w14:paraId="5D79F5CD" w14:textId="642DB075" w:rsidR="00AD7FCC" w:rsidRPr="00F45D11" w:rsidRDefault="00065EB6" w:rsidP="00AD7FCC">
      <w:pPr>
        <w:keepNext/>
        <w:rPr>
          <w:rFonts w:ascii="Arial" w:hAnsi="Arial" w:cs="Arial"/>
        </w:rPr>
      </w:pPr>
      <w:r w:rsidRPr="00F45D11">
        <w:rPr>
          <w:rFonts w:ascii="Arial" w:hAnsi="Arial" w:cs="Arial"/>
          <w:noProof/>
        </w:rPr>
        <w:lastRenderedPageBreak/>
        <w:drawing>
          <wp:inline distT="0" distB="0" distL="0" distR="0" wp14:anchorId="25E28AD3" wp14:editId="510F9D42">
            <wp:extent cx="5939185" cy="6610350"/>
            <wp:effectExtent l="0" t="0" r="444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185" cy="661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D7FCC" w:rsidRPr="00F45D11">
        <w:rPr>
          <w:rFonts w:ascii="Arial" w:hAnsi="Arial" w:cs="Arial"/>
          <w:noProof/>
        </w:rPr>
        <w:lastRenderedPageBreak/>
        <w:drawing>
          <wp:inline distT="0" distB="0" distL="0" distR="0" wp14:anchorId="27385CA2" wp14:editId="4A475845">
            <wp:extent cx="5943600" cy="1665666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65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79E41" w14:textId="2BA5F305" w:rsidR="00AD7FCC" w:rsidRPr="00880835" w:rsidRDefault="00E77EA5" w:rsidP="00AD7FCC">
      <w:pPr>
        <w:pStyle w:val="Caption"/>
        <w:rPr>
          <w:rFonts w:ascii="Arial" w:hAnsi="Arial" w:cs="Arial"/>
          <w:i w:val="0"/>
          <w:iCs w:val="0"/>
          <w:color w:val="auto"/>
          <w:sz w:val="24"/>
          <w:szCs w:val="24"/>
        </w:rPr>
      </w:pPr>
      <w:r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Fig.</w:t>
      </w:r>
      <w:r w:rsidR="008413FD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AD7FCC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S</w:t>
      </w:r>
      <w:r w:rsidR="00024433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024433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instrText xml:space="preserve"> SEQ S \* ARABIC </w:instrText>
      </w:r>
      <w:r w:rsidR="00024433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6A1216" w:rsidRPr="00992469">
        <w:rPr>
          <w:rFonts w:ascii="Arial" w:hAnsi="Arial" w:cs="Arial"/>
          <w:b/>
          <w:bCs/>
          <w:i w:val="0"/>
          <w:iCs w:val="0"/>
          <w:noProof/>
          <w:color w:val="auto"/>
          <w:sz w:val="24"/>
          <w:szCs w:val="24"/>
        </w:rPr>
        <w:t>3</w:t>
      </w:r>
      <w:r w:rsidR="00024433" w:rsidRPr="00992469">
        <w:rPr>
          <w:rFonts w:ascii="Arial" w:hAnsi="Arial" w:cs="Arial"/>
          <w:b/>
          <w:bCs/>
          <w:i w:val="0"/>
          <w:iCs w:val="0"/>
          <w:noProof/>
          <w:color w:val="auto"/>
          <w:sz w:val="24"/>
          <w:szCs w:val="24"/>
        </w:rPr>
        <w:fldChar w:fldCharType="end"/>
      </w:r>
      <w:r w:rsidR="00DF3062" w:rsidRPr="001F3F10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874B46" w:rsidRPr="001F3F10">
        <w:rPr>
          <w:rFonts w:ascii="Arial" w:hAnsi="Arial" w:cs="Arial"/>
          <w:i w:val="0"/>
          <w:iCs w:val="0"/>
          <w:color w:val="auto"/>
          <w:sz w:val="24"/>
          <w:szCs w:val="24"/>
        </w:rPr>
        <w:t>Representative</w:t>
      </w:r>
      <w:r w:rsidR="00D749D0" w:rsidRPr="001F3F10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D749D0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protein configurations during the simulation </w:t>
      </w:r>
      <w:r w:rsidR="00E551CE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>(colored) compared to the initial configuration</w:t>
      </w:r>
      <w:r w:rsidR="00DF3062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(white)</w:t>
      </w:r>
      <w:r w:rsidR="00E551CE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D749D0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shows that the </w:t>
      </w:r>
      <w:r w:rsidR="009F3E89">
        <w:rPr>
          <w:rFonts w:ascii="Arial" w:hAnsi="Arial" w:cs="Arial"/>
          <w:i w:val="0"/>
          <w:iCs w:val="0"/>
          <w:color w:val="auto"/>
          <w:sz w:val="24"/>
          <w:szCs w:val="24"/>
        </w:rPr>
        <w:t>N</w:t>
      </w:r>
      <w:r w:rsidR="00D749D0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-lobes of </w:t>
      </w:r>
      <w:r w:rsidR="009F3E89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D749D0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and MEK1 move closer together, while the </w:t>
      </w:r>
      <w:r w:rsidR="009F3E89">
        <w:rPr>
          <w:rFonts w:ascii="Arial" w:hAnsi="Arial" w:cs="Arial"/>
          <w:i w:val="0"/>
          <w:iCs w:val="0"/>
          <w:color w:val="auto"/>
          <w:sz w:val="24"/>
          <w:szCs w:val="24"/>
        </w:rPr>
        <w:t>N</w:t>
      </w:r>
      <w:r w:rsidR="00D749D0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-lobes of KSR1 and MEK1 move apart. </w:t>
      </w:r>
      <w:r w:rsidR="007A50B0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>Colored cartoons depict representative structure of</w:t>
      </w:r>
      <w:r w:rsidR="003E44D4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t</w:t>
      </w:r>
      <w:r w:rsidR="00D0680B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>he five</w:t>
      </w:r>
      <w:r w:rsidR="00B923FD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largest</w:t>
      </w:r>
      <w:r w:rsidR="00C8546E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conformationally</w:t>
      </w:r>
      <w:r w:rsidR="001B1FE1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>-</w:t>
      </w:r>
      <w:r w:rsidR="00C8546E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>related</w:t>
      </w:r>
      <w:r w:rsidR="00D0680B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subfamilies</w:t>
      </w:r>
      <w:r w:rsidR="007B690B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C6148E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>f</w:t>
      </w:r>
      <w:r w:rsidR="00F041C0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>rom</w:t>
      </w:r>
      <w:r w:rsidR="00C6148E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the trajectory ensemble.</w:t>
      </w:r>
      <w:r w:rsidR="00463E4E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The </w:t>
      </w:r>
      <w:r w:rsidR="004F1A72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darkest </w:t>
      </w:r>
      <w:r w:rsidR="00E42A08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shade of </w:t>
      </w:r>
      <w:r w:rsidR="004F1A72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>color in each set corresponds to the most populated subfamily</w:t>
      </w:r>
      <w:r w:rsidR="00FD7EC0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and each step down in</w:t>
      </w:r>
      <w:r w:rsidR="00E42A08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color shade corresponds to the next most populated subfamily. The initial configuration is shown in white.</w:t>
      </w:r>
      <w:r w:rsidR="00FD7EC0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</w:p>
    <w:p w14:paraId="4A93232F" w14:textId="09B9A6EE" w:rsidR="0059531C" w:rsidRPr="00880835" w:rsidRDefault="0059531C">
      <w:pPr>
        <w:rPr>
          <w:rFonts w:ascii="Arial" w:hAnsi="Arial" w:cs="Arial"/>
          <w:sz w:val="24"/>
          <w:szCs w:val="24"/>
        </w:rPr>
      </w:pPr>
      <w:r w:rsidRPr="00880835">
        <w:rPr>
          <w:rFonts w:ascii="Arial" w:hAnsi="Arial" w:cs="Arial"/>
          <w:sz w:val="24"/>
          <w:szCs w:val="24"/>
        </w:rPr>
        <w:br w:type="page"/>
      </w:r>
    </w:p>
    <w:p w14:paraId="3245BEAB" w14:textId="77777777" w:rsidR="0059531C" w:rsidRPr="00880835" w:rsidRDefault="0059531C" w:rsidP="0059531C">
      <w:pPr>
        <w:rPr>
          <w:rFonts w:ascii="Arial" w:hAnsi="Arial" w:cs="Arial"/>
          <w:sz w:val="24"/>
          <w:szCs w:val="24"/>
        </w:rPr>
      </w:pPr>
    </w:p>
    <w:p w14:paraId="5904D8B7" w14:textId="77777777" w:rsidR="00322275" w:rsidRPr="00880835" w:rsidRDefault="00322275" w:rsidP="00322275">
      <w:pPr>
        <w:keepNext/>
        <w:rPr>
          <w:rFonts w:ascii="Arial" w:hAnsi="Arial" w:cs="Arial"/>
          <w:sz w:val="24"/>
          <w:szCs w:val="24"/>
        </w:rPr>
      </w:pPr>
      <w:r w:rsidRPr="00880835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37FD947" wp14:editId="3B39603B">
            <wp:extent cx="5805862" cy="4362450"/>
            <wp:effectExtent l="0" t="0" r="444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5862" cy="436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AD061" w14:textId="1868CC81" w:rsidR="00322275" w:rsidRDefault="00E77EA5" w:rsidP="00322275">
      <w:pPr>
        <w:pStyle w:val="Caption"/>
        <w:rPr>
          <w:rFonts w:ascii="Arial" w:hAnsi="Arial" w:cs="Arial"/>
          <w:i w:val="0"/>
          <w:iCs w:val="0"/>
          <w:color w:val="auto"/>
          <w:sz w:val="24"/>
          <w:szCs w:val="24"/>
        </w:rPr>
      </w:pPr>
      <w:r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Fig.</w:t>
      </w:r>
      <w:r w:rsidR="008413FD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322275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S</w:t>
      </w:r>
      <w:r w:rsidR="00024433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024433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instrText xml:space="preserve"> SEQ S \* ARABIC </w:instrText>
      </w:r>
      <w:r w:rsidR="00024433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6A1216" w:rsidRPr="00992469">
        <w:rPr>
          <w:rFonts w:ascii="Arial" w:hAnsi="Arial" w:cs="Arial"/>
          <w:b/>
          <w:bCs/>
          <w:i w:val="0"/>
          <w:iCs w:val="0"/>
          <w:noProof/>
          <w:color w:val="auto"/>
          <w:sz w:val="24"/>
          <w:szCs w:val="24"/>
        </w:rPr>
        <w:t>4</w:t>
      </w:r>
      <w:r w:rsidR="00024433" w:rsidRPr="00992469">
        <w:rPr>
          <w:rFonts w:ascii="Arial" w:hAnsi="Arial" w:cs="Arial"/>
          <w:b/>
          <w:bCs/>
          <w:i w:val="0"/>
          <w:iCs w:val="0"/>
          <w:noProof/>
          <w:color w:val="auto"/>
          <w:sz w:val="24"/>
          <w:szCs w:val="24"/>
        </w:rPr>
        <w:fldChar w:fldCharType="end"/>
      </w:r>
      <w:r w:rsidR="00E47F6E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Root mean square fluc</w:t>
      </w:r>
      <w:r w:rsidR="002A7CD3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>tuation</w:t>
      </w:r>
      <w:r w:rsidR="005A5D6A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(RMSF)</w:t>
      </w:r>
      <w:r w:rsidR="002A7CD3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of </w:t>
      </w:r>
      <w:r w:rsidR="005A5D6A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CF177F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, KSR1, and MEK1 residues for each simulated system </w:t>
      </w:r>
      <w:r w:rsidR="00357C5E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>show that the largest</w:t>
      </w:r>
      <w:r w:rsidR="00AE6596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residue</w:t>
      </w:r>
      <w:r w:rsidR="00357C5E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fluctuations occur in the </w:t>
      </w:r>
      <w:r w:rsidR="0093576A">
        <w:rPr>
          <w:rFonts w:ascii="Arial" w:hAnsi="Arial" w:cs="Arial"/>
          <w:i w:val="0"/>
          <w:iCs w:val="0"/>
          <w:color w:val="auto"/>
          <w:sz w:val="24"/>
          <w:szCs w:val="24"/>
        </w:rPr>
        <w:t>A-</w:t>
      </w:r>
      <w:r w:rsidR="00357C5E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>loop of</w:t>
      </w:r>
      <w:r w:rsidR="00AE6596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5A5D6A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AE6596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and the </w:t>
      </w:r>
      <w:r w:rsidR="0093576A">
        <w:rPr>
          <w:rFonts w:ascii="Arial" w:hAnsi="Arial" w:cs="Arial"/>
          <w:i w:val="0"/>
          <w:iCs w:val="0"/>
          <w:color w:val="auto"/>
          <w:sz w:val="24"/>
          <w:szCs w:val="24"/>
        </w:rPr>
        <w:t>P</w:t>
      </w:r>
      <w:r w:rsidR="00AE6596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>-rich loop of MEK1.</w:t>
      </w:r>
      <w:r w:rsidR="00357C5E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E47F6E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</w:p>
    <w:p w14:paraId="5ADB682F" w14:textId="2E38B229" w:rsidR="0001553E" w:rsidRDefault="0001553E">
      <w:r>
        <w:br w:type="page"/>
      </w:r>
    </w:p>
    <w:p w14:paraId="5D5C9479" w14:textId="77777777" w:rsidR="0001553E" w:rsidRDefault="0001553E" w:rsidP="0001553E">
      <w:pPr>
        <w:keepNext/>
      </w:pPr>
      <w:r>
        <w:rPr>
          <w:noProof/>
        </w:rPr>
        <w:lastRenderedPageBreak/>
        <w:drawing>
          <wp:inline distT="0" distB="0" distL="0" distR="0" wp14:anchorId="7C668390" wp14:editId="3B0D828E">
            <wp:extent cx="5411174" cy="739471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1947" cy="740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8FC538" w14:textId="077A217F" w:rsidR="005D7B46" w:rsidRPr="00E27B8E" w:rsidRDefault="00E77EA5" w:rsidP="00E27B8E">
      <w:pPr>
        <w:pStyle w:val="Caption"/>
        <w:rPr>
          <w:rFonts w:ascii="Arial" w:hAnsi="Arial" w:cs="Arial"/>
          <w:i w:val="0"/>
          <w:iCs w:val="0"/>
          <w:color w:val="auto"/>
          <w:sz w:val="24"/>
          <w:szCs w:val="24"/>
        </w:rPr>
      </w:pPr>
      <w:r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Fig.</w:t>
      </w:r>
      <w:r w:rsidR="008413FD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01553E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S</w:t>
      </w:r>
      <w:r w:rsidR="0001553E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01553E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instrText xml:space="preserve"> SEQ S \* ARABIC </w:instrText>
      </w:r>
      <w:r w:rsidR="0001553E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6A1216" w:rsidRPr="00992469">
        <w:rPr>
          <w:rFonts w:ascii="Arial" w:hAnsi="Arial" w:cs="Arial"/>
          <w:b/>
          <w:bCs/>
          <w:i w:val="0"/>
          <w:iCs w:val="0"/>
          <w:noProof/>
          <w:color w:val="auto"/>
          <w:sz w:val="24"/>
          <w:szCs w:val="24"/>
        </w:rPr>
        <w:t>5</w:t>
      </w:r>
      <w:r w:rsidR="0001553E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end"/>
      </w:r>
      <w:r w:rsidR="00AE07E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851A9D">
        <w:rPr>
          <w:rFonts w:ascii="Arial" w:hAnsi="Arial" w:cs="Arial"/>
          <w:i w:val="0"/>
          <w:iCs w:val="0"/>
          <w:color w:val="auto"/>
          <w:sz w:val="24"/>
          <w:szCs w:val="24"/>
        </w:rPr>
        <w:t>The first normal mode for</w:t>
      </w:r>
      <w:r w:rsidR="00065598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each simulation trajectory shows that </w:t>
      </w:r>
      <w:r w:rsidR="004B47E1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065598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/MEK1 </w:t>
      </w:r>
      <w:r w:rsidR="004B47E1">
        <w:rPr>
          <w:rFonts w:ascii="Arial" w:hAnsi="Arial" w:cs="Arial"/>
          <w:i w:val="0"/>
          <w:iCs w:val="0"/>
          <w:color w:val="auto"/>
          <w:sz w:val="24"/>
          <w:szCs w:val="24"/>
        </w:rPr>
        <w:t>hetero</w:t>
      </w:r>
      <w:r w:rsidR="00065598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dimers principal motion is to </w:t>
      </w:r>
      <w:r w:rsidR="00AD57AC">
        <w:rPr>
          <w:rFonts w:ascii="Arial" w:hAnsi="Arial" w:cs="Arial"/>
          <w:i w:val="0"/>
          <w:iCs w:val="0"/>
          <w:color w:val="auto"/>
          <w:sz w:val="24"/>
          <w:szCs w:val="24"/>
        </w:rPr>
        <w:t>rotate</w:t>
      </w:r>
      <w:r w:rsidR="00065598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the </w:t>
      </w:r>
      <w:r w:rsidR="004B47E1">
        <w:rPr>
          <w:rFonts w:ascii="Arial" w:hAnsi="Arial" w:cs="Arial"/>
          <w:i w:val="0"/>
          <w:iCs w:val="0"/>
          <w:color w:val="auto"/>
          <w:sz w:val="24"/>
          <w:szCs w:val="24"/>
        </w:rPr>
        <w:t>N</w:t>
      </w:r>
      <w:r w:rsidR="00065598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-lobes </w:t>
      </w:r>
      <w:r w:rsidR="00AD57AC">
        <w:rPr>
          <w:rFonts w:ascii="Arial" w:hAnsi="Arial" w:cs="Arial"/>
          <w:i w:val="0"/>
          <w:iCs w:val="0"/>
          <w:color w:val="auto"/>
          <w:sz w:val="24"/>
          <w:szCs w:val="24"/>
        </w:rPr>
        <w:t>towards the dimer interface</w:t>
      </w:r>
      <w:r w:rsidR="00065598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, while </w:t>
      </w:r>
      <w:r w:rsidR="00C67361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KSR1/MEK1 </w:t>
      </w:r>
      <w:r w:rsidR="004B47E1">
        <w:rPr>
          <w:rFonts w:ascii="Arial" w:hAnsi="Arial" w:cs="Arial"/>
          <w:i w:val="0"/>
          <w:iCs w:val="0"/>
          <w:color w:val="auto"/>
          <w:sz w:val="24"/>
          <w:szCs w:val="24"/>
        </w:rPr>
        <w:t>hetero</w:t>
      </w:r>
      <w:r w:rsidR="00C67361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dimers </w:t>
      </w:r>
      <w:r w:rsidR="00E27B8E">
        <w:rPr>
          <w:rFonts w:ascii="Arial" w:hAnsi="Arial" w:cs="Arial"/>
          <w:i w:val="0"/>
          <w:iCs w:val="0"/>
          <w:color w:val="auto"/>
          <w:sz w:val="24"/>
          <w:szCs w:val="24"/>
        </w:rPr>
        <w:t>rotate perpendicular to the dimer interface.</w:t>
      </w:r>
      <w:r w:rsidR="004A76DA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F426BD">
        <w:rPr>
          <w:rFonts w:ascii="Arial" w:hAnsi="Arial" w:cs="Arial"/>
          <w:i w:val="0"/>
          <w:iCs w:val="0"/>
          <w:color w:val="auto"/>
          <w:sz w:val="24"/>
          <w:szCs w:val="24"/>
        </w:rPr>
        <w:t>Results from t</w:t>
      </w:r>
      <w:r w:rsidR="004A76DA">
        <w:rPr>
          <w:rFonts w:ascii="Arial" w:hAnsi="Arial" w:cs="Arial"/>
          <w:i w:val="0"/>
          <w:iCs w:val="0"/>
          <w:color w:val="auto"/>
          <w:sz w:val="24"/>
          <w:szCs w:val="24"/>
        </w:rPr>
        <w:t>rajectories marked with a star</w:t>
      </w:r>
      <w:r w:rsidR="00F426BD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are included in the main article.</w:t>
      </w:r>
      <w:r w:rsidR="00E27B8E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</w:p>
    <w:p w14:paraId="7E4ECB62" w14:textId="4D8975B1" w:rsidR="00954386" w:rsidRPr="00880835" w:rsidRDefault="0043134C" w:rsidP="00954386">
      <w:pPr>
        <w:keepNext/>
        <w:rPr>
          <w:rFonts w:ascii="Arial" w:hAnsi="Arial" w:cs="Arial"/>
          <w:sz w:val="24"/>
          <w:szCs w:val="24"/>
        </w:rPr>
      </w:pPr>
      <w:r w:rsidRPr="00880835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5A909E73" wp14:editId="7857DFEC">
            <wp:extent cx="2841443" cy="773582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1443" cy="7735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88F59" w14:textId="7363B430" w:rsidR="008A7C4F" w:rsidRPr="008A7C4F" w:rsidRDefault="00E77EA5" w:rsidP="008A7C4F">
      <w:pPr>
        <w:pStyle w:val="Caption"/>
        <w:rPr>
          <w:rFonts w:ascii="Arial" w:hAnsi="Arial" w:cs="Arial"/>
          <w:i w:val="0"/>
          <w:iCs w:val="0"/>
          <w:color w:val="auto"/>
          <w:sz w:val="24"/>
          <w:szCs w:val="24"/>
        </w:rPr>
      </w:pPr>
      <w:r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Fig.</w:t>
      </w:r>
      <w:r w:rsidR="008413FD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954386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S</w:t>
      </w:r>
      <w:r w:rsidR="00024433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024433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instrText xml:space="preserve"> SEQ S \* ARABIC </w:instrText>
      </w:r>
      <w:r w:rsidR="00024433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6A1216" w:rsidRPr="00992469">
        <w:rPr>
          <w:rFonts w:ascii="Arial" w:hAnsi="Arial" w:cs="Arial"/>
          <w:b/>
          <w:bCs/>
          <w:i w:val="0"/>
          <w:iCs w:val="0"/>
          <w:noProof/>
          <w:color w:val="auto"/>
          <w:sz w:val="24"/>
          <w:szCs w:val="24"/>
        </w:rPr>
        <w:t>6</w:t>
      </w:r>
      <w:r w:rsidR="00024433" w:rsidRPr="00992469">
        <w:rPr>
          <w:rFonts w:ascii="Arial" w:hAnsi="Arial" w:cs="Arial"/>
          <w:b/>
          <w:bCs/>
          <w:i w:val="0"/>
          <w:iCs w:val="0"/>
          <w:noProof/>
          <w:color w:val="auto"/>
          <w:sz w:val="24"/>
          <w:szCs w:val="24"/>
        </w:rPr>
        <w:fldChar w:fldCharType="end"/>
      </w:r>
      <w:r w:rsidR="00AE6596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6A1065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Contact area and binding free energy </w:t>
      </w:r>
      <w:r w:rsidR="00F70823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violin-plots for each system show </w:t>
      </w:r>
      <w:r w:rsidR="00ED1E29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differences in binding between </w:t>
      </w:r>
      <w:r w:rsidR="004B47E1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ED1E29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>/MEK1 and KSR1/MEK1 systems.</w:t>
      </w:r>
      <w:r w:rsidR="00F45D11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842E9D">
        <w:rPr>
          <w:rFonts w:ascii="Arial" w:hAnsi="Arial" w:cs="Arial"/>
          <w:i w:val="0"/>
          <w:iCs w:val="0"/>
          <w:color w:val="auto"/>
          <w:sz w:val="24"/>
          <w:szCs w:val="24"/>
        </w:rPr>
        <w:t>(</w:t>
      </w:r>
      <w:r w:rsidR="00F45D11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a) Total contact </w:t>
      </w:r>
      <w:r w:rsidR="00F45D11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lastRenderedPageBreak/>
        <w:t xml:space="preserve">area between </w:t>
      </w:r>
      <w:r w:rsidR="004B47E1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F45D11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and MEK1 is approximately </w:t>
      </w:r>
      <w:r w:rsidR="008A7C4F">
        <w:rPr>
          <w:rFonts w:ascii="Arial" w:hAnsi="Arial" w:cs="Arial"/>
          <w:i w:val="0"/>
          <w:iCs w:val="0"/>
          <w:color w:val="auto"/>
          <w:sz w:val="24"/>
          <w:szCs w:val="24"/>
        </w:rPr>
        <w:t>equal</w:t>
      </w:r>
      <w:r w:rsidR="00F45D11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for all </w:t>
      </w:r>
      <w:r w:rsidR="004B47E1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F45D11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>/MEK1 systems</w:t>
      </w:r>
      <w:r w:rsidR="008A7C4F">
        <w:rPr>
          <w:rFonts w:ascii="Arial" w:hAnsi="Arial" w:cs="Arial"/>
          <w:i w:val="0"/>
          <w:iCs w:val="0"/>
          <w:color w:val="auto"/>
          <w:sz w:val="24"/>
          <w:szCs w:val="24"/>
        </w:rPr>
        <w:t>.</w:t>
      </w:r>
      <w:r w:rsidR="00F45D11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47411E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F45D11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t>/MEK1 total contact area is greater than KSR1/MEK1 contact area.</w:t>
      </w:r>
      <w:r w:rsidR="008A7C4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842E9D">
        <w:rPr>
          <w:rFonts w:ascii="Arial" w:hAnsi="Arial" w:cs="Arial"/>
          <w:i w:val="0"/>
          <w:iCs w:val="0"/>
          <w:color w:val="auto"/>
          <w:sz w:val="24"/>
          <w:szCs w:val="24"/>
        </w:rPr>
        <w:t>(</w:t>
      </w:r>
      <w:r w:rsidR="008A7C4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b) </w:t>
      </w:r>
      <w:r w:rsidR="00842E9D">
        <w:rPr>
          <w:rFonts w:ascii="Arial" w:hAnsi="Arial" w:cs="Arial"/>
          <w:i w:val="0"/>
          <w:iCs w:val="0"/>
          <w:color w:val="auto"/>
          <w:sz w:val="24"/>
          <w:szCs w:val="24"/>
        </w:rPr>
        <w:t>C</w:t>
      </w:r>
      <w:r w:rsidR="008A7C4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-lobe to </w:t>
      </w:r>
      <w:r w:rsidR="00842E9D">
        <w:rPr>
          <w:rFonts w:ascii="Arial" w:hAnsi="Arial" w:cs="Arial"/>
          <w:i w:val="0"/>
          <w:iCs w:val="0"/>
          <w:color w:val="auto"/>
          <w:sz w:val="24"/>
          <w:szCs w:val="24"/>
        </w:rPr>
        <w:t>C</w:t>
      </w:r>
      <w:r w:rsidR="008A7C4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-lobe contact area is approximately equal for all systems. </w:t>
      </w:r>
      <w:r w:rsidR="00986FAF">
        <w:rPr>
          <w:rFonts w:ascii="Arial" w:hAnsi="Arial" w:cs="Arial"/>
          <w:i w:val="0"/>
          <w:iCs w:val="0"/>
          <w:color w:val="auto"/>
          <w:sz w:val="24"/>
          <w:szCs w:val="24"/>
        </w:rPr>
        <w:t>(</w:t>
      </w:r>
      <w:r w:rsidR="008A7C4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c) </w:t>
      </w:r>
      <w:r w:rsidR="00842E9D">
        <w:rPr>
          <w:rFonts w:ascii="Arial" w:hAnsi="Arial" w:cs="Arial"/>
          <w:i w:val="0"/>
          <w:iCs w:val="0"/>
          <w:color w:val="auto"/>
          <w:sz w:val="24"/>
          <w:szCs w:val="24"/>
        </w:rPr>
        <w:t>N</w:t>
      </w:r>
      <w:r w:rsidR="008A7C4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-lobe to </w:t>
      </w:r>
      <w:r w:rsidR="00842E9D">
        <w:rPr>
          <w:rFonts w:ascii="Arial" w:hAnsi="Arial" w:cs="Arial"/>
          <w:i w:val="0"/>
          <w:iCs w:val="0"/>
          <w:color w:val="auto"/>
          <w:sz w:val="24"/>
          <w:szCs w:val="24"/>
        </w:rPr>
        <w:t>N</w:t>
      </w:r>
      <w:r w:rsidR="008A7C4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-lobe contact area is slightly higher for </w:t>
      </w:r>
      <w:r w:rsidR="00CF769A">
        <w:rPr>
          <w:rFonts w:ascii="Arial" w:hAnsi="Arial" w:cs="Arial"/>
          <w:i w:val="0"/>
          <w:iCs w:val="0"/>
          <w:color w:val="auto"/>
          <w:sz w:val="24"/>
          <w:szCs w:val="24"/>
        </w:rPr>
        <w:t>phosphorylated</w:t>
      </w:r>
      <w:r w:rsidR="008A7C4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842E9D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8A7C4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/MEK1 </w:t>
      </w:r>
      <w:r w:rsidR="00EA3E6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and </w:t>
      </w:r>
      <w:r w:rsidR="00842E9D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EA3E6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V600E/MEK1 </w:t>
      </w:r>
      <w:r w:rsidR="008A7C4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systems than for inactive </w:t>
      </w:r>
      <w:r w:rsidR="00842E9D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8A7C4F">
        <w:rPr>
          <w:rFonts w:ascii="Arial" w:hAnsi="Arial" w:cs="Arial"/>
          <w:i w:val="0"/>
          <w:iCs w:val="0"/>
          <w:color w:val="auto"/>
          <w:sz w:val="24"/>
          <w:szCs w:val="24"/>
        </w:rPr>
        <w:t>/MEK1 systems</w:t>
      </w:r>
      <w:r w:rsidR="005E5016">
        <w:rPr>
          <w:rFonts w:ascii="Arial" w:hAnsi="Arial" w:cs="Arial"/>
          <w:i w:val="0"/>
          <w:iCs w:val="0"/>
          <w:color w:val="auto"/>
          <w:sz w:val="24"/>
          <w:szCs w:val="24"/>
        </w:rPr>
        <w:t>.</w:t>
      </w:r>
      <w:r w:rsidR="00EA3E6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2E5EFB">
        <w:rPr>
          <w:rFonts w:ascii="Arial" w:hAnsi="Arial" w:cs="Arial"/>
          <w:i w:val="0"/>
          <w:iCs w:val="0"/>
          <w:color w:val="auto"/>
          <w:sz w:val="24"/>
          <w:szCs w:val="24"/>
        </w:rPr>
        <w:t>KSR</w:t>
      </w:r>
      <w:r w:rsidR="00891D29">
        <w:rPr>
          <w:rFonts w:ascii="Arial" w:hAnsi="Arial" w:cs="Arial"/>
          <w:i w:val="0"/>
          <w:iCs w:val="0"/>
          <w:color w:val="auto"/>
          <w:sz w:val="24"/>
          <w:szCs w:val="24"/>
        </w:rPr>
        <w:t>1/MEK</w:t>
      </w:r>
      <w:r w:rsidR="00443A3E">
        <w:rPr>
          <w:rFonts w:ascii="Arial" w:hAnsi="Arial" w:cs="Arial"/>
          <w:i w:val="0"/>
          <w:iCs w:val="0"/>
          <w:color w:val="auto"/>
          <w:sz w:val="24"/>
          <w:szCs w:val="24"/>
        </w:rPr>
        <w:t>1 system</w:t>
      </w:r>
      <w:r w:rsidR="002E5EFB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has no </w:t>
      </w:r>
      <w:r w:rsidR="00842E9D">
        <w:rPr>
          <w:rFonts w:ascii="Arial" w:hAnsi="Arial" w:cs="Arial"/>
          <w:i w:val="0"/>
          <w:iCs w:val="0"/>
          <w:color w:val="auto"/>
          <w:sz w:val="24"/>
          <w:szCs w:val="24"/>
        </w:rPr>
        <w:t>N</w:t>
      </w:r>
      <w:r w:rsidR="002E5EFB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-lobe to </w:t>
      </w:r>
      <w:r w:rsidR="00842E9D">
        <w:rPr>
          <w:rFonts w:ascii="Arial" w:hAnsi="Arial" w:cs="Arial"/>
          <w:i w:val="0"/>
          <w:iCs w:val="0"/>
          <w:color w:val="auto"/>
          <w:sz w:val="24"/>
          <w:szCs w:val="24"/>
        </w:rPr>
        <w:t>N</w:t>
      </w:r>
      <w:r w:rsidR="002E5EFB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-lobe contact. </w:t>
      </w:r>
      <w:r w:rsidR="00986FAF">
        <w:rPr>
          <w:rFonts w:ascii="Arial" w:hAnsi="Arial" w:cs="Arial"/>
          <w:i w:val="0"/>
          <w:iCs w:val="0"/>
          <w:color w:val="auto"/>
          <w:sz w:val="24"/>
          <w:szCs w:val="24"/>
        </w:rPr>
        <w:t>(</w:t>
      </w:r>
      <w:r w:rsidR="002E5EFB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d) </w:t>
      </w:r>
      <w:r w:rsidR="00BC1596">
        <w:rPr>
          <w:rFonts w:ascii="Arial" w:hAnsi="Arial" w:cs="Arial"/>
          <w:i w:val="0"/>
          <w:iCs w:val="0"/>
          <w:color w:val="auto"/>
          <w:sz w:val="24"/>
          <w:szCs w:val="24"/>
        </w:rPr>
        <w:t>Binding free energy is equal</w:t>
      </w:r>
      <w:r w:rsidR="005755CC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for </w:t>
      </w:r>
      <w:r w:rsidR="00842E9D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5755CC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/MEK1 systems. </w:t>
      </w:r>
      <w:r w:rsidR="00F83DEB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The value of </w:t>
      </w:r>
      <w:r w:rsidR="00C66D5A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binding free energy </w:t>
      </w:r>
      <w:r w:rsidR="00F83DEB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of KSR1/MEK1 </w:t>
      </w:r>
      <w:r w:rsidR="00C66D5A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is higher than that of the </w:t>
      </w:r>
      <w:r w:rsidR="00842E9D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C66D5A">
        <w:rPr>
          <w:rFonts w:ascii="Arial" w:hAnsi="Arial" w:cs="Arial"/>
          <w:i w:val="0"/>
          <w:iCs w:val="0"/>
          <w:color w:val="auto"/>
          <w:sz w:val="24"/>
          <w:szCs w:val="24"/>
        </w:rPr>
        <w:t>/MEK1 systems.</w:t>
      </w:r>
      <w:r w:rsidR="005E501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In th</w:t>
      </w:r>
      <w:r w:rsidR="000F3F09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ese and similar </w:t>
      </w:r>
      <w:r w:rsidR="00EE5B44">
        <w:rPr>
          <w:rFonts w:ascii="Arial" w:hAnsi="Arial" w:cs="Arial"/>
          <w:i w:val="0"/>
          <w:iCs w:val="0"/>
          <w:color w:val="auto"/>
          <w:sz w:val="24"/>
          <w:szCs w:val="24"/>
        </w:rPr>
        <w:t>violin plots</w:t>
      </w:r>
      <w:r w:rsidR="00BF4F20">
        <w:rPr>
          <w:rFonts w:ascii="Arial" w:hAnsi="Arial" w:cs="Arial"/>
          <w:i w:val="0"/>
          <w:iCs w:val="0"/>
          <w:color w:val="auto"/>
          <w:sz w:val="24"/>
          <w:szCs w:val="24"/>
        </w:rPr>
        <w:t>,</w:t>
      </w:r>
      <w:r w:rsidR="00104B50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the colored area shows the probability density of the </w:t>
      </w:r>
      <w:r w:rsidR="006B0883">
        <w:rPr>
          <w:rFonts w:ascii="Arial" w:hAnsi="Arial" w:cs="Arial"/>
          <w:i w:val="0"/>
          <w:iCs w:val="0"/>
          <w:color w:val="auto"/>
          <w:sz w:val="24"/>
          <w:szCs w:val="24"/>
        </w:rPr>
        <w:t>data,</w:t>
      </w:r>
      <w:r w:rsidR="00BF4F20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the white dot</w:t>
      </w:r>
      <w:r w:rsidR="006B088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represents the median</w:t>
      </w:r>
      <w:r w:rsidR="00507C6B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, </w:t>
      </w:r>
      <w:r w:rsidR="0038647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and </w:t>
      </w:r>
      <w:r w:rsidR="00507C6B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the thick line extending from the median represents the </w:t>
      </w:r>
      <w:r w:rsidR="005E5046">
        <w:rPr>
          <w:rFonts w:ascii="Arial" w:hAnsi="Arial" w:cs="Arial"/>
          <w:i w:val="0"/>
          <w:iCs w:val="0"/>
          <w:color w:val="auto"/>
          <w:sz w:val="24"/>
          <w:szCs w:val="24"/>
        </w:rPr>
        <w:t>interquartile range</w:t>
      </w:r>
      <w:r w:rsidR="00E538C9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(IQR)</w:t>
      </w:r>
      <w:r w:rsidR="001F2719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be</w:t>
      </w:r>
      <w:r w:rsidR="008E5A77">
        <w:rPr>
          <w:rFonts w:ascii="Arial" w:hAnsi="Arial" w:cs="Arial"/>
          <w:i w:val="0"/>
          <w:iCs w:val="0"/>
          <w:color w:val="auto"/>
          <w:sz w:val="24"/>
          <w:szCs w:val="24"/>
        </w:rPr>
        <w:t>tween the first and third quartile (Q</w:t>
      </w:r>
      <w:r w:rsidR="008E5A77">
        <w:rPr>
          <w:rFonts w:ascii="Arial" w:hAnsi="Arial" w:cs="Arial"/>
          <w:i w:val="0"/>
          <w:iCs w:val="0"/>
          <w:color w:val="auto"/>
          <w:sz w:val="24"/>
          <w:szCs w:val="24"/>
          <w:vertAlign w:val="subscript"/>
        </w:rPr>
        <w:t>1</w:t>
      </w:r>
      <w:r w:rsidR="008E5A77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and Q</w:t>
      </w:r>
      <w:r w:rsidR="008E5A77">
        <w:rPr>
          <w:rFonts w:ascii="Arial" w:hAnsi="Arial" w:cs="Arial"/>
          <w:i w:val="0"/>
          <w:iCs w:val="0"/>
          <w:color w:val="auto"/>
          <w:sz w:val="24"/>
          <w:szCs w:val="24"/>
          <w:vertAlign w:val="subscript"/>
        </w:rPr>
        <w:t>3</w:t>
      </w:r>
      <w:r w:rsidR="008E5A77">
        <w:rPr>
          <w:rFonts w:ascii="Arial" w:hAnsi="Arial" w:cs="Arial"/>
          <w:i w:val="0"/>
          <w:iCs w:val="0"/>
          <w:color w:val="auto"/>
          <w:sz w:val="24"/>
          <w:szCs w:val="24"/>
        </w:rPr>
        <w:t>, respectively).</w:t>
      </w:r>
      <w:r w:rsidR="00E538C9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8E5A77">
        <w:rPr>
          <w:rFonts w:ascii="Arial" w:hAnsi="Arial" w:cs="Arial"/>
          <w:i w:val="0"/>
          <w:iCs w:val="0"/>
          <w:color w:val="auto"/>
          <w:sz w:val="24"/>
          <w:szCs w:val="24"/>
        </w:rPr>
        <w:t>T</w:t>
      </w:r>
      <w:r w:rsidR="00E538C9">
        <w:rPr>
          <w:rFonts w:ascii="Arial" w:hAnsi="Arial" w:cs="Arial"/>
          <w:i w:val="0"/>
          <w:iCs w:val="0"/>
          <w:color w:val="auto"/>
          <w:sz w:val="24"/>
          <w:szCs w:val="24"/>
        </w:rPr>
        <w:t>he thin line represents</w:t>
      </w:r>
      <w:r w:rsidR="003877FA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Q</w:t>
      </w:r>
      <w:r w:rsidR="003877FA">
        <w:rPr>
          <w:rFonts w:ascii="Arial" w:hAnsi="Arial" w:cs="Arial"/>
          <w:i w:val="0"/>
          <w:iCs w:val="0"/>
          <w:color w:val="auto"/>
          <w:sz w:val="24"/>
          <w:szCs w:val="24"/>
          <w:vertAlign w:val="subscript"/>
        </w:rPr>
        <w:t>1</w:t>
      </w:r>
      <w:r w:rsidR="003877FA">
        <w:rPr>
          <w:rFonts w:ascii="Arial" w:hAnsi="Arial" w:cs="Arial"/>
          <w:i w:val="0"/>
          <w:iCs w:val="0"/>
          <w:color w:val="auto"/>
          <w:sz w:val="24"/>
          <w:szCs w:val="24"/>
        </w:rPr>
        <w:t>−</w:t>
      </w:r>
      <w:r w:rsidR="006D66DA">
        <w:rPr>
          <w:rFonts w:ascii="Arial" w:hAnsi="Arial" w:cs="Arial"/>
          <w:i w:val="0"/>
          <w:iCs w:val="0"/>
          <w:color w:val="auto"/>
          <w:sz w:val="24"/>
          <w:szCs w:val="24"/>
        </w:rPr>
        <w:t>1.5×IQR and Q</w:t>
      </w:r>
      <w:r w:rsidR="00924525">
        <w:rPr>
          <w:rFonts w:ascii="Arial" w:hAnsi="Arial" w:cs="Arial"/>
          <w:i w:val="0"/>
          <w:iCs w:val="0"/>
          <w:color w:val="auto"/>
          <w:sz w:val="24"/>
          <w:szCs w:val="24"/>
          <w:vertAlign w:val="subscript"/>
        </w:rPr>
        <w:t>3</w:t>
      </w:r>
      <w:r w:rsidR="006D66DA">
        <w:rPr>
          <w:rFonts w:ascii="Arial" w:hAnsi="Arial" w:cs="Arial"/>
          <w:i w:val="0"/>
          <w:iCs w:val="0"/>
          <w:color w:val="auto"/>
          <w:sz w:val="24"/>
          <w:szCs w:val="24"/>
        </w:rPr>
        <w:t>+1.5×IQR</w:t>
      </w:r>
      <w:r w:rsidR="00E11D8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AB188F">
        <w:rPr>
          <w:rFonts w:ascii="Arial" w:hAnsi="Arial" w:cs="Arial"/>
          <w:i w:val="0"/>
          <w:iCs w:val="0"/>
          <w:color w:val="auto"/>
          <w:sz w:val="24"/>
          <w:szCs w:val="24"/>
        </w:rPr>
        <w:t>(1.5×IQR range)</w:t>
      </w:r>
      <w:r w:rsidR="00E11D8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. </w:t>
      </w:r>
      <w:r w:rsidR="005C6B8E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Data outside </w:t>
      </w:r>
      <w:r w:rsidR="00713954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the </w:t>
      </w:r>
      <w:r w:rsidR="00AB188F">
        <w:rPr>
          <w:rFonts w:ascii="Arial" w:hAnsi="Arial" w:cs="Arial"/>
          <w:i w:val="0"/>
          <w:iCs w:val="0"/>
          <w:color w:val="auto"/>
          <w:sz w:val="24"/>
          <w:szCs w:val="24"/>
        </w:rPr>
        <w:t>1.5×IQR range</w:t>
      </w:r>
      <w:r w:rsidR="00777B4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are considered outliers.</w:t>
      </w:r>
    </w:p>
    <w:p w14:paraId="4E29FAC7" w14:textId="3B867A03" w:rsidR="000E2AEC" w:rsidRPr="00880835" w:rsidRDefault="000E2AEC">
      <w:pPr>
        <w:rPr>
          <w:rFonts w:ascii="Arial" w:hAnsi="Arial" w:cs="Arial"/>
          <w:sz w:val="24"/>
          <w:szCs w:val="24"/>
        </w:rPr>
      </w:pPr>
      <w:r w:rsidRPr="00880835">
        <w:rPr>
          <w:rFonts w:ascii="Arial" w:hAnsi="Arial" w:cs="Arial"/>
          <w:sz w:val="24"/>
          <w:szCs w:val="24"/>
        </w:rPr>
        <w:br w:type="page"/>
      </w:r>
    </w:p>
    <w:p w14:paraId="047F3835" w14:textId="77777777" w:rsidR="003337B7" w:rsidRPr="00880835" w:rsidRDefault="00283EF8" w:rsidP="003337B7">
      <w:pPr>
        <w:keepNext/>
        <w:rPr>
          <w:rFonts w:ascii="Arial" w:hAnsi="Arial" w:cs="Arial"/>
          <w:sz w:val="24"/>
          <w:szCs w:val="24"/>
        </w:rPr>
      </w:pPr>
      <w:r w:rsidRPr="00880835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29EF2DB5" wp14:editId="1D9480DF">
            <wp:extent cx="5718497" cy="7752522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264" cy="776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67248B" w14:textId="53049856" w:rsidR="000B62A1" w:rsidRPr="0067377A" w:rsidRDefault="00E77EA5" w:rsidP="0067377A">
      <w:pPr>
        <w:pStyle w:val="Caption"/>
        <w:rPr>
          <w:rFonts w:ascii="Arial" w:hAnsi="Arial" w:cs="Arial"/>
          <w:i w:val="0"/>
          <w:iCs w:val="0"/>
          <w:color w:val="auto"/>
          <w:sz w:val="24"/>
          <w:szCs w:val="24"/>
        </w:rPr>
      </w:pPr>
      <w:r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Fig.</w:t>
      </w:r>
      <w:r w:rsidR="008413FD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3337B7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S</w:t>
      </w:r>
      <w:r w:rsidR="00024433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024433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instrText xml:space="preserve"> SEQ S \* ARABIC </w:instrText>
      </w:r>
      <w:r w:rsidR="00024433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6A1216" w:rsidRPr="00992469">
        <w:rPr>
          <w:rFonts w:ascii="Arial" w:hAnsi="Arial" w:cs="Arial"/>
          <w:b/>
          <w:bCs/>
          <w:i w:val="0"/>
          <w:iCs w:val="0"/>
          <w:noProof/>
          <w:color w:val="auto"/>
          <w:sz w:val="24"/>
          <w:szCs w:val="24"/>
        </w:rPr>
        <w:t>7</w:t>
      </w:r>
      <w:r w:rsidR="00024433" w:rsidRPr="00992469">
        <w:rPr>
          <w:rFonts w:ascii="Arial" w:hAnsi="Arial" w:cs="Arial"/>
          <w:b/>
          <w:bCs/>
          <w:i w:val="0"/>
          <w:iCs w:val="0"/>
          <w:noProof/>
          <w:color w:val="auto"/>
          <w:sz w:val="24"/>
          <w:szCs w:val="24"/>
        </w:rPr>
        <w:fldChar w:fldCharType="end"/>
      </w:r>
      <w:r w:rsidR="00C66D5A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43043E">
        <w:rPr>
          <w:rFonts w:ascii="Arial" w:hAnsi="Arial" w:cs="Arial"/>
          <w:i w:val="0"/>
          <w:iCs w:val="0"/>
          <w:color w:val="auto"/>
          <w:sz w:val="24"/>
          <w:szCs w:val="24"/>
        </w:rPr>
        <w:t>There is low correlation between the</w:t>
      </w:r>
      <w:r w:rsidR="00C66D5A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9B7BE0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interfacial </w:t>
      </w:r>
      <w:r w:rsidR="00C66D5A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contact area </w:t>
      </w:r>
      <w:r w:rsidR="005B5162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of </w:t>
      </w:r>
      <w:r w:rsidR="00F83DEB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43043E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/MEK1 (or KSR1/MEK1) and </w:t>
      </w:r>
      <w:r w:rsidR="00C66D5A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time </w:t>
      </w:r>
      <w:r w:rsidR="00B565D8">
        <w:rPr>
          <w:rFonts w:ascii="Arial" w:hAnsi="Arial" w:cs="Arial"/>
          <w:i w:val="0"/>
          <w:iCs w:val="0"/>
          <w:color w:val="auto"/>
          <w:sz w:val="24"/>
          <w:szCs w:val="24"/>
        </w:rPr>
        <w:t>for each individual trajectory</w:t>
      </w:r>
      <w:r w:rsidR="0043043E">
        <w:rPr>
          <w:rFonts w:ascii="Arial" w:hAnsi="Arial" w:cs="Arial"/>
          <w:i w:val="0"/>
          <w:iCs w:val="0"/>
          <w:color w:val="auto"/>
          <w:sz w:val="24"/>
          <w:szCs w:val="24"/>
        </w:rPr>
        <w:t>.</w:t>
      </w:r>
      <w:r w:rsidR="008C7F9B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 </w:t>
      </w:r>
    </w:p>
    <w:p w14:paraId="75862F6A" w14:textId="77777777" w:rsidR="00430AA6" w:rsidRPr="00880835" w:rsidRDefault="00430AA6" w:rsidP="00430AA6">
      <w:pPr>
        <w:keepNext/>
        <w:rPr>
          <w:rFonts w:ascii="Arial" w:hAnsi="Arial" w:cs="Arial"/>
          <w:sz w:val="24"/>
          <w:szCs w:val="24"/>
        </w:rPr>
      </w:pPr>
      <w:r w:rsidRPr="00880835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2212C8FA" wp14:editId="0F2CB459">
            <wp:extent cx="5835759" cy="170506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5759" cy="170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5D9D6" w14:textId="725501AB" w:rsidR="00430AA6" w:rsidRPr="00880835" w:rsidRDefault="00E77EA5" w:rsidP="00430AA6">
      <w:pPr>
        <w:pStyle w:val="Caption"/>
        <w:rPr>
          <w:rFonts w:ascii="Arial" w:hAnsi="Arial" w:cs="Arial"/>
          <w:i w:val="0"/>
          <w:iCs w:val="0"/>
          <w:color w:val="auto"/>
          <w:sz w:val="24"/>
          <w:szCs w:val="24"/>
        </w:rPr>
      </w:pPr>
      <w:r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Fig.</w:t>
      </w:r>
      <w:r w:rsidR="008413FD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430AA6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S</w:t>
      </w:r>
      <w:r w:rsidR="00430AA6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430AA6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instrText xml:space="preserve"> SEQ S \* ARABIC </w:instrText>
      </w:r>
      <w:r w:rsidR="00430AA6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6A1216" w:rsidRPr="00992469">
        <w:rPr>
          <w:rFonts w:ascii="Arial" w:hAnsi="Arial" w:cs="Arial"/>
          <w:b/>
          <w:bCs/>
          <w:i w:val="0"/>
          <w:iCs w:val="0"/>
          <w:noProof/>
          <w:color w:val="auto"/>
          <w:sz w:val="24"/>
          <w:szCs w:val="24"/>
        </w:rPr>
        <w:t>8</w:t>
      </w:r>
      <w:r w:rsidR="00430AA6" w:rsidRPr="00992469">
        <w:rPr>
          <w:rFonts w:ascii="Arial" w:hAnsi="Arial" w:cs="Arial"/>
          <w:b/>
          <w:bCs/>
          <w:i w:val="0"/>
          <w:iCs w:val="0"/>
          <w:noProof/>
          <w:color w:val="auto"/>
          <w:sz w:val="24"/>
          <w:szCs w:val="24"/>
        </w:rPr>
        <w:fldChar w:fldCharType="end"/>
      </w:r>
      <w:r w:rsidR="008413FD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D87918" w:rsidRPr="00BF5D5C">
        <w:rPr>
          <w:rFonts w:ascii="Arial" w:hAnsi="Arial" w:cs="Arial"/>
          <w:i w:val="0"/>
          <w:iCs w:val="0"/>
          <w:color w:val="auto"/>
          <w:sz w:val="24"/>
          <w:szCs w:val="24"/>
        </w:rPr>
        <w:t>(</w:t>
      </w:r>
      <w:r w:rsidR="00430AA6" w:rsidRPr="00BF5D5C">
        <w:rPr>
          <w:rFonts w:ascii="Arial" w:hAnsi="Arial" w:cs="Arial"/>
          <w:i w:val="0"/>
          <w:iCs w:val="0"/>
          <w:color w:val="auto"/>
          <w:sz w:val="24"/>
          <w:szCs w:val="24"/>
        </w:rPr>
        <w:t>a)</w:t>
      </w:r>
      <w:r w:rsidR="00430AA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Systems which we have designated as having an active </w:t>
      </w:r>
      <w:r w:rsidR="00D87918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430AA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(active wild-type </w:t>
      </w:r>
      <w:r w:rsidR="00D87918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430AA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(Act WT), pThr599/p</w:t>
      </w:r>
      <w:r w:rsidR="001F3F10">
        <w:rPr>
          <w:rFonts w:ascii="Arial" w:hAnsi="Arial" w:cs="Arial"/>
          <w:i w:val="0"/>
          <w:iCs w:val="0"/>
          <w:color w:val="auto"/>
          <w:sz w:val="24"/>
          <w:szCs w:val="24"/>
        </w:rPr>
        <w:t>Ser602</w:t>
      </w:r>
      <w:r w:rsidR="00430AA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wild-type </w:t>
      </w:r>
      <w:r w:rsidR="00D87918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430AA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(</w:t>
      </w:r>
      <w:proofErr w:type="spellStart"/>
      <w:r w:rsidR="00430AA6">
        <w:rPr>
          <w:rFonts w:ascii="Arial" w:hAnsi="Arial" w:cs="Arial"/>
          <w:i w:val="0"/>
          <w:iCs w:val="0"/>
          <w:color w:val="auto"/>
          <w:sz w:val="24"/>
          <w:szCs w:val="24"/>
        </w:rPr>
        <w:t>Phos</w:t>
      </w:r>
      <w:proofErr w:type="spellEnd"/>
      <w:r w:rsidR="00430AA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WT), and </w:t>
      </w:r>
      <w:r w:rsidR="00D87918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430AA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V600E (V600E)) have an inward αC-helix. Systems which we have designated as having an inactive </w:t>
      </w:r>
      <w:r w:rsidR="00D87918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430AA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(Inactive wild-type </w:t>
      </w:r>
      <w:r w:rsidR="00D87918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430AA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(</w:t>
      </w:r>
      <w:proofErr w:type="spellStart"/>
      <w:r w:rsidR="00430AA6">
        <w:rPr>
          <w:rFonts w:ascii="Arial" w:hAnsi="Arial" w:cs="Arial"/>
          <w:i w:val="0"/>
          <w:iCs w:val="0"/>
          <w:color w:val="auto"/>
          <w:sz w:val="24"/>
          <w:szCs w:val="24"/>
        </w:rPr>
        <w:t>Inact</w:t>
      </w:r>
      <w:proofErr w:type="spellEnd"/>
      <w:r w:rsidR="00430AA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WT)) as well as the KSR1 system have an outward αC-helix. </w:t>
      </w:r>
      <w:r w:rsidR="00D87918">
        <w:rPr>
          <w:rFonts w:ascii="Arial" w:hAnsi="Arial" w:cs="Arial"/>
          <w:i w:val="0"/>
          <w:iCs w:val="0"/>
          <w:color w:val="auto"/>
          <w:sz w:val="24"/>
          <w:szCs w:val="24"/>
        </w:rPr>
        <w:t>(</w:t>
      </w:r>
      <w:r w:rsidR="00430AA6">
        <w:rPr>
          <w:rFonts w:ascii="Arial" w:hAnsi="Arial" w:cs="Arial"/>
          <w:i w:val="0"/>
          <w:iCs w:val="0"/>
          <w:color w:val="auto"/>
          <w:sz w:val="24"/>
          <w:szCs w:val="24"/>
        </w:rPr>
        <w:t>b) MEK1 has an outward αC-helix for all systems. The position of the αC-helix is measured as the distance between key residues on β3</w:t>
      </w:r>
      <w:r w:rsidR="00D87918">
        <w:rPr>
          <w:rFonts w:ascii="Arial" w:hAnsi="Arial" w:cs="Arial"/>
          <w:i w:val="0"/>
          <w:iCs w:val="0"/>
          <w:color w:val="auto"/>
          <w:sz w:val="24"/>
          <w:szCs w:val="24"/>
        </w:rPr>
        <w:t>-strand</w:t>
      </w:r>
      <w:r w:rsidR="00430AA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and αC</w:t>
      </w:r>
      <w:r w:rsidR="00D87918">
        <w:rPr>
          <w:rFonts w:ascii="Arial" w:hAnsi="Arial" w:cs="Arial"/>
          <w:i w:val="0"/>
          <w:iCs w:val="0"/>
          <w:color w:val="auto"/>
          <w:sz w:val="24"/>
          <w:szCs w:val="24"/>
        </w:rPr>
        <w:t>-helix</w:t>
      </w:r>
      <w:r w:rsidR="00430AA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as described in the main article. </w:t>
      </w:r>
    </w:p>
    <w:p w14:paraId="05F1DCB7" w14:textId="77777777" w:rsidR="000B62A1" w:rsidRPr="00880835" w:rsidRDefault="000B62A1" w:rsidP="000B62A1">
      <w:pPr>
        <w:keepNext/>
        <w:rPr>
          <w:rFonts w:ascii="Arial" w:hAnsi="Arial" w:cs="Arial"/>
          <w:sz w:val="24"/>
          <w:szCs w:val="24"/>
        </w:rPr>
      </w:pPr>
      <w:r w:rsidRPr="00880835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4A1E19C8" wp14:editId="4199D232">
            <wp:extent cx="5470028" cy="6362357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0028" cy="6362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AD0178" w14:textId="422DE293" w:rsidR="000B62A1" w:rsidRPr="00880835" w:rsidRDefault="00E77EA5" w:rsidP="000B62A1">
      <w:pPr>
        <w:pStyle w:val="Caption"/>
        <w:rPr>
          <w:rFonts w:ascii="Arial" w:hAnsi="Arial" w:cs="Arial"/>
          <w:i w:val="0"/>
          <w:iCs w:val="0"/>
          <w:color w:val="auto"/>
          <w:sz w:val="24"/>
          <w:szCs w:val="24"/>
        </w:rPr>
      </w:pPr>
      <w:r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Fig.</w:t>
      </w:r>
      <w:r w:rsidR="008413FD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0B62A1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S</w:t>
      </w:r>
      <w:r w:rsidR="000B62A1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0B62A1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instrText xml:space="preserve"> SEQ S \* ARABIC </w:instrText>
      </w:r>
      <w:r w:rsidR="000B62A1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6A1216" w:rsidRPr="00992469">
        <w:rPr>
          <w:rFonts w:ascii="Arial" w:hAnsi="Arial" w:cs="Arial"/>
          <w:b/>
          <w:bCs/>
          <w:i w:val="0"/>
          <w:iCs w:val="0"/>
          <w:noProof/>
          <w:color w:val="auto"/>
          <w:sz w:val="24"/>
          <w:szCs w:val="24"/>
        </w:rPr>
        <w:t>9</w:t>
      </w:r>
      <w:r w:rsidR="000B62A1" w:rsidRPr="00992469">
        <w:rPr>
          <w:rFonts w:ascii="Arial" w:hAnsi="Arial" w:cs="Arial"/>
          <w:b/>
          <w:bCs/>
          <w:i w:val="0"/>
          <w:iCs w:val="0"/>
          <w:noProof/>
          <w:color w:val="auto"/>
          <w:sz w:val="24"/>
          <w:szCs w:val="24"/>
        </w:rPr>
        <w:fldChar w:fldCharType="end"/>
      </w:r>
      <w:r w:rsidR="000B62A1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A70A24">
        <w:rPr>
          <w:rFonts w:ascii="Arial" w:hAnsi="Arial" w:cs="Arial"/>
          <w:i w:val="0"/>
          <w:iCs w:val="0"/>
          <w:color w:val="auto"/>
          <w:sz w:val="24"/>
          <w:szCs w:val="24"/>
        </w:rPr>
        <w:t>(</w:t>
      </w:r>
      <w:r w:rsidR="000B62A1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a) Systems which contain active </w:t>
      </w:r>
      <w:r w:rsidR="00BF5D5C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0B62A1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(Act WT, </w:t>
      </w:r>
      <w:proofErr w:type="spellStart"/>
      <w:r w:rsidR="000B62A1">
        <w:rPr>
          <w:rFonts w:ascii="Arial" w:hAnsi="Arial" w:cs="Arial"/>
          <w:i w:val="0"/>
          <w:iCs w:val="0"/>
          <w:color w:val="auto"/>
          <w:sz w:val="24"/>
          <w:szCs w:val="24"/>
        </w:rPr>
        <w:t>Phos</w:t>
      </w:r>
      <w:proofErr w:type="spellEnd"/>
      <w:r w:rsidR="000B62A1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WT, V600E) exhibit active orientations of the XDFG motif. Systems which contain inactive </w:t>
      </w:r>
      <w:r w:rsidR="00BF5D5C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0B62A1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or KSR1 do not exhibit active orientations of the XDFG motif. </w:t>
      </w:r>
      <w:r w:rsidR="00A70A24">
        <w:rPr>
          <w:rFonts w:ascii="Arial" w:hAnsi="Arial" w:cs="Arial"/>
          <w:i w:val="0"/>
          <w:iCs w:val="0"/>
          <w:color w:val="auto"/>
          <w:sz w:val="24"/>
          <w:szCs w:val="24"/>
        </w:rPr>
        <w:t>(</w:t>
      </w:r>
      <w:r w:rsidR="000B62A1">
        <w:rPr>
          <w:rFonts w:ascii="Arial" w:hAnsi="Arial" w:cs="Arial"/>
          <w:i w:val="0"/>
          <w:iCs w:val="0"/>
          <w:color w:val="auto"/>
          <w:sz w:val="24"/>
          <w:szCs w:val="24"/>
        </w:rPr>
        <w:t>b) MEK1 does not exhibit an active orientation of the XDFG motif.</w:t>
      </w:r>
    </w:p>
    <w:p w14:paraId="4FE7FFF2" w14:textId="0FCFA6BA" w:rsidR="004456FE" w:rsidRDefault="00C63F1F">
      <w:pPr>
        <w:rPr>
          <w:rFonts w:ascii="Arial" w:hAnsi="Arial" w:cs="Arial"/>
          <w:sz w:val="24"/>
          <w:szCs w:val="24"/>
        </w:rPr>
      </w:pPr>
      <w:r w:rsidRPr="00880835">
        <w:rPr>
          <w:rFonts w:ascii="Arial" w:hAnsi="Arial" w:cs="Arial"/>
          <w:sz w:val="24"/>
          <w:szCs w:val="24"/>
        </w:rPr>
        <w:br w:type="page"/>
      </w:r>
    </w:p>
    <w:p w14:paraId="1E9DD7D0" w14:textId="6410049E" w:rsidR="0048542A" w:rsidRDefault="001E518A" w:rsidP="0048542A">
      <w:pPr>
        <w:keepNext/>
      </w:pPr>
      <w:r>
        <w:rPr>
          <w:noProof/>
        </w:rPr>
        <w:lastRenderedPageBreak/>
        <w:drawing>
          <wp:inline distT="0" distB="0" distL="0" distR="0" wp14:anchorId="558E044E" wp14:editId="03C216D6">
            <wp:extent cx="5922000" cy="7160400"/>
            <wp:effectExtent l="0" t="0" r="3175" b="254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2000" cy="71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AE65B" w14:textId="7559F924" w:rsidR="00F77D83" w:rsidRPr="00E27B8E" w:rsidRDefault="00E77EA5" w:rsidP="00F77D83">
      <w:pPr>
        <w:pStyle w:val="Caption"/>
        <w:rPr>
          <w:rFonts w:ascii="Arial" w:hAnsi="Arial" w:cs="Arial"/>
          <w:i w:val="0"/>
          <w:iCs w:val="0"/>
          <w:color w:val="auto"/>
          <w:sz w:val="24"/>
          <w:szCs w:val="24"/>
        </w:rPr>
      </w:pPr>
      <w:r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Fig.</w:t>
      </w:r>
      <w:r w:rsidR="008413FD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48542A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S</w:t>
      </w:r>
      <w:r w:rsidR="0048542A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48542A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instrText xml:space="preserve"> SEQ S \* ARABIC </w:instrText>
      </w:r>
      <w:r w:rsidR="0048542A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6A1216" w:rsidRPr="00992469">
        <w:rPr>
          <w:rFonts w:ascii="Arial" w:hAnsi="Arial" w:cs="Arial"/>
          <w:b/>
          <w:bCs/>
          <w:i w:val="0"/>
          <w:iCs w:val="0"/>
          <w:noProof/>
          <w:color w:val="auto"/>
          <w:sz w:val="24"/>
          <w:szCs w:val="24"/>
        </w:rPr>
        <w:t>10</w:t>
      </w:r>
      <w:r w:rsidR="0048542A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end"/>
      </w:r>
      <w:r w:rsidR="00907BA7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T</w:t>
      </w:r>
      <w:r w:rsidR="001B55A9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he first normal mode of the </w:t>
      </w:r>
      <w:r w:rsidR="0093576A">
        <w:rPr>
          <w:rFonts w:ascii="Arial" w:hAnsi="Arial" w:cs="Arial"/>
          <w:i w:val="0"/>
          <w:iCs w:val="0"/>
          <w:color w:val="auto"/>
          <w:sz w:val="24"/>
          <w:szCs w:val="24"/>
        </w:rPr>
        <w:t>P</w:t>
      </w:r>
      <w:r w:rsidR="001B55A9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-rich loop of MEK1 shows that </w:t>
      </w:r>
      <w:r w:rsidR="00845019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this loop moves to stay in contact with the </w:t>
      </w:r>
      <w:r w:rsidR="0093576A">
        <w:rPr>
          <w:rFonts w:ascii="Arial" w:hAnsi="Arial" w:cs="Arial"/>
          <w:i w:val="0"/>
          <w:iCs w:val="0"/>
          <w:color w:val="auto"/>
          <w:sz w:val="24"/>
          <w:szCs w:val="24"/>
        </w:rPr>
        <w:t>A-</w:t>
      </w:r>
      <w:r w:rsidR="00F77D8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loop and loop between APE motif and αF-helix of </w:t>
      </w:r>
      <w:r w:rsidR="009E1A06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F77D8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/KSR1. Results from trajectories marked with a star are included in the main article. </w:t>
      </w:r>
    </w:p>
    <w:p w14:paraId="0FD9DD74" w14:textId="3F13F2D9" w:rsidR="00CD659F" w:rsidRDefault="00CD659F" w:rsidP="0048542A">
      <w:pPr>
        <w:pStyle w:val="Caption"/>
        <w:rPr>
          <w:rFonts w:ascii="Arial" w:hAnsi="Arial" w:cs="Arial"/>
          <w:i w:val="0"/>
          <w:iCs w:val="0"/>
          <w:color w:val="auto"/>
          <w:sz w:val="24"/>
          <w:szCs w:val="24"/>
        </w:rPr>
      </w:pPr>
    </w:p>
    <w:p w14:paraId="1F167575" w14:textId="77777777" w:rsidR="005863EC" w:rsidRDefault="004F416A" w:rsidP="005863EC">
      <w:pPr>
        <w:keepNext/>
      </w:pPr>
      <w:r>
        <w:br w:type="page"/>
      </w:r>
      <w:r w:rsidR="00583D9E">
        <w:rPr>
          <w:noProof/>
        </w:rPr>
        <w:lastRenderedPageBreak/>
        <w:drawing>
          <wp:inline distT="0" distB="0" distL="0" distR="0" wp14:anchorId="02687F40" wp14:editId="1978527A">
            <wp:extent cx="4204800" cy="2001600"/>
            <wp:effectExtent l="0" t="0" r="571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4800" cy="200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4CDD4" w14:textId="64CBFBF9" w:rsidR="005863EC" w:rsidRPr="00DF06D3" w:rsidRDefault="00E77EA5" w:rsidP="005863EC">
      <w:pPr>
        <w:pStyle w:val="Caption"/>
        <w:rPr>
          <w:rFonts w:ascii="Arial" w:hAnsi="Arial" w:cs="Arial"/>
          <w:i w:val="0"/>
          <w:iCs w:val="0"/>
          <w:color w:val="auto"/>
          <w:sz w:val="24"/>
          <w:szCs w:val="24"/>
        </w:rPr>
      </w:pPr>
      <w:r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Fig.</w:t>
      </w:r>
      <w:r w:rsidR="008413FD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5863EC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S</w:t>
      </w:r>
      <w:r w:rsidR="005863EC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5863EC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instrText xml:space="preserve"> SEQ S \* ARABIC </w:instrText>
      </w:r>
      <w:r w:rsidR="005863EC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6A1216" w:rsidRPr="00992469">
        <w:rPr>
          <w:rFonts w:ascii="Arial" w:hAnsi="Arial" w:cs="Arial"/>
          <w:b/>
          <w:bCs/>
          <w:i w:val="0"/>
          <w:iCs w:val="0"/>
          <w:noProof/>
          <w:color w:val="auto"/>
          <w:sz w:val="24"/>
          <w:szCs w:val="24"/>
        </w:rPr>
        <w:t>11</w:t>
      </w:r>
      <w:r w:rsidR="005863EC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end"/>
      </w:r>
      <w:r w:rsidR="008413FD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063FDC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(a) </w:t>
      </w:r>
      <w:r w:rsidR="00063FDC" w:rsidRPr="00DF06D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MEK1 A-loop (residues 208-227) RMSF values are low in the inactive wild-type B-Raf/MEK1, but higher </w:t>
      </w:r>
      <w:r w:rsidR="00063FDC">
        <w:rPr>
          <w:rFonts w:ascii="Arial" w:hAnsi="Arial" w:cs="Arial"/>
          <w:i w:val="0"/>
          <w:iCs w:val="0"/>
          <w:color w:val="auto"/>
          <w:sz w:val="24"/>
          <w:szCs w:val="24"/>
        </w:rPr>
        <w:t>in</w:t>
      </w:r>
      <w:r w:rsidR="00063FDC" w:rsidRPr="00DF06D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the active wild-type B-Raf/MEK1 and KSR1/MEK1 systems. </w:t>
      </w:r>
      <w:r w:rsidR="00063FDC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(b) </w:t>
      </w:r>
      <w:r w:rsidR="005863EC" w:rsidRPr="00DF06D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MEK1 </w:t>
      </w:r>
      <w:r w:rsidR="00FE670A" w:rsidRPr="00DF06D3">
        <w:rPr>
          <w:rFonts w:ascii="Arial" w:hAnsi="Arial" w:cs="Arial"/>
          <w:i w:val="0"/>
          <w:iCs w:val="0"/>
          <w:color w:val="auto"/>
          <w:sz w:val="24"/>
          <w:szCs w:val="24"/>
        </w:rPr>
        <w:t>A-</w:t>
      </w:r>
      <w:r w:rsidR="005863EC" w:rsidRPr="00DF06D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loop RMSF values are </w:t>
      </w:r>
      <w:r w:rsidR="00FE670A" w:rsidRPr="00DF06D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also </w:t>
      </w:r>
      <w:r w:rsidR="005863EC" w:rsidRPr="00DF06D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higher </w:t>
      </w:r>
      <w:r w:rsidR="00590786">
        <w:rPr>
          <w:rFonts w:ascii="Arial" w:hAnsi="Arial" w:cs="Arial"/>
          <w:i w:val="0"/>
          <w:iCs w:val="0"/>
          <w:color w:val="auto"/>
          <w:sz w:val="24"/>
          <w:szCs w:val="24"/>
        </w:rPr>
        <w:t>in</w:t>
      </w:r>
      <w:r w:rsidR="005863EC" w:rsidRPr="00DF06D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0E4A24" w:rsidRPr="00DF06D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pThr599/pSer602 wild-type </w:t>
      </w:r>
      <w:r w:rsidR="00FE670A" w:rsidRPr="00DF06D3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5863EC" w:rsidRPr="00DF06D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/MEK1 and </w:t>
      </w:r>
      <w:r w:rsidR="00FE670A" w:rsidRPr="00DF06D3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0E4A24" w:rsidRPr="00DF06D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V600E</w:t>
      </w:r>
      <w:r w:rsidR="005863EC" w:rsidRPr="00DF06D3">
        <w:rPr>
          <w:rFonts w:ascii="Arial" w:hAnsi="Arial" w:cs="Arial"/>
          <w:i w:val="0"/>
          <w:iCs w:val="0"/>
          <w:color w:val="auto"/>
          <w:sz w:val="24"/>
          <w:szCs w:val="24"/>
        </w:rPr>
        <w:t>/MEK1 systems</w:t>
      </w:r>
      <w:r w:rsidR="003C169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0E4A24" w:rsidRPr="00DF06D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around </w:t>
      </w:r>
      <w:r w:rsidR="00931E79" w:rsidRPr="00DF06D3">
        <w:rPr>
          <w:rFonts w:ascii="Arial" w:hAnsi="Arial" w:cs="Arial"/>
          <w:i w:val="0"/>
          <w:iCs w:val="0"/>
          <w:color w:val="auto"/>
          <w:sz w:val="24"/>
          <w:szCs w:val="24"/>
        </w:rPr>
        <w:t>the MEK1 serine residues to be phosphorylated (Ser218 and Ser222)</w:t>
      </w:r>
      <w:r w:rsidR="003C169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than</w:t>
      </w:r>
      <w:r w:rsidR="0059078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in the</w:t>
      </w:r>
      <w:r w:rsidR="003C169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inactive wild-type B-Raf/MEK1 system</w:t>
      </w:r>
      <w:r w:rsidR="005863EC" w:rsidRPr="00DF06D3">
        <w:rPr>
          <w:rFonts w:ascii="Arial" w:hAnsi="Arial" w:cs="Arial"/>
          <w:i w:val="0"/>
          <w:iCs w:val="0"/>
          <w:color w:val="auto"/>
          <w:sz w:val="24"/>
          <w:szCs w:val="24"/>
        </w:rPr>
        <w:t>.</w:t>
      </w:r>
    </w:p>
    <w:p w14:paraId="6E98911C" w14:textId="09F1DF76" w:rsidR="00583D9E" w:rsidRDefault="00583D9E">
      <w:r>
        <w:br w:type="page"/>
      </w:r>
    </w:p>
    <w:p w14:paraId="71792AA3" w14:textId="77777777" w:rsidR="004F416A" w:rsidRDefault="004F416A"/>
    <w:p w14:paraId="4FD0EF79" w14:textId="77777777" w:rsidR="004F416A" w:rsidRDefault="004F416A" w:rsidP="004F416A">
      <w:pPr>
        <w:keepNext/>
      </w:pPr>
      <w:r>
        <w:rPr>
          <w:noProof/>
        </w:rPr>
        <w:drawing>
          <wp:inline distT="0" distB="0" distL="0" distR="0" wp14:anchorId="77769AAC" wp14:editId="56A6C7DE">
            <wp:extent cx="5718092" cy="6504802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8092" cy="6504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66F12D" w14:textId="018601C5" w:rsidR="004F416A" w:rsidRPr="004F416A" w:rsidRDefault="00E77EA5" w:rsidP="004F416A">
      <w:pPr>
        <w:pStyle w:val="Caption"/>
        <w:rPr>
          <w:rFonts w:ascii="Arial" w:hAnsi="Arial" w:cs="Arial"/>
          <w:i w:val="0"/>
          <w:iCs w:val="0"/>
          <w:color w:val="auto"/>
          <w:sz w:val="24"/>
          <w:szCs w:val="24"/>
        </w:rPr>
      </w:pPr>
      <w:r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Fig.</w:t>
      </w:r>
      <w:r w:rsidR="008413FD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4F416A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S</w:t>
      </w:r>
      <w:r w:rsidR="004F416A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4F416A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instrText xml:space="preserve"> SEQ S \* ARABIC </w:instrText>
      </w:r>
      <w:r w:rsidR="004F416A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6A1216" w:rsidRPr="00992469">
        <w:rPr>
          <w:rFonts w:ascii="Arial" w:hAnsi="Arial" w:cs="Arial"/>
          <w:b/>
          <w:bCs/>
          <w:i w:val="0"/>
          <w:iCs w:val="0"/>
          <w:noProof/>
          <w:color w:val="auto"/>
          <w:sz w:val="24"/>
          <w:szCs w:val="24"/>
        </w:rPr>
        <w:t>12</w:t>
      </w:r>
      <w:r w:rsidR="004F416A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end"/>
      </w:r>
      <w:r w:rsidR="00F5402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Contact maps for</w:t>
      </w:r>
      <w:r w:rsidR="002F36E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all MEK1 and </w:t>
      </w:r>
      <w:r w:rsidR="00843C1F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5D6EA8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(or </w:t>
      </w:r>
      <w:r w:rsidR="002F36EF">
        <w:rPr>
          <w:rFonts w:ascii="Arial" w:hAnsi="Arial" w:cs="Arial"/>
          <w:i w:val="0"/>
          <w:iCs w:val="0"/>
          <w:color w:val="auto"/>
          <w:sz w:val="24"/>
          <w:szCs w:val="24"/>
        </w:rPr>
        <w:t>KSR1</w:t>
      </w:r>
      <w:r w:rsidR="005D6EA8">
        <w:rPr>
          <w:rFonts w:ascii="Arial" w:hAnsi="Arial" w:cs="Arial"/>
          <w:i w:val="0"/>
          <w:iCs w:val="0"/>
          <w:color w:val="auto"/>
          <w:sz w:val="24"/>
          <w:szCs w:val="24"/>
        </w:rPr>
        <w:t>)</w:t>
      </w:r>
      <w:r w:rsidR="002F36E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residues that make contact for each system investigated. </w:t>
      </w:r>
      <w:r w:rsidR="0012678B">
        <w:rPr>
          <w:rFonts w:ascii="Arial" w:hAnsi="Arial" w:cs="Arial"/>
          <w:i w:val="0"/>
          <w:iCs w:val="0"/>
          <w:color w:val="auto"/>
          <w:sz w:val="24"/>
          <w:szCs w:val="24"/>
        </w:rPr>
        <w:t>Contacts</w:t>
      </w:r>
      <w:r w:rsidR="00B47649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are clustered into four regions in all systems: </w:t>
      </w:r>
      <w:r w:rsidR="00731684">
        <w:rPr>
          <w:rFonts w:ascii="Arial" w:hAnsi="Arial" w:cs="Arial"/>
          <w:i w:val="0"/>
          <w:iCs w:val="0"/>
          <w:color w:val="auto"/>
          <w:sz w:val="24"/>
          <w:szCs w:val="24"/>
        </w:rPr>
        <w:t>MEK</w:t>
      </w:r>
      <w:r w:rsidR="009122E6">
        <w:rPr>
          <w:rFonts w:ascii="Arial" w:hAnsi="Arial" w:cs="Arial"/>
          <w:i w:val="0"/>
          <w:iCs w:val="0"/>
          <w:color w:val="auto"/>
          <w:sz w:val="24"/>
          <w:szCs w:val="24"/>
        </w:rPr>
        <w:t>1</w:t>
      </w:r>
      <w:r w:rsidR="00731684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843C1F">
        <w:rPr>
          <w:rFonts w:ascii="Arial" w:hAnsi="Arial" w:cs="Arial"/>
          <w:i w:val="0"/>
          <w:iCs w:val="0"/>
          <w:color w:val="auto"/>
          <w:sz w:val="24"/>
          <w:szCs w:val="24"/>
        </w:rPr>
        <w:t>A</w:t>
      </w:r>
      <w:r w:rsidR="00D41CD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-loop to </w:t>
      </w:r>
      <w:r w:rsidR="00843C1F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5D6EA8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(or </w:t>
      </w:r>
      <w:r w:rsidR="00731684">
        <w:rPr>
          <w:rFonts w:ascii="Arial" w:hAnsi="Arial" w:cs="Arial"/>
          <w:i w:val="0"/>
          <w:iCs w:val="0"/>
          <w:color w:val="auto"/>
          <w:sz w:val="24"/>
          <w:szCs w:val="24"/>
        </w:rPr>
        <w:t>KSR1</w:t>
      </w:r>
      <w:r w:rsidR="005D6EA8">
        <w:rPr>
          <w:rFonts w:ascii="Arial" w:hAnsi="Arial" w:cs="Arial"/>
          <w:i w:val="0"/>
          <w:iCs w:val="0"/>
          <w:color w:val="auto"/>
          <w:sz w:val="24"/>
          <w:szCs w:val="24"/>
        </w:rPr>
        <w:t>)</w:t>
      </w:r>
      <w:r w:rsidR="00731684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843C1F">
        <w:rPr>
          <w:rFonts w:ascii="Arial" w:hAnsi="Arial" w:cs="Arial"/>
          <w:i w:val="0"/>
          <w:iCs w:val="0"/>
          <w:color w:val="auto"/>
          <w:sz w:val="24"/>
          <w:szCs w:val="24"/>
        </w:rPr>
        <w:t>A</w:t>
      </w:r>
      <w:r w:rsidR="00D41CD3">
        <w:rPr>
          <w:rFonts w:ascii="Arial" w:hAnsi="Arial" w:cs="Arial"/>
          <w:i w:val="0"/>
          <w:iCs w:val="0"/>
          <w:color w:val="auto"/>
          <w:sz w:val="24"/>
          <w:szCs w:val="24"/>
        </w:rPr>
        <w:t>-loop (orange box),</w:t>
      </w:r>
      <w:r w:rsidR="00731684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MEK</w:t>
      </w:r>
      <w:r w:rsidR="009122E6">
        <w:rPr>
          <w:rFonts w:ascii="Arial" w:hAnsi="Arial" w:cs="Arial"/>
          <w:i w:val="0"/>
          <w:iCs w:val="0"/>
          <w:color w:val="auto"/>
          <w:sz w:val="24"/>
          <w:szCs w:val="24"/>
        </w:rPr>
        <w:t>1</w:t>
      </w:r>
      <w:r w:rsidR="00731684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P-rich loop and αG-helix to </w:t>
      </w:r>
      <w:r w:rsidR="00843C1F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5D6EA8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(or </w:t>
      </w:r>
      <w:r w:rsidR="009122E6">
        <w:rPr>
          <w:rFonts w:ascii="Arial" w:hAnsi="Arial" w:cs="Arial"/>
          <w:i w:val="0"/>
          <w:iCs w:val="0"/>
          <w:color w:val="auto"/>
          <w:sz w:val="24"/>
          <w:szCs w:val="24"/>
        </w:rPr>
        <w:t>KSR1</w:t>
      </w:r>
      <w:r w:rsidR="005D6EA8">
        <w:rPr>
          <w:rFonts w:ascii="Arial" w:hAnsi="Arial" w:cs="Arial"/>
          <w:i w:val="0"/>
          <w:iCs w:val="0"/>
          <w:color w:val="auto"/>
          <w:sz w:val="24"/>
          <w:szCs w:val="24"/>
        </w:rPr>
        <w:t>)</w:t>
      </w:r>
      <w:r w:rsidR="00731684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843C1F">
        <w:rPr>
          <w:rFonts w:ascii="Arial" w:hAnsi="Arial" w:cs="Arial"/>
          <w:i w:val="0"/>
          <w:iCs w:val="0"/>
          <w:color w:val="auto"/>
          <w:sz w:val="24"/>
          <w:szCs w:val="24"/>
        </w:rPr>
        <w:t>A</w:t>
      </w:r>
      <w:r w:rsidR="00731684">
        <w:rPr>
          <w:rFonts w:ascii="Arial" w:hAnsi="Arial" w:cs="Arial"/>
          <w:i w:val="0"/>
          <w:iCs w:val="0"/>
          <w:color w:val="auto"/>
          <w:sz w:val="24"/>
          <w:szCs w:val="24"/>
        </w:rPr>
        <w:t>-loo</w:t>
      </w:r>
      <w:r w:rsidR="009122E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p through αF-helix (red box), MEK1 αG-helix to </w:t>
      </w:r>
      <w:r w:rsidR="00843C1F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5D6EA8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(or </w:t>
      </w:r>
      <w:r w:rsidR="009122E6">
        <w:rPr>
          <w:rFonts w:ascii="Arial" w:hAnsi="Arial" w:cs="Arial"/>
          <w:i w:val="0"/>
          <w:iCs w:val="0"/>
          <w:color w:val="auto"/>
          <w:sz w:val="24"/>
          <w:szCs w:val="24"/>
        </w:rPr>
        <w:t>KSR1</w:t>
      </w:r>
      <w:r w:rsidR="005D6EA8">
        <w:rPr>
          <w:rFonts w:ascii="Arial" w:hAnsi="Arial" w:cs="Arial"/>
          <w:i w:val="0"/>
          <w:iCs w:val="0"/>
          <w:color w:val="auto"/>
          <w:sz w:val="24"/>
          <w:szCs w:val="24"/>
        </w:rPr>
        <w:t>)</w:t>
      </w:r>
      <w:r w:rsidR="009122E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αG-helix (gray box), and </w:t>
      </w:r>
      <w:r w:rsidR="00916072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MEK1 </w:t>
      </w:r>
      <w:r w:rsidR="00843C1F">
        <w:rPr>
          <w:rFonts w:ascii="Arial" w:hAnsi="Arial" w:cs="Arial"/>
          <w:i w:val="0"/>
          <w:iCs w:val="0"/>
          <w:color w:val="auto"/>
          <w:sz w:val="24"/>
          <w:szCs w:val="24"/>
        </w:rPr>
        <w:t>A</w:t>
      </w:r>
      <w:r w:rsidR="00916072">
        <w:rPr>
          <w:rFonts w:ascii="Arial" w:hAnsi="Arial" w:cs="Arial"/>
          <w:i w:val="0"/>
          <w:iCs w:val="0"/>
          <w:color w:val="auto"/>
          <w:sz w:val="24"/>
          <w:szCs w:val="24"/>
        </w:rPr>
        <w:t>-loop through αF-helix</w:t>
      </w:r>
      <w:r w:rsidR="009122E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916072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to </w:t>
      </w:r>
      <w:r w:rsidR="00843C1F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5D6EA8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(or </w:t>
      </w:r>
      <w:r w:rsidR="00916072">
        <w:rPr>
          <w:rFonts w:ascii="Arial" w:hAnsi="Arial" w:cs="Arial"/>
          <w:i w:val="0"/>
          <w:iCs w:val="0"/>
          <w:color w:val="auto"/>
          <w:sz w:val="24"/>
          <w:szCs w:val="24"/>
        </w:rPr>
        <w:t>KSR1</w:t>
      </w:r>
      <w:r w:rsidR="005D6EA8">
        <w:rPr>
          <w:rFonts w:ascii="Arial" w:hAnsi="Arial" w:cs="Arial"/>
          <w:i w:val="0"/>
          <w:iCs w:val="0"/>
          <w:color w:val="auto"/>
          <w:sz w:val="24"/>
          <w:szCs w:val="24"/>
        </w:rPr>
        <w:t>)</w:t>
      </w:r>
      <w:r w:rsidR="00916072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αG-helix (blue box). </w:t>
      </w:r>
      <w:r w:rsidR="00843C1F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0B51E2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/MEK1 systems also exhibit contacts between the </w:t>
      </w:r>
      <w:r w:rsidR="00843C1F">
        <w:rPr>
          <w:rFonts w:ascii="Arial" w:hAnsi="Arial" w:cs="Arial"/>
          <w:i w:val="0"/>
          <w:iCs w:val="0"/>
          <w:color w:val="auto"/>
          <w:sz w:val="24"/>
          <w:szCs w:val="24"/>
        </w:rPr>
        <w:t>N</w:t>
      </w:r>
      <w:r w:rsidR="000B51E2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-lobes of the two proteins </w:t>
      </w:r>
      <w:r w:rsidR="00E13130">
        <w:rPr>
          <w:rFonts w:ascii="Arial" w:hAnsi="Arial" w:cs="Arial"/>
          <w:i w:val="0"/>
          <w:iCs w:val="0"/>
          <w:color w:val="auto"/>
          <w:sz w:val="24"/>
          <w:szCs w:val="24"/>
        </w:rPr>
        <w:t>and between MEK1 β3</w:t>
      </w:r>
      <w:r w:rsidR="00843C1F">
        <w:rPr>
          <w:rFonts w:ascii="Arial" w:hAnsi="Arial" w:cs="Arial"/>
          <w:i w:val="0"/>
          <w:iCs w:val="0"/>
          <w:color w:val="auto"/>
          <w:sz w:val="24"/>
          <w:szCs w:val="24"/>
        </w:rPr>
        <w:t>-stand</w:t>
      </w:r>
      <w:r w:rsidR="00E13130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to αC-helix loop</w:t>
      </w:r>
      <w:r w:rsidR="00F33D27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and </w:t>
      </w:r>
      <w:r w:rsidR="00843C1F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F33D27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hinge region</w:t>
      </w:r>
      <w:r w:rsidR="005F78A0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to </w:t>
      </w:r>
      <w:r w:rsidR="005F78A0">
        <w:rPr>
          <w:rFonts w:ascii="Arial" w:hAnsi="Arial" w:cs="Arial"/>
          <w:i w:val="0"/>
          <w:iCs w:val="0"/>
          <w:color w:val="auto"/>
          <w:sz w:val="24"/>
          <w:szCs w:val="24"/>
        </w:rPr>
        <w:lastRenderedPageBreak/>
        <w:t>αD-helix.</w:t>
      </w:r>
      <w:r w:rsidR="00880698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Results are scaled </w:t>
      </w:r>
      <w:r w:rsidR="007B401A">
        <w:rPr>
          <w:rFonts w:ascii="Arial" w:hAnsi="Arial" w:cs="Arial"/>
          <w:i w:val="0"/>
          <w:iCs w:val="0"/>
          <w:color w:val="auto"/>
          <w:sz w:val="24"/>
          <w:szCs w:val="24"/>
        </w:rPr>
        <w:t>by the maximum residue-residue contact area for all systems</w:t>
      </w:r>
      <w:r w:rsidR="00BA726A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. </w:t>
      </w:r>
      <w:r w:rsidR="00B479C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Dark </w:t>
      </w:r>
      <w:r w:rsidR="00F07C0B">
        <w:rPr>
          <w:rFonts w:ascii="Arial" w:hAnsi="Arial" w:cs="Arial"/>
          <w:i w:val="0"/>
          <w:iCs w:val="0"/>
          <w:color w:val="auto"/>
          <w:sz w:val="24"/>
          <w:szCs w:val="24"/>
        </w:rPr>
        <w:t>colors indicate high residue-residue contact</w:t>
      </w:r>
      <w:r w:rsidR="00541F20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843C1F">
        <w:rPr>
          <w:rFonts w:ascii="Arial" w:hAnsi="Arial" w:cs="Arial"/>
          <w:i w:val="0"/>
          <w:iCs w:val="0"/>
          <w:color w:val="auto"/>
          <w:sz w:val="24"/>
          <w:szCs w:val="24"/>
        </w:rPr>
        <w:t>probability</w:t>
      </w:r>
      <w:r w:rsidR="00F07C0B">
        <w:rPr>
          <w:rFonts w:ascii="Arial" w:hAnsi="Arial" w:cs="Arial"/>
          <w:i w:val="0"/>
          <w:iCs w:val="0"/>
          <w:color w:val="auto"/>
          <w:sz w:val="24"/>
          <w:szCs w:val="24"/>
        </w:rPr>
        <w:t>, while li</w:t>
      </w:r>
      <w:r w:rsidR="00541F20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ght colors indicate low residue-residue contact </w:t>
      </w:r>
      <w:r w:rsidR="00843C1F">
        <w:rPr>
          <w:rFonts w:ascii="Arial" w:hAnsi="Arial" w:cs="Arial"/>
          <w:i w:val="0"/>
          <w:iCs w:val="0"/>
          <w:color w:val="auto"/>
          <w:sz w:val="24"/>
          <w:szCs w:val="24"/>
        </w:rPr>
        <w:t>probability</w:t>
      </w:r>
      <w:r w:rsidR="00541F20">
        <w:rPr>
          <w:rFonts w:ascii="Arial" w:hAnsi="Arial" w:cs="Arial"/>
          <w:i w:val="0"/>
          <w:iCs w:val="0"/>
          <w:color w:val="auto"/>
          <w:sz w:val="24"/>
          <w:szCs w:val="24"/>
        </w:rPr>
        <w:t>. Whi</w:t>
      </w:r>
      <w:r w:rsidR="00C27819">
        <w:rPr>
          <w:rFonts w:ascii="Arial" w:hAnsi="Arial" w:cs="Arial"/>
          <w:i w:val="0"/>
          <w:iCs w:val="0"/>
          <w:color w:val="auto"/>
          <w:sz w:val="24"/>
          <w:szCs w:val="24"/>
        </w:rPr>
        <w:t>te areas indicate residues that do not interact.</w:t>
      </w:r>
    </w:p>
    <w:p w14:paraId="018E7471" w14:textId="5115C8C6" w:rsidR="00D47321" w:rsidRPr="00880835" w:rsidRDefault="00D47321">
      <w:pPr>
        <w:rPr>
          <w:rFonts w:ascii="Arial" w:hAnsi="Arial" w:cs="Arial"/>
          <w:sz w:val="24"/>
          <w:szCs w:val="24"/>
        </w:rPr>
      </w:pPr>
      <w:r w:rsidRPr="00880835">
        <w:rPr>
          <w:rFonts w:ascii="Arial" w:hAnsi="Arial" w:cs="Arial"/>
          <w:sz w:val="24"/>
          <w:szCs w:val="24"/>
        </w:rPr>
        <w:br w:type="page"/>
      </w:r>
    </w:p>
    <w:p w14:paraId="1B6141F3" w14:textId="77777777" w:rsidR="00A43A6F" w:rsidRPr="00A43A6F" w:rsidRDefault="00C9386C" w:rsidP="00A43A6F">
      <w:pPr>
        <w:keepNext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758748A9" wp14:editId="1DA029A5">
            <wp:extent cx="3849632" cy="2202184"/>
            <wp:effectExtent l="0" t="0" r="0" b="762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9632" cy="2202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BC970" w14:textId="0CFE8DE1" w:rsidR="00A43A6F" w:rsidRPr="00A43A6F" w:rsidRDefault="00E77EA5" w:rsidP="00A43A6F">
      <w:pPr>
        <w:pStyle w:val="Caption"/>
        <w:rPr>
          <w:rFonts w:ascii="Arial" w:hAnsi="Arial" w:cs="Arial"/>
          <w:i w:val="0"/>
          <w:iCs w:val="0"/>
          <w:color w:val="auto"/>
          <w:sz w:val="24"/>
          <w:szCs w:val="24"/>
        </w:rPr>
      </w:pPr>
      <w:r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Fig.</w:t>
      </w:r>
      <w:r w:rsidR="008413FD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A43A6F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S</w:t>
      </w:r>
      <w:r w:rsidR="00A43A6F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A43A6F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instrText xml:space="preserve"> SEQ S \* ARABIC </w:instrText>
      </w:r>
      <w:r w:rsidR="00A43A6F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6A1216" w:rsidRPr="00992469">
        <w:rPr>
          <w:rFonts w:ascii="Arial" w:hAnsi="Arial" w:cs="Arial"/>
          <w:b/>
          <w:bCs/>
          <w:i w:val="0"/>
          <w:iCs w:val="0"/>
          <w:noProof/>
          <w:color w:val="auto"/>
          <w:sz w:val="24"/>
          <w:szCs w:val="24"/>
        </w:rPr>
        <w:t>13</w:t>
      </w:r>
      <w:r w:rsidR="00A43A6F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end"/>
      </w:r>
      <w:r w:rsidR="00425771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Contact maps for MEK1 </w:t>
      </w:r>
      <w:r w:rsidR="002903D3">
        <w:rPr>
          <w:rFonts w:ascii="Arial" w:hAnsi="Arial" w:cs="Arial"/>
          <w:i w:val="0"/>
          <w:iCs w:val="0"/>
          <w:color w:val="auto"/>
          <w:sz w:val="24"/>
          <w:szCs w:val="24"/>
        </w:rPr>
        <w:t>P</w:t>
      </w:r>
      <w:r w:rsidR="00425771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-rich loop and αG-helix resides versus </w:t>
      </w:r>
      <w:r w:rsidR="002903D3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425771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2903D3">
        <w:rPr>
          <w:rFonts w:ascii="Arial" w:hAnsi="Arial" w:cs="Arial"/>
          <w:i w:val="0"/>
          <w:iCs w:val="0"/>
          <w:color w:val="auto"/>
          <w:sz w:val="24"/>
          <w:szCs w:val="24"/>
        </w:rPr>
        <w:t>A-</w:t>
      </w:r>
      <w:r w:rsidR="00425771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loop residues and the residues between the APE motif and αF-helix </w:t>
      </w:r>
      <w:r w:rsidR="002903D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for the </w:t>
      </w:r>
      <w:r w:rsidR="00425771">
        <w:rPr>
          <w:rFonts w:ascii="Arial" w:hAnsi="Arial" w:cs="Arial"/>
          <w:i w:val="0"/>
          <w:iCs w:val="0"/>
          <w:color w:val="auto"/>
          <w:sz w:val="24"/>
          <w:szCs w:val="24"/>
        </w:rPr>
        <w:t>pThr599/p</w:t>
      </w:r>
      <w:r w:rsidR="001F3F10">
        <w:rPr>
          <w:rFonts w:ascii="Arial" w:hAnsi="Arial" w:cs="Arial"/>
          <w:i w:val="0"/>
          <w:iCs w:val="0"/>
          <w:color w:val="auto"/>
          <w:sz w:val="24"/>
          <w:szCs w:val="24"/>
        </w:rPr>
        <w:t>Ser602</w:t>
      </w:r>
      <w:r w:rsidR="00425771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2903D3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425771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/MEK1 </w:t>
      </w:r>
      <w:r w:rsidR="002903D3">
        <w:rPr>
          <w:rFonts w:ascii="Arial" w:hAnsi="Arial" w:cs="Arial"/>
          <w:i w:val="0"/>
          <w:iCs w:val="0"/>
          <w:color w:val="auto"/>
          <w:sz w:val="24"/>
          <w:szCs w:val="24"/>
        </w:rPr>
        <w:t>(</w:t>
      </w:r>
      <w:r w:rsidR="002903D3" w:rsidRPr="00335537">
        <w:rPr>
          <w:rFonts w:ascii="Arial" w:hAnsi="Arial" w:cs="Arial"/>
          <w:color w:val="auto"/>
          <w:sz w:val="24"/>
          <w:szCs w:val="24"/>
        </w:rPr>
        <w:t>left panel</w:t>
      </w:r>
      <w:r w:rsidR="002903D3">
        <w:rPr>
          <w:rFonts w:ascii="Arial" w:hAnsi="Arial" w:cs="Arial"/>
          <w:i w:val="0"/>
          <w:iCs w:val="0"/>
          <w:color w:val="auto"/>
          <w:sz w:val="24"/>
          <w:szCs w:val="24"/>
        </w:rPr>
        <w:t>) and B-Raf</w:t>
      </w:r>
      <w:r w:rsidR="00425771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V600E/MEK1</w:t>
      </w:r>
      <w:r w:rsidR="002903D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(</w:t>
      </w:r>
      <w:r w:rsidR="002903D3">
        <w:rPr>
          <w:rFonts w:ascii="Arial" w:hAnsi="Arial" w:cs="Arial"/>
          <w:color w:val="auto"/>
          <w:sz w:val="24"/>
          <w:szCs w:val="24"/>
        </w:rPr>
        <w:t>ri</w:t>
      </w:r>
      <w:r w:rsidR="002903D3" w:rsidRPr="00335537">
        <w:rPr>
          <w:rFonts w:ascii="Arial" w:hAnsi="Arial" w:cs="Arial"/>
          <w:color w:val="auto"/>
          <w:sz w:val="24"/>
          <w:szCs w:val="24"/>
        </w:rPr>
        <w:t>ght panel</w:t>
      </w:r>
      <w:r w:rsidR="002903D3">
        <w:rPr>
          <w:rFonts w:ascii="Arial" w:hAnsi="Arial" w:cs="Arial"/>
          <w:i w:val="0"/>
          <w:iCs w:val="0"/>
          <w:color w:val="auto"/>
          <w:sz w:val="24"/>
          <w:szCs w:val="24"/>
        </w:rPr>
        <w:t>)</w:t>
      </w:r>
      <w:r w:rsidR="00425771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2903D3">
        <w:rPr>
          <w:rFonts w:ascii="Arial" w:hAnsi="Arial" w:cs="Arial"/>
          <w:i w:val="0"/>
          <w:iCs w:val="0"/>
          <w:color w:val="auto"/>
          <w:sz w:val="24"/>
          <w:szCs w:val="24"/>
        </w:rPr>
        <w:t>systems</w:t>
      </w:r>
      <w:r w:rsidR="00425771">
        <w:rPr>
          <w:rFonts w:ascii="Arial" w:hAnsi="Arial" w:cs="Arial"/>
          <w:i w:val="0"/>
          <w:iCs w:val="0"/>
          <w:color w:val="auto"/>
          <w:sz w:val="24"/>
          <w:szCs w:val="24"/>
        </w:rPr>
        <w:t>.</w:t>
      </w:r>
    </w:p>
    <w:p w14:paraId="1D1DF578" w14:textId="5459FD8F" w:rsidR="003337B7" w:rsidRPr="00880835" w:rsidRDefault="003337B7">
      <w:pPr>
        <w:rPr>
          <w:rFonts w:ascii="Arial" w:hAnsi="Arial" w:cs="Arial"/>
          <w:sz w:val="24"/>
          <w:szCs w:val="24"/>
        </w:rPr>
      </w:pPr>
      <w:r w:rsidRPr="00880835">
        <w:rPr>
          <w:rFonts w:ascii="Arial" w:hAnsi="Arial" w:cs="Arial"/>
          <w:sz w:val="24"/>
          <w:szCs w:val="24"/>
        </w:rPr>
        <w:br w:type="page"/>
      </w:r>
    </w:p>
    <w:p w14:paraId="709D59E7" w14:textId="77777777" w:rsidR="00750E63" w:rsidRPr="00880835" w:rsidRDefault="00750E63" w:rsidP="00750E63">
      <w:pPr>
        <w:keepNext/>
        <w:rPr>
          <w:rFonts w:ascii="Arial" w:hAnsi="Arial" w:cs="Arial"/>
          <w:sz w:val="24"/>
          <w:szCs w:val="24"/>
        </w:rPr>
      </w:pPr>
      <w:r w:rsidRPr="00880835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2BD3E611" wp14:editId="1F46672C">
            <wp:extent cx="5569469" cy="4643637"/>
            <wp:effectExtent l="0" t="0" r="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9469" cy="4643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54401" w14:textId="1C95A3C5" w:rsidR="00DE3DAD" w:rsidRPr="00880835" w:rsidRDefault="00E77EA5" w:rsidP="007F2A42">
      <w:pPr>
        <w:pStyle w:val="Caption"/>
        <w:rPr>
          <w:rFonts w:ascii="Arial" w:hAnsi="Arial" w:cs="Arial"/>
          <w:i w:val="0"/>
          <w:iCs w:val="0"/>
          <w:color w:val="auto"/>
          <w:sz w:val="24"/>
          <w:szCs w:val="24"/>
        </w:rPr>
      </w:pPr>
      <w:r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Fig.</w:t>
      </w:r>
      <w:r w:rsidR="008413FD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750E63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S</w:t>
      </w:r>
      <w:r w:rsidR="00024433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024433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instrText xml:space="preserve"> SEQ S \* ARABIC </w:instrText>
      </w:r>
      <w:r w:rsidR="00024433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6A1216" w:rsidRPr="00992469">
        <w:rPr>
          <w:rFonts w:ascii="Arial" w:hAnsi="Arial" w:cs="Arial"/>
          <w:b/>
          <w:bCs/>
          <w:i w:val="0"/>
          <w:iCs w:val="0"/>
          <w:noProof/>
          <w:color w:val="auto"/>
          <w:sz w:val="24"/>
          <w:szCs w:val="24"/>
        </w:rPr>
        <w:t>14</w:t>
      </w:r>
      <w:r w:rsidR="00024433" w:rsidRPr="00992469">
        <w:rPr>
          <w:rFonts w:ascii="Arial" w:hAnsi="Arial" w:cs="Arial"/>
          <w:b/>
          <w:bCs/>
          <w:i w:val="0"/>
          <w:iCs w:val="0"/>
          <w:noProof/>
          <w:color w:val="auto"/>
          <w:sz w:val="24"/>
          <w:szCs w:val="24"/>
        </w:rPr>
        <w:fldChar w:fldCharType="end"/>
      </w:r>
      <w:r w:rsidR="008413FD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EC0BBC">
        <w:rPr>
          <w:rFonts w:ascii="Arial" w:hAnsi="Arial" w:cs="Arial"/>
          <w:i w:val="0"/>
          <w:iCs w:val="0"/>
          <w:color w:val="auto"/>
          <w:sz w:val="24"/>
          <w:szCs w:val="24"/>
        </w:rPr>
        <w:t>Contact maps and</w:t>
      </w:r>
      <w:r w:rsidR="003E028D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representative snapshots for </w:t>
      </w:r>
      <w:r w:rsidR="006E328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active wild-type </w:t>
      </w:r>
      <w:r w:rsidR="003A49EB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EC0BBC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021A5E">
        <w:rPr>
          <w:rFonts w:ascii="Arial" w:hAnsi="Arial" w:cs="Arial"/>
          <w:i w:val="0"/>
          <w:iCs w:val="0"/>
          <w:color w:val="auto"/>
          <w:sz w:val="24"/>
          <w:szCs w:val="24"/>
        </w:rPr>
        <w:t>(</w:t>
      </w:r>
      <w:r w:rsidR="003A49EB" w:rsidRPr="00335537">
        <w:rPr>
          <w:rFonts w:ascii="Arial" w:hAnsi="Arial" w:cs="Arial"/>
          <w:color w:val="auto"/>
          <w:sz w:val="24"/>
          <w:szCs w:val="24"/>
        </w:rPr>
        <w:t>top left</w:t>
      </w:r>
      <w:r w:rsidR="00021A5E">
        <w:rPr>
          <w:rFonts w:ascii="Arial" w:hAnsi="Arial" w:cs="Arial"/>
          <w:i w:val="0"/>
          <w:iCs w:val="0"/>
          <w:color w:val="auto"/>
          <w:sz w:val="24"/>
          <w:szCs w:val="24"/>
        </w:rPr>
        <w:t>)</w:t>
      </w:r>
      <w:r w:rsidR="006E328F">
        <w:rPr>
          <w:rFonts w:ascii="Arial" w:hAnsi="Arial" w:cs="Arial"/>
          <w:i w:val="0"/>
          <w:iCs w:val="0"/>
          <w:color w:val="auto"/>
          <w:sz w:val="24"/>
          <w:szCs w:val="24"/>
        </w:rPr>
        <w:t>, pThr599/</w:t>
      </w:r>
      <w:r w:rsidR="001F3F10">
        <w:rPr>
          <w:rFonts w:ascii="Arial" w:hAnsi="Arial" w:cs="Arial"/>
          <w:i w:val="0"/>
          <w:iCs w:val="0"/>
          <w:color w:val="auto"/>
          <w:sz w:val="24"/>
          <w:szCs w:val="24"/>
        </w:rPr>
        <w:t>Ser602</w:t>
      </w:r>
      <w:r w:rsidR="00021A5E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wild-type </w:t>
      </w:r>
      <w:r w:rsidR="003A49EB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021A5E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(</w:t>
      </w:r>
      <w:r w:rsidR="003A49EB" w:rsidRPr="00335537">
        <w:rPr>
          <w:rFonts w:ascii="Arial" w:hAnsi="Arial" w:cs="Arial"/>
          <w:color w:val="auto"/>
          <w:sz w:val="24"/>
          <w:szCs w:val="24"/>
        </w:rPr>
        <w:t>middle left</w:t>
      </w:r>
      <w:r w:rsidR="00021A5E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), </w:t>
      </w:r>
      <w:r w:rsidR="003A49EB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021A5E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V600E (</w:t>
      </w:r>
      <w:r w:rsidR="003A49EB" w:rsidRPr="00335537">
        <w:rPr>
          <w:rFonts w:ascii="Arial" w:hAnsi="Arial" w:cs="Arial"/>
          <w:color w:val="auto"/>
          <w:sz w:val="24"/>
          <w:szCs w:val="24"/>
        </w:rPr>
        <w:t>bottom left</w:t>
      </w:r>
      <w:r w:rsidR="00021A5E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), </w:t>
      </w:r>
      <w:r w:rsidR="00D756A9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inactive wild-type </w:t>
      </w:r>
      <w:r w:rsidR="003A49EB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D756A9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(</w:t>
      </w:r>
      <w:r w:rsidR="003A49EB" w:rsidRPr="00335537">
        <w:rPr>
          <w:rFonts w:ascii="Arial" w:hAnsi="Arial" w:cs="Arial"/>
          <w:color w:val="auto"/>
          <w:sz w:val="24"/>
          <w:szCs w:val="24"/>
        </w:rPr>
        <w:t>top right</w:t>
      </w:r>
      <w:r w:rsidR="00D756A9">
        <w:rPr>
          <w:rFonts w:ascii="Arial" w:hAnsi="Arial" w:cs="Arial"/>
          <w:i w:val="0"/>
          <w:iCs w:val="0"/>
          <w:color w:val="auto"/>
          <w:sz w:val="24"/>
          <w:szCs w:val="24"/>
        </w:rPr>
        <w:t>), and KSR1 (</w:t>
      </w:r>
      <w:r w:rsidR="003A49EB" w:rsidRPr="00335537">
        <w:rPr>
          <w:rFonts w:ascii="Arial" w:hAnsi="Arial" w:cs="Arial"/>
          <w:color w:val="auto"/>
          <w:sz w:val="24"/>
          <w:szCs w:val="24"/>
        </w:rPr>
        <w:t>bottom right</w:t>
      </w:r>
      <w:r w:rsidR="00D756A9">
        <w:rPr>
          <w:rFonts w:ascii="Arial" w:hAnsi="Arial" w:cs="Arial"/>
          <w:i w:val="0"/>
          <w:iCs w:val="0"/>
          <w:color w:val="auto"/>
          <w:sz w:val="24"/>
          <w:szCs w:val="24"/>
        </w:rPr>
        <w:t>) systems.</w:t>
      </w:r>
      <w:r w:rsidR="007F2A42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124997">
        <w:rPr>
          <w:rFonts w:ascii="Arial" w:hAnsi="Arial" w:cs="Arial"/>
          <w:i w:val="0"/>
          <w:iCs w:val="0"/>
          <w:color w:val="auto"/>
          <w:sz w:val="24"/>
          <w:szCs w:val="24"/>
        </w:rPr>
        <w:t>M</w:t>
      </w:r>
      <w:r w:rsidR="003A49EB">
        <w:rPr>
          <w:rFonts w:ascii="Arial" w:hAnsi="Arial" w:cs="Arial"/>
          <w:i w:val="0"/>
          <w:iCs w:val="0"/>
          <w:color w:val="auto"/>
          <w:sz w:val="24"/>
          <w:szCs w:val="24"/>
        </w:rPr>
        <w:t>ore contact</w:t>
      </w:r>
      <w:r w:rsidR="00124997">
        <w:rPr>
          <w:rFonts w:ascii="Arial" w:hAnsi="Arial" w:cs="Arial"/>
          <w:i w:val="0"/>
          <w:iCs w:val="0"/>
          <w:color w:val="auto"/>
          <w:sz w:val="24"/>
          <w:szCs w:val="24"/>
        </w:rPr>
        <w:t>s</w:t>
      </w:r>
      <w:r w:rsidR="003A49EB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between </w:t>
      </w:r>
      <w:r w:rsidR="00124997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inactive </w:t>
      </w:r>
      <w:r w:rsidR="003A49EB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B-Raf (or KSR1) αG-helix and MEK1 αG-helix </w:t>
      </w:r>
      <w:r w:rsidR="00124997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can be observed </w:t>
      </w:r>
      <w:r w:rsidR="003A49EB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than </w:t>
      </w:r>
      <w:r w:rsidR="00D21A8E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that for </w:t>
      </w:r>
      <w:r w:rsidR="00124997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the </w:t>
      </w:r>
      <w:r w:rsidR="003A49EB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active </w:t>
      </w:r>
      <w:r w:rsidR="00124997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B-Raf </w:t>
      </w:r>
      <w:r w:rsidR="003A49EB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systems. </w:t>
      </w:r>
      <w:r w:rsidR="007F2A42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Darker shades in the color map indicate greater contact area. </w:t>
      </w:r>
      <w:r w:rsidR="00D756A9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A55B9C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 </w:t>
      </w:r>
      <w:r w:rsidR="00DE3DAD" w:rsidRPr="00880835">
        <w:rPr>
          <w:rFonts w:ascii="Arial" w:hAnsi="Arial" w:cs="Arial"/>
          <w:i w:val="0"/>
          <w:iCs w:val="0"/>
          <w:color w:val="auto"/>
          <w:sz w:val="24"/>
          <w:szCs w:val="24"/>
        </w:rPr>
        <w:br w:type="page"/>
      </w:r>
    </w:p>
    <w:p w14:paraId="01A08D5A" w14:textId="77777777" w:rsidR="0011571D" w:rsidRPr="00880835" w:rsidRDefault="0011571D" w:rsidP="0011571D">
      <w:pPr>
        <w:keepNext/>
        <w:rPr>
          <w:rFonts w:ascii="Arial" w:hAnsi="Arial" w:cs="Arial"/>
          <w:sz w:val="24"/>
          <w:szCs w:val="24"/>
        </w:rPr>
      </w:pPr>
      <w:r w:rsidRPr="00880835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50C1E238" wp14:editId="472C12CF">
            <wp:extent cx="3870778" cy="651968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0778" cy="651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1A960" w14:textId="33B86FEE" w:rsidR="00DE3DAD" w:rsidRDefault="00E77EA5" w:rsidP="0011571D">
      <w:pPr>
        <w:pStyle w:val="Caption"/>
        <w:rPr>
          <w:rFonts w:ascii="Arial" w:hAnsi="Arial" w:cs="Arial"/>
          <w:i w:val="0"/>
          <w:iCs w:val="0"/>
          <w:color w:val="auto"/>
          <w:sz w:val="24"/>
          <w:szCs w:val="24"/>
        </w:rPr>
      </w:pPr>
      <w:r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Fig.</w:t>
      </w:r>
      <w:r w:rsidR="008413FD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11571D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S</w:t>
      </w:r>
      <w:r w:rsidR="00024433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024433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instrText xml:space="preserve"> SEQ S \* ARABIC </w:instrText>
      </w:r>
      <w:r w:rsidR="00024433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6A1216" w:rsidRPr="00992469">
        <w:rPr>
          <w:rFonts w:ascii="Arial" w:hAnsi="Arial" w:cs="Arial"/>
          <w:b/>
          <w:bCs/>
          <w:i w:val="0"/>
          <w:iCs w:val="0"/>
          <w:noProof/>
          <w:color w:val="auto"/>
          <w:sz w:val="24"/>
          <w:szCs w:val="24"/>
        </w:rPr>
        <w:t>15</w:t>
      </w:r>
      <w:r w:rsidR="00024433" w:rsidRPr="00992469">
        <w:rPr>
          <w:rFonts w:ascii="Arial" w:hAnsi="Arial" w:cs="Arial"/>
          <w:b/>
          <w:bCs/>
          <w:i w:val="0"/>
          <w:iCs w:val="0"/>
          <w:noProof/>
          <w:color w:val="auto"/>
          <w:sz w:val="24"/>
          <w:szCs w:val="24"/>
        </w:rPr>
        <w:fldChar w:fldCharType="end"/>
      </w:r>
      <w:r w:rsidR="001D2875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Active </w:t>
      </w:r>
      <w:r w:rsidR="00081286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FD182C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272C1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systems exhibit greater </w:t>
      </w:r>
      <w:r w:rsidR="009D3573">
        <w:rPr>
          <w:rFonts w:ascii="Arial" w:hAnsi="Arial" w:cs="Arial"/>
          <w:i w:val="0"/>
          <w:iCs w:val="0"/>
          <w:color w:val="auto"/>
          <w:sz w:val="24"/>
          <w:szCs w:val="24"/>
        </w:rPr>
        <w:t>flexibility in the M</w:t>
      </w:r>
      <w:r w:rsidR="00272C13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EK1 </w:t>
      </w:r>
      <w:r w:rsidR="00081286">
        <w:rPr>
          <w:rFonts w:ascii="Arial" w:hAnsi="Arial" w:cs="Arial"/>
          <w:i w:val="0"/>
          <w:iCs w:val="0"/>
          <w:color w:val="auto"/>
          <w:sz w:val="24"/>
          <w:szCs w:val="24"/>
        </w:rPr>
        <w:t>A-</w:t>
      </w:r>
      <w:r w:rsidR="00957E8D">
        <w:rPr>
          <w:rFonts w:ascii="Arial" w:hAnsi="Arial" w:cs="Arial"/>
          <w:i w:val="0"/>
          <w:iCs w:val="0"/>
          <w:color w:val="auto"/>
          <w:sz w:val="24"/>
          <w:szCs w:val="24"/>
        </w:rPr>
        <w:t>loop</w:t>
      </w:r>
      <w:r w:rsidR="009D3573">
        <w:rPr>
          <w:rFonts w:ascii="Arial" w:hAnsi="Arial" w:cs="Arial"/>
          <w:i w:val="0"/>
          <w:iCs w:val="0"/>
          <w:color w:val="auto"/>
          <w:sz w:val="24"/>
          <w:szCs w:val="24"/>
        </w:rPr>
        <w:t>.</w:t>
      </w:r>
      <w:r w:rsidR="00892918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9D3573">
        <w:rPr>
          <w:rFonts w:ascii="Arial" w:hAnsi="Arial" w:cs="Arial"/>
          <w:i w:val="0"/>
          <w:iCs w:val="0"/>
          <w:color w:val="auto"/>
          <w:sz w:val="24"/>
          <w:szCs w:val="24"/>
        </w:rPr>
        <w:t>Contact map</w:t>
      </w:r>
      <w:r w:rsidR="00BC66F1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(top)</w:t>
      </w:r>
      <w:r w:rsidR="00081286">
        <w:rPr>
          <w:rFonts w:ascii="Arial" w:hAnsi="Arial" w:cs="Arial"/>
          <w:i w:val="0"/>
          <w:iCs w:val="0"/>
          <w:color w:val="auto"/>
          <w:sz w:val="24"/>
          <w:szCs w:val="24"/>
        </w:rPr>
        <w:t>,</w:t>
      </w:r>
      <w:r w:rsidR="00BC66F1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08128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main chain </w:t>
      </w:r>
      <w:r w:rsidR="00BC66F1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dihedral angles </w:t>
      </w:r>
      <w:r w:rsidR="00081286">
        <w:rPr>
          <w:rFonts w:ascii="Arial" w:hAnsi="Arial" w:cs="Arial"/>
          <w:i w:val="0"/>
          <w:iCs w:val="0"/>
          <w:color w:val="auto"/>
          <w:sz w:val="24"/>
          <w:szCs w:val="24"/>
        </w:rPr>
        <w:t>of</w:t>
      </w:r>
      <w:r w:rsidR="00BC66F1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Ser222 (blue), </w:t>
      </w:r>
      <w:r w:rsidR="0008128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main chain dihedral angle of </w:t>
      </w:r>
      <w:r w:rsidR="004556BC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Phe223 (green), and sidechain </w:t>
      </w:r>
      <w:r w:rsidR="0008128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dihedral angle of Phe223 </w:t>
      </w:r>
      <w:r w:rsidR="004556BC">
        <w:rPr>
          <w:rFonts w:ascii="Arial" w:hAnsi="Arial" w:cs="Arial"/>
          <w:i w:val="0"/>
          <w:iCs w:val="0"/>
          <w:color w:val="auto"/>
          <w:sz w:val="24"/>
          <w:szCs w:val="24"/>
        </w:rPr>
        <w:t>(red)</w:t>
      </w:r>
      <w:r w:rsidR="0008128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of MEK1</w:t>
      </w:r>
      <w:r w:rsidR="00EC40CE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for pThr599/p</w:t>
      </w:r>
      <w:r w:rsidR="001F3F10">
        <w:rPr>
          <w:rFonts w:ascii="Arial" w:hAnsi="Arial" w:cs="Arial"/>
          <w:i w:val="0"/>
          <w:iCs w:val="0"/>
          <w:color w:val="auto"/>
          <w:sz w:val="24"/>
          <w:szCs w:val="24"/>
        </w:rPr>
        <w:t>Ser602</w:t>
      </w:r>
      <w:r w:rsidR="00EC40CE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wild-type </w:t>
      </w:r>
      <w:r w:rsidR="00081286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EC40CE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081286">
        <w:rPr>
          <w:rFonts w:ascii="Arial" w:hAnsi="Arial" w:cs="Arial"/>
          <w:i w:val="0"/>
          <w:iCs w:val="0"/>
          <w:color w:val="auto"/>
          <w:sz w:val="24"/>
          <w:szCs w:val="24"/>
        </w:rPr>
        <w:t>and</w:t>
      </w:r>
      <w:r w:rsidR="00EC40CE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081286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EC40CE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V600E systems.</w:t>
      </w:r>
    </w:p>
    <w:p w14:paraId="12E41D64" w14:textId="19B53765" w:rsidR="004305CE" w:rsidRDefault="004305CE">
      <w:r>
        <w:br w:type="page"/>
      </w:r>
    </w:p>
    <w:p w14:paraId="56847D4E" w14:textId="63FA73F0" w:rsidR="00DD276F" w:rsidRDefault="005D4305" w:rsidP="00DD276F">
      <w:pPr>
        <w:keepNext/>
      </w:pPr>
      <w:r>
        <w:rPr>
          <w:noProof/>
        </w:rPr>
        <w:lastRenderedPageBreak/>
        <w:drawing>
          <wp:inline distT="0" distB="0" distL="0" distR="0" wp14:anchorId="1A3EA78A" wp14:editId="7E3D6A41">
            <wp:extent cx="4712400" cy="67320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2400" cy="67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62DB9" w14:textId="45AAD7DD" w:rsidR="00DD276F" w:rsidRPr="00977927" w:rsidRDefault="00E77EA5" w:rsidP="00977927">
      <w:pPr>
        <w:pStyle w:val="Caption"/>
        <w:rPr>
          <w:rFonts w:ascii="Arial" w:hAnsi="Arial" w:cs="Arial"/>
          <w:i w:val="0"/>
          <w:iCs w:val="0"/>
          <w:color w:val="auto"/>
          <w:sz w:val="24"/>
          <w:szCs w:val="24"/>
        </w:rPr>
      </w:pPr>
      <w:r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Fig.</w:t>
      </w:r>
      <w:r w:rsidR="008413FD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DD276F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S</w:t>
      </w:r>
      <w:r w:rsidR="00DD276F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DD276F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instrText xml:space="preserve"> SEQ S \* ARABIC </w:instrText>
      </w:r>
      <w:r w:rsidR="00DD276F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6A1216" w:rsidRPr="00992469">
        <w:rPr>
          <w:rFonts w:ascii="Arial" w:hAnsi="Arial" w:cs="Arial"/>
          <w:b/>
          <w:bCs/>
          <w:i w:val="0"/>
          <w:iCs w:val="0"/>
          <w:noProof/>
          <w:color w:val="auto"/>
          <w:sz w:val="24"/>
          <w:szCs w:val="24"/>
        </w:rPr>
        <w:t>16</w:t>
      </w:r>
      <w:r w:rsidR="00DD276F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end"/>
      </w:r>
      <w:r w:rsidR="008413FD" w:rsidRPr="00335537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670870" w:rsidRPr="00335537">
        <w:rPr>
          <w:rFonts w:ascii="Arial" w:hAnsi="Arial" w:cs="Arial"/>
          <w:i w:val="0"/>
          <w:iCs w:val="0"/>
          <w:color w:val="auto"/>
          <w:sz w:val="24"/>
          <w:szCs w:val="24"/>
        </w:rPr>
        <w:t>Ser222 is generally closer to ATP than Ser218 throughout the simulations; however</w:t>
      </w:r>
      <w:r w:rsidR="002A2D6F" w:rsidRPr="00335537">
        <w:rPr>
          <w:rFonts w:ascii="Arial" w:hAnsi="Arial" w:cs="Arial"/>
          <w:i w:val="0"/>
          <w:iCs w:val="0"/>
          <w:color w:val="auto"/>
          <w:sz w:val="24"/>
          <w:szCs w:val="24"/>
        </w:rPr>
        <w:t>,</w:t>
      </w:r>
      <w:r w:rsidR="00670870" w:rsidRPr="00335537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if </w:t>
      </w:r>
      <w:r w:rsidR="00860267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670870" w:rsidRPr="00335537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is active, Ser218 can</w:t>
      </w:r>
      <w:r w:rsidR="002A2D6F" w:rsidRPr="00335537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821EC3" w:rsidRPr="00335537">
        <w:rPr>
          <w:rFonts w:ascii="Arial" w:hAnsi="Arial" w:cs="Arial"/>
          <w:i w:val="0"/>
          <w:iCs w:val="0"/>
          <w:color w:val="auto"/>
          <w:sz w:val="24"/>
          <w:szCs w:val="24"/>
        </w:rPr>
        <w:t>a</w:t>
      </w:r>
      <w:r w:rsidR="000261B0" w:rsidRPr="00335537">
        <w:rPr>
          <w:rFonts w:ascii="Arial" w:hAnsi="Arial" w:cs="Arial"/>
          <w:i w:val="0"/>
          <w:iCs w:val="0"/>
          <w:color w:val="auto"/>
          <w:sz w:val="24"/>
          <w:szCs w:val="24"/>
        </w:rPr>
        <w:t>pproach ATP as well, though with less frequency.</w:t>
      </w:r>
      <w:r w:rsidR="00670870" w:rsidRPr="00335537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</w:p>
    <w:p w14:paraId="77AFF5BB" w14:textId="508AE453" w:rsidR="004305CE" w:rsidRDefault="004305CE" w:rsidP="004305CE">
      <w:pPr>
        <w:keepNext/>
      </w:pPr>
      <w:r>
        <w:rPr>
          <w:noProof/>
        </w:rPr>
        <w:lastRenderedPageBreak/>
        <w:drawing>
          <wp:inline distT="0" distB="0" distL="0" distR="0" wp14:anchorId="5B19AF31" wp14:editId="2EE560FA">
            <wp:extent cx="5932219" cy="5246892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2219" cy="5246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AEAF1" w14:textId="462805AD" w:rsidR="004305CE" w:rsidRPr="00C105DF" w:rsidRDefault="00E77EA5" w:rsidP="004305CE">
      <w:pPr>
        <w:pStyle w:val="Caption"/>
        <w:rPr>
          <w:rFonts w:ascii="Arial" w:hAnsi="Arial" w:cs="Arial"/>
          <w:i w:val="0"/>
          <w:iCs w:val="0"/>
          <w:color w:val="auto"/>
          <w:sz w:val="24"/>
          <w:szCs w:val="24"/>
        </w:rPr>
      </w:pPr>
      <w:r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Fig.</w:t>
      </w:r>
      <w:r w:rsidR="008413FD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4305CE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S</w:t>
      </w:r>
      <w:r w:rsidR="004305CE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="004305CE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instrText xml:space="preserve"> SEQ S \* ARABIC </w:instrText>
      </w:r>
      <w:r w:rsidR="004305CE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6A1216" w:rsidRPr="00992469">
        <w:rPr>
          <w:rFonts w:ascii="Arial" w:hAnsi="Arial" w:cs="Arial"/>
          <w:b/>
          <w:bCs/>
          <w:i w:val="0"/>
          <w:iCs w:val="0"/>
          <w:noProof/>
          <w:color w:val="auto"/>
          <w:sz w:val="24"/>
          <w:szCs w:val="24"/>
        </w:rPr>
        <w:t>17</w:t>
      </w:r>
      <w:r w:rsidR="004305CE" w:rsidRPr="0099246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fldChar w:fldCharType="end"/>
      </w:r>
      <w:r w:rsidR="004305CE" w:rsidRPr="00C105D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5941AA" w:rsidRPr="00C105DF">
        <w:rPr>
          <w:rFonts w:ascii="Arial" w:hAnsi="Arial" w:cs="Arial"/>
          <w:i w:val="0"/>
          <w:iCs w:val="0"/>
          <w:color w:val="auto"/>
          <w:sz w:val="24"/>
          <w:szCs w:val="24"/>
        </w:rPr>
        <w:t>Orientations of</w:t>
      </w:r>
      <w:r w:rsidR="00236748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MEK1</w:t>
      </w:r>
      <w:r w:rsidR="005941AA" w:rsidRPr="00C105D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EE61E7" w:rsidRPr="00C105DF">
        <w:rPr>
          <w:rFonts w:ascii="Arial" w:hAnsi="Arial" w:cs="Arial"/>
          <w:i w:val="0"/>
          <w:iCs w:val="0"/>
          <w:color w:val="auto"/>
          <w:sz w:val="24"/>
          <w:szCs w:val="24"/>
        </w:rPr>
        <w:t>Ser222 and Phe223</w:t>
      </w:r>
      <w:r w:rsidR="005941AA" w:rsidRPr="00C105D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do not change</w:t>
      </w:r>
      <w:r w:rsidR="00C105DF" w:rsidRPr="00C105D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236748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greatly for inactive </w:t>
      </w:r>
      <w:r w:rsidR="00860267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236748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/MEK1 systems but </w:t>
      </w:r>
      <w:r w:rsidR="00EE02EE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can change for active </w:t>
      </w:r>
      <w:r w:rsidR="00860267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EE02EE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/MEK1 and KSR1/MEK1 systems. </w:t>
      </w:r>
      <w:r w:rsidR="00860267">
        <w:rPr>
          <w:rFonts w:ascii="Arial" w:hAnsi="Arial" w:cs="Arial"/>
          <w:i w:val="0"/>
          <w:iCs w:val="0"/>
          <w:color w:val="auto"/>
          <w:sz w:val="24"/>
          <w:szCs w:val="24"/>
        </w:rPr>
        <w:t>B-Raf</w:t>
      </w:r>
      <w:r w:rsidR="00CA1DDA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Gly615 and KSR1 Lys770 are shown </w:t>
      </w:r>
      <w:r w:rsidR="00222590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to give an indication of location of the </w:t>
      </w:r>
      <w:r w:rsidR="00860267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B-Raf and </w:t>
      </w:r>
      <w:r w:rsidR="0093220A">
        <w:rPr>
          <w:rFonts w:ascii="Arial" w:hAnsi="Arial" w:cs="Arial"/>
          <w:i w:val="0"/>
          <w:iCs w:val="0"/>
          <w:color w:val="auto"/>
          <w:sz w:val="24"/>
          <w:szCs w:val="24"/>
        </w:rPr>
        <w:t>KSR1</w:t>
      </w:r>
      <w:r w:rsidR="00222590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860267">
        <w:rPr>
          <w:rFonts w:ascii="Arial" w:hAnsi="Arial" w:cs="Arial"/>
          <w:i w:val="0"/>
          <w:iCs w:val="0"/>
          <w:color w:val="auto"/>
          <w:sz w:val="24"/>
          <w:szCs w:val="24"/>
        </w:rPr>
        <w:t>A-</w:t>
      </w:r>
      <w:r w:rsidR="00222590">
        <w:rPr>
          <w:rFonts w:ascii="Arial" w:hAnsi="Arial" w:cs="Arial"/>
          <w:i w:val="0"/>
          <w:iCs w:val="0"/>
          <w:color w:val="auto"/>
          <w:sz w:val="24"/>
          <w:szCs w:val="24"/>
        </w:rPr>
        <w:t>loop</w:t>
      </w:r>
      <w:r w:rsidR="00860267">
        <w:rPr>
          <w:rFonts w:ascii="Arial" w:hAnsi="Arial" w:cs="Arial"/>
          <w:i w:val="0"/>
          <w:iCs w:val="0"/>
          <w:color w:val="auto"/>
          <w:sz w:val="24"/>
          <w:szCs w:val="24"/>
        </w:rPr>
        <w:t>s</w:t>
      </w:r>
      <w:r w:rsidR="00222590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relative to the MEK1 </w:t>
      </w:r>
      <w:r w:rsidR="00860267">
        <w:rPr>
          <w:rFonts w:ascii="Arial" w:hAnsi="Arial" w:cs="Arial"/>
          <w:i w:val="0"/>
          <w:iCs w:val="0"/>
          <w:color w:val="auto"/>
          <w:sz w:val="24"/>
          <w:szCs w:val="24"/>
        </w:rPr>
        <w:t>A-</w:t>
      </w:r>
      <w:r w:rsidR="00222590">
        <w:rPr>
          <w:rFonts w:ascii="Arial" w:hAnsi="Arial" w:cs="Arial"/>
          <w:i w:val="0"/>
          <w:iCs w:val="0"/>
          <w:color w:val="auto"/>
          <w:sz w:val="24"/>
          <w:szCs w:val="24"/>
        </w:rPr>
        <w:t>loop</w:t>
      </w:r>
      <w:r w:rsidR="0093220A">
        <w:rPr>
          <w:rFonts w:ascii="Arial" w:hAnsi="Arial" w:cs="Arial"/>
          <w:i w:val="0"/>
          <w:iCs w:val="0"/>
          <w:color w:val="auto"/>
          <w:sz w:val="24"/>
          <w:szCs w:val="24"/>
        </w:rPr>
        <w:t>.</w:t>
      </w:r>
    </w:p>
    <w:p w14:paraId="6C7E533C" w14:textId="183A1AEA" w:rsidR="00DE3DAD" w:rsidRPr="004305CE" w:rsidRDefault="00DE3DAD" w:rsidP="004305CE"/>
    <w:sectPr w:rsidR="00DE3DAD" w:rsidRPr="004305CE">
      <w:footerReference w:type="default" r:id="rId2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A099A2" w14:textId="77777777" w:rsidR="0092138B" w:rsidRDefault="0092138B" w:rsidP="00C73677">
      <w:pPr>
        <w:spacing w:after="0" w:line="240" w:lineRule="auto"/>
      </w:pPr>
      <w:r>
        <w:separator/>
      </w:r>
    </w:p>
  </w:endnote>
  <w:endnote w:type="continuationSeparator" w:id="0">
    <w:p w14:paraId="2A65C500" w14:textId="77777777" w:rsidR="0092138B" w:rsidRDefault="0092138B" w:rsidP="00C736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351136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20CD45F" w14:textId="324B96C3" w:rsidR="00C73677" w:rsidRDefault="00C7367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0A12241" w14:textId="77777777" w:rsidR="00C73677" w:rsidRDefault="00C736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219E66" w14:textId="77777777" w:rsidR="0092138B" w:rsidRDefault="0092138B" w:rsidP="00C73677">
      <w:pPr>
        <w:spacing w:after="0" w:line="240" w:lineRule="auto"/>
      </w:pPr>
      <w:r>
        <w:separator/>
      </w:r>
    </w:p>
  </w:footnote>
  <w:footnote w:type="continuationSeparator" w:id="0">
    <w:p w14:paraId="63052254" w14:textId="77777777" w:rsidR="0092138B" w:rsidRDefault="0092138B" w:rsidP="00C736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B3477"/>
    <w:multiLevelType w:val="hybridMultilevel"/>
    <w:tmpl w:val="978C41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BE2B76"/>
    <w:multiLevelType w:val="hybridMultilevel"/>
    <w:tmpl w:val="64A0E9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066"/>
    <w:rsid w:val="0001553E"/>
    <w:rsid w:val="00017318"/>
    <w:rsid w:val="0002110F"/>
    <w:rsid w:val="00021A5E"/>
    <w:rsid w:val="00023DE4"/>
    <w:rsid w:val="00024433"/>
    <w:rsid w:val="000261B0"/>
    <w:rsid w:val="000349E1"/>
    <w:rsid w:val="00040D9B"/>
    <w:rsid w:val="00052B86"/>
    <w:rsid w:val="00057616"/>
    <w:rsid w:val="000626E8"/>
    <w:rsid w:val="00063FDC"/>
    <w:rsid w:val="00064336"/>
    <w:rsid w:val="00065598"/>
    <w:rsid w:val="00065EB6"/>
    <w:rsid w:val="00071C4D"/>
    <w:rsid w:val="000751DA"/>
    <w:rsid w:val="000760EB"/>
    <w:rsid w:val="00081286"/>
    <w:rsid w:val="00090D9C"/>
    <w:rsid w:val="0009769B"/>
    <w:rsid w:val="000A37A6"/>
    <w:rsid w:val="000B11F7"/>
    <w:rsid w:val="000B51E2"/>
    <w:rsid w:val="000B62A1"/>
    <w:rsid w:val="000D20D3"/>
    <w:rsid w:val="000D36F7"/>
    <w:rsid w:val="000D7740"/>
    <w:rsid w:val="000E2AEC"/>
    <w:rsid w:val="000E4A24"/>
    <w:rsid w:val="000E7314"/>
    <w:rsid w:val="000F30FC"/>
    <w:rsid w:val="000F3F09"/>
    <w:rsid w:val="000F5205"/>
    <w:rsid w:val="00101A5D"/>
    <w:rsid w:val="00102317"/>
    <w:rsid w:val="00104B50"/>
    <w:rsid w:val="001062AE"/>
    <w:rsid w:val="001070D0"/>
    <w:rsid w:val="001131F7"/>
    <w:rsid w:val="00113F0C"/>
    <w:rsid w:val="0011571D"/>
    <w:rsid w:val="00124997"/>
    <w:rsid w:val="0012678B"/>
    <w:rsid w:val="00130AE1"/>
    <w:rsid w:val="00147687"/>
    <w:rsid w:val="00153A82"/>
    <w:rsid w:val="00157667"/>
    <w:rsid w:val="00172F7E"/>
    <w:rsid w:val="00176FC6"/>
    <w:rsid w:val="001954E1"/>
    <w:rsid w:val="00195EEB"/>
    <w:rsid w:val="001A2E9A"/>
    <w:rsid w:val="001B10AD"/>
    <w:rsid w:val="001B1FE1"/>
    <w:rsid w:val="001B2871"/>
    <w:rsid w:val="001B55A9"/>
    <w:rsid w:val="001C0CA2"/>
    <w:rsid w:val="001C5D66"/>
    <w:rsid w:val="001D2875"/>
    <w:rsid w:val="001D7736"/>
    <w:rsid w:val="001E518A"/>
    <w:rsid w:val="001F2719"/>
    <w:rsid w:val="001F3F10"/>
    <w:rsid w:val="001F4366"/>
    <w:rsid w:val="001F543D"/>
    <w:rsid w:val="00202FD2"/>
    <w:rsid w:val="00222590"/>
    <w:rsid w:val="00223CF8"/>
    <w:rsid w:val="00236748"/>
    <w:rsid w:val="002504E0"/>
    <w:rsid w:val="002527A3"/>
    <w:rsid w:val="00272C13"/>
    <w:rsid w:val="00282A39"/>
    <w:rsid w:val="00283EF8"/>
    <w:rsid w:val="0028593A"/>
    <w:rsid w:val="002865BF"/>
    <w:rsid w:val="002903D3"/>
    <w:rsid w:val="002A2D6F"/>
    <w:rsid w:val="002A7CD3"/>
    <w:rsid w:val="002B1DA9"/>
    <w:rsid w:val="002B7853"/>
    <w:rsid w:val="002C3BB2"/>
    <w:rsid w:val="002D0E78"/>
    <w:rsid w:val="002D4512"/>
    <w:rsid w:val="002D5ED5"/>
    <w:rsid w:val="002E1927"/>
    <w:rsid w:val="002E5EFB"/>
    <w:rsid w:val="002F36EF"/>
    <w:rsid w:val="002F44B3"/>
    <w:rsid w:val="002F4CF4"/>
    <w:rsid w:val="00300329"/>
    <w:rsid w:val="003053D3"/>
    <w:rsid w:val="00312E42"/>
    <w:rsid w:val="0031369C"/>
    <w:rsid w:val="003156DE"/>
    <w:rsid w:val="00322275"/>
    <w:rsid w:val="003261E2"/>
    <w:rsid w:val="003325E6"/>
    <w:rsid w:val="00332CF7"/>
    <w:rsid w:val="003337B7"/>
    <w:rsid w:val="00334CE0"/>
    <w:rsid w:val="00335537"/>
    <w:rsid w:val="00335852"/>
    <w:rsid w:val="003435C0"/>
    <w:rsid w:val="0034707A"/>
    <w:rsid w:val="0035493A"/>
    <w:rsid w:val="0035689D"/>
    <w:rsid w:val="00357C5E"/>
    <w:rsid w:val="003648E0"/>
    <w:rsid w:val="00386473"/>
    <w:rsid w:val="003877FA"/>
    <w:rsid w:val="003A49EB"/>
    <w:rsid w:val="003B20B4"/>
    <w:rsid w:val="003B2C03"/>
    <w:rsid w:val="003C1693"/>
    <w:rsid w:val="003C3A4A"/>
    <w:rsid w:val="003C7C85"/>
    <w:rsid w:val="003D035F"/>
    <w:rsid w:val="003E028D"/>
    <w:rsid w:val="003E44D4"/>
    <w:rsid w:val="003E72A1"/>
    <w:rsid w:val="003F006C"/>
    <w:rsid w:val="003F131B"/>
    <w:rsid w:val="004043D0"/>
    <w:rsid w:val="00405C3E"/>
    <w:rsid w:val="00406760"/>
    <w:rsid w:val="00411F5A"/>
    <w:rsid w:val="00425771"/>
    <w:rsid w:val="0043043E"/>
    <w:rsid w:val="004305CE"/>
    <w:rsid w:val="00430AA6"/>
    <w:rsid w:val="0043134C"/>
    <w:rsid w:val="004431AF"/>
    <w:rsid w:val="00443A3E"/>
    <w:rsid w:val="00444E4A"/>
    <w:rsid w:val="00445081"/>
    <w:rsid w:val="004456FE"/>
    <w:rsid w:val="00446AF8"/>
    <w:rsid w:val="00446FE5"/>
    <w:rsid w:val="00451E53"/>
    <w:rsid w:val="004556BC"/>
    <w:rsid w:val="00460680"/>
    <w:rsid w:val="0046287E"/>
    <w:rsid w:val="00463E4E"/>
    <w:rsid w:val="0047411E"/>
    <w:rsid w:val="00474E04"/>
    <w:rsid w:val="00475F3C"/>
    <w:rsid w:val="0048409C"/>
    <w:rsid w:val="0048542A"/>
    <w:rsid w:val="00486459"/>
    <w:rsid w:val="004A6130"/>
    <w:rsid w:val="004A76DA"/>
    <w:rsid w:val="004B47E1"/>
    <w:rsid w:val="004E13AA"/>
    <w:rsid w:val="004E21B9"/>
    <w:rsid w:val="004F1A72"/>
    <w:rsid w:val="004F3E8B"/>
    <w:rsid w:val="004F416A"/>
    <w:rsid w:val="004F4530"/>
    <w:rsid w:val="004F7A5B"/>
    <w:rsid w:val="00507C6B"/>
    <w:rsid w:val="005104E1"/>
    <w:rsid w:val="00521101"/>
    <w:rsid w:val="00523600"/>
    <w:rsid w:val="005243D6"/>
    <w:rsid w:val="00533A3B"/>
    <w:rsid w:val="005346C7"/>
    <w:rsid w:val="005409B1"/>
    <w:rsid w:val="00541F20"/>
    <w:rsid w:val="00546021"/>
    <w:rsid w:val="0055129E"/>
    <w:rsid w:val="00556CFA"/>
    <w:rsid w:val="005725DA"/>
    <w:rsid w:val="005755CC"/>
    <w:rsid w:val="005801B7"/>
    <w:rsid w:val="00581A9E"/>
    <w:rsid w:val="00583D9E"/>
    <w:rsid w:val="005844C8"/>
    <w:rsid w:val="005863EC"/>
    <w:rsid w:val="00590786"/>
    <w:rsid w:val="0059284F"/>
    <w:rsid w:val="005941AA"/>
    <w:rsid w:val="0059531C"/>
    <w:rsid w:val="005A5D6A"/>
    <w:rsid w:val="005B0276"/>
    <w:rsid w:val="005B5162"/>
    <w:rsid w:val="005B5481"/>
    <w:rsid w:val="005B7998"/>
    <w:rsid w:val="005C6B8E"/>
    <w:rsid w:val="005D4305"/>
    <w:rsid w:val="005D6EA8"/>
    <w:rsid w:val="005D7B46"/>
    <w:rsid w:val="005E098A"/>
    <w:rsid w:val="005E340D"/>
    <w:rsid w:val="005E5016"/>
    <w:rsid w:val="005E5046"/>
    <w:rsid w:val="005F78A0"/>
    <w:rsid w:val="00614613"/>
    <w:rsid w:val="006237FF"/>
    <w:rsid w:val="0063033D"/>
    <w:rsid w:val="0064356F"/>
    <w:rsid w:val="00645C04"/>
    <w:rsid w:val="00650B60"/>
    <w:rsid w:val="0065596D"/>
    <w:rsid w:val="00670870"/>
    <w:rsid w:val="0067377A"/>
    <w:rsid w:val="00680D29"/>
    <w:rsid w:val="0068111D"/>
    <w:rsid w:val="00686D21"/>
    <w:rsid w:val="00694A65"/>
    <w:rsid w:val="006A00B9"/>
    <w:rsid w:val="006A1065"/>
    <w:rsid w:val="006A1216"/>
    <w:rsid w:val="006B0883"/>
    <w:rsid w:val="006B5DEB"/>
    <w:rsid w:val="006C7784"/>
    <w:rsid w:val="006D39D0"/>
    <w:rsid w:val="006D66DA"/>
    <w:rsid w:val="006E328F"/>
    <w:rsid w:val="006F2D18"/>
    <w:rsid w:val="00701512"/>
    <w:rsid w:val="00713954"/>
    <w:rsid w:val="007273DD"/>
    <w:rsid w:val="00731184"/>
    <w:rsid w:val="00731684"/>
    <w:rsid w:val="0074179B"/>
    <w:rsid w:val="007462C4"/>
    <w:rsid w:val="00747F3F"/>
    <w:rsid w:val="00750E63"/>
    <w:rsid w:val="00753C2C"/>
    <w:rsid w:val="0075577A"/>
    <w:rsid w:val="00761DBC"/>
    <w:rsid w:val="007760D5"/>
    <w:rsid w:val="00777B4F"/>
    <w:rsid w:val="00792066"/>
    <w:rsid w:val="0079682F"/>
    <w:rsid w:val="007A1648"/>
    <w:rsid w:val="007A3D35"/>
    <w:rsid w:val="007A50B0"/>
    <w:rsid w:val="007B401A"/>
    <w:rsid w:val="007B690B"/>
    <w:rsid w:val="007D6A58"/>
    <w:rsid w:val="007D798D"/>
    <w:rsid w:val="007F2A42"/>
    <w:rsid w:val="007F6BC6"/>
    <w:rsid w:val="00815019"/>
    <w:rsid w:val="00821DD9"/>
    <w:rsid w:val="00821EC3"/>
    <w:rsid w:val="00822BB4"/>
    <w:rsid w:val="008258B3"/>
    <w:rsid w:val="00827428"/>
    <w:rsid w:val="008413FD"/>
    <w:rsid w:val="00842E9D"/>
    <w:rsid w:val="00843C1F"/>
    <w:rsid w:val="00845019"/>
    <w:rsid w:val="00851A9D"/>
    <w:rsid w:val="00860267"/>
    <w:rsid w:val="00860C31"/>
    <w:rsid w:val="008724DA"/>
    <w:rsid w:val="00872C38"/>
    <w:rsid w:val="00873AA3"/>
    <w:rsid w:val="00873AAA"/>
    <w:rsid w:val="00874B46"/>
    <w:rsid w:val="00880698"/>
    <w:rsid w:val="00880835"/>
    <w:rsid w:val="00883639"/>
    <w:rsid w:val="00891D29"/>
    <w:rsid w:val="00892918"/>
    <w:rsid w:val="008A7C4F"/>
    <w:rsid w:val="008C7F9B"/>
    <w:rsid w:val="008D1FB8"/>
    <w:rsid w:val="008D7CC6"/>
    <w:rsid w:val="008E2103"/>
    <w:rsid w:val="008E3FC5"/>
    <w:rsid w:val="008E5A77"/>
    <w:rsid w:val="008F4AA1"/>
    <w:rsid w:val="009037EC"/>
    <w:rsid w:val="00907BA7"/>
    <w:rsid w:val="009122E6"/>
    <w:rsid w:val="00916072"/>
    <w:rsid w:val="0092138B"/>
    <w:rsid w:val="00924525"/>
    <w:rsid w:val="00931E79"/>
    <w:rsid w:val="0093220A"/>
    <w:rsid w:val="009326F5"/>
    <w:rsid w:val="00932D0E"/>
    <w:rsid w:val="0093576A"/>
    <w:rsid w:val="009362B7"/>
    <w:rsid w:val="00937719"/>
    <w:rsid w:val="00943C3C"/>
    <w:rsid w:val="0094678A"/>
    <w:rsid w:val="009532DE"/>
    <w:rsid w:val="00954386"/>
    <w:rsid w:val="00957E8D"/>
    <w:rsid w:val="00960911"/>
    <w:rsid w:val="009645A3"/>
    <w:rsid w:val="00972852"/>
    <w:rsid w:val="00977927"/>
    <w:rsid w:val="00980F35"/>
    <w:rsid w:val="00986FAF"/>
    <w:rsid w:val="00987A35"/>
    <w:rsid w:val="00990C75"/>
    <w:rsid w:val="00991A29"/>
    <w:rsid w:val="00992469"/>
    <w:rsid w:val="00995703"/>
    <w:rsid w:val="009A2CC2"/>
    <w:rsid w:val="009A6CA9"/>
    <w:rsid w:val="009B3104"/>
    <w:rsid w:val="009B5F0A"/>
    <w:rsid w:val="009B770C"/>
    <w:rsid w:val="009B7BE0"/>
    <w:rsid w:val="009C6F9E"/>
    <w:rsid w:val="009D3573"/>
    <w:rsid w:val="009D6B50"/>
    <w:rsid w:val="009E1A06"/>
    <w:rsid w:val="009E1ADE"/>
    <w:rsid w:val="009E74C2"/>
    <w:rsid w:val="009F01CC"/>
    <w:rsid w:val="009F3E89"/>
    <w:rsid w:val="009F5C12"/>
    <w:rsid w:val="00A32C21"/>
    <w:rsid w:val="00A35334"/>
    <w:rsid w:val="00A35582"/>
    <w:rsid w:val="00A35F16"/>
    <w:rsid w:val="00A43A6F"/>
    <w:rsid w:val="00A54DFC"/>
    <w:rsid w:val="00A55B9C"/>
    <w:rsid w:val="00A70A24"/>
    <w:rsid w:val="00A8124B"/>
    <w:rsid w:val="00A86527"/>
    <w:rsid w:val="00A962F2"/>
    <w:rsid w:val="00AA3D80"/>
    <w:rsid w:val="00AB188F"/>
    <w:rsid w:val="00AB3FD8"/>
    <w:rsid w:val="00AD4BBB"/>
    <w:rsid w:val="00AD57AC"/>
    <w:rsid w:val="00AD7FCC"/>
    <w:rsid w:val="00AE07EF"/>
    <w:rsid w:val="00AE09EA"/>
    <w:rsid w:val="00AE6596"/>
    <w:rsid w:val="00AF0F5D"/>
    <w:rsid w:val="00B05AF8"/>
    <w:rsid w:val="00B32ECC"/>
    <w:rsid w:val="00B47649"/>
    <w:rsid w:val="00B479C5"/>
    <w:rsid w:val="00B557C4"/>
    <w:rsid w:val="00B55C13"/>
    <w:rsid w:val="00B565D8"/>
    <w:rsid w:val="00B62D9C"/>
    <w:rsid w:val="00B82AD0"/>
    <w:rsid w:val="00B845EF"/>
    <w:rsid w:val="00B865D3"/>
    <w:rsid w:val="00B87502"/>
    <w:rsid w:val="00B923FD"/>
    <w:rsid w:val="00B9750A"/>
    <w:rsid w:val="00BA4146"/>
    <w:rsid w:val="00BA726A"/>
    <w:rsid w:val="00BC1596"/>
    <w:rsid w:val="00BC2A82"/>
    <w:rsid w:val="00BC66F1"/>
    <w:rsid w:val="00BD7318"/>
    <w:rsid w:val="00BF1BB6"/>
    <w:rsid w:val="00BF4F20"/>
    <w:rsid w:val="00BF5D5C"/>
    <w:rsid w:val="00C105DF"/>
    <w:rsid w:val="00C16516"/>
    <w:rsid w:val="00C1736A"/>
    <w:rsid w:val="00C27819"/>
    <w:rsid w:val="00C303BC"/>
    <w:rsid w:val="00C31BBB"/>
    <w:rsid w:val="00C320F1"/>
    <w:rsid w:val="00C44158"/>
    <w:rsid w:val="00C53386"/>
    <w:rsid w:val="00C54667"/>
    <w:rsid w:val="00C6148E"/>
    <w:rsid w:val="00C63B62"/>
    <w:rsid w:val="00C63F1F"/>
    <w:rsid w:val="00C66D5A"/>
    <w:rsid w:val="00C67361"/>
    <w:rsid w:val="00C73677"/>
    <w:rsid w:val="00C845D0"/>
    <w:rsid w:val="00C8546E"/>
    <w:rsid w:val="00C8709C"/>
    <w:rsid w:val="00C9386C"/>
    <w:rsid w:val="00C97757"/>
    <w:rsid w:val="00CA1DDA"/>
    <w:rsid w:val="00CA25AE"/>
    <w:rsid w:val="00CC169F"/>
    <w:rsid w:val="00CD3B2C"/>
    <w:rsid w:val="00CD659F"/>
    <w:rsid w:val="00CE3FC5"/>
    <w:rsid w:val="00CF177F"/>
    <w:rsid w:val="00CF3331"/>
    <w:rsid w:val="00CF677F"/>
    <w:rsid w:val="00CF769A"/>
    <w:rsid w:val="00D0680B"/>
    <w:rsid w:val="00D10D68"/>
    <w:rsid w:val="00D1526F"/>
    <w:rsid w:val="00D21A8E"/>
    <w:rsid w:val="00D23606"/>
    <w:rsid w:val="00D26A21"/>
    <w:rsid w:val="00D32AD4"/>
    <w:rsid w:val="00D32D60"/>
    <w:rsid w:val="00D36853"/>
    <w:rsid w:val="00D41CD3"/>
    <w:rsid w:val="00D46263"/>
    <w:rsid w:val="00D47321"/>
    <w:rsid w:val="00D60692"/>
    <w:rsid w:val="00D67613"/>
    <w:rsid w:val="00D749D0"/>
    <w:rsid w:val="00D756A9"/>
    <w:rsid w:val="00D87918"/>
    <w:rsid w:val="00DA3EBD"/>
    <w:rsid w:val="00DB0594"/>
    <w:rsid w:val="00DB6913"/>
    <w:rsid w:val="00DC2D39"/>
    <w:rsid w:val="00DC5A09"/>
    <w:rsid w:val="00DC6721"/>
    <w:rsid w:val="00DD1593"/>
    <w:rsid w:val="00DD276F"/>
    <w:rsid w:val="00DE2316"/>
    <w:rsid w:val="00DE3786"/>
    <w:rsid w:val="00DE3DAD"/>
    <w:rsid w:val="00DE4558"/>
    <w:rsid w:val="00DF06D3"/>
    <w:rsid w:val="00DF3062"/>
    <w:rsid w:val="00DF6676"/>
    <w:rsid w:val="00E011FF"/>
    <w:rsid w:val="00E01F1F"/>
    <w:rsid w:val="00E032CB"/>
    <w:rsid w:val="00E04EF6"/>
    <w:rsid w:val="00E119CF"/>
    <w:rsid w:val="00E11D86"/>
    <w:rsid w:val="00E13130"/>
    <w:rsid w:val="00E13A39"/>
    <w:rsid w:val="00E17590"/>
    <w:rsid w:val="00E27B8E"/>
    <w:rsid w:val="00E30120"/>
    <w:rsid w:val="00E35013"/>
    <w:rsid w:val="00E42A08"/>
    <w:rsid w:val="00E474F4"/>
    <w:rsid w:val="00E47F6E"/>
    <w:rsid w:val="00E5112C"/>
    <w:rsid w:val="00E51AE3"/>
    <w:rsid w:val="00E51C0A"/>
    <w:rsid w:val="00E538C9"/>
    <w:rsid w:val="00E551CE"/>
    <w:rsid w:val="00E56053"/>
    <w:rsid w:val="00E77EA5"/>
    <w:rsid w:val="00E80272"/>
    <w:rsid w:val="00E90734"/>
    <w:rsid w:val="00EA3E6F"/>
    <w:rsid w:val="00EC0BBC"/>
    <w:rsid w:val="00EC40CE"/>
    <w:rsid w:val="00EC7049"/>
    <w:rsid w:val="00ED1E29"/>
    <w:rsid w:val="00ED3258"/>
    <w:rsid w:val="00EE02EE"/>
    <w:rsid w:val="00EE2AE8"/>
    <w:rsid w:val="00EE3775"/>
    <w:rsid w:val="00EE5B44"/>
    <w:rsid w:val="00EE61E7"/>
    <w:rsid w:val="00EE6767"/>
    <w:rsid w:val="00EF7691"/>
    <w:rsid w:val="00F03468"/>
    <w:rsid w:val="00F03AF3"/>
    <w:rsid w:val="00F041C0"/>
    <w:rsid w:val="00F07C0B"/>
    <w:rsid w:val="00F16CA3"/>
    <w:rsid w:val="00F21187"/>
    <w:rsid w:val="00F27E62"/>
    <w:rsid w:val="00F33D27"/>
    <w:rsid w:val="00F375F7"/>
    <w:rsid w:val="00F40826"/>
    <w:rsid w:val="00F426BD"/>
    <w:rsid w:val="00F45D11"/>
    <w:rsid w:val="00F54025"/>
    <w:rsid w:val="00F543FB"/>
    <w:rsid w:val="00F55A79"/>
    <w:rsid w:val="00F62FF1"/>
    <w:rsid w:val="00F645FF"/>
    <w:rsid w:val="00F64632"/>
    <w:rsid w:val="00F67490"/>
    <w:rsid w:val="00F67515"/>
    <w:rsid w:val="00F70823"/>
    <w:rsid w:val="00F7465D"/>
    <w:rsid w:val="00F77D83"/>
    <w:rsid w:val="00F82DB3"/>
    <w:rsid w:val="00F83A02"/>
    <w:rsid w:val="00F83DEB"/>
    <w:rsid w:val="00F95A37"/>
    <w:rsid w:val="00FA1638"/>
    <w:rsid w:val="00FA2814"/>
    <w:rsid w:val="00FD0E02"/>
    <w:rsid w:val="00FD182C"/>
    <w:rsid w:val="00FD25C6"/>
    <w:rsid w:val="00FD7220"/>
    <w:rsid w:val="00FD756B"/>
    <w:rsid w:val="00FD7EC0"/>
    <w:rsid w:val="00FE6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43683"/>
  <w15:chartTrackingRefBased/>
  <w15:docId w15:val="{9BD25423-47C2-491D-B9C3-5DAE64D54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5AF8"/>
    <w:pPr>
      <w:keepNext/>
      <w:keepLines/>
      <w:spacing w:before="240" w:after="0" w:line="48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05AF8"/>
    <w:pPr>
      <w:keepNext/>
      <w:keepLines/>
      <w:spacing w:before="40" w:after="0" w:line="48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5A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05AF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0D20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346C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409B1"/>
    <w:rPr>
      <w:color w:val="808080"/>
    </w:rPr>
  </w:style>
  <w:style w:type="paragraph" w:styleId="Caption">
    <w:name w:val="caption"/>
    <w:basedOn w:val="Normal"/>
    <w:next w:val="Normal"/>
    <w:uiPriority w:val="35"/>
    <w:unhideWhenUsed/>
    <w:qFormat/>
    <w:rsid w:val="005243D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F13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F13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F131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13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131B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736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3677"/>
  </w:style>
  <w:style w:type="paragraph" w:styleId="Footer">
    <w:name w:val="footer"/>
    <w:basedOn w:val="Normal"/>
    <w:link w:val="FooterChar"/>
    <w:uiPriority w:val="99"/>
    <w:unhideWhenUsed/>
    <w:rsid w:val="00C736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6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493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7B4D43-81C0-4D08-92D5-61BE0DB6F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624</TotalTime>
  <Pages>23</Pages>
  <Words>1338</Words>
  <Characters>7630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Maloney, Ryan (NIH/NCI) [F]</dc:creator>
  <cp:keywords/>
  <dc:description/>
  <cp:lastModifiedBy>Maloney, Ryan (NIH/NCI) [F]</cp:lastModifiedBy>
  <cp:revision>101</cp:revision>
  <dcterms:created xsi:type="dcterms:W3CDTF">2022-02-08T16:55:00Z</dcterms:created>
  <dcterms:modified xsi:type="dcterms:W3CDTF">2022-03-01T20:12:00Z</dcterms:modified>
</cp:coreProperties>
</file>