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320D67" w14:textId="4B9AB906" w:rsidR="003B3896" w:rsidRPr="006D328F" w:rsidRDefault="00D400D7" w:rsidP="003B3896">
      <w:pPr>
        <w:rPr>
          <w:b/>
        </w:rPr>
      </w:pPr>
      <w:r>
        <w:rPr>
          <w:b/>
        </w:rPr>
        <w:t>Supplementary tables:</w:t>
      </w:r>
      <w:r w:rsidR="003B3896" w:rsidRPr="006D328F">
        <w:rPr>
          <w:b/>
        </w:rPr>
        <w:t xml:space="preserve"> Relationship between patient and tumour characteristics and American Thyroid Association score within each centre:</w:t>
      </w:r>
    </w:p>
    <w:p w14:paraId="6738EDB9" w14:textId="77777777" w:rsidR="003B3896" w:rsidRPr="006D328F" w:rsidRDefault="003B3896" w:rsidP="003B3896">
      <w:pPr>
        <w:numPr>
          <w:ilvl w:val="0"/>
          <w:numId w:val="1"/>
        </w:numPr>
        <w:contextualSpacing/>
        <w:rPr>
          <w:b/>
        </w:rPr>
      </w:pPr>
      <w:r w:rsidRPr="006D328F">
        <w:rPr>
          <w:b/>
        </w:rPr>
        <w:t>Centre 1 (no low iodine diet advice)</w:t>
      </w:r>
    </w:p>
    <w:tbl>
      <w:tblPr>
        <w:tblStyle w:val="TableGrid"/>
        <w:tblW w:w="9493" w:type="dxa"/>
        <w:tblInd w:w="-28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567"/>
        <w:gridCol w:w="705"/>
        <w:gridCol w:w="477"/>
        <w:gridCol w:w="1224"/>
        <w:gridCol w:w="1048"/>
        <w:gridCol w:w="900"/>
        <w:gridCol w:w="36"/>
        <w:gridCol w:w="764"/>
        <w:gridCol w:w="796"/>
        <w:gridCol w:w="1417"/>
      </w:tblGrid>
      <w:tr w:rsidR="003B3896" w:rsidRPr="006D328F" w14:paraId="4588A5E4" w14:textId="77777777" w:rsidTr="00AF7C98">
        <w:trPr>
          <w:trHeight w:val="691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E04D316" w14:textId="77777777" w:rsidR="003B3896" w:rsidRPr="006D328F" w:rsidRDefault="003B3896" w:rsidP="00AF7C98">
            <w:pPr>
              <w:rPr>
                <w:b/>
                <w:sz w:val="20"/>
                <w:szCs w:val="20"/>
              </w:rPr>
            </w:pPr>
            <w:r w:rsidRPr="006D328F">
              <w:rPr>
                <w:b/>
                <w:sz w:val="20"/>
                <w:szCs w:val="20"/>
              </w:rPr>
              <w:t>Centre 1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22B6A6" w14:textId="77777777" w:rsidR="003B3896" w:rsidRPr="006D328F" w:rsidRDefault="003B3896" w:rsidP="00AF7C98">
            <w:pPr>
              <w:rPr>
                <w:b/>
                <w:sz w:val="20"/>
                <w:szCs w:val="20"/>
              </w:rPr>
            </w:pPr>
            <w:r w:rsidRPr="006D328F">
              <w:rPr>
                <w:b/>
                <w:sz w:val="20"/>
                <w:szCs w:val="20"/>
              </w:rPr>
              <w:t>Frequency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C5FF55" w14:textId="77777777" w:rsidR="003B3896" w:rsidRPr="006D328F" w:rsidRDefault="003B3896" w:rsidP="00AF7C9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Excellent</w:t>
            </w:r>
            <w:r w:rsidRPr="006D328F">
              <w:rPr>
                <w:b/>
                <w:sz w:val="20"/>
                <w:szCs w:val="20"/>
              </w:rPr>
              <w:t xml:space="preserve"> response (%)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E1317A" w14:textId="77777777" w:rsidR="003B3896" w:rsidRPr="006D328F" w:rsidRDefault="003B3896" w:rsidP="00AF7C98">
            <w:pPr>
              <w:rPr>
                <w:b/>
                <w:sz w:val="20"/>
                <w:szCs w:val="20"/>
              </w:rPr>
            </w:pPr>
            <w:r w:rsidRPr="006D328F">
              <w:rPr>
                <w:b/>
                <w:sz w:val="20"/>
                <w:szCs w:val="20"/>
              </w:rPr>
              <w:t xml:space="preserve">Indeterminate </w:t>
            </w:r>
            <w:r w:rsidRPr="006D328F">
              <w:rPr>
                <w:b/>
                <w:sz w:val="20"/>
                <w:szCs w:val="20"/>
              </w:rPr>
              <w:br/>
              <w:t>(%)</w:t>
            </w:r>
          </w:p>
        </w:tc>
        <w:tc>
          <w:tcPr>
            <w:tcW w:w="159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833E7BF" w14:textId="77777777" w:rsidR="003B3896" w:rsidRPr="006D328F" w:rsidRDefault="003B3896" w:rsidP="00AF7C98">
            <w:pPr>
              <w:rPr>
                <w:b/>
                <w:sz w:val="20"/>
                <w:szCs w:val="20"/>
              </w:rPr>
            </w:pPr>
            <w:r w:rsidRPr="006D328F">
              <w:rPr>
                <w:b/>
                <w:sz w:val="20"/>
                <w:szCs w:val="20"/>
              </w:rPr>
              <w:t xml:space="preserve">Incomplete </w:t>
            </w:r>
            <w:r w:rsidRPr="006D328F">
              <w:rPr>
                <w:b/>
                <w:sz w:val="20"/>
                <w:szCs w:val="20"/>
              </w:rPr>
              <w:br/>
              <w:t>(%)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A4E365F" w14:textId="77777777" w:rsidR="003B3896" w:rsidRPr="006D328F" w:rsidRDefault="003B3896" w:rsidP="00AF7C98">
            <w:pPr>
              <w:rPr>
                <w:b/>
                <w:sz w:val="20"/>
                <w:szCs w:val="20"/>
              </w:rPr>
            </w:pPr>
            <w:r w:rsidRPr="006D328F">
              <w:rPr>
                <w:b/>
                <w:sz w:val="20"/>
                <w:szCs w:val="20"/>
              </w:rPr>
              <w:t xml:space="preserve">p-value </w:t>
            </w:r>
            <w:r w:rsidRPr="006D328F">
              <w:rPr>
                <w:b/>
                <w:sz w:val="18"/>
                <w:szCs w:val="18"/>
              </w:rPr>
              <w:t>(Chi-squared unless indicated)</w:t>
            </w:r>
          </w:p>
        </w:tc>
      </w:tr>
      <w:tr w:rsidR="003B3896" w:rsidRPr="006D328F" w14:paraId="3DFD60A1" w14:textId="77777777" w:rsidTr="00AF7C98">
        <w:trPr>
          <w:trHeight w:val="229"/>
        </w:trPr>
        <w:tc>
          <w:tcPr>
            <w:tcW w:w="1559" w:type="dxa"/>
            <w:tcBorders>
              <w:top w:val="single" w:sz="4" w:space="0" w:color="auto"/>
            </w:tcBorders>
          </w:tcPr>
          <w:p w14:paraId="2650EB54" w14:textId="77777777" w:rsidR="003B3896" w:rsidRPr="006D328F" w:rsidRDefault="003B3896" w:rsidP="00AF7C98">
            <w:pPr>
              <w:rPr>
                <w:b/>
                <w:sz w:val="20"/>
                <w:szCs w:val="20"/>
              </w:rPr>
            </w:pPr>
            <w:r w:rsidRPr="006D328F">
              <w:rPr>
                <w:b/>
                <w:sz w:val="20"/>
                <w:szCs w:val="20"/>
              </w:rPr>
              <w:t>Total patients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</w:tcBorders>
          </w:tcPr>
          <w:p w14:paraId="0960C4A5" w14:textId="77777777" w:rsidR="003B3896" w:rsidRPr="006D328F" w:rsidRDefault="003B3896" w:rsidP="00AF7C98">
            <w:pPr>
              <w:rPr>
                <w:sz w:val="20"/>
                <w:szCs w:val="20"/>
                <w:vertAlign w:val="superscript"/>
              </w:rPr>
            </w:pPr>
            <w:r w:rsidRPr="006D328F">
              <w:rPr>
                <w:sz w:val="20"/>
                <w:szCs w:val="20"/>
              </w:rPr>
              <w:t>106</w:t>
            </w:r>
            <w:r w:rsidRPr="006D328F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14:paraId="60649A39" w14:textId="77777777" w:rsidR="003B3896" w:rsidRPr="006D328F" w:rsidRDefault="003B3896" w:rsidP="00AF7C98">
            <w:pPr>
              <w:rPr>
                <w:sz w:val="20"/>
                <w:szCs w:val="20"/>
              </w:rPr>
            </w:pPr>
            <w:r w:rsidRPr="006D328F">
              <w:rPr>
                <w:sz w:val="20"/>
                <w:szCs w:val="20"/>
              </w:rPr>
              <w:t>52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0E7D63F6" w14:textId="77777777" w:rsidR="003B3896" w:rsidRPr="006D328F" w:rsidRDefault="003B3896" w:rsidP="00AF7C98">
            <w:pPr>
              <w:rPr>
                <w:sz w:val="20"/>
                <w:szCs w:val="20"/>
              </w:rPr>
            </w:pPr>
            <w:r w:rsidRPr="006D328F">
              <w:rPr>
                <w:sz w:val="20"/>
                <w:szCs w:val="20"/>
              </w:rPr>
              <w:t>45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</w:tcPr>
          <w:p w14:paraId="7B709361" w14:textId="77777777" w:rsidR="003B3896" w:rsidRPr="006D328F" w:rsidRDefault="003B3896" w:rsidP="00AF7C98">
            <w:pPr>
              <w:rPr>
                <w:sz w:val="20"/>
                <w:szCs w:val="20"/>
              </w:rPr>
            </w:pPr>
            <w:r w:rsidRPr="006D328F"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8D2E73A" w14:textId="77777777" w:rsidR="003B3896" w:rsidRPr="006D328F" w:rsidRDefault="003B3896" w:rsidP="00AF7C98">
            <w:pPr>
              <w:rPr>
                <w:sz w:val="20"/>
                <w:szCs w:val="20"/>
              </w:rPr>
            </w:pPr>
            <w:r w:rsidRPr="006D328F">
              <w:rPr>
                <w:sz w:val="20"/>
                <w:szCs w:val="20"/>
              </w:rPr>
              <w:t>-</w:t>
            </w:r>
          </w:p>
        </w:tc>
      </w:tr>
      <w:tr w:rsidR="003B3896" w:rsidRPr="006D328F" w14:paraId="2AAC62A8" w14:textId="77777777" w:rsidTr="00AF7C98">
        <w:trPr>
          <w:trHeight w:val="413"/>
        </w:trPr>
        <w:tc>
          <w:tcPr>
            <w:tcW w:w="1559" w:type="dxa"/>
          </w:tcPr>
          <w:p w14:paraId="3C70E20C" w14:textId="77777777" w:rsidR="003B3896" w:rsidRPr="006D328F" w:rsidRDefault="003B3896" w:rsidP="00AF7C98">
            <w:pPr>
              <w:rPr>
                <w:b/>
                <w:sz w:val="20"/>
                <w:szCs w:val="20"/>
              </w:rPr>
            </w:pPr>
            <w:r w:rsidRPr="006D328F">
              <w:rPr>
                <w:b/>
                <w:sz w:val="20"/>
                <w:szCs w:val="20"/>
              </w:rPr>
              <w:t>Age at diagnosis (years)</w:t>
            </w:r>
          </w:p>
        </w:tc>
        <w:tc>
          <w:tcPr>
            <w:tcW w:w="1272" w:type="dxa"/>
            <w:gridSpan w:val="2"/>
          </w:tcPr>
          <w:p w14:paraId="519CACDE" w14:textId="77777777" w:rsidR="003B3896" w:rsidRPr="006D328F" w:rsidRDefault="003B3896" w:rsidP="00AF7C9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02A09792" w14:textId="77777777" w:rsidR="003B3896" w:rsidRPr="006D328F" w:rsidRDefault="003B3896" w:rsidP="00AF7C9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3"/>
          </w:tcPr>
          <w:p w14:paraId="65E36420" w14:textId="77777777" w:rsidR="003B3896" w:rsidRPr="006D328F" w:rsidRDefault="003B3896" w:rsidP="00AF7C9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14:paraId="5F850049" w14:textId="77777777" w:rsidR="003B3896" w:rsidRPr="006D328F" w:rsidRDefault="003B3896" w:rsidP="00AF7C9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C68C724" w14:textId="77777777" w:rsidR="003B3896" w:rsidRPr="006D328F" w:rsidRDefault="003B3896" w:rsidP="00AF7C98">
            <w:pPr>
              <w:rPr>
                <w:sz w:val="20"/>
                <w:szCs w:val="20"/>
              </w:rPr>
            </w:pPr>
          </w:p>
        </w:tc>
      </w:tr>
      <w:tr w:rsidR="003B3896" w:rsidRPr="006D328F" w14:paraId="0D110EFB" w14:textId="77777777" w:rsidTr="00AF7C98">
        <w:trPr>
          <w:trHeight w:val="250"/>
        </w:trPr>
        <w:tc>
          <w:tcPr>
            <w:tcW w:w="1559" w:type="dxa"/>
          </w:tcPr>
          <w:p w14:paraId="325191D0" w14:textId="77777777" w:rsidR="003B3896" w:rsidRPr="006D328F" w:rsidRDefault="003B3896" w:rsidP="00AF7C98">
            <w:pPr>
              <w:rPr>
                <w:i/>
                <w:sz w:val="20"/>
                <w:szCs w:val="20"/>
              </w:rPr>
            </w:pPr>
            <w:r w:rsidRPr="006D328F">
              <w:rPr>
                <w:i/>
                <w:sz w:val="20"/>
                <w:szCs w:val="20"/>
              </w:rPr>
              <w:t xml:space="preserve">   Mean (SD)</w:t>
            </w:r>
          </w:p>
        </w:tc>
        <w:tc>
          <w:tcPr>
            <w:tcW w:w="1272" w:type="dxa"/>
            <w:gridSpan w:val="2"/>
          </w:tcPr>
          <w:p w14:paraId="7E5396AD" w14:textId="77777777" w:rsidR="003B3896" w:rsidRPr="006D328F" w:rsidRDefault="003B3896" w:rsidP="00AF7C98">
            <w:pPr>
              <w:rPr>
                <w:iCs/>
                <w:sz w:val="20"/>
                <w:szCs w:val="20"/>
              </w:rPr>
            </w:pPr>
            <w:r w:rsidRPr="006D328F">
              <w:rPr>
                <w:iCs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2"/>
          </w:tcPr>
          <w:p w14:paraId="67C85AF0" w14:textId="77777777" w:rsidR="003B3896" w:rsidRPr="006D328F" w:rsidRDefault="003B3896" w:rsidP="00AF7C98">
            <w:pPr>
              <w:rPr>
                <w:i/>
                <w:sz w:val="20"/>
                <w:szCs w:val="20"/>
              </w:rPr>
            </w:pPr>
            <w:r w:rsidRPr="006D328F">
              <w:rPr>
                <w:i/>
                <w:sz w:val="20"/>
                <w:szCs w:val="20"/>
              </w:rPr>
              <w:t>50.9 (16.9)</w:t>
            </w:r>
          </w:p>
        </w:tc>
        <w:tc>
          <w:tcPr>
            <w:tcW w:w="1984" w:type="dxa"/>
            <w:gridSpan w:val="3"/>
          </w:tcPr>
          <w:p w14:paraId="0C559F34" w14:textId="77777777" w:rsidR="003B3896" w:rsidRPr="006D328F" w:rsidRDefault="003B3896" w:rsidP="00AF7C98">
            <w:pPr>
              <w:rPr>
                <w:i/>
                <w:sz w:val="20"/>
                <w:szCs w:val="20"/>
              </w:rPr>
            </w:pPr>
            <w:r w:rsidRPr="006D328F">
              <w:rPr>
                <w:i/>
                <w:sz w:val="20"/>
                <w:szCs w:val="20"/>
              </w:rPr>
              <w:t>49.6 (14.5)</w:t>
            </w:r>
          </w:p>
        </w:tc>
        <w:tc>
          <w:tcPr>
            <w:tcW w:w="1560" w:type="dxa"/>
            <w:gridSpan w:val="2"/>
          </w:tcPr>
          <w:p w14:paraId="4BC94496" w14:textId="77777777" w:rsidR="003B3896" w:rsidRPr="006D328F" w:rsidRDefault="003B3896" w:rsidP="00AF7C98">
            <w:pPr>
              <w:rPr>
                <w:i/>
                <w:sz w:val="20"/>
                <w:szCs w:val="20"/>
              </w:rPr>
            </w:pPr>
            <w:r w:rsidRPr="006D328F">
              <w:rPr>
                <w:i/>
                <w:sz w:val="20"/>
                <w:szCs w:val="20"/>
              </w:rPr>
              <w:t>49.1 (11.2)</w:t>
            </w:r>
          </w:p>
        </w:tc>
        <w:tc>
          <w:tcPr>
            <w:tcW w:w="1417" w:type="dxa"/>
          </w:tcPr>
          <w:p w14:paraId="03591F43" w14:textId="77777777" w:rsidR="003B3896" w:rsidRPr="006D328F" w:rsidRDefault="003B3896" w:rsidP="00AF7C98">
            <w:pPr>
              <w:rPr>
                <w:i/>
                <w:sz w:val="20"/>
                <w:szCs w:val="20"/>
              </w:rPr>
            </w:pPr>
            <w:r w:rsidRPr="006D328F">
              <w:rPr>
                <w:i/>
                <w:sz w:val="20"/>
                <w:szCs w:val="20"/>
              </w:rPr>
              <w:t>0.90</w:t>
            </w:r>
            <w:r w:rsidRPr="006D328F">
              <w:rPr>
                <w:i/>
                <w:sz w:val="20"/>
                <w:szCs w:val="20"/>
                <w:vertAlign w:val="superscript"/>
              </w:rPr>
              <w:t>2</w:t>
            </w:r>
          </w:p>
        </w:tc>
      </w:tr>
      <w:tr w:rsidR="003B3896" w:rsidRPr="006D328F" w14:paraId="77A86804" w14:textId="77777777" w:rsidTr="00AF7C98">
        <w:trPr>
          <w:trHeight w:val="250"/>
        </w:trPr>
        <w:tc>
          <w:tcPr>
            <w:tcW w:w="1559" w:type="dxa"/>
          </w:tcPr>
          <w:p w14:paraId="62786B27" w14:textId="77777777" w:rsidR="003B3896" w:rsidRPr="006D328F" w:rsidRDefault="003B3896" w:rsidP="00AF7C98">
            <w:pPr>
              <w:rPr>
                <w:sz w:val="20"/>
                <w:szCs w:val="20"/>
              </w:rPr>
            </w:pPr>
            <w:r w:rsidRPr="006D328F">
              <w:rPr>
                <w:sz w:val="20"/>
                <w:szCs w:val="20"/>
              </w:rPr>
              <w:t xml:space="preserve">   </w:t>
            </w:r>
            <w:r w:rsidRPr="006D328F">
              <w:rPr>
                <w:rFonts w:cstheme="minorHAnsi"/>
                <w:sz w:val="20"/>
                <w:szCs w:val="20"/>
              </w:rPr>
              <w:t>≤</w:t>
            </w:r>
            <w:r w:rsidRPr="006D328F">
              <w:rPr>
                <w:sz w:val="20"/>
                <w:szCs w:val="20"/>
              </w:rPr>
              <w:t>45</w:t>
            </w:r>
          </w:p>
        </w:tc>
        <w:tc>
          <w:tcPr>
            <w:tcW w:w="1272" w:type="dxa"/>
            <w:gridSpan w:val="2"/>
          </w:tcPr>
          <w:p w14:paraId="40B3AB4F" w14:textId="77777777" w:rsidR="003B3896" w:rsidRPr="006D328F" w:rsidRDefault="003B3896" w:rsidP="00AF7C98">
            <w:pPr>
              <w:rPr>
                <w:sz w:val="20"/>
                <w:szCs w:val="20"/>
              </w:rPr>
            </w:pPr>
            <w:r w:rsidRPr="006D328F">
              <w:rPr>
                <w:sz w:val="20"/>
                <w:szCs w:val="20"/>
              </w:rPr>
              <w:t>40</w:t>
            </w:r>
          </w:p>
        </w:tc>
        <w:tc>
          <w:tcPr>
            <w:tcW w:w="1701" w:type="dxa"/>
            <w:gridSpan w:val="2"/>
          </w:tcPr>
          <w:p w14:paraId="47BFBE01" w14:textId="77777777" w:rsidR="003B3896" w:rsidRPr="006D328F" w:rsidRDefault="003B3896" w:rsidP="00AF7C98">
            <w:pPr>
              <w:rPr>
                <w:sz w:val="20"/>
                <w:szCs w:val="20"/>
              </w:rPr>
            </w:pPr>
            <w:r w:rsidRPr="006D328F">
              <w:rPr>
                <w:sz w:val="20"/>
                <w:szCs w:val="20"/>
              </w:rPr>
              <w:t>19 (48%)</w:t>
            </w:r>
          </w:p>
        </w:tc>
        <w:tc>
          <w:tcPr>
            <w:tcW w:w="1984" w:type="dxa"/>
            <w:gridSpan w:val="3"/>
          </w:tcPr>
          <w:p w14:paraId="21E91112" w14:textId="77777777" w:rsidR="003B3896" w:rsidRPr="006D328F" w:rsidRDefault="003B3896" w:rsidP="00AF7C98">
            <w:pPr>
              <w:rPr>
                <w:sz w:val="20"/>
                <w:szCs w:val="20"/>
              </w:rPr>
            </w:pPr>
            <w:r w:rsidRPr="006D328F">
              <w:rPr>
                <w:sz w:val="20"/>
                <w:szCs w:val="20"/>
              </w:rPr>
              <w:t>16 (40%)</w:t>
            </w:r>
          </w:p>
        </w:tc>
        <w:tc>
          <w:tcPr>
            <w:tcW w:w="1560" w:type="dxa"/>
            <w:gridSpan w:val="2"/>
          </w:tcPr>
          <w:p w14:paraId="054097D0" w14:textId="77777777" w:rsidR="003B3896" w:rsidRPr="006D328F" w:rsidRDefault="003B3896" w:rsidP="00AF7C98">
            <w:pPr>
              <w:rPr>
                <w:sz w:val="20"/>
                <w:szCs w:val="20"/>
              </w:rPr>
            </w:pPr>
            <w:r w:rsidRPr="006D328F">
              <w:rPr>
                <w:sz w:val="20"/>
                <w:szCs w:val="20"/>
              </w:rPr>
              <w:t>5 (13%)</w:t>
            </w:r>
          </w:p>
        </w:tc>
        <w:tc>
          <w:tcPr>
            <w:tcW w:w="1417" w:type="dxa"/>
          </w:tcPr>
          <w:p w14:paraId="1A0CC9DA" w14:textId="77777777" w:rsidR="003B3896" w:rsidRPr="006D328F" w:rsidRDefault="003B3896" w:rsidP="00AF7C98">
            <w:pPr>
              <w:rPr>
                <w:sz w:val="20"/>
                <w:szCs w:val="20"/>
              </w:rPr>
            </w:pPr>
            <w:r w:rsidRPr="006D328F">
              <w:rPr>
                <w:sz w:val="20"/>
                <w:szCs w:val="20"/>
              </w:rPr>
              <w:t>0.40 (0.81</w:t>
            </w:r>
            <w:r w:rsidRPr="006D328F">
              <w:rPr>
                <w:sz w:val="20"/>
                <w:szCs w:val="20"/>
                <w:vertAlign w:val="superscript"/>
              </w:rPr>
              <w:t>3</w:t>
            </w:r>
            <w:r w:rsidRPr="006D328F">
              <w:rPr>
                <w:sz w:val="20"/>
                <w:szCs w:val="20"/>
              </w:rPr>
              <w:t>)</w:t>
            </w:r>
          </w:p>
        </w:tc>
      </w:tr>
      <w:tr w:rsidR="003B3896" w:rsidRPr="006D328F" w14:paraId="050F9C0F" w14:textId="77777777" w:rsidTr="00AF7C98">
        <w:trPr>
          <w:trHeight w:val="270"/>
        </w:trPr>
        <w:tc>
          <w:tcPr>
            <w:tcW w:w="1559" w:type="dxa"/>
          </w:tcPr>
          <w:p w14:paraId="12AB47A9" w14:textId="77777777" w:rsidR="003B3896" w:rsidRPr="006D328F" w:rsidRDefault="003B3896" w:rsidP="00AF7C98">
            <w:pPr>
              <w:rPr>
                <w:sz w:val="20"/>
                <w:szCs w:val="20"/>
              </w:rPr>
            </w:pPr>
            <w:r w:rsidRPr="006D328F">
              <w:rPr>
                <w:sz w:val="20"/>
                <w:szCs w:val="20"/>
              </w:rPr>
              <w:t xml:space="preserve">   &gt;45</w:t>
            </w:r>
          </w:p>
        </w:tc>
        <w:tc>
          <w:tcPr>
            <w:tcW w:w="1272" w:type="dxa"/>
            <w:gridSpan w:val="2"/>
          </w:tcPr>
          <w:p w14:paraId="4FE8C894" w14:textId="77777777" w:rsidR="003B3896" w:rsidRPr="006D328F" w:rsidRDefault="003B3896" w:rsidP="00AF7C98">
            <w:pPr>
              <w:rPr>
                <w:sz w:val="20"/>
                <w:szCs w:val="20"/>
              </w:rPr>
            </w:pPr>
            <w:r w:rsidRPr="006D328F">
              <w:rPr>
                <w:sz w:val="20"/>
                <w:szCs w:val="20"/>
              </w:rPr>
              <w:t>60</w:t>
            </w:r>
          </w:p>
        </w:tc>
        <w:tc>
          <w:tcPr>
            <w:tcW w:w="1701" w:type="dxa"/>
            <w:gridSpan w:val="2"/>
          </w:tcPr>
          <w:p w14:paraId="3063B9B9" w14:textId="77777777" w:rsidR="003B3896" w:rsidRPr="006D328F" w:rsidRDefault="003B3896" w:rsidP="00AF7C98">
            <w:pPr>
              <w:rPr>
                <w:sz w:val="20"/>
                <w:szCs w:val="20"/>
              </w:rPr>
            </w:pPr>
            <w:r w:rsidRPr="006D328F">
              <w:rPr>
                <w:sz w:val="20"/>
                <w:szCs w:val="20"/>
              </w:rPr>
              <w:t>30 (50%)</w:t>
            </w:r>
          </w:p>
        </w:tc>
        <w:tc>
          <w:tcPr>
            <w:tcW w:w="1984" w:type="dxa"/>
            <w:gridSpan w:val="3"/>
          </w:tcPr>
          <w:p w14:paraId="7CD8AD85" w14:textId="77777777" w:rsidR="003B3896" w:rsidRPr="006D328F" w:rsidRDefault="003B3896" w:rsidP="00AF7C98">
            <w:pPr>
              <w:rPr>
                <w:sz w:val="20"/>
                <w:szCs w:val="20"/>
              </w:rPr>
            </w:pPr>
            <w:r w:rsidRPr="006D328F">
              <w:rPr>
                <w:sz w:val="20"/>
                <w:szCs w:val="20"/>
              </w:rPr>
              <w:t>27 (45%)</w:t>
            </w:r>
          </w:p>
        </w:tc>
        <w:tc>
          <w:tcPr>
            <w:tcW w:w="1560" w:type="dxa"/>
            <w:gridSpan w:val="2"/>
          </w:tcPr>
          <w:p w14:paraId="1F85B3D1" w14:textId="77777777" w:rsidR="003B3896" w:rsidRPr="006D328F" w:rsidRDefault="003B3896" w:rsidP="00AF7C98">
            <w:pPr>
              <w:rPr>
                <w:sz w:val="20"/>
                <w:szCs w:val="20"/>
              </w:rPr>
            </w:pPr>
            <w:r w:rsidRPr="006D328F">
              <w:rPr>
                <w:sz w:val="20"/>
                <w:szCs w:val="20"/>
              </w:rPr>
              <w:t>3 (5%)</w:t>
            </w:r>
          </w:p>
        </w:tc>
        <w:tc>
          <w:tcPr>
            <w:tcW w:w="1417" w:type="dxa"/>
          </w:tcPr>
          <w:p w14:paraId="67500D00" w14:textId="77777777" w:rsidR="003B3896" w:rsidRPr="006D328F" w:rsidRDefault="003B3896" w:rsidP="00AF7C98">
            <w:pPr>
              <w:rPr>
                <w:sz w:val="20"/>
                <w:szCs w:val="20"/>
              </w:rPr>
            </w:pPr>
          </w:p>
        </w:tc>
      </w:tr>
      <w:tr w:rsidR="003B3896" w:rsidRPr="006D328F" w14:paraId="7D8FA795" w14:textId="77777777" w:rsidTr="00AF7C98">
        <w:trPr>
          <w:trHeight w:val="250"/>
        </w:trPr>
        <w:tc>
          <w:tcPr>
            <w:tcW w:w="1559" w:type="dxa"/>
          </w:tcPr>
          <w:p w14:paraId="42E2A3DF" w14:textId="77777777" w:rsidR="003B3896" w:rsidRPr="006D328F" w:rsidRDefault="003B3896" w:rsidP="00AF7C98">
            <w:pPr>
              <w:rPr>
                <w:b/>
                <w:sz w:val="20"/>
                <w:szCs w:val="20"/>
              </w:rPr>
            </w:pPr>
            <w:r w:rsidRPr="006D328F">
              <w:rPr>
                <w:b/>
                <w:sz w:val="20"/>
                <w:szCs w:val="20"/>
              </w:rPr>
              <w:t>Sex</w:t>
            </w:r>
          </w:p>
        </w:tc>
        <w:tc>
          <w:tcPr>
            <w:tcW w:w="1272" w:type="dxa"/>
            <w:gridSpan w:val="2"/>
          </w:tcPr>
          <w:p w14:paraId="0BB5733D" w14:textId="77777777" w:rsidR="003B3896" w:rsidRPr="006D328F" w:rsidRDefault="003B3896" w:rsidP="00AF7C9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4B129ABD" w14:textId="77777777" w:rsidR="003B3896" w:rsidRPr="006D328F" w:rsidRDefault="003B3896" w:rsidP="00AF7C9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3"/>
          </w:tcPr>
          <w:p w14:paraId="23C72B9D" w14:textId="77777777" w:rsidR="003B3896" w:rsidRPr="006D328F" w:rsidRDefault="003B3896" w:rsidP="00AF7C9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14:paraId="2AE0EF8B" w14:textId="77777777" w:rsidR="003B3896" w:rsidRPr="006D328F" w:rsidRDefault="003B3896" w:rsidP="00AF7C9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252623E" w14:textId="77777777" w:rsidR="003B3896" w:rsidRPr="006D328F" w:rsidRDefault="003B3896" w:rsidP="00AF7C98">
            <w:pPr>
              <w:rPr>
                <w:sz w:val="20"/>
                <w:szCs w:val="20"/>
              </w:rPr>
            </w:pPr>
          </w:p>
        </w:tc>
      </w:tr>
      <w:tr w:rsidR="003B3896" w:rsidRPr="006D328F" w14:paraId="7907B584" w14:textId="77777777" w:rsidTr="00AF7C98">
        <w:trPr>
          <w:trHeight w:val="250"/>
        </w:trPr>
        <w:tc>
          <w:tcPr>
            <w:tcW w:w="1559" w:type="dxa"/>
          </w:tcPr>
          <w:p w14:paraId="0B1CEEC7" w14:textId="77777777" w:rsidR="003B3896" w:rsidRPr="006D328F" w:rsidRDefault="003B3896" w:rsidP="00AF7C98">
            <w:pPr>
              <w:rPr>
                <w:sz w:val="20"/>
                <w:szCs w:val="20"/>
              </w:rPr>
            </w:pPr>
            <w:r w:rsidRPr="006D328F">
              <w:rPr>
                <w:sz w:val="20"/>
                <w:szCs w:val="20"/>
              </w:rPr>
              <w:t xml:space="preserve">   Male</w:t>
            </w:r>
          </w:p>
        </w:tc>
        <w:tc>
          <w:tcPr>
            <w:tcW w:w="1272" w:type="dxa"/>
            <w:gridSpan w:val="2"/>
          </w:tcPr>
          <w:p w14:paraId="7000EE47" w14:textId="77777777" w:rsidR="003B3896" w:rsidRPr="006D328F" w:rsidRDefault="003B3896" w:rsidP="00AF7C98">
            <w:pPr>
              <w:rPr>
                <w:sz w:val="20"/>
                <w:szCs w:val="20"/>
              </w:rPr>
            </w:pPr>
            <w:r w:rsidRPr="006D328F">
              <w:rPr>
                <w:sz w:val="20"/>
                <w:szCs w:val="20"/>
              </w:rPr>
              <w:t>37</w:t>
            </w:r>
          </w:p>
        </w:tc>
        <w:tc>
          <w:tcPr>
            <w:tcW w:w="1701" w:type="dxa"/>
            <w:gridSpan w:val="2"/>
          </w:tcPr>
          <w:p w14:paraId="6EC21D84" w14:textId="77777777" w:rsidR="003B3896" w:rsidRPr="006D328F" w:rsidRDefault="003B3896" w:rsidP="00AF7C98">
            <w:pPr>
              <w:rPr>
                <w:sz w:val="20"/>
                <w:szCs w:val="20"/>
              </w:rPr>
            </w:pPr>
            <w:r w:rsidRPr="006D328F">
              <w:rPr>
                <w:sz w:val="20"/>
                <w:szCs w:val="20"/>
              </w:rPr>
              <w:t>21 (57%)</w:t>
            </w:r>
          </w:p>
        </w:tc>
        <w:tc>
          <w:tcPr>
            <w:tcW w:w="1984" w:type="dxa"/>
            <w:gridSpan w:val="3"/>
          </w:tcPr>
          <w:p w14:paraId="27F33762" w14:textId="77777777" w:rsidR="003B3896" w:rsidRPr="006D328F" w:rsidRDefault="003B3896" w:rsidP="00AF7C98">
            <w:pPr>
              <w:rPr>
                <w:sz w:val="20"/>
                <w:szCs w:val="20"/>
              </w:rPr>
            </w:pPr>
            <w:r w:rsidRPr="006D328F">
              <w:rPr>
                <w:sz w:val="20"/>
                <w:szCs w:val="20"/>
              </w:rPr>
              <w:t>12 (32%)</w:t>
            </w:r>
          </w:p>
        </w:tc>
        <w:tc>
          <w:tcPr>
            <w:tcW w:w="1560" w:type="dxa"/>
            <w:gridSpan w:val="2"/>
          </w:tcPr>
          <w:p w14:paraId="38A069C4" w14:textId="77777777" w:rsidR="003B3896" w:rsidRPr="006D328F" w:rsidRDefault="003B3896" w:rsidP="00AF7C98">
            <w:pPr>
              <w:rPr>
                <w:sz w:val="20"/>
                <w:szCs w:val="20"/>
              </w:rPr>
            </w:pPr>
            <w:r w:rsidRPr="006D328F">
              <w:rPr>
                <w:sz w:val="20"/>
                <w:szCs w:val="20"/>
              </w:rPr>
              <w:t>4 (11%)</w:t>
            </w:r>
          </w:p>
        </w:tc>
        <w:tc>
          <w:tcPr>
            <w:tcW w:w="1417" w:type="dxa"/>
          </w:tcPr>
          <w:p w14:paraId="7D0662C2" w14:textId="77777777" w:rsidR="003B3896" w:rsidRPr="006D328F" w:rsidRDefault="003B3896" w:rsidP="00AF7C98">
            <w:pPr>
              <w:rPr>
                <w:sz w:val="20"/>
                <w:szCs w:val="20"/>
              </w:rPr>
            </w:pPr>
            <w:r w:rsidRPr="006D328F">
              <w:rPr>
                <w:sz w:val="20"/>
                <w:szCs w:val="20"/>
              </w:rPr>
              <w:t>0.30 (0.25</w:t>
            </w:r>
            <w:r w:rsidRPr="006D328F">
              <w:rPr>
                <w:sz w:val="20"/>
                <w:szCs w:val="20"/>
                <w:vertAlign w:val="superscript"/>
              </w:rPr>
              <w:t>3</w:t>
            </w:r>
            <w:r w:rsidRPr="006D328F">
              <w:rPr>
                <w:sz w:val="20"/>
                <w:szCs w:val="20"/>
              </w:rPr>
              <w:t>)</w:t>
            </w:r>
          </w:p>
        </w:tc>
      </w:tr>
      <w:tr w:rsidR="003B3896" w:rsidRPr="006D328F" w14:paraId="378FC1AB" w14:textId="77777777" w:rsidTr="00AF7C98">
        <w:trPr>
          <w:trHeight w:val="240"/>
        </w:trPr>
        <w:tc>
          <w:tcPr>
            <w:tcW w:w="1559" w:type="dxa"/>
          </w:tcPr>
          <w:p w14:paraId="37CB91B3" w14:textId="77777777" w:rsidR="003B3896" w:rsidRPr="006D328F" w:rsidRDefault="003B3896" w:rsidP="00AF7C98">
            <w:pPr>
              <w:rPr>
                <w:sz w:val="20"/>
                <w:szCs w:val="20"/>
              </w:rPr>
            </w:pPr>
            <w:r w:rsidRPr="006D328F">
              <w:rPr>
                <w:sz w:val="20"/>
                <w:szCs w:val="20"/>
              </w:rPr>
              <w:t xml:space="preserve">   Female</w:t>
            </w:r>
          </w:p>
        </w:tc>
        <w:tc>
          <w:tcPr>
            <w:tcW w:w="1272" w:type="dxa"/>
            <w:gridSpan w:val="2"/>
          </w:tcPr>
          <w:p w14:paraId="17A1468A" w14:textId="77777777" w:rsidR="003B3896" w:rsidRPr="006D328F" w:rsidRDefault="003B3896" w:rsidP="00AF7C98">
            <w:pPr>
              <w:rPr>
                <w:sz w:val="20"/>
                <w:szCs w:val="20"/>
              </w:rPr>
            </w:pPr>
            <w:r w:rsidRPr="006D328F">
              <w:rPr>
                <w:sz w:val="20"/>
                <w:szCs w:val="20"/>
              </w:rPr>
              <w:t>69</w:t>
            </w:r>
          </w:p>
        </w:tc>
        <w:tc>
          <w:tcPr>
            <w:tcW w:w="1701" w:type="dxa"/>
            <w:gridSpan w:val="2"/>
          </w:tcPr>
          <w:p w14:paraId="211BCCB0" w14:textId="77777777" w:rsidR="003B3896" w:rsidRPr="006D328F" w:rsidRDefault="003B3896" w:rsidP="00AF7C98">
            <w:pPr>
              <w:rPr>
                <w:sz w:val="20"/>
                <w:szCs w:val="20"/>
              </w:rPr>
            </w:pPr>
            <w:r w:rsidRPr="006D328F">
              <w:rPr>
                <w:sz w:val="20"/>
                <w:szCs w:val="20"/>
              </w:rPr>
              <w:t>31 (45%)</w:t>
            </w:r>
          </w:p>
        </w:tc>
        <w:tc>
          <w:tcPr>
            <w:tcW w:w="1984" w:type="dxa"/>
            <w:gridSpan w:val="3"/>
          </w:tcPr>
          <w:p w14:paraId="42884A63" w14:textId="77777777" w:rsidR="003B3896" w:rsidRPr="006D328F" w:rsidRDefault="003B3896" w:rsidP="00AF7C98">
            <w:pPr>
              <w:rPr>
                <w:sz w:val="20"/>
                <w:szCs w:val="20"/>
              </w:rPr>
            </w:pPr>
            <w:r w:rsidRPr="006D328F">
              <w:rPr>
                <w:sz w:val="20"/>
                <w:szCs w:val="20"/>
              </w:rPr>
              <w:t>33 (48%)</w:t>
            </w:r>
          </w:p>
        </w:tc>
        <w:tc>
          <w:tcPr>
            <w:tcW w:w="1560" w:type="dxa"/>
            <w:gridSpan w:val="2"/>
          </w:tcPr>
          <w:p w14:paraId="019A98A0" w14:textId="77777777" w:rsidR="003B3896" w:rsidRPr="006D328F" w:rsidRDefault="003B3896" w:rsidP="00AF7C98">
            <w:pPr>
              <w:rPr>
                <w:sz w:val="20"/>
                <w:szCs w:val="20"/>
              </w:rPr>
            </w:pPr>
            <w:r w:rsidRPr="006D328F">
              <w:rPr>
                <w:sz w:val="20"/>
                <w:szCs w:val="20"/>
              </w:rPr>
              <w:t>5 (7%)</w:t>
            </w:r>
          </w:p>
        </w:tc>
        <w:tc>
          <w:tcPr>
            <w:tcW w:w="1417" w:type="dxa"/>
          </w:tcPr>
          <w:p w14:paraId="22DDF1BE" w14:textId="77777777" w:rsidR="003B3896" w:rsidRPr="006D328F" w:rsidRDefault="003B3896" w:rsidP="00AF7C98">
            <w:pPr>
              <w:rPr>
                <w:sz w:val="20"/>
                <w:szCs w:val="20"/>
              </w:rPr>
            </w:pPr>
          </w:p>
        </w:tc>
      </w:tr>
      <w:tr w:rsidR="003B3896" w:rsidRPr="006D328F" w14:paraId="6D162EF6" w14:textId="77777777" w:rsidTr="00AF7C98">
        <w:trPr>
          <w:trHeight w:val="250"/>
        </w:trPr>
        <w:tc>
          <w:tcPr>
            <w:tcW w:w="1559" w:type="dxa"/>
          </w:tcPr>
          <w:p w14:paraId="21059294" w14:textId="77777777" w:rsidR="003B3896" w:rsidRPr="006D328F" w:rsidRDefault="003B3896" w:rsidP="00AF7C98">
            <w:pPr>
              <w:rPr>
                <w:b/>
                <w:sz w:val="20"/>
                <w:szCs w:val="20"/>
              </w:rPr>
            </w:pPr>
            <w:r w:rsidRPr="006D328F">
              <w:rPr>
                <w:b/>
                <w:sz w:val="20"/>
                <w:szCs w:val="20"/>
              </w:rPr>
              <w:t>TNM stage</w:t>
            </w:r>
          </w:p>
        </w:tc>
        <w:tc>
          <w:tcPr>
            <w:tcW w:w="1272" w:type="dxa"/>
            <w:gridSpan w:val="2"/>
          </w:tcPr>
          <w:p w14:paraId="6DD504A4" w14:textId="77777777" w:rsidR="003B3896" w:rsidRPr="006D328F" w:rsidRDefault="003B3896" w:rsidP="00AF7C9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201FEF5B" w14:textId="77777777" w:rsidR="003B3896" w:rsidRPr="006D328F" w:rsidRDefault="003B3896" w:rsidP="00AF7C9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3"/>
          </w:tcPr>
          <w:p w14:paraId="042E3F91" w14:textId="77777777" w:rsidR="003B3896" w:rsidRPr="006D328F" w:rsidRDefault="003B3896" w:rsidP="00AF7C9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14:paraId="7D49586B" w14:textId="77777777" w:rsidR="003B3896" w:rsidRPr="006D328F" w:rsidRDefault="003B3896" w:rsidP="00AF7C9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1D1EA4D" w14:textId="77777777" w:rsidR="003B3896" w:rsidRPr="006D328F" w:rsidRDefault="003B3896" w:rsidP="00AF7C98">
            <w:pPr>
              <w:rPr>
                <w:sz w:val="20"/>
                <w:szCs w:val="20"/>
              </w:rPr>
            </w:pPr>
          </w:p>
        </w:tc>
      </w:tr>
      <w:tr w:rsidR="003B3896" w:rsidRPr="006D328F" w14:paraId="6867C2F0" w14:textId="77777777" w:rsidTr="00AF7C98">
        <w:trPr>
          <w:trHeight w:val="250"/>
        </w:trPr>
        <w:tc>
          <w:tcPr>
            <w:tcW w:w="1559" w:type="dxa"/>
          </w:tcPr>
          <w:p w14:paraId="07148CE8" w14:textId="77777777" w:rsidR="003B3896" w:rsidRPr="006D328F" w:rsidRDefault="003B3896" w:rsidP="00AF7C98">
            <w:pPr>
              <w:rPr>
                <w:b/>
                <w:sz w:val="20"/>
                <w:szCs w:val="20"/>
              </w:rPr>
            </w:pPr>
            <w:r w:rsidRPr="006D328F">
              <w:rPr>
                <w:sz w:val="20"/>
                <w:szCs w:val="20"/>
              </w:rPr>
              <w:t xml:space="preserve">   I/II</w:t>
            </w:r>
          </w:p>
        </w:tc>
        <w:tc>
          <w:tcPr>
            <w:tcW w:w="1272" w:type="dxa"/>
            <w:gridSpan w:val="2"/>
          </w:tcPr>
          <w:p w14:paraId="3A6E5C4D" w14:textId="77777777" w:rsidR="003B3896" w:rsidRPr="006D328F" w:rsidRDefault="003B3896" w:rsidP="00AF7C98">
            <w:pPr>
              <w:rPr>
                <w:sz w:val="20"/>
                <w:szCs w:val="20"/>
              </w:rPr>
            </w:pPr>
            <w:r w:rsidRPr="006D328F">
              <w:rPr>
                <w:sz w:val="20"/>
                <w:szCs w:val="20"/>
              </w:rPr>
              <w:t>64</w:t>
            </w:r>
          </w:p>
        </w:tc>
        <w:tc>
          <w:tcPr>
            <w:tcW w:w="1701" w:type="dxa"/>
            <w:gridSpan w:val="2"/>
          </w:tcPr>
          <w:p w14:paraId="36D7BC68" w14:textId="77777777" w:rsidR="003B3896" w:rsidRPr="006D328F" w:rsidRDefault="003B3896" w:rsidP="00AF7C98">
            <w:pPr>
              <w:rPr>
                <w:sz w:val="20"/>
                <w:szCs w:val="20"/>
              </w:rPr>
            </w:pPr>
            <w:r w:rsidRPr="006D328F">
              <w:rPr>
                <w:sz w:val="20"/>
                <w:szCs w:val="20"/>
              </w:rPr>
              <w:t>28 (44%)</w:t>
            </w:r>
          </w:p>
        </w:tc>
        <w:tc>
          <w:tcPr>
            <w:tcW w:w="1984" w:type="dxa"/>
            <w:gridSpan w:val="3"/>
          </w:tcPr>
          <w:p w14:paraId="0D63B1BC" w14:textId="77777777" w:rsidR="003B3896" w:rsidRPr="006D328F" w:rsidRDefault="003B3896" w:rsidP="00AF7C98">
            <w:pPr>
              <w:rPr>
                <w:sz w:val="20"/>
                <w:szCs w:val="20"/>
              </w:rPr>
            </w:pPr>
            <w:r w:rsidRPr="006D328F">
              <w:rPr>
                <w:sz w:val="20"/>
                <w:szCs w:val="20"/>
              </w:rPr>
              <w:t>31 (48%)</w:t>
            </w:r>
          </w:p>
        </w:tc>
        <w:tc>
          <w:tcPr>
            <w:tcW w:w="1560" w:type="dxa"/>
            <w:gridSpan w:val="2"/>
          </w:tcPr>
          <w:p w14:paraId="44A62581" w14:textId="77777777" w:rsidR="003B3896" w:rsidRPr="006D328F" w:rsidRDefault="003B3896" w:rsidP="00AF7C98">
            <w:pPr>
              <w:rPr>
                <w:sz w:val="20"/>
                <w:szCs w:val="20"/>
              </w:rPr>
            </w:pPr>
            <w:r w:rsidRPr="006D328F">
              <w:rPr>
                <w:sz w:val="20"/>
                <w:szCs w:val="20"/>
              </w:rPr>
              <w:t>5 (8%)</w:t>
            </w:r>
          </w:p>
        </w:tc>
        <w:tc>
          <w:tcPr>
            <w:tcW w:w="1417" w:type="dxa"/>
          </w:tcPr>
          <w:p w14:paraId="34F9A626" w14:textId="77777777" w:rsidR="003B3896" w:rsidRPr="006D328F" w:rsidRDefault="003B3896" w:rsidP="00AF7C98">
            <w:pPr>
              <w:rPr>
                <w:sz w:val="20"/>
                <w:szCs w:val="20"/>
              </w:rPr>
            </w:pPr>
            <w:r w:rsidRPr="006D328F">
              <w:rPr>
                <w:sz w:val="20"/>
                <w:szCs w:val="20"/>
              </w:rPr>
              <w:t>0.43 (0.22</w:t>
            </w:r>
            <w:r w:rsidRPr="006D328F">
              <w:rPr>
                <w:sz w:val="20"/>
                <w:szCs w:val="20"/>
                <w:vertAlign w:val="superscript"/>
              </w:rPr>
              <w:t>3</w:t>
            </w:r>
            <w:r w:rsidRPr="006D328F">
              <w:rPr>
                <w:sz w:val="20"/>
                <w:szCs w:val="20"/>
              </w:rPr>
              <w:t>)</w:t>
            </w:r>
          </w:p>
        </w:tc>
      </w:tr>
      <w:tr w:rsidR="003B3896" w:rsidRPr="006D328F" w14:paraId="6BD2F5FA" w14:textId="77777777" w:rsidTr="00AF7C98">
        <w:trPr>
          <w:trHeight w:val="250"/>
        </w:trPr>
        <w:tc>
          <w:tcPr>
            <w:tcW w:w="1559" w:type="dxa"/>
          </w:tcPr>
          <w:p w14:paraId="6FAE67CC" w14:textId="77777777" w:rsidR="003B3896" w:rsidRPr="006D328F" w:rsidRDefault="003B3896" w:rsidP="00AF7C98">
            <w:pPr>
              <w:rPr>
                <w:b/>
                <w:sz w:val="20"/>
                <w:szCs w:val="20"/>
              </w:rPr>
            </w:pPr>
            <w:r w:rsidRPr="006D328F">
              <w:rPr>
                <w:sz w:val="20"/>
                <w:szCs w:val="20"/>
              </w:rPr>
              <w:t xml:space="preserve">   III/IV</w:t>
            </w:r>
          </w:p>
        </w:tc>
        <w:tc>
          <w:tcPr>
            <w:tcW w:w="1272" w:type="dxa"/>
            <w:gridSpan w:val="2"/>
          </w:tcPr>
          <w:p w14:paraId="10D0EB8F" w14:textId="77777777" w:rsidR="003B3896" w:rsidRPr="006D328F" w:rsidRDefault="003B3896" w:rsidP="00AF7C98">
            <w:pPr>
              <w:rPr>
                <w:sz w:val="20"/>
                <w:szCs w:val="20"/>
              </w:rPr>
            </w:pPr>
            <w:r w:rsidRPr="006D328F">
              <w:rPr>
                <w:sz w:val="20"/>
                <w:szCs w:val="20"/>
              </w:rPr>
              <w:t>24</w:t>
            </w:r>
          </w:p>
        </w:tc>
        <w:tc>
          <w:tcPr>
            <w:tcW w:w="1701" w:type="dxa"/>
            <w:gridSpan w:val="2"/>
          </w:tcPr>
          <w:p w14:paraId="39E97689" w14:textId="77777777" w:rsidR="003B3896" w:rsidRPr="006D328F" w:rsidRDefault="003B3896" w:rsidP="00AF7C98">
            <w:pPr>
              <w:rPr>
                <w:sz w:val="20"/>
                <w:szCs w:val="20"/>
              </w:rPr>
            </w:pPr>
            <w:r w:rsidRPr="006D328F">
              <w:rPr>
                <w:sz w:val="20"/>
                <w:szCs w:val="20"/>
              </w:rPr>
              <w:t>14 (58%)</w:t>
            </w:r>
          </w:p>
        </w:tc>
        <w:tc>
          <w:tcPr>
            <w:tcW w:w="1984" w:type="dxa"/>
            <w:gridSpan w:val="3"/>
          </w:tcPr>
          <w:p w14:paraId="4C753857" w14:textId="77777777" w:rsidR="003B3896" w:rsidRPr="006D328F" w:rsidRDefault="003B3896" w:rsidP="00AF7C98">
            <w:pPr>
              <w:rPr>
                <w:sz w:val="20"/>
                <w:szCs w:val="20"/>
              </w:rPr>
            </w:pPr>
            <w:r w:rsidRPr="006D328F">
              <w:rPr>
                <w:sz w:val="20"/>
                <w:szCs w:val="20"/>
              </w:rPr>
              <w:t>8 (33%)</w:t>
            </w:r>
          </w:p>
        </w:tc>
        <w:tc>
          <w:tcPr>
            <w:tcW w:w="1560" w:type="dxa"/>
            <w:gridSpan w:val="2"/>
          </w:tcPr>
          <w:p w14:paraId="47FF41E3" w14:textId="77777777" w:rsidR="003B3896" w:rsidRPr="006D328F" w:rsidRDefault="003B3896" w:rsidP="00AF7C98">
            <w:pPr>
              <w:rPr>
                <w:sz w:val="20"/>
                <w:szCs w:val="20"/>
              </w:rPr>
            </w:pPr>
            <w:r w:rsidRPr="006D328F">
              <w:rPr>
                <w:sz w:val="20"/>
                <w:szCs w:val="20"/>
              </w:rPr>
              <w:t>2 (8%)</w:t>
            </w:r>
          </w:p>
        </w:tc>
        <w:tc>
          <w:tcPr>
            <w:tcW w:w="1417" w:type="dxa"/>
          </w:tcPr>
          <w:p w14:paraId="268F8AF7" w14:textId="77777777" w:rsidR="003B3896" w:rsidRPr="006D328F" w:rsidRDefault="003B3896" w:rsidP="00AF7C98">
            <w:pPr>
              <w:rPr>
                <w:sz w:val="20"/>
                <w:szCs w:val="20"/>
              </w:rPr>
            </w:pPr>
          </w:p>
        </w:tc>
      </w:tr>
      <w:tr w:rsidR="003B3896" w:rsidRPr="006D328F" w14:paraId="0313420B" w14:textId="77777777" w:rsidTr="00AF7C98">
        <w:trPr>
          <w:trHeight w:val="490"/>
        </w:trPr>
        <w:tc>
          <w:tcPr>
            <w:tcW w:w="1559" w:type="dxa"/>
          </w:tcPr>
          <w:p w14:paraId="17336644" w14:textId="77777777" w:rsidR="003B3896" w:rsidRPr="006D328F" w:rsidRDefault="003B3896" w:rsidP="00AF7C98">
            <w:pPr>
              <w:rPr>
                <w:b/>
                <w:sz w:val="20"/>
                <w:szCs w:val="20"/>
              </w:rPr>
            </w:pPr>
            <w:r w:rsidRPr="006D328F">
              <w:rPr>
                <w:b/>
                <w:sz w:val="20"/>
                <w:szCs w:val="20"/>
              </w:rPr>
              <w:t>Radioiodine dose (</w:t>
            </w:r>
            <w:proofErr w:type="spellStart"/>
            <w:r w:rsidRPr="006D328F">
              <w:rPr>
                <w:b/>
                <w:sz w:val="20"/>
                <w:szCs w:val="20"/>
              </w:rPr>
              <w:t>Gbq</w:t>
            </w:r>
            <w:proofErr w:type="spellEnd"/>
            <w:r w:rsidRPr="006D328F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2" w:type="dxa"/>
            <w:gridSpan w:val="2"/>
          </w:tcPr>
          <w:p w14:paraId="29E70EA7" w14:textId="77777777" w:rsidR="003B3896" w:rsidRPr="006D328F" w:rsidRDefault="003B3896" w:rsidP="00AF7C9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2029EF3E" w14:textId="77777777" w:rsidR="003B3896" w:rsidRPr="006D328F" w:rsidRDefault="003B3896" w:rsidP="00AF7C9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3"/>
          </w:tcPr>
          <w:p w14:paraId="03CBD772" w14:textId="77777777" w:rsidR="003B3896" w:rsidRPr="006D328F" w:rsidRDefault="003B3896" w:rsidP="00AF7C9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14:paraId="3E14F38D" w14:textId="77777777" w:rsidR="003B3896" w:rsidRPr="006D328F" w:rsidRDefault="003B3896" w:rsidP="00AF7C9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4D03879" w14:textId="77777777" w:rsidR="003B3896" w:rsidRPr="006D328F" w:rsidRDefault="003B3896" w:rsidP="00AF7C98">
            <w:pPr>
              <w:rPr>
                <w:sz w:val="20"/>
                <w:szCs w:val="20"/>
              </w:rPr>
            </w:pPr>
          </w:p>
        </w:tc>
      </w:tr>
      <w:tr w:rsidR="003B3896" w:rsidRPr="006D328F" w14:paraId="1F59D10E" w14:textId="77777777" w:rsidTr="00AF7C98">
        <w:trPr>
          <w:trHeight w:val="250"/>
        </w:trPr>
        <w:tc>
          <w:tcPr>
            <w:tcW w:w="1559" w:type="dxa"/>
          </w:tcPr>
          <w:p w14:paraId="14D9496F" w14:textId="77777777" w:rsidR="003B3896" w:rsidRPr="006D328F" w:rsidRDefault="003B3896" w:rsidP="00AF7C98">
            <w:pPr>
              <w:rPr>
                <w:sz w:val="20"/>
                <w:szCs w:val="20"/>
              </w:rPr>
            </w:pPr>
            <w:r w:rsidRPr="006D328F">
              <w:rPr>
                <w:sz w:val="20"/>
                <w:szCs w:val="20"/>
              </w:rPr>
              <w:t xml:space="preserve">   1.1</w:t>
            </w:r>
          </w:p>
        </w:tc>
        <w:tc>
          <w:tcPr>
            <w:tcW w:w="1272" w:type="dxa"/>
            <w:gridSpan w:val="2"/>
          </w:tcPr>
          <w:p w14:paraId="6EE2EBF5" w14:textId="77777777" w:rsidR="003B3896" w:rsidRPr="006D328F" w:rsidRDefault="003B3896" w:rsidP="00AF7C98">
            <w:pPr>
              <w:rPr>
                <w:sz w:val="20"/>
                <w:szCs w:val="20"/>
              </w:rPr>
            </w:pPr>
            <w:r w:rsidRPr="006D328F">
              <w:rPr>
                <w:sz w:val="20"/>
                <w:szCs w:val="20"/>
              </w:rPr>
              <w:t>15 (14%)</w:t>
            </w:r>
          </w:p>
        </w:tc>
        <w:tc>
          <w:tcPr>
            <w:tcW w:w="1701" w:type="dxa"/>
            <w:gridSpan w:val="2"/>
          </w:tcPr>
          <w:p w14:paraId="12831589" w14:textId="77777777" w:rsidR="003B3896" w:rsidRPr="006D328F" w:rsidRDefault="003B3896" w:rsidP="00AF7C98">
            <w:pPr>
              <w:rPr>
                <w:sz w:val="20"/>
                <w:szCs w:val="20"/>
              </w:rPr>
            </w:pPr>
            <w:r w:rsidRPr="006D328F">
              <w:rPr>
                <w:sz w:val="20"/>
                <w:szCs w:val="20"/>
              </w:rPr>
              <w:t>4 (27%)</w:t>
            </w:r>
          </w:p>
        </w:tc>
        <w:tc>
          <w:tcPr>
            <w:tcW w:w="1984" w:type="dxa"/>
            <w:gridSpan w:val="3"/>
          </w:tcPr>
          <w:p w14:paraId="49DDE23D" w14:textId="77777777" w:rsidR="003B3896" w:rsidRPr="006D328F" w:rsidRDefault="003B3896" w:rsidP="00AF7C98">
            <w:pPr>
              <w:rPr>
                <w:sz w:val="20"/>
                <w:szCs w:val="20"/>
              </w:rPr>
            </w:pPr>
            <w:r w:rsidRPr="006D328F">
              <w:rPr>
                <w:sz w:val="20"/>
                <w:szCs w:val="20"/>
              </w:rPr>
              <w:t>9 (60%)</w:t>
            </w:r>
          </w:p>
        </w:tc>
        <w:tc>
          <w:tcPr>
            <w:tcW w:w="1560" w:type="dxa"/>
            <w:gridSpan w:val="2"/>
          </w:tcPr>
          <w:p w14:paraId="603D2436" w14:textId="77777777" w:rsidR="003B3896" w:rsidRPr="006D328F" w:rsidRDefault="003B3896" w:rsidP="00AF7C98">
            <w:pPr>
              <w:rPr>
                <w:sz w:val="20"/>
                <w:szCs w:val="20"/>
              </w:rPr>
            </w:pPr>
            <w:r w:rsidRPr="006D328F">
              <w:rPr>
                <w:sz w:val="20"/>
                <w:szCs w:val="20"/>
              </w:rPr>
              <w:t>2 (13%)</w:t>
            </w:r>
          </w:p>
        </w:tc>
        <w:tc>
          <w:tcPr>
            <w:tcW w:w="1417" w:type="dxa"/>
          </w:tcPr>
          <w:p w14:paraId="24A31498" w14:textId="77777777" w:rsidR="003B3896" w:rsidRPr="006D328F" w:rsidRDefault="003B3896" w:rsidP="00AF7C98">
            <w:pPr>
              <w:rPr>
                <w:sz w:val="20"/>
                <w:szCs w:val="20"/>
              </w:rPr>
            </w:pPr>
            <w:r w:rsidRPr="006D328F">
              <w:rPr>
                <w:sz w:val="20"/>
                <w:szCs w:val="20"/>
              </w:rPr>
              <w:t>0.17 (0.061</w:t>
            </w:r>
            <w:r w:rsidRPr="006D328F">
              <w:rPr>
                <w:sz w:val="20"/>
                <w:szCs w:val="20"/>
                <w:vertAlign w:val="superscript"/>
              </w:rPr>
              <w:t>3</w:t>
            </w:r>
            <w:r w:rsidRPr="006D328F">
              <w:rPr>
                <w:sz w:val="20"/>
                <w:szCs w:val="20"/>
              </w:rPr>
              <w:t>)</w:t>
            </w:r>
          </w:p>
        </w:tc>
      </w:tr>
      <w:tr w:rsidR="003B3896" w:rsidRPr="006D328F" w14:paraId="5AE4B318" w14:textId="77777777" w:rsidTr="00AF7C98">
        <w:trPr>
          <w:trHeight w:val="250"/>
        </w:trPr>
        <w:tc>
          <w:tcPr>
            <w:tcW w:w="1559" w:type="dxa"/>
          </w:tcPr>
          <w:p w14:paraId="53B5C4A6" w14:textId="77777777" w:rsidR="003B3896" w:rsidRPr="006D328F" w:rsidRDefault="003B3896" w:rsidP="00AF7C98">
            <w:pPr>
              <w:rPr>
                <w:sz w:val="20"/>
                <w:szCs w:val="20"/>
              </w:rPr>
            </w:pPr>
            <w:r w:rsidRPr="006D328F">
              <w:rPr>
                <w:sz w:val="20"/>
                <w:szCs w:val="20"/>
              </w:rPr>
              <w:t xml:space="preserve">   3.7</w:t>
            </w:r>
          </w:p>
        </w:tc>
        <w:tc>
          <w:tcPr>
            <w:tcW w:w="567" w:type="dxa"/>
          </w:tcPr>
          <w:p w14:paraId="7F4607D7" w14:textId="77777777" w:rsidR="003B3896" w:rsidRPr="006D328F" w:rsidRDefault="003B3896" w:rsidP="00AF7C98">
            <w:pPr>
              <w:rPr>
                <w:sz w:val="20"/>
                <w:szCs w:val="20"/>
              </w:rPr>
            </w:pPr>
            <w:r w:rsidRPr="006D328F">
              <w:rPr>
                <w:sz w:val="20"/>
                <w:szCs w:val="20"/>
              </w:rPr>
              <w:t>88</w:t>
            </w:r>
          </w:p>
        </w:tc>
        <w:tc>
          <w:tcPr>
            <w:tcW w:w="705" w:type="dxa"/>
            <w:vMerge w:val="restart"/>
          </w:tcPr>
          <w:p w14:paraId="3CA7C6C1" w14:textId="77777777" w:rsidR="003B3896" w:rsidRPr="006D328F" w:rsidRDefault="003B3896" w:rsidP="00AF7C98">
            <w:pPr>
              <w:rPr>
                <w:sz w:val="20"/>
                <w:szCs w:val="20"/>
              </w:rPr>
            </w:pPr>
            <w:r w:rsidRPr="006D328F">
              <w:rPr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474DA1F" wp14:editId="61E09AFF">
                      <wp:simplePos x="0" y="0"/>
                      <wp:positionH relativeFrom="column">
                        <wp:posOffset>-103505</wp:posOffset>
                      </wp:positionH>
                      <wp:positionV relativeFrom="paragraph">
                        <wp:posOffset>34925</wp:posOffset>
                      </wp:positionV>
                      <wp:extent cx="104775" cy="447675"/>
                      <wp:effectExtent l="0" t="0" r="47625" b="28575"/>
                      <wp:wrapNone/>
                      <wp:docPr id="4" name="Right Brac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447675"/>
                              </a:xfrm>
                              <a:prstGeom prst="rightBrac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4F573640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4" o:spid="_x0000_s1026" type="#_x0000_t88" style="position:absolute;margin-left:-8.15pt;margin-top:2.75pt;width:8.25pt;height:35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" adj="421" strokecolor="windowText" strokeweight=".5pt">
                      <v:stroke joinstyle="miter"/>
                    </v:shape>
                  </w:pict>
                </mc:Fallback>
              </mc:AlternateContent>
            </w:r>
          </w:p>
          <w:p w14:paraId="0B80B980" w14:textId="77777777" w:rsidR="003B3896" w:rsidRPr="006D328F" w:rsidRDefault="003B3896" w:rsidP="00AF7C98">
            <w:pPr>
              <w:rPr>
                <w:sz w:val="20"/>
                <w:szCs w:val="20"/>
              </w:rPr>
            </w:pPr>
            <w:r w:rsidRPr="006D328F">
              <w:rPr>
                <w:sz w:val="20"/>
                <w:szCs w:val="20"/>
              </w:rPr>
              <w:t xml:space="preserve">   91 (86%)</w:t>
            </w:r>
          </w:p>
        </w:tc>
        <w:tc>
          <w:tcPr>
            <w:tcW w:w="477" w:type="dxa"/>
          </w:tcPr>
          <w:p w14:paraId="64591FBE" w14:textId="77777777" w:rsidR="003B3896" w:rsidRPr="006D328F" w:rsidRDefault="003B3896" w:rsidP="00AF7C98">
            <w:pPr>
              <w:rPr>
                <w:sz w:val="20"/>
                <w:szCs w:val="20"/>
              </w:rPr>
            </w:pPr>
            <w:r w:rsidRPr="006D328F">
              <w:rPr>
                <w:sz w:val="20"/>
                <w:szCs w:val="20"/>
              </w:rPr>
              <w:t>47</w:t>
            </w:r>
          </w:p>
        </w:tc>
        <w:tc>
          <w:tcPr>
            <w:tcW w:w="1224" w:type="dxa"/>
            <w:vMerge w:val="restart"/>
          </w:tcPr>
          <w:p w14:paraId="4A23975C" w14:textId="77777777" w:rsidR="003B3896" w:rsidRPr="006D328F" w:rsidRDefault="003B3896" w:rsidP="00AF7C98">
            <w:pPr>
              <w:rPr>
                <w:sz w:val="20"/>
                <w:szCs w:val="20"/>
              </w:rPr>
            </w:pPr>
          </w:p>
          <w:p w14:paraId="52728E5F" w14:textId="77777777" w:rsidR="003B3896" w:rsidRPr="006D328F" w:rsidRDefault="003B3896" w:rsidP="00AF7C98">
            <w:pPr>
              <w:rPr>
                <w:sz w:val="20"/>
                <w:szCs w:val="20"/>
              </w:rPr>
            </w:pPr>
            <w:r w:rsidRPr="006D328F">
              <w:rPr>
                <w:sz w:val="20"/>
                <w:szCs w:val="20"/>
              </w:rPr>
              <w:t>48 (53%)</w:t>
            </w:r>
          </w:p>
        </w:tc>
        <w:tc>
          <w:tcPr>
            <w:tcW w:w="1048" w:type="dxa"/>
          </w:tcPr>
          <w:p w14:paraId="0FCCA636" w14:textId="77777777" w:rsidR="003B3896" w:rsidRPr="006D328F" w:rsidRDefault="003B3896" w:rsidP="00AF7C98">
            <w:pPr>
              <w:rPr>
                <w:sz w:val="20"/>
                <w:szCs w:val="20"/>
              </w:rPr>
            </w:pPr>
            <w:r w:rsidRPr="006D328F">
              <w:rPr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0A70A46" wp14:editId="2341C68B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3175</wp:posOffset>
                      </wp:positionV>
                      <wp:extent cx="104775" cy="447675"/>
                      <wp:effectExtent l="0" t="0" r="47625" b="28575"/>
                      <wp:wrapNone/>
                      <wp:docPr id="3" name="Right Brac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447675"/>
                              </a:xfrm>
                              <a:prstGeom prst="rightBrac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830E036" id="Right Brace 3" o:spid="_x0000_s1026" type="#_x0000_t88" style="position:absolute;margin-left:13.6pt;margin-top:.25pt;width:8.25pt;height:3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" adj="421" strokecolor="windowText" strokeweight=".5pt">
                      <v:stroke joinstyle="miter"/>
                    </v:shape>
                  </w:pict>
                </mc:Fallback>
              </mc:AlternateContent>
            </w:r>
            <w:r w:rsidRPr="006D328F">
              <w:rPr>
                <w:sz w:val="20"/>
                <w:szCs w:val="20"/>
              </w:rPr>
              <w:t>35</w:t>
            </w:r>
          </w:p>
        </w:tc>
        <w:tc>
          <w:tcPr>
            <w:tcW w:w="936" w:type="dxa"/>
            <w:gridSpan w:val="2"/>
            <w:vMerge w:val="restart"/>
          </w:tcPr>
          <w:p w14:paraId="391114F9" w14:textId="77777777" w:rsidR="003B3896" w:rsidRPr="006D328F" w:rsidRDefault="003B3896" w:rsidP="00AF7C98">
            <w:pPr>
              <w:rPr>
                <w:sz w:val="20"/>
                <w:szCs w:val="20"/>
              </w:rPr>
            </w:pPr>
          </w:p>
          <w:p w14:paraId="5F5E6680" w14:textId="77777777" w:rsidR="003B3896" w:rsidRPr="006D328F" w:rsidRDefault="003B3896" w:rsidP="00AF7C98">
            <w:pPr>
              <w:rPr>
                <w:sz w:val="20"/>
                <w:szCs w:val="20"/>
              </w:rPr>
            </w:pPr>
            <w:r w:rsidRPr="006D328F">
              <w:rPr>
                <w:sz w:val="20"/>
                <w:szCs w:val="20"/>
              </w:rPr>
              <w:t>36 (40%)</w:t>
            </w:r>
          </w:p>
        </w:tc>
        <w:tc>
          <w:tcPr>
            <w:tcW w:w="764" w:type="dxa"/>
          </w:tcPr>
          <w:p w14:paraId="438F38BB" w14:textId="77777777" w:rsidR="003B3896" w:rsidRPr="006D328F" w:rsidRDefault="003B3896" w:rsidP="00AF7C98">
            <w:pPr>
              <w:rPr>
                <w:sz w:val="20"/>
                <w:szCs w:val="20"/>
              </w:rPr>
            </w:pPr>
            <w:r w:rsidRPr="006D328F">
              <w:rPr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D6A954B" wp14:editId="6CEE3892">
                      <wp:simplePos x="0" y="0"/>
                      <wp:positionH relativeFrom="column">
                        <wp:posOffset>159385</wp:posOffset>
                      </wp:positionH>
                      <wp:positionV relativeFrom="paragraph">
                        <wp:posOffset>3175</wp:posOffset>
                      </wp:positionV>
                      <wp:extent cx="104775" cy="447675"/>
                      <wp:effectExtent l="0" t="0" r="47625" b="28575"/>
                      <wp:wrapNone/>
                      <wp:docPr id="5" name="Right Brac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447675"/>
                              </a:xfrm>
                              <a:prstGeom prst="rightBrac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83C5744" id="Right Brace 5" o:spid="_x0000_s1026" type="#_x0000_t88" style="position:absolute;margin-left:12.55pt;margin-top:.25pt;width:8.25pt;height:35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" adj="421" strokecolor="windowText" strokeweight=".5pt">
                      <v:stroke joinstyle="miter"/>
                    </v:shape>
                  </w:pict>
                </mc:Fallback>
              </mc:AlternateContent>
            </w:r>
            <w:r w:rsidRPr="006D328F">
              <w:rPr>
                <w:sz w:val="20"/>
                <w:szCs w:val="20"/>
              </w:rPr>
              <w:t xml:space="preserve">6 </w:t>
            </w:r>
          </w:p>
        </w:tc>
        <w:tc>
          <w:tcPr>
            <w:tcW w:w="796" w:type="dxa"/>
            <w:vMerge w:val="restart"/>
          </w:tcPr>
          <w:p w14:paraId="68803DEA" w14:textId="77777777" w:rsidR="003B3896" w:rsidRPr="006D328F" w:rsidRDefault="003B3896" w:rsidP="00AF7C98">
            <w:pPr>
              <w:rPr>
                <w:sz w:val="20"/>
                <w:szCs w:val="20"/>
              </w:rPr>
            </w:pPr>
          </w:p>
          <w:p w14:paraId="1AD42E00" w14:textId="77777777" w:rsidR="003B3896" w:rsidRPr="006D328F" w:rsidRDefault="003B3896" w:rsidP="00AF7C98">
            <w:pPr>
              <w:rPr>
                <w:sz w:val="20"/>
                <w:szCs w:val="20"/>
              </w:rPr>
            </w:pPr>
            <w:r w:rsidRPr="006D328F">
              <w:rPr>
                <w:sz w:val="20"/>
                <w:szCs w:val="20"/>
              </w:rPr>
              <w:t>7 (8%)</w:t>
            </w:r>
          </w:p>
        </w:tc>
        <w:tc>
          <w:tcPr>
            <w:tcW w:w="1417" w:type="dxa"/>
          </w:tcPr>
          <w:p w14:paraId="58F5705E" w14:textId="77777777" w:rsidR="003B3896" w:rsidRPr="006D328F" w:rsidRDefault="003B3896" w:rsidP="00AF7C98">
            <w:pPr>
              <w:rPr>
                <w:sz w:val="20"/>
                <w:szCs w:val="20"/>
              </w:rPr>
            </w:pPr>
          </w:p>
        </w:tc>
      </w:tr>
      <w:tr w:rsidR="003B3896" w:rsidRPr="006D328F" w14:paraId="1745C0E9" w14:textId="77777777" w:rsidTr="00AF7C98">
        <w:trPr>
          <w:trHeight w:val="240"/>
        </w:trPr>
        <w:tc>
          <w:tcPr>
            <w:tcW w:w="1559" w:type="dxa"/>
          </w:tcPr>
          <w:p w14:paraId="12B77D9B" w14:textId="77777777" w:rsidR="003B3896" w:rsidRPr="006D328F" w:rsidRDefault="003B3896" w:rsidP="00AF7C98">
            <w:pPr>
              <w:rPr>
                <w:sz w:val="20"/>
                <w:szCs w:val="20"/>
              </w:rPr>
            </w:pPr>
            <w:r w:rsidRPr="006D328F">
              <w:rPr>
                <w:sz w:val="20"/>
                <w:szCs w:val="20"/>
              </w:rPr>
              <w:t xml:space="preserve">   5.5</w:t>
            </w:r>
          </w:p>
        </w:tc>
        <w:tc>
          <w:tcPr>
            <w:tcW w:w="567" w:type="dxa"/>
          </w:tcPr>
          <w:p w14:paraId="245A6DA4" w14:textId="77777777" w:rsidR="003B3896" w:rsidRPr="006D328F" w:rsidRDefault="003B3896" w:rsidP="00AF7C98">
            <w:pPr>
              <w:rPr>
                <w:sz w:val="20"/>
                <w:szCs w:val="20"/>
              </w:rPr>
            </w:pPr>
            <w:r w:rsidRPr="006D328F">
              <w:rPr>
                <w:sz w:val="20"/>
                <w:szCs w:val="20"/>
              </w:rPr>
              <w:t xml:space="preserve">2     </w:t>
            </w:r>
          </w:p>
        </w:tc>
        <w:tc>
          <w:tcPr>
            <w:tcW w:w="705" w:type="dxa"/>
            <w:vMerge/>
          </w:tcPr>
          <w:p w14:paraId="3C2CE73F" w14:textId="77777777" w:rsidR="003B3896" w:rsidRPr="006D328F" w:rsidRDefault="003B3896" w:rsidP="00AF7C98">
            <w:pPr>
              <w:rPr>
                <w:sz w:val="20"/>
                <w:szCs w:val="20"/>
              </w:rPr>
            </w:pPr>
          </w:p>
        </w:tc>
        <w:tc>
          <w:tcPr>
            <w:tcW w:w="477" w:type="dxa"/>
          </w:tcPr>
          <w:p w14:paraId="21B03E58" w14:textId="77777777" w:rsidR="003B3896" w:rsidRPr="006D328F" w:rsidRDefault="003B3896" w:rsidP="00AF7C98">
            <w:pPr>
              <w:rPr>
                <w:sz w:val="20"/>
                <w:szCs w:val="20"/>
              </w:rPr>
            </w:pPr>
            <w:r w:rsidRPr="006D328F">
              <w:rPr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FD24D4" wp14:editId="4F7A848C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-124460</wp:posOffset>
                      </wp:positionV>
                      <wp:extent cx="104775" cy="447675"/>
                      <wp:effectExtent l="0" t="0" r="47625" b="28575"/>
                      <wp:wrapNone/>
                      <wp:docPr id="2" name="Right Brac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447675"/>
                              </a:xfrm>
                              <a:prstGeom prst="rightBrac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CAC7EA4" id="Right Brace 2" o:spid="_x0000_s1026" type="#_x0000_t88" style="position:absolute;margin-left:12.45pt;margin-top:-9.8pt;width:8.25pt;height:3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" adj="421" strokecolor="windowText" strokeweight=".5pt">
                      <v:stroke joinstyle="miter"/>
                    </v:shape>
                  </w:pict>
                </mc:Fallback>
              </mc:AlternateContent>
            </w:r>
            <w:r w:rsidRPr="006D328F">
              <w:rPr>
                <w:sz w:val="20"/>
                <w:szCs w:val="20"/>
              </w:rPr>
              <w:t xml:space="preserve">1  </w:t>
            </w:r>
            <w:r w:rsidRPr="006D328F">
              <w:rPr>
                <w:rFonts w:cstheme="minorHAnsi"/>
                <w:sz w:val="20"/>
                <w:szCs w:val="20"/>
              </w:rPr>
              <w:t xml:space="preserve">   </w:t>
            </w:r>
          </w:p>
        </w:tc>
        <w:tc>
          <w:tcPr>
            <w:tcW w:w="1224" w:type="dxa"/>
            <w:vMerge/>
          </w:tcPr>
          <w:p w14:paraId="01548360" w14:textId="77777777" w:rsidR="003B3896" w:rsidRPr="006D328F" w:rsidRDefault="003B3896" w:rsidP="00AF7C98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14:paraId="22409F57" w14:textId="77777777" w:rsidR="003B3896" w:rsidRPr="006D328F" w:rsidRDefault="003B3896" w:rsidP="00AF7C98">
            <w:pPr>
              <w:rPr>
                <w:sz w:val="20"/>
                <w:szCs w:val="20"/>
              </w:rPr>
            </w:pPr>
            <w:r w:rsidRPr="006D328F">
              <w:rPr>
                <w:sz w:val="20"/>
                <w:szCs w:val="20"/>
              </w:rPr>
              <w:t>1</w:t>
            </w:r>
          </w:p>
        </w:tc>
        <w:tc>
          <w:tcPr>
            <w:tcW w:w="936" w:type="dxa"/>
            <w:gridSpan w:val="2"/>
            <w:vMerge/>
          </w:tcPr>
          <w:p w14:paraId="242D9F8E" w14:textId="77777777" w:rsidR="003B3896" w:rsidRPr="006D328F" w:rsidRDefault="003B3896" w:rsidP="00AF7C98">
            <w:pPr>
              <w:rPr>
                <w:sz w:val="20"/>
                <w:szCs w:val="20"/>
              </w:rPr>
            </w:pPr>
          </w:p>
        </w:tc>
        <w:tc>
          <w:tcPr>
            <w:tcW w:w="764" w:type="dxa"/>
          </w:tcPr>
          <w:p w14:paraId="054ECC7D" w14:textId="77777777" w:rsidR="003B3896" w:rsidRPr="006D328F" w:rsidRDefault="003B3896" w:rsidP="00AF7C98">
            <w:pPr>
              <w:rPr>
                <w:sz w:val="20"/>
                <w:szCs w:val="20"/>
              </w:rPr>
            </w:pPr>
            <w:r w:rsidRPr="006D328F">
              <w:rPr>
                <w:sz w:val="20"/>
                <w:szCs w:val="20"/>
              </w:rPr>
              <w:t xml:space="preserve">0   </w:t>
            </w:r>
          </w:p>
        </w:tc>
        <w:tc>
          <w:tcPr>
            <w:tcW w:w="796" w:type="dxa"/>
            <w:vMerge/>
          </w:tcPr>
          <w:p w14:paraId="3B079497" w14:textId="77777777" w:rsidR="003B3896" w:rsidRPr="006D328F" w:rsidRDefault="003B3896" w:rsidP="00AF7C9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CDC3764" w14:textId="77777777" w:rsidR="003B3896" w:rsidRPr="006D328F" w:rsidRDefault="003B3896" w:rsidP="00AF7C98">
            <w:pPr>
              <w:rPr>
                <w:sz w:val="20"/>
                <w:szCs w:val="20"/>
              </w:rPr>
            </w:pPr>
          </w:p>
        </w:tc>
      </w:tr>
      <w:tr w:rsidR="003B3896" w:rsidRPr="006D328F" w14:paraId="01B75A54" w14:textId="77777777" w:rsidTr="00AF7C98">
        <w:trPr>
          <w:trHeight w:val="399"/>
        </w:trPr>
        <w:tc>
          <w:tcPr>
            <w:tcW w:w="1559" w:type="dxa"/>
          </w:tcPr>
          <w:p w14:paraId="6A066C5B" w14:textId="77777777" w:rsidR="003B3896" w:rsidRPr="006D328F" w:rsidRDefault="003B3896" w:rsidP="00AF7C98">
            <w:pPr>
              <w:rPr>
                <w:sz w:val="20"/>
                <w:szCs w:val="20"/>
              </w:rPr>
            </w:pPr>
            <w:r w:rsidRPr="006D328F">
              <w:rPr>
                <w:sz w:val="20"/>
                <w:szCs w:val="20"/>
              </w:rPr>
              <w:t xml:space="preserve">   7.4</w:t>
            </w:r>
          </w:p>
        </w:tc>
        <w:tc>
          <w:tcPr>
            <w:tcW w:w="567" w:type="dxa"/>
          </w:tcPr>
          <w:p w14:paraId="1377C45D" w14:textId="77777777" w:rsidR="003B3896" w:rsidRPr="006D328F" w:rsidRDefault="003B3896" w:rsidP="00AF7C98">
            <w:pPr>
              <w:rPr>
                <w:sz w:val="20"/>
                <w:szCs w:val="20"/>
              </w:rPr>
            </w:pPr>
            <w:r w:rsidRPr="006D328F">
              <w:rPr>
                <w:sz w:val="20"/>
                <w:szCs w:val="20"/>
              </w:rPr>
              <w:t>1</w:t>
            </w:r>
          </w:p>
        </w:tc>
        <w:tc>
          <w:tcPr>
            <w:tcW w:w="705" w:type="dxa"/>
            <w:vMerge/>
          </w:tcPr>
          <w:p w14:paraId="74B4ED70" w14:textId="77777777" w:rsidR="003B3896" w:rsidRPr="006D328F" w:rsidRDefault="003B3896" w:rsidP="00AF7C98">
            <w:pPr>
              <w:rPr>
                <w:sz w:val="20"/>
                <w:szCs w:val="20"/>
              </w:rPr>
            </w:pPr>
          </w:p>
        </w:tc>
        <w:tc>
          <w:tcPr>
            <w:tcW w:w="477" w:type="dxa"/>
          </w:tcPr>
          <w:p w14:paraId="5C05D0BB" w14:textId="77777777" w:rsidR="003B3896" w:rsidRPr="006D328F" w:rsidRDefault="003B3896" w:rsidP="00AF7C98">
            <w:pPr>
              <w:rPr>
                <w:sz w:val="20"/>
                <w:szCs w:val="20"/>
              </w:rPr>
            </w:pPr>
            <w:r w:rsidRPr="006D328F">
              <w:rPr>
                <w:sz w:val="20"/>
                <w:szCs w:val="20"/>
              </w:rPr>
              <w:t>0</w:t>
            </w:r>
          </w:p>
        </w:tc>
        <w:tc>
          <w:tcPr>
            <w:tcW w:w="1224" w:type="dxa"/>
            <w:vMerge/>
          </w:tcPr>
          <w:p w14:paraId="66257743" w14:textId="77777777" w:rsidR="003B3896" w:rsidRPr="006D328F" w:rsidRDefault="003B3896" w:rsidP="00AF7C98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14:paraId="465D43AB" w14:textId="77777777" w:rsidR="003B3896" w:rsidRPr="006D328F" w:rsidRDefault="003B3896" w:rsidP="00AF7C98">
            <w:pPr>
              <w:rPr>
                <w:sz w:val="20"/>
                <w:szCs w:val="20"/>
              </w:rPr>
            </w:pPr>
            <w:r w:rsidRPr="006D328F">
              <w:rPr>
                <w:sz w:val="20"/>
                <w:szCs w:val="20"/>
              </w:rPr>
              <w:t>0</w:t>
            </w:r>
          </w:p>
        </w:tc>
        <w:tc>
          <w:tcPr>
            <w:tcW w:w="936" w:type="dxa"/>
            <w:gridSpan w:val="2"/>
            <w:vMerge/>
          </w:tcPr>
          <w:p w14:paraId="02F9DA68" w14:textId="77777777" w:rsidR="003B3896" w:rsidRPr="006D328F" w:rsidRDefault="003B3896" w:rsidP="00AF7C98">
            <w:pPr>
              <w:rPr>
                <w:sz w:val="20"/>
                <w:szCs w:val="20"/>
              </w:rPr>
            </w:pPr>
          </w:p>
        </w:tc>
        <w:tc>
          <w:tcPr>
            <w:tcW w:w="764" w:type="dxa"/>
          </w:tcPr>
          <w:p w14:paraId="463C6EBE" w14:textId="77777777" w:rsidR="003B3896" w:rsidRPr="006D328F" w:rsidRDefault="003B3896" w:rsidP="00AF7C98">
            <w:pPr>
              <w:rPr>
                <w:sz w:val="20"/>
                <w:szCs w:val="20"/>
              </w:rPr>
            </w:pPr>
            <w:r w:rsidRPr="006D328F">
              <w:rPr>
                <w:sz w:val="20"/>
                <w:szCs w:val="20"/>
              </w:rPr>
              <w:t xml:space="preserve">1 </w:t>
            </w:r>
          </w:p>
        </w:tc>
        <w:tc>
          <w:tcPr>
            <w:tcW w:w="796" w:type="dxa"/>
            <w:vMerge/>
          </w:tcPr>
          <w:p w14:paraId="17715A40" w14:textId="77777777" w:rsidR="003B3896" w:rsidRPr="006D328F" w:rsidRDefault="003B3896" w:rsidP="00AF7C9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2A010F4" w14:textId="77777777" w:rsidR="003B3896" w:rsidRPr="006D328F" w:rsidRDefault="003B3896" w:rsidP="00AF7C98">
            <w:pPr>
              <w:rPr>
                <w:sz w:val="20"/>
                <w:szCs w:val="20"/>
              </w:rPr>
            </w:pPr>
          </w:p>
        </w:tc>
      </w:tr>
      <w:tr w:rsidR="003B3896" w:rsidRPr="006D328F" w14:paraId="0BC671B4" w14:textId="77777777" w:rsidTr="00AF7C98">
        <w:trPr>
          <w:trHeight w:val="399"/>
        </w:trPr>
        <w:tc>
          <w:tcPr>
            <w:tcW w:w="1559" w:type="dxa"/>
            <w:tcBorders>
              <w:bottom w:val="nil"/>
            </w:tcBorders>
          </w:tcPr>
          <w:p w14:paraId="7210FB64" w14:textId="77777777" w:rsidR="003B3896" w:rsidRPr="0001630D" w:rsidRDefault="003B3896" w:rsidP="00AF7C98">
            <w:pPr>
              <w:rPr>
                <w:b/>
                <w:bCs/>
                <w:sz w:val="20"/>
                <w:szCs w:val="20"/>
              </w:rPr>
            </w:pPr>
            <w:r w:rsidRPr="0001630D">
              <w:rPr>
                <w:b/>
                <w:bCs/>
                <w:sz w:val="20"/>
                <w:szCs w:val="20"/>
              </w:rPr>
              <w:t>Post ablation whole body scan</w:t>
            </w:r>
          </w:p>
        </w:tc>
        <w:tc>
          <w:tcPr>
            <w:tcW w:w="567" w:type="dxa"/>
            <w:tcBorders>
              <w:bottom w:val="nil"/>
            </w:tcBorders>
          </w:tcPr>
          <w:p w14:paraId="108911FC" w14:textId="77777777" w:rsidR="003B3896" w:rsidRPr="0001630D" w:rsidRDefault="003B3896" w:rsidP="00AF7C98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bottom w:val="nil"/>
            </w:tcBorders>
          </w:tcPr>
          <w:p w14:paraId="7583B541" w14:textId="77777777" w:rsidR="003B3896" w:rsidRPr="0001630D" w:rsidRDefault="003B3896" w:rsidP="00AF7C98">
            <w:pPr>
              <w:rPr>
                <w:sz w:val="20"/>
                <w:szCs w:val="20"/>
              </w:rPr>
            </w:pPr>
          </w:p>
        </w:tc>
        <w:tc>
          <w:tcPr>
            <w:tcW w:w="477" w:type="dxa"/>
            <w:tcBorders>
              <w:bottom w:val="nil"/>
            </w:tcBorders>
          </w:tcPr>
          <w:p w14:paraId="58CD6E1B" w14:textId="77777777" w:rsidR="003B3896" w:rsidRPr="0001630D" w:rsidRDefault="003B3896" w:rsidP="00AF7C98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tcBorders>
              <w:bottom w:val="nil"/>
            </w:tcBorders>
          </w:tcPr>
          <w:p w14:paraId="5C05E670" w14:textId="77777777" w:rsidR="003B3896" w:rsidRPr="0001630D" w:rsidRDefault="003B3896" w:rsidP="00AF7C98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bottom w:val="nil"/>
            </w:tcBorders>
          </w:tcPr>
          <w:p w14:paraId="69662E5A" w14:textId="77777777" w:rsidR="003B3896" w:rsidRPr="0001630D" w:rsidRDefault="003B3896" w:rsidP="00AF7C98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tcBorders>
              <w:bottom w:val="nil"/>
            </w:tcBorders>
          </w:tcPr>
          <w:p w14:paraId="100D2078" w14:textId="77777777" w:rsidR="003B3896" w:rsidRPr="0001630D" w:rsidRDefault="003B3896" w:rsidP="00AF7C98">
            <w:pPr>
              <w:rPr>
                <w:sz w:val="20"/>
                <w:szCs w:val="20"/>
              </w:rPr>
            </w:pPr>
          </w:p>
        </w:tc>
        <w:tc>
          <w:tcPr>
            <w:tcW w:w="764" w:type="dxa"/>
            <w:tcBorders>
              <w:bottom w:val="nil"/>
            </w:tcBorders>
          </w:tcPr>
          <w:p w14:paraId="62A3530A" w14:textId="77777777" w:rsidR="003B3896" w:rsidRPr="0001630D" w:rsidRDefault="003B3896" w:rsidP="00AF7C98">
            <w:pPr>
              <w:rPr>
                <w:sz w:val="20"/>
                <w:szCs w:val="20"/>
              </w:rPr>
            </w:pPr>
          </w:p>
        </w:tc>
        <w:tc>
          <w:tcPr>
            <w:tcW w:w="796" w:type="dxa"/>
            <w:tcBorders>
              <w:bottom w:val="nil"/>
            </w:tcBorders>
          </w:tcPr>
          <w:p w14:paraId="2EB5905C" w14:textId="77777777" w:rsidR="003B3896" w:rsidRPr="0001630D" w:rsidRDefault="003B3896" w:rsidP="00AF7C9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14:paraId="066FD837" w14:textId="77777777" w:rsidR="003B3896" w:rsidRPr="0001630D" w:rsidRDefault="003B3896" w:rsidP="00AF7C98">
            <w:pPr>
              <w:rPr>
                <w:sz w:val="20"/>
                <w:szCs w:val="20"/>
              </w:rPr>
            </w:pPr>
          </w:p>
        </w:tc>
      </w:tr>
      <w:tr w:rsidR="003B3896" w:rsidRPr="006D328F" w14:paraId="43FE3C9F" w14:textId="77777777" w:rsidTr="00AF7C98">
        <w:trPr>
          <w:trHeight w:val="233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704B0F3" w14:textId="77777777" w:rsidR="003B3896" w:rsidRPr="0001630D" w:rsidRDefault="003B3896" w:rsidP="00AF7C98">
            <w:pPr>
              <w:ind w:left="180"/>
              <w:rPr>
                <w:sz w:val="20"/>
                <w:szCs w:val="20"/>
              </w:rPr>
            </w:pPr>
            <w:r w:rsidRPr="0001630D">
              <w:rPr>
                <w:sz w:val="20"/>
                <w:szCs w:val="20"/>
              </w:rPr>
              <w:t>Uptake in neck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053AB5" w14:textId="77777777" w:rsidR="003B3896" w:rsidRPr="0001630D" w:rsidRDefault="003B3896" w:rsidP="00AF7C98">
            <w:pPr>
              <w:rPr>
                <w:sz w:val="20"/>
                <w:szCs w:val="20"/>
              </w:rPr>
            </w:pPr>
            <w:r w:rsidRPr="0001630D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AA2930" w14:textId="77777777" w:rsidR="003B3896" w:rsidRPr="0001630D" w:rsidRDefault="003B3896" w:rsidP="00AF7C98">
            <w:pPr>
              <w:rPr>
                <w:sz w:val="20"/>
                <w:szCs w:val="20"/>
              </w:rPr>
            </w:pPr>
            <w:r w:rsidRPr="0001630D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 xml:space="preserve"> (51%)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FB04CE" w14:textId="77777777" w:rsidR="003B3896" w:rsidRPr="0001630D" w:rsidRDefault="003B3896" w:rsidP="00AF7C98">
            <w:pPr>
              <w:rPr>
                <w:sz w:val="20"/>
                <w:szCs w:val="20"/>
              </w:rPr>
            </w:pPr>
            <w:r w:rsidRPr="0001630D">
              <w:rPr>
                <w:sz w:val="20"/>
                <w:szCs w:val="20"/>
              </w:rPr>
              <w:t>38</w:t>
            </w:r>
            <w:r>
              <w:rPr>
                <w:sz w:val="20"/>
                <w:szCs w:val="20"/>
              </w:rPr>
              <w:t xml:space="preserve"> (40%)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F44207" w14:textId="77777777" w:rsidR="003B3896" w:rsidRPr="0001630D" w:rsidRDefault="003B3896" w:rsidP="00AF7C98">
            <w:pPr>
              <w:rPr>
                <w:sz w:val="20"/>
                <w:szCs w:val="20"/>
              </w:rPr>
            </w:pPr>
            <w:r w:rsidRPr="0001630D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(8%)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095F5A9" w14:textId="77777777" w:rsidR="003B3896" w:rsidRPr="0001630D" w:rsidRDefault="003B3896" w:rsidP="00AF7C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0.19 (0.15</w:t>
            </w:r>
            <w:r>
              <w:rPr>
                <w:sz w:val="20"/>
                <w:szCs w:val="20"/>
                <w:vertAlign w:val="superscript"/>
              </w:rPr>
              <w:t>3</w:t>
            </w:r>
            <w:r>
              <w:rPr>
                <w:sz w:val="20"/>
                <w:szCs w:val="20"/>
              </w:rPr>
              <w:t>)</w:t>
            </w:r>
          </w:p>
        </w:tc>
      </w:tr>
      <w:tr w:rsidR="003B3896" w:rsidRPr="006D328F" w14:paraId="5EE4EDDE" w14:textId="77777777" w:rsidTr="00AF7C98">
        <w:trPr>
          <w:trHeight w:val="399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B686CB7" w14:textId="77777777" w:rsidR="003B3896" w:rsidRPr="0001630D" w:rsidRDefault="003B3896" w:rsidP="00AF7C98">
            <w:pPr>
              <w:ind w:left="180"/>
              <w:rPr>
                <w:sz w:val="20"/>
                <w:szCs w:val="20"/>
              </w:rPr>
            </w:pPr>
            <w:r w:rsidRPr="0001630D">
              <w:rPr>
                <w:sz w:val="20"/>
                <w:szCs w:val="20"/>
              </w:rPr>
              <w:t>Uptake in cervical nodes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1F70DD" w14:textId="77777777" w:rsidR="003B3896" w:rsidRPr="0001630D" w:rsidRDefault="003B3896" w:rsidP="00AF7C98">
            <w:pPr>
              <w:rPr>
                <w:sz w:val="20"/>
                <w:szCs w:val="20"/>
              </w:rPr>
            </w:pPr>
            <w:r w:rsidRPr="0001630D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399399" w14:textId="77777777" w:rsidR="003B3896" w:rsidRPr="0001630D" w:rsidRDefault="003B3896" w:rsidP="00AF7C98">
            <w:pPr>
              <w:rPr>
                <w:sz w:val="20"/>
                <w:szCs w:val="20"/>
              </w:rPr>
            </w:pPr>
            <w:r w:rsidRPr="0001630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(25%)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E008BB" w14:textId="77777777" w:rsidR="003B3896" w:rsidRPr="0001630D" w:rsidRDefault="003B3896" w:rsidP="00AF7C98">
            <w:pPr>
              <w:rPr>
                <w:sz w:val="20"/>
                <w:szCs w:val="20"/>
              </w:rPr>
            </w:pPr>
            <w:r w:rsidRPr="0001630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(50%)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BBD7F4" w14:textId="77777777" w:rsidR="003B3896" w:rsidRPr="0001630D" w:rsidRDefault="003B3896" w:rsidP="00AF7C98">
            <w:pPr>
              <w:rPr>
                <w:sz w:val="20"/>
                <w:szCs w:val="20"/>
              </w:rPr>
            </w:pPr>
            <w:r w:rsidRPr="0001630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(25%)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258ACAB" w14:textId="77777777" w:rsidR="003B3896" w:rsidRPr="0001630D" w:rsidRDefault="003B3896" w:rsidP="00AF7C98">
            <w:pPr>
              <w:rPr>
                <w:sz w:val="20"/>
                <w:szCs w:val="20"/>
              </w:rPr>
            </w:pPr>
          </w:p>
        </w:tc>
      </w:tr>
      <w:tr w:rsidR="003B3896" w:rsidRPr="006D328F" w14:paraId="6F48BAEE" w14:textId="77777777" w:rsidTr="00AF7C98">
        <w:trPr>
          <w:trHeight w:val="190"/>
        </w:trPr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863E02" w14:textId="77777777" w:rsidR="003B3896" w:rsidRPr="0001630D" w:rsidRDefault="003B3896" w:rsidP="00AF7C98">
            <w:pPr>
              <w:ind w:left="180"/>
              <w:rPr>
                <w:sz w:val="20"/>
                <w:szCs w:val="20"/>
              </w:rPr>
            </w:pPr>
            <w:r w:rsidRPr="0001630D">
              <w:rPr>
                <w:sz w:val="20"/>
                <w:szCs w:val="20"/>
              </w:rPr>
              <w:t>Other / unclear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059CD5" w14:textId="77777777" w:rsidR="003B3896" w:rsidRPr="0001630D" w:rsidRDefault="003B3896" w:rsidP="00AF7C98">
            <w:pPr>
              <w:rPr>
                <w:sz w:val="20"/>
                <w:szCs w:val="20"/>
              </w:rPr>
            </w:pPr>
            <w:r w:rsidRPr="0001630D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5E6381" w14:textId="77777777" w:rsidR="003B3896" w:rsidRPr="0001630D" w:rsidRDefault="003B3896" w:rsidP="00AF7C98">
            <w:pPr>
              <w:rPr>
                <w:sz w:val="20"/>
                <w:szCs w:val="20"/>
              </w:rPr>
            </w:pPr>
            <w:r w:rsidRPr="0001630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1C3AAF" w14:textId="77777777" w:rsidR="003B3896" w:rsidRPr="0001630D" w:rsidRDefault="003B3896" w:rsidP="00AF7C98">
            <w:pPr>
              <w:rPr>
                <w:sz w:val="20"/>
                <w:szCs w:val="20"/>
              </w:rPr>
            </w:pPr>
            <w:r w:rsidRPr="0001630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(100%)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0417EC" w14:textId="77777777" w:rsidR="003B3896" w:rsidRPr="0001630D" w:rsidRDefault="003B3896" w:rsidP="00AF7C98">
            <w:pPr>
              <w:rPr>
                <w:sz w:val="20"/>
                <w:szCs w:val="20"/>
              </w:rPr>
            </w:pPr>
            <w:r w:rsidRPr="0001630D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16BC75" w14:textId="77777777" w:rsidR="003B3896" w:rsidRPr="0001630D" w:rsidRDefault="003B3896" w:rsidP="00AF7C98">
            <w:pPr>
              <w:rPr>
                <w:sz w:val="20"/>
                <w:szCs w:val="20"/>
              </w:rPr>
            </w:pPr>
          </w:p>
        </w:tc>
      </w:tr>
    </w:tbl>
    <w:p w14:paraId="543821EA" w14:textId="77777777" w:rsidR="003B3896" w:rsidRPr="006D328F" w:rsidRDefault="003B3896" w:rsidP="003B3896">
      <w:pPr>
        <w:spacing w:after="0"/>
        <w:rPr>
          <w:sz w:val="16"/>
          <w:szCs w:val="16"/>
        </w:rPr>
      </w:pPr>
      <w:proofErr w:type="spellStart"/>
      <w:r w:rsidRPr="006D328F">
        <w:rPr>
          <w:sz w:val="16"/>
          <w:szCs w:val="16"/>
        </w:rPr>
        <w:t>TgAb</w:t>
      </w:r>
      <w:proofErr w:type="spellEnd"/>
      <w:r w:rsidRPr="006D328F">
        <w:rPr>
          <w:sz w:val="16"/>
          <w:szCs w:val="16"/>
        </w:rPr>
        <w:t xml:space="preserve"> = thyroglobulin antibodies; SD = standard deviation; TNM = cancer staging (tumour, node, metastasis) </w:t>
      </w:r>
    </w:p>
    <w:p w14:paraId="0879E5C1" w14:textId="77777777" w:rsidR="003B3896" w:rsidRPr="006D328F" w:rsidRDefault="003B3896" w:rsidP="003B3896">
      <w:pPr>
        <w:spacing w:after="0"/>
        <w:rPr>
          <w:i/>
          <w:iCs/>
          <w:sz w:val="16"/>
          <w:szCs w:val="16"/>
        </w:rPr>
      </w:pPr>
      <w:r w:rsidRPr="006D328F">
        <w:rPr>
          <w:i/>
          <w:iCs/>
          <w:sz w:val="16"/>
          <w:szCs w:val="16"/>
          <w:vertAlign w:val="superscript"/>
        </w:rPr>
        <w:t>1</w:t>
      </w:r>
      <w:r w:rsidRPr="006D328F">
        <w:rPr>
          <w:i/>
          <w:iCs/>
          <w:sz w:val="16"/>
          <w:szCs w:val="16"/>
        </w:rPr>
        <w:t xml:space="preserve"> missing data for 2 participants; </w:t>
      </w:r>
      <w:r w:rsidRPr="006D328F">
        <w:rPr>
          <w:i/>
          <w:iCs/>
          <w:sz w:val="16"/>
          <w:szCs w:val="16"/>
          <w:vertAlign w:val="superscript"/>
        </w:rPr>
        <w:t xml:space="preserve">2 </w:t>
      </w:r>
      <w:r w:rsidRPr="006D328F">
        <w:rPr>
          <w:i/>
          <w:iCs/>
          <w:sz w:val="16"/>
          <w:szCs w:val="16"/>
        </w:rPr>
        <w:t xml:space="preserve">means compared with one-way ANOVA; </w:t>
      </w:r>
      <w:r w:rsidRPr="006D328F">
        <w:rPr>
          <w:i/>
          <w:iCs/>
          <w:sz w:val="16"/>
          <w:szCs w:val="16"/>
          <w:vertAlign w:val="superscript"/>
        </w:rPr>
        <w:t>3</w:t>
      </w:r>
      <w:r w:rsidRPr="006D328F">
        <w:rPr>
          <w:i/>
          <w:iCs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excellent</w:t>
      </w:r>
      <w:r w:rsidRPr="006D328F">
        <w:rPr>
          <w:i/>
          <w:iCs/>
          <w:sz w:val="16"/>
          <w:szCs w:val="16"/>
        </w:rPr>
        <w:t xml:space="preserve"> responders vs combined Indeterminate/Incomplete</w:t>
      </w:r>
    </w:p>
    <w:p w14:paraId="476FC520" w14:textId="77777777" w:rsidR="003B3896" w:rsidRPr="006D328F" w:rsidRDefault="003B3896" w:rsidP="003B3896">
      <w:pPr>
        <w:rPr>
          <w:bCs/>
          <w:iCs/>
        </w:rPr>
      </w:pPr>
      <w:r>
        <w:rPr>
          <w:bCs/>
          <w:iCs/>
        </w:rPr>
        <w:br w:type="page"/>
      </w:r>
    </w:p>
    <w:p w14:paraId="25EA3651" w14:textId="77777777" w:rsidR="003B3896" w:rsidRPr="006D328F" w:rsidRDefault="003B3896" w:rsidP="003B3896">
      <w:pPr>
        <w:numPr>
          <w:ilvl w:val="0"/>
          <w:numId w:val="1"/>
        </w:numPr>
        <w:contextualSpacing/>
        <w:rPr>
          <w:b/>
          <w:iCs/>
        </w:rPr>
      </w:pPr>
      <w:r w:rsidRPr="006D328F">
        <w:rPr>
          <w:b/>
          <w:iCs/>
        </w:rPr>
        <w:lastRenderedPageBreak/>
        <w:t xml:space="preserve"> Centre 2 (advice to follow low iodine diet for 1 week before ablation)</w:t>
      </w:r>
    </w:p>
    <w:tbl>
      <w:tblPr>
        <w:tblStyle w:val="TableGrid"/>
        <w:tblW w:w="964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5"/>
        <w:gridCol w:w="1081"/>
        <w:gridCol w:w="2093"/>
        <w:gridCol w:w="1635"/>
        <w:gridCol w:w="1338"/>
        <w:gridCol w:w="1598"/>
      </w:tblGrid>
      <w:tr w:rsidR="003B3896" w:rsidRPr="006D328F" w14:paraId="7D835BC2" w14:textId="77777777" w:rsidTr="00AF7C98">
        <w:trPr>
          <w:trHeight w:val="628"/>
        </w:trPr>
        <w:tc>
          <w:tcPr>
            <w:tcW w:w="1895" w:type="dxa"/>
            <w:tcBorders>
              <w:top w:val="single" w:sz="4" w:space="0" w:color="auto"/>
              <w:bottom w:val="single" w:sz="4" w:space="0" w:color="auto"/>
            </w:tcBorders>
          </w:tcPr>
          <w:p w14:paraId="2532852A" w14:textId="77777777" w:rsidR="003B3896" w:rsidRPr="006D328F" w:rsidRDefault="003B3896" w:rsidP="00AF7C98">
            <w:pPr>
              <w:rPr>
                <w:b/>
                <w:sz w:val="20"/>
                <w:szCs w:val="20"/>
              </w:rPr>
            </w:pPr>
            <w:r w:rsidRPr="006D328F">
              <w:rPr>
                <w:b/>
                <w:sz w:val="20"/>
                <w:szCs w:val="20"/>
              </w:rPr>
              <w:t>Centre 2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</w:tcPr>
          <w:p w14:paraId="1E2B5787" w14:textId="77777777" w:rsidR="003B3896" w:rsidRPr="006D328F" w:rsidRDefault="003B3896" w:rsidP="00AF7C98">
            <w:pPr>
              <w:rPr>
                <w:b/>
                <w:sz w:val="20"/>
                <w:szCs w:val="20"/>
              </w:rPr>
            </w:pPr>
            <w:r w:rsidRPr="006D328F">
              <w:rPr>
                <w:b/>
                <w:sz w:val="20"/>
                <w:szCs w:val="20"/>
              </w:rPr>
              <w:t>Frequency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14:paraId="7FC9A384" w14:textId="77777777" w:rsidR="003B3896" w:rsidRPr="006D328F" w:rsidRDefault="003B3896" w:rsidP="00AF7C9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Excellent</w:t>
            </w:r>
          </w:p>
          <w:p w14:paraId="7592F81C" w14:textId="77777777" w:rsidR="003B3896" w:rsidRPr="006D328F" w:rsidRDefault="003B3896" w:rsidP="00AF7C98">
            <w:pPr>
              <w:rPr>
                <w:b/>
                <w:sz w:val="20"/>
                <w:szCs w:val="20"/>
              </w:rPr>
            </w:pPr>
            <w:r w:rsidRPr="006D328F">
              <w:rPr>
                <w:b/>
                <w:sz w:val="20"/>
                <w:szCs w:val="20"/>
              </w:rPr>
              <w:t>response (%)</w:t>
            </w:r>
          </w:p>
        </w:tc>
        <w:tc>
          <w:tcPr>
            <w:tcW w:w="1635" w:type="dxa"/>
            <w:tcBorders>
              <w:top w:val="single" w:sz="4" w:space="0" w:color="auto"/>
              <w:bottom w:val="single" w:sz="4" w:space="0" w:color="auto"/>
            </w:tcBorders>
          </w:tcPr>
          <w:p w14:paraId="22453F70" w14:textId="77777777" w:rsidR="003B3896" w:rsidRPr="006D328F" w:rsidRDefault="003B3896" w:rsidP="00AF7C98">
            <w:pPr>
              <w:rPr>
                <w:b/>
                <w:sz w:val="20"/>
                <w:szCs w:val="20"/>
              </w:rPr>
            </w:pPr>
            <w:r w:rsidRPr="006D328F">
              <w:rPr>
                <w:b/>
                <w:sz w:val="20"/>
                <w:szCs w:val="20"/>
              </w:rPr>
              <w:t xml:space="preserve">Indeterminate </w:t>
            </w:r>
            <w:r w:rsidRPr="006D328F">
              <w:rPr>
                <w:b/>
                <w:sz w:val="20"/>
                <w:szCs w:val="20"/>
              </w:rPr>
              <w:br/>
              <w:t>(%)</w:t>
            </w: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559F6981" w14:textId="77777777" w:rsidR="003B3896" w:rsidRPr="006D328F" w:rsidRDefault="003B3896" w:rsidP="00AF7C98">
            <w:pPr>
              <w:rPr>
                <w:b/>
                <w:sz w:val="20"/>
                <w:szCs w:val="20"/>
              </w:rPr>
            </w:pPr>
            <w:r w:rsidRPr="006D328F">
              <w:rPr>
                <w:b/>
                <w:sz w:val="20"/>
                <w:szCs w:val="20"/>
              </w:rPr>
              <w:t xml:space="preserve">Incomplete </w:t>
            </w:r>
            <w:r w:rsidRPr="006D328F">
              <w:rPr>
                <w:b/>
                <w:sz w:val="20"/>
                <w:szCs w:val="20"/>
              </w:rPr>
              <w:br/>
              <w:t>(%)</w:t>
            </w: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</w:tcPr>
          <w:p w14:paraId="5F9F4E15" w14:textId="77777777" w:rsidR="003B3896" w:rsidRPr="006D328F" w:rsidRDefault="003B3896" w:rsidP="00AF7C98">
            <w:pPr>
              <w:rPr>
                <w:b/>
                <w:sz w:val="20"/>
                <w:szCs w:val="20"/>
              </w:rPr>
            </w:pPr>
            <w:r w:rsidRPr="006D328F">
              <w:rPr>
                <w:b/>
                <w:sz w:val="20"/>
                <w:szCs w:val="20"/>
              </w:rPr>
              <w:t xml:space="preserve">p-value </w:t>
            </w:r>
            <w:r w:rsidRPr="006D328F">
              <w:rPr>
                <w:b/>
                <w:sz w:val="18"/>
                <w:szCs w:val="18"/>
              </w:rPr>
              <w:t>(Chi-squared unless indicated)</w:t>
            </w:r>
          </w:p>
        </w:tc>
      </w:tr>
      <w:tr w:rsidR="003B3896" w:rsidRPr="006D328F" w14:paraId="53077B9A" w14:textId="77777777" w:rsidTr="00AF7C98">
        <w:trPr>
          <w:trHeight w:val="237"/>
        </w:trPr>
        <w:tc>
          <w:tcPr>
            <w:tcW w:w="1895" w:type="dxa"/>
            <w:tcBorders>
              <w:top w:val="single" w:sz="4" w:space="0" w:color="auto"/>
            </w:tcBorders>
          </w:tcPr>
          <w:p w14:paraId="33642367" w14:textId="77777777" w:rsidR="003B3896" w:rsidRPr="006D328F" w:rsidRDefault="003B3896" w:rsidP="00AF7C98">
            <w:pPr>
              <w:rPr>
                <w:b/>
                <w:sz w:val="20"/>
                <w:szCs w:val="20"/>
              </w:rPr>
            </w:pPr>
            <w:r w:rsidRPr="006D328F">
              <w:rPr>
                <w:b/>
                <w:sz w:val="20"/>
                <w:szCs w:val="20"/>
              </w:rPr>
              <w:t>Total patients</w:t>
            </w:r>
          </w:p>
        </w:tc>
        <w:tc>
          <w:tcPr>
            <w:tcW w:w="1081" w:type="dxa"/>
            <w:tcBorders>
              <w:top w:val="single" w:sz="4" w:space="0" w:color="auto"/>
            </w:tcBorders>
          </w:tcPr>
          <w:p w14:paraId="23AEFF0F" w14:textId="77777777" w:rsidR="003B3896" w:rsidRPr="006D328F" w:rsidRDefault="003B3896" w:rsidP="00AF7C98">
            <w:pPr>
              <w:rPr>
                <w:sz w:val="20"/>
                <w:szCs w:val="20"/>
              </w:rPr>
            </w:pPr>
            <w:r w:rsidRPr="006D328F">
              <w:rPr>
                <w:sz w:val="20"/>
                <w:szCs w:val="20"/>
              </w:rPr>
              <w:t>50</w:t>
            </w:r>
          </w:p>
        </w:tc>
        <w:tc>
          <w:tcPr>
            <w:tcW w:w="2093" w:type="dxa"/>
            <w:tcBorders>
              <w:top w:val="single" w:sz="4" w:space="0" w:color="auto"/>
            </w:tcBorders>
          </w:tcPr>
          <w:p w14:paraId="0B7BB7B9" w14:textId="77777777" w:rsidR="003B3896" w:rsidRPr="006D328F" w:rsidRDefault="003B3896" w:rsidP="00AF7C98">
            <w:pPr>
              <w:rPr>
                <w:sz w:val="20"/>
                <w:szCs w:val="20"/>
              </w:rPr>
            </w:pPr>
            <w:r w:rsidRPr="006D328F">
              <w:rPr>
                <w:sz w:val="20"/>
                <w:szCs w:val="20"/>
              </w:rPr>
              <w:t>24</w:t>
            </w:r>
          </w:p>
        </w:tc>
        <w:tc>
          <w:tcPr>
            <w:tcW w:w="1635" w:type="dxa"/>
            <w:tcBorders>
              <w:top w:val="single" w:sz="4" w:space="0" w:color="auto"/>
            </w:tcBorders>
          </w:tcPr>
          <w:p w14:paraId="2443DC72" w14:textId="77777777" w:rsidR="003B3896" w:rsidRPr="006D328F" w:rsidRDefault="003B3896" w:rsidP="00AF7C98">
            <w:pPr>
              <w:rPr>
                <w:sz w:val="20"/>
                <w:szCs w:val="20"/>
              </w:rPr>
            </w:pPr>
            <w:r w:rsidRPr="006D328F">
              <w:rPr>
                <w:sz w:val="20"/>
                <w:szCs w:val="20"/>
              </w:rPr>
              <w:t>22</w:t>
            </w:r>
          </w:p>
        </w:tc>
        <w:tc>
          <w:tcPr>
            <w:tcW w:w="1338" w:type="dxa"/>
            <w:tcBorders>
              <w:top w:val="single" w:sz="4" w:space="0" w:color="auto"/>
            </w:tcBorders>
          </w:tcPr>
          <w:p w14:paraId="5A6CC9A5" w14:textId="77777777" w:rsidR="003B3896" w:rsidRPr="006D328F" w:rsidRDefault="003B3896" w:rsidP="00AF7C98">
            <w:pPr>
              <w:rPr>
                <w:sz w:val="20"/>
                <w:szCs w:val="20"/>
              </w:rPr>
            </w:pPr>
            <w:r w:rsidRPr="006D328F">
              <w:rPr>
                <w:sz w:val="20"/>
                <w:szCs w:val="20"/>
              </w:rPr>
              <w:t>4</w:t>
            </w:r>
          </w:p>
        </w:tc>
        <w:tc>
          <w:tcPr>
            <w:tcW w:w="1598" w:type="dxa"/>
            <w:tcBorders>
              <w:top w:val="single" w:sz="4" w:space="0" w:color="auto"/>
            </w:tcBorders>
          </w:tcPr>
          <w:p w14:paraId="1A809CAE" w14:textId="77777777" w:rsidR="003B3896" w:rsidRPr="006D328F" w:rsidRDefault="003B3896" w:rsidP="00AF7C98">
            <w:pPr>
              <w:rPr>
                <w:sz w:val="20"/>
                <w:szCs w:val="20"/>
              </w:rPr>
            </w:pPr>
            <w:r w:rsidRPr="006D328F">
              <w:rPr>
                <w:sz w:val="20"/>
                <w:szCs w:val="20"/>
              </w:rPr>
              <w:t>-</w:t>
            </w:r>
          </w:p>
        </w:tc>
      </w:tr>
      <w:tr w:rsidR="003B3896" w:rsidRPr="006D328F" w14:paraId="623A47B1" w14:textId="77777777" w:rsidTr="00AF7C98">
        <w:trPr>
          <w:trHeight w:val="466"/>
        </w:trPr>
        <w:tc>
          <w:tcPr>
            <w:tcW w:w="1895" w:type="dxa"/>
          </w:tcPr>
          <w:p w14:paraId="611DAC38" w14:textId="77777777" w:rsidR="003B3896" w:rsidRPr="006D328F" w:rsidRDefault="003B3896" w:rsidP="00AF7C98">
            <w:pPr>
              <w:rPr>
                <w:b/>
                <w:sz w:val="20"/>
                <w:szCs w:val="20"/>
              </w:rPr>
            </w:pPr>
            <w:r w:rsidRPr="006D328F">
              <w:rPr>
                <w:b/>
                <w:sz w:val="20"/>
                <w:szCs w:val="20"/>
              </w:rPr>
              <w:t>Age at diagnosis (years)</w:t>
            </w:r>
          </w:p>
        </w:tc>
        <w:tc>
          <w:tcPr>
            <w:tcW w:w="1081" w:type="dxa"/>
          </w:tcPr>
          <w:p w14:paraId="4A64C20D" w14:textId="77777777" w:rsidR="003B3896" w:rsidRPr="006D328F" w:rsidRDefault="003B3896" w:rsidP="00AF7C98">
            <w:pPr>
              <w:rPr>
                <w:sz w:val="20"/>
                <w:szCs w:val="20"/>
              </w:rPr>
            </w:pPr>
          </w:p>
        </w:tc>
        <w:tc>
          <w:tcPr>
            <w:tcW w:w="2093" w:type="dxa"/>
          </w:tcPr>
          <w:p w14:paraId="1675412B" w14:textId="77777777" w:rsidR="003B3896" w:rsidRPr="006D328F" w:rsidRDefault="003B3896" w:rsidP="00AF7C98">
            <w:pPr>
              <w:rPr>
                <w:sz w:val="20"/>
                <w:szCs w:val="20"/>
              </w:rPr>
            </w:pPr>
          </w:p>
        </w:tc>
        <w:tc>
          <w:tcPr>
            <w:tcW w:w="1635" w:type="dxa"/>
          </w:tcPr>
          <w:p w14:paraId="2B51DD4C" w14:textId="77777777" w:rsidR="003B3896" w:rsidRPr="006D328F" w:rsidRDefault="003B3896" w:rsidP="00AF7C98">
            <w:pPr>
              <w:rPr>
                <w:sz w:val="20"/>
                <w:szCs w:val="20"/>
              </w:rPr>
            </w:pPr>
          </w:p>
        </w:tc>
        <w:tc>
          <w:tcPr>
            <w:tcW w:w="1338" w:type="dxa"/>
          </w:tcPr>
          <w:p w14:paraId="7EA37BCE" w14:textId="77777777" w:rsidR="003B3896" w:rsidRPr="006D328F" w:rsidRDefault="003B3896" w:rsidP="00AF7C98">
            <w:pPr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14:paraId="60D18DD0" w14:textId="77777777" w:rsidR="003B3896" w:rsidRPr="006D328F" w:rsidRDefault="003B3896" w:rsidP="00AF7C98">
            <w:pPr>
              <w:rPr>
                <w:sz w:val="20"/>
                <w:szCs w:val="20"/>
              </w:rPr>
            </w:pPr>
          </w:p>
        </w:tc>
      </w:tr>
      <w:tr w:rsidR="003B3896" w:rsidRPr="006D328F" w14:paraId="79FDFEE3" w14:textId="77777777" w:rsidTr="00AF7C98">
        <w:trPr>
          <w:trHeight w:val="237"/>
        </w:trPr>
        <w:tc>
          <w:tcPr>
            <w:tcW w:w="1895" w:type="dxa"/>
          </w:tcPr>
          <w:p w14:paraId="70DD370D" w14:textId="77777777" w:rsidR="003B3896" w:rsidRPr="006D328F" w:rsidRDefault="003B3896" w:rsidP="00AF7C98">
            <w:pPr>
              <w:rPr>
                <w:i/>
                <w:sz w:val="20"/>
                <w:szCs w:val="20"/>
              </w:rPr>
            </w:pPr>
            <w:r w:rsidRPr="006D328F">
              <w:rPr>
                <w:i/>
                <w:sz w:val="20"/>
                <w:szCs w:val="20"/>
              </w:rPr>
              <w:t xml:space="preserve">   Mean (SD)</w:t>
            </w:r>
          </w:p>
        </w:tc>
        <w:tc>
          <w:tcPr>
            <w:tcW w:w="1081" w:type="dxa"/>
          </w:tcPr>
          <w:p w14:paraId="7195E12F" w14:textId="77777777" w:rsidR="003B3896" w:rsidRPr="006D328F" w:rsidRDefault="003B3896" w:rsidP="00AF7C98">
            <w:pPr>
              <w:rPr>
                <w:i/>
                <w:sz w:val="20"/>
                <w:szCs w:val="20"/>
              </w:rPr>
            </w:pPr>
            <w:r w:rsidRPr="006D328F">
              <w:rPr>
                <w:i/>
                <w:sz w:val="20"/>
                <w:szCs w:val="20"/>
              </w:rPr>
              <w:t>50</w:t>
            </w:r>
          </w:p>
        </w:tc>
        <w:tc>
          <w:tcPr>
            <w:tcW w:w="2093" w:type="dxa"/>
          </w:tcPr>
          <w:p w14:paraId="1DECC4D5" w14:textId="77777777" w:rsidR="003B3896" w:rsidRPr="006D328F" w:rsidRDefault="003B3896" w:rsidP="00AF7C98">
            <w:pPr>
              <w:rPr>
                <w:i/>
                <w:sz w:val="20"/>
                <w:szCs w:val="20"/>
              </w:rPr>
            </w:pPr>
            <w:r w:rsidRPr="006D328F">
              <w:rPr>
                <w:i/>
                <w:sz w:val="20"/>
                <w:szCs w:val="20"/>
              </w:rPr>
              <w:t>44.7 (14.3)</w:t>
            </w:r>
          </w:p>
        </w:tc>
        <w:tc>
          <w:tcPr>
            <w:tcW w:w="1635" w:type="dxa"/>
          </w:tcPr>
          <w:p w14:paraId="1F47E37E" w14:textId="77777777" w:rsidR="003B3896" w:rsidRPr="006D328F" w:rsidRDefault="003B3896" w:rsidP="00AF7C98">
            <w:pPr>
              <w:rPr>
                <w:i/>
                <w:sz w:val="20"/>
                <w:szCs w:val="20"/>
              </w:rPr>
            </w:pPr>
            <w:r w:rsidRPr="006D328F">
              <w:rPr>
                <w:i/>
                <w:sz w:val="20"/>
                <w:szCs w:val="20"/>
              </w:rPr>
              <w:t>42.2 (14.2)</w:t>
            </w:r>
          </w:p>
        </w:tc>
        <w:tc>
          <w:tcPr>
            <w:tcW w:w="1338" w:type="dxa"/>
          </w:tcPr>
          <w:p w14:paraId="23EF1086" w14:textId="77777777" w:rsidR="003B3896" w:rsidRPr="006D328F" w:rsidRDefault="003B3896" w:rsidP="00AF7C98">
            <w:pPr>
              <w:rPr>
                <w:i/>
                <w:sz w:val="20"/>
                <w:szCs w:val="20"/>
              </w:rPr>
            </w:pPr>
            <w:r w:rsidRPr="006D328F">
              <w:rPr>
                <w:i/>
                <w:sz w:val="20"/>
                <w:szCs w:val="20"/>
              </w:rPr>
              <w:t>56.2 (21.8)</w:t>
            </w:r>
          </w:p>
        </w:tc>
        <w:tc>
          <w:tcPr>
            <w:tcW w:w="1598" w:type="dxa"/>
          </w:tcPr>
          <w:p w14:paraId="25599D8D" w14:textId="77777777" w:rsidR="003B3896" w:rsidRPr="006D328F" w:rsidRDefault="003B3896" w:rsidP="00AF7C98">
            <w:pPr>
              <w:rPr>
                <w:i/>
                <w:sz w:val="20"/>
                <w:szCs w:val="20"/>
              </w:rPr>
            </w:pPr>
            <w:r w:rsidRPr="006D328F">
              <w:rPr>
                <w:i/>
                <w:sz w:val="20"/>
                <w:szCs w:val="20"/>
              </w:rPr>
              <w:t>0.23</w:t>
            </w:r>
            <w:r w:rsidRPr="006D328F">
              <w:rPr>
                <w:i/>
                <w:sz w:val="20"/>
                <w:szCs w:val="20"/>
                <w:vertAlign w:val="superscript"/>
              </w:rPr>
              <w:t>1</w:t>
            </w:r>
          </w:p>
        </w:tc>
      </w:tr>
      <w:tr w:rsidR="003B3896" w:rsidRPr="006D328F" w14:paraId="643419EE" w14:textId="77777777" w:rsidTr="00AF7C98">
        <w:trPr>
          <w:trHeight w:val="237"/>
        </w:trPr>
        <w:tc>
          <w:tcPr>
            <w:tcW w:w="1895" w:type="dxa"/>
          </w:tcPr>
          <w:p w14:paraId="20285469" w14:textId="77777777" w:rsidR="003B3896" w:rsidRPr="006D328F" w:rsidRDefault="003B3896" w:rsidP="00AF7C98">
            <w:pPr>
              <w:rPr>
                <w:sz w:val="20"/>
                <w:szCs w:val="20"/>
              </w:rPr>
            </w:pPr>
            <w:r w:rsidRPr="006D328F">
              <w:rPr>
                <w:sz w:val="20"/>
                <w:szCs w:val="20"/>
              </w:rPr>
              <w:t xml:space="preserve">   </w:t>
            </w:r>
            <w:r w:rsidRPr="006D328F">
              <w:rPr>
                <w:rFonts w:cstheme="minorHAnsi"/>
                <w:sz w:val="20"/>
                <w:szCs w:val="20"/>
              </w:rPr>
              <w:t>≤</w:t>
            </w:r>
            <w:r w:rsidRPr="006D328F">
              <w:rPr>
                <w:sz w:val="20"/>
                <w:szCs w:val="20"/>
              </w:rPr>
              <w:t>45</w:t>
            </w:r>
          </w:p>
        </w:tc>
        <w:tc>
          <w:tcPr>
            <w:tcW w:w="1081" w:type="dxa"/>
          </w:tcPr>
          <w:p w14:paraId="463B030E" w14:textId="77777777" w:rsidR="003B3896" w:rsidRPr="006D328F" w:rsidRDefault="003B3896" w:rsidP="00AF7C98">
            <w:pPr>
              <w:rPr>
                <w:sz w:val="20"/>
                <w:szCs w:val="20"/>
              </w:rPr>
            </w:pPr>
            <w:r w:rsidRPr="006D328F">
              <w:rPr>
                <w:sz w:val="20"/>
                <w:szCs w:val="20"/>
              </w:rPr>
              <w:t>27</w:t>
            </w:r>
          </w:p>
        </w:tc>
        <w:tc>
          <w:tcPr>
            <w:tcW w:w="2093" w:type="dxa"/>
          </w:tcPr>
          <w:p w14:paraId="60F111CA" w14:textId="77777777" w:rsidR="003B3896" w:rsidRPr="006D328F" w:rsidRDefault="003B3896" w:rsidP="00AF7C98">
            <w:pPr>
              <w:rPr>
                <w:sz w:val="20"/>
                <w:szCs w:val="20"/>
              </w:rPr>
            </w:pPr>
            <w:r w:rsidRPr="006D328F">
              <w:rPr>
                <w:sz w:val="20"/>
                <w:szCs w:val="20"/>
              </w:rPr>
              <w:t>12 (44%)</w:t>
            </w:r>
          </w:p>
        </w:tc>
        <w:tc>
          <w:tcPr>
            <w:tcW w:w="1635" w:type="dxa"/>
          </w:tcPr>
          <w:p w14:paraId="1B446D31" w14:textId="77777777" w:rsidR="003B3896" w:rsidRPr="006D328F" w:rsidRDefault="003B3896" w:rsidP="00AF7C98">
            <w:pPr>
              <w:rPr>
                <w:sz w:val="20"/>
                <w:szCs w:val="20"/>
              </w:rPr>
            </w:pPr>
            <w:r w:rsidRPr="006D328F">
              <w:rPr>
                <w:sz w:val="20"/>
                <w:szCs w:val="20"/>
              </w:rPr>
              <w:t>14 (52%)</w:t>
            </w:r>
          </w:p>
        </w:tc>
        <w:tc>
          <w:tcPr>
            <w:tcW w:w="1338" w:type="dxa"/>
          </w:tcPr>
          <w:p w14:paraId="2B1DBF7A" w14:textId="77777777" w:rsidR="003B3896" w:rsidRPr="006D328F" w:rsidRDefault="003B3896" w:rsidP="00AF7C98">
            <w:pPr>
              <w:rPr>
                <w:sz w:val="20"/>
                <w:szCs w:val="20"/>
              </w:rPr>
            </w:pPr>
            <w:r w:rsidRPr="006D328F">
              <w:rPr>
                <w:sz w:val="20"/>
                <w:szCs w:val="20"/>
              </w:rPr>
              <w:t>1 (4%)</w:t>
            </w:r>
          </w:p>
        </w:tc>
        <w:tc>
          <w:tcPr>
            <w:tcW w:w="1598" w:type="dxa"/>
          </w:tcPr>
          <w:p w14:paraId="2F477A85" w14:textId="77777777" w:rsidR="003B3896" w:rsidRPr="006D328F" w:rsidRDefault="003B3896" w:rsidP="00AF7C98">
            <w:pPr>
              <w:rPr>
                <w:sz w:val="20"/>
                <w:szCs w:val="20"/>
              </w:rPr>
            </w:pPr>
            <w:r w:rsidRPr="006D328F">
              <w:rPr>
                <w:sz w:val="20"/>
                <w:szCs w:val="20"/>
              </w:rPr>
              <w:t>0.31 (0.59</w:t>
            </w:r>
            <w:r w:rsidRPr="006D328F">
              <w:rPr>
                <w:sz w:val="20"/>
                <w:szCs w:val="20"/>
                <w:vertAlign w:val="superscript"/>
              </w:rPr>
              <w:t>2</w:t>
            </w:r>
            <w:r w:rsidRPr="006D328F">
              <w:rPr>
                <w:sz w:val="20"/>
                <w:szCs w:val="20"/>
              </w:rPr>
              <w:t>)</w:t>
            </w:r>
          </w:p>
        </w:tc>
      </w:tr>
      <w:tr w:rsidR="003B3896" w:rsidRPr="006D328F" w14:paraId="4465F432" w14:textId="77777777" w:rsidTr="00AF7C98">
        <w:trPr>
          <w:trHeight w:val="228"/>
        </w:trPr>
        <w:tc>
          <w:tcPr>
            <w:tcW w:w="1895" w:type="dxa"/>
          </w:tcPr>
          <w:p w14:paraId="3DD3A297" w14:textId="77777777" w:rsidR="003B3896" w:rsidRPr="006D328F" w:rsidRDefault="003B3896" w:rsidP="00AF7C98">
            <w:pPr>
              <w:rPr>
                <w:sz w:val="20"/>
                <w:szCs w:val="20"/>
              </w:rPr>
            </w:pPr>
            <w:r w:rsidRPr="006D328F">
              <w:rPr>
                <w:sz w:val="20"/>
                <w:szCs w:val="20"/>
              </w:rPr>
              <w:t xml:space="preserve">   &gt;45</w:t>
            </w:r>
          </w:p>
        </w:tc>
        <w:tc>
          <w:tcPr>
            <w:tcW w:w="1081" w:type="dxa"/>
          </w:tcPr>
          <w:p w14:paraId="7B11609B" w14:textId="77777777" w:rsidR="003B3896" w:rsidRPr="006D328F" w:rsidRDefault="003B3896" w:rsidP="00AF7C98">
            <w:pPr>
              <w:rPr>
                <w:sz w:val="20"/>
                <w:szCs w:val="20"/>
              </w:rPr>
            </w:pPr>
            <w:r w:rsidRPr="006D328F">
              <w:rPr>
                <w:sz w:val="20"/>
                <w:szCs w:val="20"/>
              </w:rPr>
              <w:t>23</w:t>
            </w:r>
          </w:p>
        </w:tc>
        <w:tc>
          <w:tcPr>
            <w:tcW w:w="2093" w:type="dxa"/>
          </w:tcPr>
          <w:p w14:paraId="64B40DC5" w14:textId="77777777" w:rsidR="003B3896" w:rsidRPr="006D328F" w:rsidRDefault="003B3896" w:rsidP="00AF7C98">
            <w:pPr>
              <w:rPr>
                <w:sz w:val="20"/>
                <w:szCs w:val="20"/>
              </w:rPr>
            </w:pPr>
            <w:r w:rsidRPr="006D328F">
              <w:rPr>
                <w:sz w:val="20"/>
                <w:szCs w:val="20"/>
              </w:rPr>
              <w:t>12 (52%)</w:t>
            </w:r>
          </w:p>
        </w:tc>
        <w:tc>
          <w:tcPr>
            <w:tcW w:w="1635" w:type="dxa"/>
          </w:tcPr>
          <w:p w14:paraId="6A813B52" w14:textId="77777777" w:rsidR="003B3896" w:rsidRPr="006D328F" w:rsidRDefault="003B3896" w:rsidP="00AF7C98">
            <w:pPr>
              <w:rPr>
                <w:sz w:val="20"/>
                <w:szCs w:val="20"/>
              </w:rPr>
            </w:pPr>
            <w:r w:rsidRPr="006D328F">
              <w:rPr>
                <w:sz w:val="20"/>
                <w:szCs w:val="20"/>
              </w:rPr>
              <w:t>8 (35%)</w:t>
            </w:r>
          </w:p>
        </w:tc>
        <w:tc>
          <w:tcPr>
            <w:tcW w:w="1338" w:type="dxa"/>
          </w:tcPr>
          <w:p w14:paraId="7ACDA32F" w14:textId="77777777" w:rsidR="003B3896" w:rsidRPr="006D328F" w:rsidRDefault="003B3896" w:rsidP="00AF7C98">
            <w:pPr>
              <w:rPr>
                <w:sz w:val="20"/>
                <w:szCs w:val="20"/>
              </w:rPr>
            </w:pPr>
            <w:r w:rsidRPr="006D328F">
              <w:rPr>
                <w:sz w:val="20"/>
                <w:szCs w:val="20"/>
              </w:rPr>
              <w:t>3 (13%)</w:t>
            </w:r>
          </w:p>
        </w:tc>
        <w:tc>
          <w:tcPr>
            <w:tcW w:w="1598" w:type="dxa"/>
          </w:tcPr>
          <w:p w14:paraId="3DFA3F94" w14:textId="77777777" w:rsidR="003B3896" w:rsidRPr="006D328F" w:rsidRDefault="003B3896" w:rsidP="00AF7C98">
            <w:pPr>
              <w:rPr>
                <w:sz w:val="20"/>
                <w:szCs w:val="20"/>
              </w:rPr>
            </w:pPr>
          </w:p>
        </w:tc>
      </w:tr>
      <w:tr w:rsidR="003B3896" w:rsidRPr="006D328F" w14:paraId="120E7706" w14:textId="77777777" w:rsidTr="00AF7C98">
        <w:trPr>
          <w:trHeight w:val="237"/>
        </w:trPr>
        <w:tc>
          <w:tcPr>
            <w:tcW w:w="1895" w:type="dxa"/>
          </w:tcPr>
          <w:p w14:paraId="1655FD6E" w14:textId="77777777" w:rsidR="003B3896" w:rsidRPr="006D328F" w:rsidRDefault="003B3896" w:rsidP="00AF7C98">
            <w:pPr>
              <w:rPr>
                <w:b/>
                <w:sz w:val="20"/>
                <w:szCs w:val="20"/>
              </w:rPr>
            </w:pPr>
            <w:r w:rsidRPr="006D328F">
              <w:rPr>
                <w:b/>
                <w:sz w:val="20"/>
                <w:szCs w:val="20"/>
              </w:rPr>
              <w:t>Sex</w:t>
            </w:r>
          </w:p>
        </w:tc>
        <w:tc>
          <w:tcPr>
            <w:tcW w:w="1081" w:type="dxa"/>
          </w:tcPr>
          <w:p w14:paraId="7BE82193" w14:textId="77777777" w:rsidR="003B3896" w:rsidRPr="006D328F" w:rsidRDefault="003B3896" w:rsidP="00AF7C98">
            <w:pPr>
              <w:rPr>
                <w:sz w:val="20"/>
                <w:szCs w:val="20"/>
              </w:rPr>
            </w:pPr>
          </w:p>
        </w:tc>
        <w:tc>
          <w:tcPr>
            <w:tcW w:w="2093" w:type="dxa"/>
          </w:tcPr>
          <w:p w14:paraId="135D0296" w14:textId="77777777" w:rsidR="003B3896" w:rsidRPr="006D328F" w:rsidRDefault="003B3896" w:rsidP="00AF7C98">
            <w:pPr>
              <w:rPr>
                <w:sz w:val="20"/>
                <w:szCs w:val="20"/>
              </w:rPr>
            </w:pPr>
          </w:p>
        </w:tc>
        <w:tc>
          <w:tcPr>
            <w:tcW w:w="1635" w:type="dxa"/>
          </w:tcPr>
          <w:p w14:paraId="7238E378" w14:textId="77777777" w:rsidR="003B3896" w:rsidRPr="006D328F" w:rsidRDefault="003B3896" w:rsidP="00AF7C98">
            <w:pPr>
              <w:rPr>
                <w:sz w:val="20"/>
                <w:szCs w:val="20"/>
              </w:rPr>
            </w:pPr>
          </w:p>
        </w:tc>
        <w:tc>
          <w:tcPr>
            <w:tcW w:w="1338" w:type="dxa"/>
          </w:tcPr>
          <w:p w14:paraId="0B7B6E87" w14:textId="77777777" w:rsidR="003B3896" w:rsidRPr="006D328F" w:rsidRDefault="003B3896" w:rsidP="00AF7C98">
            <w:pPr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14:paraId="194BF54E" w14:textId="77777777" w:rsidR="003B3896" w:rsidRPr="006D328F" w:rsidRDefault="003B3896" w:rsidP="00AF7C98">
            <w:pPr>
              <w:rPr>
                <w:sz w:val="20"/>
                <w:szCs w:val="20"/>
              </w:rPr>
            </w:pPr>
          </w:p>
        </w:tc>
      </w:tr>
      <w:tr w:rsidR="003B3896" w:rsidRPr="006D328F" w14:paraId="3E1EA6A7" w14:textId="77777777" w:rsidTr="00AF7C98">
        <w:trPr>
          <w:trHeight w:val="237"/>
        </w:trPr>
        <w:tc>
          <w:tcPr>
            <w:tcW w:w="1895" w:type="dxa"/>
          </w:tcPr>
          <w:p w14:paraId="4FF8D1CF" w14:textId="77777777" w:rsidR="003B3896" w:rsidRPr="006D328F" w:rsidRDefault="003B3896" w:rsidP="00AF7C98">
            <w:pPr>
              <w:rPr>
                <w:sz w:val="20"/>
                <w:szCs w:val="20"/>
              </w:rPr>
            </w:pPr>
            <w:r w:rsidRPr="006D328F">
              <w:rPr>
                <w:sz w:val="20"/>
                <w:szCs w:val="20"/>
              </w:rPr>
              <w:t xml:space="preserve">   Male</w:t>
            </w:r>
          </w:p>
        </w:tc>
        <w:tc>
          <w:tcPr>
            <w:tcW w:w="1081" w:type="dxa"/>
          </w:tcPr>
          <w:p w14:paraId="1795C79F" w14:textId="77777777" w:rsidR="003B3896" w:rsidRPr="006D328F" w:rsidRDefault="003B3896" w:rsidP="00AF7C98">
            <w:pPr>
              <w:rPr>
                <w:sz w:val="20"/>
                <w:szCs w:val="20"/>
              </w:rPr>
            </w:pPr>
            <w:r w:rsidRPr="006D328F">
              <w:rPr>
                <w:sz w:val="20"/>
                <w:szCs w:val="20"/>
              </w:rPr>
              <w:t>17</w:t>
            </w:r>
          </w:p>
        </w:tc>
        <w:tc>
          <w:tcPr>
            <w:tcW w:w="2093" w:type="dxa"/>
          </w:tcPr>
          <w:p w14:paraId="6817D4EF" w14:textId="77777777" w:rsidR="003B3896" w:rsidRPr="006D328F" w:rsidRDefault="003B3896" w:rsidP="00AF7C98">
            <w:pPr>
              <w:rPr>
                <w:sz w:val="20"/>
                <w:szCs w:val="20"/>
              </w:rPr>
            </w:pPr>
            <w:r w:rsidRPr="006D328F">
              <w:rPr>
                <w:sz w:val="20"/>
                <w:szCs w:val="20"/>
              </w:rPr>
              <w:t>9 (53%)</w:t>
            </w:r>
          </w:p>
        </w:tc>
        <w:tc>
          <w:tcPr>
            <w:tcW w:w="1635" w:type="dxa"/>
          </w:tcPr>
          <w:p w14:paraId="7550BB2C" w14:textId="77777777" w:rsidR="003B3896" w:rsidRPr="006D328F" w:rsidRDefault="003B3896" w:rsidP="00AF7C98">
            <w:pPr>
              <w:rPr>
                <w:sz w:val="20"/>
                <w:szCs w:val="20"/>
              </w:rPr>
            </w:pPr>
            <w:r w:rsidRPr="006D328F">
              <w:rPr>
                <w:sz w:val="20"/>
                <w:szCs w:val="20"/>
              </w:rPr>
              <w:t>6 (35%)</w:t>
            </w:r>
          </w:p>
        </w:tc>
        <w:tc>
          <w:tcPr>
            <w:tcW w:w="1338" w:type="dxa"/>
          </w:tcPr>
          <w:p w14:paraId="35298BD5" w14:textId="77777777" w:rsidR="003B3896" w:rsidRPr="006D328F" w:rsidRDefault="003B3896" w:rsidP="00AF7C98">
            <w:pPr>
              <w:rPr>
                <w:sz w:val="20"/>
                <w:szCs w:val="20"/>
              </w:rPr>
            </w:pPr>
            <w:r w:rsidRPr="006D328F">
              <w:rPr>
                <w:sz w:val="20"/>
                <w:szCs w:val="20"/>
              </w:rPr>
              <w:t>2 (12%)</w:t>
            </w:r>
          </w:p>
        </w:tc>
        <w:tc>
          <w:tcPr>
            <w:tcW w:w="1598" w:type="dxa"/>
          </w:tcPr>
          <w:p w14:paraId="15E6462B" w14:textId="77777777" w:rsidR="003B3896" w:rsidRPr="006D328F" w:rsidRDefault="003B3896" w:rsidP="00AF7C98">
            <w:pPr>
              <w:rPr>
                <w:sz w:val="20"/>
                <w:szCs w:val="20"/>
              </w:rPr>
            </w:pPr>
            <w:r w:rsidRPr="006D328F">
              <w:rPr>
                <w:sz w:val="20"/>
                <w:szCs w:val="20"/>
              </w:rPr>
              <w:t>0.60 (0.62</w:t>
            </w:r>
            <w:r w:rsidRPr="006D328F">
              <w:rPr>
                <w:sz w:val="20"/>
                <w:szCs w:val="20"/>
                <w:vertAlign w:val="superscript"/>
              </w:rPr>
              <w:t>2</w:t>
            </w:r>
            <w:r w:rsidRPr="006D328F">
              <w:rPr>
                <w:sz w:val="20"/>
                <w:szCs w:val="20"/>
              </w:rPr>
              <w:t>)</w:t>
            </w:r>
          </w:p>
        </w:tc>
      </w:tr>
      <w:tr w:rsidR="003B3896" w:rsidRPr="006D328F" w14:paraId="76524289" w14:textId="77777777" w:rsidTr="00AF7C98">
        <w:trPr>
          <w:trHeight w:val="228"/>
        </w:trPr>
        <w:tc>
          <w:tcPr>
            <w:tcW w:w="1895" w:type="dxa"/>
          </w:tcPr>
          <w:p w14:paraId="38EC3600" w14:textId="77777777" w:rsidR="003B3896" w:rsidRPr="006D328F" w:rsidRDefault="003B3896" w:rsidP="00AF7C98">
            <w:pPr>
              <w:rPr>
                <w:sz w:val="20"/>
                <w:szCs w:val="20"/>
              </w:rPr>
            </w:pPr>
            <w:r w:rsidRPr="006D328F">
              <w:rPr>
                <w:sz w:val="20"/>
                <w:szCs w:val="20"/>
              </w:rPr>
              <w:t xml:space="preserve">   Female</w:t>
            </w:r>
          </w:p>
        </w:tc>
        <w:tc>
          <w:tcPr>
            <w:tcW w:w="1081" w:type="dxa"/>
          </w:tcPr>
          <w:p w14:paraId="58E075F7" w14:textId="77777777" w:rsidR="003B3896" w:rsidRPr="006D328F" w:rsidRDefault="003B3896" w:rsidP="00AF7C98">
            <w:pPr>
              <w:rPr>
                <w:sz w:val="20"/>
                <w:szCs w:val="20"/>
              </w:rPr>
            </w:pPr>
            <w:r w:rsidRPr="006D328F">
              <w:rPr>
                <w:sz w:val="20"/>
                <w:szCs w:val="20"/>
              </w:rPr>
              <w:t>33</w:t>
            </w:r>
          </w:p>
        </w:tc>
        <w:tc>
          <w:tcPr>
            <w:tcW w:w="2093" w:type="dxa"/>
          </w:tcPr>
          <w:p w14:paraId="361A6803" w14:textId="77777777" w:rsidR="003B3896" w:rsidRPr="006D328F" w:rsidRDefault="003B3896" w:rsidP="00AF7C98">
            <w:pPr>
              <w:rPr>
                <w:sz w:val="20"/>
                <w:szCs w:val="20"/>
              </w:rPr>
            </w:pPr>
            <w:r w:rsidRPr="006D328F">
              <w:rPr>
                <w:sz w:val="20"/>
                <w:szCs w:val="20"/>
              </w:rPr>
              <w:t>15 (45%)</w:t>
            </w:r>
          </w:p>
        </w:tc>
        <w:tc>
          <w:tcPr>
            <w:tcW w:w="1635" w:type="dxa"/>
          </w:tcPr>
          <w:p w14:paraId="2E15086B" w14:textId="77777777" w:rsidR="003B3896" w:rsidRPr="006D328F" w:rsidRDefault="003B3896" w:rsidP="00AF7C98">
            <w:pPr>
              <w:rPr>
                <w:sz w:val="20"/>
                <w:szCs w:val="20"/>
              </w:rPr>
            </w:pPr>
            <w:r w:rsidRPr="006D328F">
              <w:rPr>
                <w:sz w:val="20"/>
                <w:szCs w:val="20"/>
              </w:rPr>
              <w:t>16 (48%)</w:t>
            </w:r>
          </w:p>
        </w:tc>
        <w:tc>
          <w:tcPr>
            <w:tcW w:w="1338" w:type="dxa"/>
          </w:tcPr>
          <w:p w14:paraId="77F0B5BA" w14:textId="77777777" w:rsidR="003B3896" w:rsidRPr="006D328F" w:rsidRDefault="003B3896" w:rsidP="00AF7C98">
            <w:pPr>
              <w:rPr>
                <w:sz w:val="20"/>
                <w:szCs w:val="20"/>
              </w:rPr>
            </w:pPr>
            <w:r w:rsidRPr="006D328F">
              <w:rPr>
                <w:sz w:val="20"/>
                <w:szCs w:val="20"/>
              </w:rPr>
              <w:t>2 (6%)</w:t>
            </w:r>
          </w:p>
        </w:tc>
        <w:tc>
          <w:tcPr>
            <w:tcW w:w="1598" w:type="dxa"/>
          </w:tcPr>
          <w:p w14:paraId="68789E00" w14:textId="77777777" w:rsidR="003B3896" w:rsidRPr="006D328F" w:rsidRDefault="003B3896" w:rsidP="00AF7C98">
            <w:pPr>
              <w:rPr>
                <w:sz w:val="20"/>
                <w:szCs w:val="20"/>
              </w:rPr>
            </w:pPr>
          </w:p>
        </w:tc>
      </w:tr>
      <w:tr w:rsidR="003B3896" w:rsidRPr="006D328F" w14:paraId="69E39A29" w14:textId="77777777" w:rsidTr="00AF7C98">
        <w:trPr>
          <w:trHeight w:val="237"/>
        </w:trPr>
        <w:tc>
          <w:tcPr>
            <w:tcW w:w="1895" w:type="dxa"/>
          </w:tcPr>
          <w:p w14:paraId="4CCF681F" w14:textId="77777777" w:rsidR="003B3896" w:rsidRPr="006D328F" w:rsidRDefault="003B3896" w:rsidP="00AF7C98">
            <w:pPr>
              <w:rPr>
                <w:b/>
                <w:sz w:val="20"/>
                <w:szCs w:val="20"/>
              </w:rPr>
            </w:pPr>
            <w:r w:rsidRPr="006D328F">
              <w:rPr>
                <w:b/>
                <w:sz w:val="20"/>
                <w:szCs w:val="20"/>
              </w:rPr>
              <w:t>TNM stage</w:t>
            </w:r>
          </w:p>
        </w:tc>
        <w:tc>
          <w:tcPr>
            <w:tcW w:w="1081" w:type="dxa"/>
          </w:tcPr>
          <w:p w14:paraId="4BDA4BE5" w14:textId="77777777" w:rsidR="003B3896" w:rsidRPr="006D328F" w:rsidRDefault="003B3896" w:rsidP="00AF7C98">
            <w:pPr>
              <w:rPr>
                <w:sz w:val="20"/>
                <w:szCs w:val="20"/>
              </w:rPr>
            </w:pPr>
          </w:p>
        </w:tc>
        <w:tc>
          <w:tcPr>
            <w:tcW w:w="2093" w:type="dxa"/>
          </w:tcPr>
          <w:p w14:paraId="109E79D8" w14:textId="77777777" w:rsidR="003B3896" w:rsidRPr="006D328F" w:rsidRDefault="003B3896" w:rsidP="00AF7C98">
            <w:pPr>
              <w:rPr>
                <w:sz w:val="20"/>
                <w:szCs w:val="20"/>
              </w:rPr>
            </w:pPr>
          </w:p>
        </w:tc>
        <w:tc>
          <w:tcPr>
            <w:tcW w:w="1635" w:type="dxa"/>
          </w:tcPr>
          <w:p w14:paraId="2AB50B4B" w14:textId="77777777" w:rsidR="003B3896" w:rsidRPr="006D328F" w:rsidRDefault="003B3896" w:rsidP="00AF7C98">
            <w:pPr>
              <w:rPr>
                <w:sz w:val="20"/>
                <w:szCs w:val="20"/>
              </w:rPr>
            </w:pPr>
          </w:p>
        </w:tc>
        <w:tc>
          <w:tcPr>
            <w:tcW w:w="1338" w:type="dxa"/>
          </w:tcPr>
          <w:p w14:paraId="7E7EFC15" w14:textId="77777777" w:rsidR="003B3896" w:rsidRPr="006D328F" w:rsidRDefault="003B3896" w:rsidP="00AF7C98">
            <w:pPr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14:paraId="6899A88A" w14:textId="77777777" w:rsidR="003B3896" w:rsidRPr="006D328F" w:rsidRDefault="003B3896" w:rsidP="00AF7C98">
            <w:pPr>
              <w:rPr>
                <w:sz w:val="20"/>
                <w:szCs w:val="20"/>
              </w:rPr>
            </w:pPr>
          </w:p>
        </w:tc>
      </w:tr>
      <w:tr w:rsidR="003B3896" w:rsidRPr="006D328F" w14:paraId="00E2711F" w14:textId="77777777" w:rsidTr="00AF7C98">
        <w:trPr>
          <w:trHeight w:val="237"/>
        </w:trPr>
        <w:tc>
          <w:tcPr>
            <w:tcW w:w="1895" w:type="dxa"/>
          </w:tcPr>
          <w:p w14:paraId="5B9E038A" w14:textId="77777777" w:rsidR="003B3896" w:rsidRPr="006D328F" w:rsidRDefault="003B3896" w:rsidP="00AF7C98">
            <w:pPr>
              <w:rPr>
                <w:b/>
                <w:sz w:val="20"/>
                <w:szCs w:val="20"/>
              </w:rPr>
            </w:pPr>
            <w:r w:rsidRPr="006D328F">
              <w:rPr>
                <w:sz w:val="20"/>
                <w:szCs w:val="20"/>
              </w:rPr>
              <w:t xml:space="preserve">   I/II</w:t>
            </w:r>
          </w:p>
        </w:tc>
        <w:tc>
          <w:tcPr>
            <w:tcW w:w="1081" w:type="dxa"/>
          </w:tcPr>
          <w:p w14:paraId="57FAAD82" w14:textId="77777777" w:rsidR="003B3896" w:rsidRPr="006D328F" w:rsidRDefault="003B3896" w:rsidP="00AF7C98">
            <w:pPr>
              <w:rPr>
                <w:sz w:val="20"/>
                <w:szCs w:val="20"/>
              </w:rPr>
            </w:pPr>
            <w:r w:rsidRPr="006D328F">
              <w:rPr>
                <w:sz w:val="20"/>
                <w:szCs w:val="20"/>
              </w:rPr>
              <w:t>30</w:t>
            </w:r>
          </w:p>
        </w:tc>
        <w:tc>
          <w:tcPr>
            <w:tcW w:w="2093" w:type="dxa"/>
          </w:tcPr>
          <w:p w14:paraId="46DF2F0A" w14:textId="77777777" w:rsidR="003B3896" w:rsidRPr="006D328F" w:rsidRDefault="003B3896" w:rsidP="00AF7C98">
            <w:pPr>
              <w:rPr>
                <w:sz w:val="20"/>
                <w:szCs w:val="20"/>
              </w:rPr>
            </w:pPr>
            <w:r w:rsidRPr="006D328F">
              <w:rPr>
                <w:sz w:val="20"/>
                <w:szCs w:val="20"/>
              </w:rPr>
              <w:t>14 (47%)</w:t>
            </w:r>
          </w:p>
        </w:tc>
        <w:tc>
          <w:tcPr>
            <w:tcW w:w="1635" w:type="dxa"/>
          </w:tcPr>
          <w:p w14:paraId="7B1C722A" w14:textId="77777777" w:rsidR="003B3896" w:rsidRPr="006D328F" w:rsidRDefault="003B3896" w:rsidP="00AF7C98">
            <w:pPr>
              <w:rPr>
                <w:sz w:val="20"/>
                <w:szCs w:val="20"/>
              </w:rPr>
            </w:pPr>
            <w:r w:rsidRPr="006D328F">
              <w:rPr>
                <w:sz w:val="20"/>
                <w:szCs w:val="20"/>
              </w:rPr>
              <w:t>15 (50%)</w:t>
            </w:r>
          </w:p>
        </w:tc>
        <w:tc>
          <w:tcPr>
            <w:tcW w:w="1338" w:type="dxa"/>
          </w:tcPr>
          <w:p w14:paraId="0D54A5CE" w14:textId="77777777" w:rsidR="003B3896" w:rsidRPr="006D328F" w:rsidRDefault="003B3896" w:rsidP="00AF7C98">
            <w:pPr>
              <w:rPr>
                <w:sz w:val="20"/>
                <w:szCs w:val="20"/>
              </w:rPr>
            </w:pPr>
            <w:r w:rsidRPr="006D328F">
              <w:rPr>
                <w:sz w:val="20"/>
                <w:szCs w:val="20"/>
              </w:rPr>
              <w:t>1 (3%)</w:t>
            </w:r>
          </w:p>
        </w:tc>
        <w:tc>
          <w:tcPr>
            <w:tcW w:w="1598" w:type="dxa"/>
          </w:tcPr>
          <w:p w14:paraId="03697CB9" w14:textId="77777777" w:rsidR="003B3896" w:rsidRPr="006D328F" w:rsidRDefault="003B3896" w:rsidP="00AF7C98">
            <w:pPr>
              <w:rPr>
                <w:sz w:val="20"/>
                <w:szCs w:val="20"/>
              </w:rPr>
            </w:pPr>
            <w:r w:rsidRPr="006D328F">
              <w:rPr>
                <w:sz w:val="20"/>
                <w:szCs w:val="20"/>
              </w:rPr>
              <w:t>0.26 (0.82</w:t>
            </w:r>
            <w:r w:rsidRPr="006D328F">
              <w:rPr>
                <w:sz w:val="20"/>
                <w:szCs w:val="20"/>
                <w:vertAlign w:val="superscript"/>
              </w:rPr>
              <w:t>2</w:t>
            </w:r>
            <w:r w:rsidRPr="006D328F">
              <w:rPr>
                <w:sz w:val="20"/>
                <w:szCs w:val="20"/>
              </w:rPr>
              <w:t>)</w:t>
            </w:r>
          </w:p>
        </w:tc>
      </w:tr>
      <w:tr w:rsidR="003B3896" w:rsidRPr="006D328F" w14:paraId="0A83FEAC" w14:textId="77777777" w:rsidTr="00AF7C98">
        <w:trPr>
          <w:trHeight w:val="63"/>
        </w:trPr>
        <w:tc>
          <w:tcPr>
            <w:tcW w:w="1895" w:type="dxa"/>
          </w:tcPr>
          <w:p w14:paraId="0A1A5050" w14:textId="77777777" w:rsidR="003B3896" w:rsidRPr="006D328F" w:rsidRDefault="003B3896" w:rsidP="00AF7C98">
            <w:pPr>
              <w:rPr>
                <w:b/>
                <w:sz w:val="20"/>
                <w:szCs w:val="20"/>
              </w:rPr>
            </w:pPr>
            <w:r w:rsidRPr="006D328F">
              <w:rPr>
                <w:sz w:val="20"/>
                <w:szCs w:val="20"/>
              </w:rPr>
              <w:t xml:space="preserve">   III/IV</w:t>
            </w:r>
          </w:p>
        </w:tc>
        <w:tc>
          <w:tcPr>
            <w:tcW w:w="1081" w:type="dxa"/>
          </w:tcPr>
          <w:p w14:paraId="2E87BA52" w14:textId="77777777" w:rsidR="003B3896" w:rsidRPr="006D328F" w:rsidRDefault="003B3896" w:rsidP="00AF7C98">
            <w:pPr>
              <w:rPr>
                <w:sz w:val="20"/>
                <w:szCs w:val="20"/>
              </w:rPr>
            </w:pPr>
            <w:r w:rsidRPr="006D328F">
              <w:rPr>
                <w:sz w:val="20"/>
                <w:szCs w:val="20"/>
              </w:rPr>
              <w:t>20</w:t>
            </w:r>
          </w:p>
        </w:tc>
        <w:tc>
          <w:tcPr>
            <w:tcW w:w="2093" w:type="dxa"/>
          </w:tcPr>
          <w:p w14:paraId="2803B60B" w14:textId="77777777" w:rsidR="003B3896" w:rsidRPr="006D328F" w:rsidRDefault="003B3896" w:rsidP="00AF7C98">
            <w:pPr>
              <w:rPr>
                <w:sz w:val="20"/>
                <w:szCs w:val="20"/>
              </w:rPr>
            </w:pPr>
            <w:r w:rsidRPr="006D328F">
              <w:rPr>
                <w:sz w:val="20"/>
                <w:szCs w:val="20"/>
              </w:rPr>
              <w:t>10 (50%)</w:t>
            </w:r>
          </w:p>
        </w:tc>
        <w:tc>
          <w:tcPr>
            <w:tcW w:w="1635" w:type="dxa"/>
          </w:tcPr>
          <w:p w14:paraId="316B8273" w14:textId="77777777" w:rsidR="003B3896" w:rsidRPr="006D328F" w:rsidRDefault="003B3896" w:rsidP="00AF7C98">
            <w:pPr>
              <w:rPr>
                <w:sz w:val="20"/>
                <w:szCs w:val="20"/>
              </w:rPr>
            </w:pPr>
            <w:r w:rsidRPr="006D328F">
              <w:rPr>
                <w:sz w:val="20"/>
                <w:szCs w:val="20"/>
              </w:rPr>
              <w:t>7 (35%)</w:t>
            </w:r>
          </w:p>
        </w:tc>
        <w:tc>
          <w:tcPr>
            <w:tcW w:w="1338" w:type="dxa"/>
          </w:tcPr>
          <w:p w14:paraId="04784BB0" w14:textId="77777777" w:rsidR="003B3896" w:rsidRPr="006D328F" w:rsidRDefault="003B3896" w:rsidP="00AF7C98">
            <w:pPr>
              <w:rPr>
                <w:sz w:val="20"/>
                <w:szCs w:val="20"/>
              </w:rPr>
            </w:pPr>
            <w:r w:rsidRPr="006D328F">
              <w:rPr>
                <w:sz w:val="20"/>
                <w:szCs w:val="20"/>
              </w:rPr>
              <w:t>3 (15%)</w:t>
            </w:r>
          </w:p>
        </w:tc>
        <w:tc>
          <w:tcPr>
            <w:tcW w:w="1598" w:type="dxa"/>
          </w:tcPr>
          <w:p w14:paraId="15FC48DD" w14:textId="77777777" w:rsidR="003B3896" w:rsidRPr="006D328F" w:rsidRDefault="003B3896" w:rsidP="00AF7C98">
            <w:pPr>
              <w:rPr>
                <w:sz w:val="20"/>
                <w:szCs w:val="20"/>
              </w:rPr>
            </w:pPr>
          </w:p>
        </w:tc>
      </w:tr>
      <w:tr w:rsidR="003B3896" w:rsidRPr="006D328F" w14:paraId="40336DC4" w14:textId="77777777" w:rsidTr="00AF7C98">
        <w:trPr>
          <w:trHeight w:val="237"/>
        </w:trPr>
        <w:tc>
          <w:tcPr>
            <w:tcW w:w="1895" w:type="dxa"/>
          </w:tcPr>
          <w:p w14:paraId="04CDC70B" w14:textId="77777777" w:rsidR="003B3896" w:rsidRPr="006D328F" w:rsidRDefault="003B3896" w:rsidP="00AF7C98">
            <w:pPr>
              <w:rPr>
                <w:b/>
                <w:sz w:val="20"/>
                <w:szCs w:val="20"/>
              </w:rPr>
            </w:pPr>
            <w:r w:rsidRPr="006D328F">
              <w:rPr>
                <w:b/>
                <w:sz w:val="20"/>
                <w:szCs w:val="20"/>
              </w:rPr>
              <w:t>Radioiodine dose (</w:t>
            </w:r>
            <w:proofErr w:type="spellStart"/>
            <w:r w:rsidRPr="006D328F">
              <w:rPr>
                <w:b/>
                <w:sz w:val="20"/>
                <w:szCs w:val="20"/>
              </w:rPr>
              <w:t>Gbq</w:t>
            </w:r>
            <w:proofErr w:type="spellEnd"/>
            <w:r w:rsidRPr="006D328F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081" w:type="dxa"/>
          </w:tcPr>
          <w:p w14:paraId="6559B5D1" w14:textId="77777777" w:rsidR="003B3896" w:rsidRPr="006D328F" w:rsidRDefault="003B3896" w:rsidP="00AF7C98">
            <w:pPr>
              <w:rPr>
                <w:sz w:val="20"/>
                <w:szCs w:val="20"/>
              </w:rPr>
            </w:pPr>
          </w:p>
        </w:tc>
        <w:tc>
          <w:tcPr>
            <w:tcW w:w="2093" w:type="dxa"/>
          </w:tcPr>
          <w:p w14:paraId="3DA0F9B1" w14:textId="77777777" w:rsidR="003B3896" w:rsidRPr="006D328F" w:rsidRDefault="003B3896" w:rsidP="00AF7C98">
            <w:pPr>
              <w:rPr>
                <w:sz w:val="20"/>
                <w:szCs w:val="20"/>
              </w:rPr>
            </w:pPr>
          </w:p>
        </w:tc>
        <w:tc>
          <w:tcPr>
            <w:tcW w:w="1635" w:type="dxa"/>
          </w:tcPr>
          <w:p w14:paraId="6397C687" w14:textId="77777777" w:rsidR="003B3896" w:rsidRPr="006D328F" w:rsidRDefault="003B3896" w:rsidP="00AF7C98">
            <w:pPr>
              <w:rPr>
                <w:sz w:val="20"/>
                <w:szCs w:val="20"/>
              </w:rPr>
            </w:pPr>
          </w:p>
        </w:tc>
        <w:tc>
          <w:tcPr>
            <w:tcW w:w="1338" w:type="dxa"/>
          </w:tcPr>
          <w:p w14:paraId="50A810F8" w14:textId="77777777" w:rsidR="003B3896" w:rsidRPr="006D328F" w:rsidRDefault="003B3896" w:rsidP="00AF7C98">
            <w:pPr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14:paraId="5A9FD175" w14:textId="77777777" w:rsidR="003B3896" w:rsidRPr="006D328F" w:rsidRDefault="003B3896" w:rsidP="00AF7C98">
            <w:pPr>
              <w:rPr>
                <w:sz w:val="20"/>
                <w:szCs w:val="20"/>
              </w:rPr>
            </w:pPr>
          </w:p>
        </w:tc>
      </w:tr>
      <w:tr w:rsidR="003B3896" w:rsidRPr="006D328F" w14:paraId="375D20B4" w14:textId="77777777" w:rsidTr="00AF7C98">
        <w:trPr>
          <w:trHeight w:val="237"/>
        </w:trPr>
        <w:tc>
          <w:tcPr>
            <w:tcW w:w="1895" w:type="dxa"/>
          </w:tcPr>
          <w:p w14:paraId="1006C023" w14:textId="77777777" w:rsidR="003B3896" w:rsidRPr="006D328F" w:rsidRDefault="003B3896" w:rsidP="00AF7C98">
            <w:pPr>
              <w:rPr>
                <w:sz w:val="20"/>
                <w:szCs w:val="20"/>
              </w:rPr>
            </w:pPr>
            <w:r w:rsidRPr="006D328F">
              <w:rPr>
                <w:sz w:val="20"/>
                <w:szCs w:val="20"/>
              </w:rPr>
              <w:t xml:space="preserve">   1.1</w:t>
            </w:r>
          </w:p>
        </w:tc>
        <w:tc>
          <w:tcPr>
            <w:tcW w:w="1081" w:type="dxa"/>
          </w:tcPr>
          <w:p w14:paraId="6E05C093" w14:textId="77777777" w:rsidR="003B3896" w:rsidRPr="006D328F" w:rsidRDefault="003B3896" w:rsidP="00AF7C98">
            <w:pPr>
              <w:rPr>
                <w:sz w:val="20"/>
                <w:szCs w:val="20"/>
              </w:rPr>
            </w:pPr>
            <w:r w:rsidRPr="006D328F">
              <w:rPr>
                <w:sz w:val="20"/>
                <w:szCs w:val="20"/>
              </w:rPr>
              <w:t>11</w:t>
            </w:r>
          </w:p>
        </w:tc>
        <w:tc>
          <w:tcPr>
            <w:tcW w:w="2093" w:type="dxa"/>
          </w:tcPr>
          <w:p w14:paraId="6DB9BAA4" w14:textId="77777777" w:rsidR="003B3896" w:rsidRPr="006D328F" w:rsidRDefault="003B3896" w:rsidP="00AF7C98">
            <w:pPr>
              <w:rPr>
                <w:sz w:val="20"/>
                <w:szCs w:val="20"/>
              </w:rPr>
            </w:pPr>
            <w:r w:rsidRPr="006D328F">
              <w:rPr>
                <w:sz w:val="20"/>
                <w:szCs w:val="20"/>
              </w:rPr>
              <w:t>7 (64%)</w:t>
            </w:r>
          </w:p>
        </w:tc>
        <w:tc>
          <w:tcPr>
            <w:tcW w:w="1635" w:type="dxa"/>
          </w:tcPr>
          <w:p w14:paraId="093A0D82" w14:textId="77777777" w:rsidR="003B3896" w:rsidRPr="006D328F" w:rsidRDefault="003B3896" w:rsidP="00AF7C98">
            <w:pPr>
              <w:rPr>
                <w:sz w:val="20"/>
                <w:szCs w:val="20"/>
              </w:rPr>
            </w:pPr>
            <w:r w:rsidRPr="006D328F">
              <w:rPr>
                <w:sz w:val="20"/>
                <w:szCs w:val="20"/>
              </w:rPr>
              <w:t xml:space="preserve">4 (36%) </w:t>
            </w:r>
          </w:p>
        </w:tc>
        <w:tc>
          <w:tcPr>
            <w:tcW w:w="1338" w:type="dxa"/>
          </w:tcPr>
          <w:p w14:paraId="1324E54F" w14:textId="77777777" w:rsidR="003B3896" w:rsidRPr="006D328F" w:rsidRDefault="003B3896" w:rsidP="00AF7C98">
            <w:pPr>
              <w:rPr>
                <w:sz w:val="20"/>
                <w:szCs w:val="20"/>
              </w:rPr>
            </w:pPr>
            <w:r w:rsidRPr="006D328F">
              <w:rPr>
                <w:sz w:val="20"/>
                <w:szCs w:val="20"/>
              </w:rPr>
              <w:t>0 (0%)</w:t>
            </w:r>
          </w:p>
        </w:tc>
        <w:tc>
          <w:tcPr>
            <w:tcW w:w="1598" w:type="dxa"/>
          </w:tcPr>
          <w:p w14:paraId="097DBA34" w14:textId="77777777" w:rsidR="003B3896" w:rsidRPr="006D328F" w:rsidRDefault="003B3896" w:rsidP="00AF7C98">
            <w:pPr>
              <w:rPr>
                <w:sz w:val="20"/>
                <w:szCs w:val="20"/>
              </w:rPr>
            </w:pPr>
            <w:r w:rsidRPr="006D328F">
              <w:rPr>
                <w:sz w:val="20"/>
                <w:szCs w:val="20"/>
              </w:rPr>
              <w:t>0.36 (0.24</w:t>
            </w:r>
            <w:r w:rsidRPr="006D328F">
              <w:rPr>
                <w:sz w:val="20"/>
                <w:szCs w:val="20"/>
                <w:vertAlign w:val="superscript"/>
              </w:rPr>
              <w:t>2</w:t>
            </w:r>
            <w:r w:rsidRPr="006D328F">
              <w:rPr>
                <w:sz w:val="20"/>
                <w:szCs w:val="20"/>
              </w:rPr>
              <w:t>)</w:t>
            </w:r>
          </w:p>
        </w:tc>
      </w:tr>
      <w:tr w:rsidR="003B3896" w:rsidRPr="006D328F" w14:paraId="4B972880" w14:textId="77777777" w:rsidTr="00AF7C98">
        <w:trPr>
          <w:trHeight w:val="228"/>
        </w:trPr>
        <w:tc>
          <w:tcPr>
            <w:tcW w:w="1895" w:type="dxa"/>
          </w:tcPr>
          <w:p w14:paraId="0ABC5BA1" w14:textId="77777777" w:rsidR="003B3896" w:rsidRPr="006D328F" w:rsidRDefault="003B3896" w:rsidP="00AF7C98">
            <w:pPr>
              <w:rPr>
                <w:sz w:val="20"/>
                <w:szCs w:val="20"/>
              </w:rPr>
            </w:pPr>
            <w:r w:rsidRPr="006D328F">
              <w:rPr>
                <w:sz w:val="20"/>
                <w:szCs w:val="20"/>
              </w:rPr>
              <w:t xml:space="preserve">   3.7</w:t>
            </w:r>
          </w:p>
        </w:tc>
        <w:tc>
          <w:tcPr>
            <w:tcW w:w="1081" w:type="dxa"/>
          </w:tcPr>
          <w:p w14:paraId="7713F8D7" w14:textId="77777777" w:rsidR="003B3896" w:rsidRPr="006D328F" w:rsidRDefault="003B3896" w:rsidP="00AF7C98">
            <w:pPr>
              <w:rPr>
                <w:sz w:val="20"/>
                <w:szCs w:val="20"/>
              </w:rPr>
            </w:pPr>
            <w:r w:rsidRPr="006D328F">
              <w:rPr>
                <w:sz w:val="20"/>
                <w:szCs w:val="20"/>
              </w:rPr>
              <w:t>39</w:t>
            </w:r>
          </w:p>
        </w:tc>
        <w:tc>
          <w:tcPr>
            <w:tcW w:w="2093" w:type="dxa"/>
          </w:tcPr>
          <w:p w14:paraId="543E49A3" w14:textId="77777777" w:rsidR="003B3896" w:rsidRPr="006D328F" w:rsidRDefault="003B3896" w:rsidP="00AF7C98">
            <w:pPr>
              <w:rPr>
                <w:sz w:val="20"/>
                <w:szCs w:val="20"/>
              </w:rPr>
            </w:pPr>
            <w:r w:rsidRPr="006D328F">
              <w:rPr>
                <w:sz w:val="20"/>
                <w:szCs w:val="20"/>
              </w:rPr>
              <w:t>17 (44%)</w:t>
            </w:r>
          </w:p>
        </w:tc>
        <w:tc>
          <w:tcPr>
            <w:tcW w:w="1635" w:type="dxa"/>
          </w:tcPr>
          <w:p w14:paraId="749BE407" w14:textId="77777777" w:rsidR="003B3896" w:rsidRPr="006D328F" w:rsidRDefault="003B3896" w:rsidP="00AF7C98">
            <w:pPr>
              <w:rPr>
                <w:sz w:val="20"/>
                <w:szCs w:val="20"/>
              </w:rPr>
            </w:pPr>
            <w:r w:rsidRPr="006D328F">
              <w:rPr>
                <w:sz w:val="20"/>
                <w:szCs w:val="20"/>
              </w:rPr>
              <w:t>18 (46%)</w:t>
            </w:r>
          </w:p>
        </w:tc>
        <w:tc>
          <w:tcPr>
            <w:tcW w:w="1338" w:type="dxa"/>
          </w:tcPr>
          <w:p w14:paraId="1B87DD60" w14:textId="77777777" w:rsidR="003B3896" w:rsidRPr="006D328F" w:rsidRDefault="003B3896" w:rsidP="00AF7C98">
            <w:pPr>
              <w:rPr>
                <w:sz w:val="20"/>
                <w:szCs w:val="20"/>
              </w:rPr>
            </w:pPr>
            <w:r w:rsidRPr="006D328F">
              <w:rPr>
                <w:sz w:val="20"/>
                <w:szCs w:val="20"/>
              </w:rPr>
              <w:t>4 (10%)</w:t>
            </w:r>
          </w:p>
        </w:tc>
        <w:tc>
          <w:tcPr>
            <w:tcW w:w="1598" w:type="dxa"/>
          </w:tcPr>
          <w:p w14:paraId="46447707" w14:textId="77777777" w:rsidR="003B3896" w:rsidRPr="006D328F" w:rsidRDefault="003B3896" w:rsidP="00AF7C98">
            <w:pPr>
              <w:rPr>
                <w:sz w:val="20"/>
                <w:szCs w:val="20"/>
              </w:rPr>
            </w:pPr>
          </w:p>
        </w:tc>
      </w:tr>
      <w:tr w:rsidR="003B3896" w:rsidRPr="0001630D" w14:paraId="2168A3C7" w14:textId="77777777" w:rsidTr="00AF7C98">
        <w:trPr>
          <w:trHeight w:val="228"/>
        </w:trPr>
        <w:tc>
          <w:tcPr>
            <w:tcW w:w="1895" w:type="dxa"/>
          </w:tcPr>
          <w:p w14:paraId="00F991FE" w14:textId="77777777" w:rsidR="003B3896" w:rsidRPr="0001630D" w:rsidRDefault="003B3896" w:rsidP="00AF7C98">
            <w:pPr>
              <w:rPr>
                <w:b/>
                <w:bCs/>
                <w:sz w:val="20"/>
                <w:szCs w:val="20"/>
              </w:rPr>
            </w:pPr>
            <w:r w:rsidRPr="0001630D">
              <w:rPr>
                <w:b/>
                <w:bCs/>
                <w:sz w:val="20"/>
                <w:szCs w:val="20"/>
              </w:rPr>
              <w:t>Post ablation whole body scan</w:t>
            </w:r>
          </w:p>
        </w:tc>
        <w:tc>
          <w:tcPr>
            <w:tcW w:w="1081" w:type="dxa"/>
          </w:tcPr>
          <w:p w14:paraId="01626870" w14:textId="77777777" w:rsidR="003B3896" w:rsidRPr="0001630D" w:rsidRDefault="003B3896" w:rsidP="00AF7C98">
            <w:pPr>
              <w:rPr>
                <w:sz w:val="20"/>
                <w:szCs w:val="20"/>
              </w:rPr>
            </w:pPr>
          </w:p>
        </w:tc>
        <w:tc>
          <w:tcPr>
            <w:tcW w:w="2093" w:type="dxa"/>
          </w:tcPr>
          <w:p w14:paraId="374D35C7" w14:textId="77777777" w:rsidR="003B3896" w:rsidRPr="0001630D" w:rsidRDefault="003B3896" w:rsidP="00AF7C98">
            <w:pPr>
              <w:rPr>
                <w:sz w:val="20"/>
                <w:szCs w:val="20"/>
              </w:rPr>
            </w:pPr>
          </w:p>
        </w:tc>
        <w:tc>
          <w:tcPr>
            <w:tcW w:w="1635" w:type="dxa"/>
          </w:tcPr>
          <w:p w14:paraId="2814F543" w14:textId="77777777" w:rsidR="003B3896" w:rsidRPr="0001630D" w:rsidRDefault="003B3896" w:rsidP="00AF7C98">
            <w:pPr>
              <w:rPr>
                <w:sz w:val="20"/>
                <w:szCs w:val="20"/>
              </w:rPr>
            </w:pPr>
          </w:p>
        </w:tc>
        <w:tc>
          <w:tcPr>
            <w:tcW w:w="1338" w:type="dxa"/>
          </w:tcPr>
          <w:p w14:paraId="4711CE07" w14:textId="77777777" w:rsidR="003B3896" w:rsidRPr="0001630D" w:rsidRDefault="003B3896" w:rsidP="00AF7C98">
            <w:pPr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14:paraId="1119AF59" w14:textId="77777777" w:rsidR="003B3896" w:rsidRPr="0001630D" w:rsidRDefault="003B3896" w:rsidP="00AF7C98">
            <w:pPr>
              <w:rPr>
                <w:sz w:val="20"/>
                <w:szCs w:val="20"/>
              </w:rPr>
            </w:pPr>
          </w:p>
        </w:tc>
      </w:tr>
      <w:tr w:rsidR="003B3896" w:rsidRPr="0001630D" w14:paraId="331ABD3C" w14:textId="77777777" w:rsidTr="00AF7C98">
        <w:trPr>
          <w:trHeight w:val="228"/>
        </w:trPr>
        <w:tc>
          <w:tcPr>
            <w:tcW w:w="1895" w:type="dxa"/>
          </w:tcPr>
          <w:p w14:paraId="465FD6D8" w14:textId="77777777" w:rsidR="003B3896" w:rsidRPr="0001630D" w:rsidRDefault="003B3896" w:rsidP="00AF7C98">
            <w:pPr>
              <w:ind w:left="180"/>
              <w:rPr>
                <w:sz w:val="20"/>
                <w:szCs w:val="20"/>
              </w:rPr>
            </w:pPr>
            <w:r w:rsidRPr="0001630D">
              <w:rPr>
                <w:sz w:val="20"/>
                <w:szCs w:val="20"/>
              </w:rPr>
              <w:t>Uptake in neck</w:t>
            </w:r>
          </w:p>
        </w:tc>
        <w:tc>
          <w:tcPr>
            <w:tcW w:w="1081" w:type="dxa"/>
          </w:tcPr>
          <w:p w14:paraId="65C1F63B" w14:textId="77777777" w:rsidR="003B3896" w:rsidRPr="0001630D" w:rsidRDefault="003B3896" w:rsidP="00AF7C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2093" w:type="dxa"/>
          </w:tcPr>
          <w:p w14:paraId="5D102680" w14:textId="77777777" w:rsidR="003B3896" w:rsidRPr="0001630D" w:rsidRDefault="003B3896" w:rsidP="00AF7C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(51%)</w:t>
            </w:r>
          </w:p>
        </w:tc>
        <w:tc>
          <w:tcPr>
            <w:tcW w:w="1635" w:type="dxa"/>
          </w:tcPr>
          <w:p w14:paraId="4FA1DA03" w14:textId="77777777" w:rsidR="003B3896" w:rsidRPr="0001630D" w:rsidRDefault="003B3896" w:rsidP="00AF7C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(43%)</w:t>
            </w:r>
          </w:p>
        </w:tc>
        <w:tc>
          <w:tcPr>
            <w:tcW w:w="1338" w:type="dxa"/>
          </w:tcPr>
          <w:p w14:paraId="0F3572F2" w14:textId="77777777" w:rsidR="003B3896" w:rsidRPr="0001630D" w:rsidRDefault="003B3896" w:rsidP="00AF7C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(5%)</w:t>
            </w:r>
          </w:p>
        </w:tc>
        <w:tc>
          <w:tcPr>
            <w:tcW w:w="1598" w:type="dxa"/>
          </w:tcPr>
          <w:p w14:paraId="108756D4" w14:textId="77777777" w:rsidR="003B3896" w:rsidRPr="0001630D" w:rsidRDefault="003B3896" w:rsidP="00AF7C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 (0.27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)</w:t>
            </w:r>
          </w:p>
        </w:tc>
      </w:tr>
      <w:tr w:rsidR="003B3896" w:rsidRPr="0001630D" w14:paraId="19F4D2D3" w14:textId="77777777" w:rsidTr="00AF7C98">
        <w:trPr>
          <w:trHeight w:val="228"/>
        </w:trPr>
        <w:tc>
          <w:tcPr>
            <w:tcW w:w="1895" w:type="dxa"/>
            <w:tcBorders>
              <w:bottom w:val="single" w:sz="4" w:space="0" w:color="auto"/>
            </w:tcBorders>
          </w:tcPr>
          <w:p w14:paraId="23DA85CF" w14:textId="77777777" w:rsidR="003B3896" w:rsidRPr="0001630D" w:rsidRDefault="003B3896" w:rsidP="00AF7C98">
            <w:pPr>
              <w:ind w:left="180"/>
              <w:rPr>
                <w:sz w:val="20"/>
                <w:szCs w:val="20"/>
              </w:rPr>
            </w:pPr>
            <w:r w:rsidRPr="0001630D">
              <w:rPr>
                <w:sz w:val="20"/>
                <w:szCs w:val="20"/>
              </w:rPr>
              <w:t>Other / unclear</w:t>
            </w: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114C15F7" w14:textId="77777777" w:rsidR="003B3896" w:rsidRPr="0001630D" w:rsidRDefault="003B3896" w:rsidP="00AF7C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093" w:type="dxa"/>
            <w:tcBorders>
              <w:bottom w:val="single" w:sz="4" w:space="0" w:color="auto"/>
            </w:tcBorders>
          </w:tcPr>
          <w:p w14:paraId="2EF36E50" w14:textId="77777777" w:rsidR="003B3896" w:rsidRPr="0001630D" w:rsidRDefault="003B3896" w:rsidP="00AF7C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(28%)</w:t>
            </w:r>
          </w:p>
        </w:tc>
        <w:tc>
          <w:tcPr>
            <w:tcW w:w="1635" w:type="dxa"/>
            <w:tcBorders>
              <w:bottom w:val="single" w:sz="4" w:space="0" w:color="auto"/>
            </w:tcBorders>
          </w:tcPr>
          <w:p w14:paraId="4BDBB4C6" w14:textId="77777777" w:rsidR="003B3896" w:rsidRPr="0001630D" w:rsidRDefault="003B3896" w:rsidP="00AF7C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(43%)</w:t>
            </w:r>
          </w:p>
        </w:tc>
        <w:tc>
          <w:tcPr>
            <w:tcW w:w="1338" w:type="dxa"/>
            <w:tcBorders>
              <w:bottom w:val="single" w:sz="4" w:space="0" w:color="auto"/>
            </w:tcBorders>
          </w:tcPr>
          <w:p w14:paraId="46B2F53C" w14:textId="77777777" w:rsidR="003B3896" w:rsidRPr="0001630D" w:rsidRDefault="003B3896" w:rsidP="00AF7C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(29%)</w:t>
            </w:r>
          </w:p>
        </w:tc>
        <w:tc>
          <w:tcPr>
            <w:tcW w:w="1598" w:type="dxa"/>
            <w:tcBorders>
              <w:bottom w:val="single" w:sz="4" w:space="0" w:color="auto"/>
            </w:tcBorders>
          </w:tcPr>
          <w:p w14:paraId="5A76C873" w14:textId="77777777" w:rsidR="003B3896" w:rsidRPr="0001630D" w:rsidRDefault="003B3896" w:rsidP="00AF7C98">
            <w:pPr>
              <w:rPr>
                <w:sz w:val="20"/>
                <w:szCs w:val="20"/>
              </w:rPr>
            </w:pPr>
          </w:p>
        </w:tc>
      </w:tr>
    </w:tbl>
    <w:p w14:paraId="6048A378" w14:textId="77777777" w:rsidR="003B3896" w:rsidRPr="006D328F" w:rsidRDefault="003B3896" w:rsidP="003B3896">
      <w:pPr>
        <w:spacing w:after="0"/>
        <w:rPr>
          <w:sz w:val="16"/>
          <w:szCs w:val="16"/>
        </w:rPr>
      </w:pPr>
      <w:proofErr w:type="spellStart"/>
      <w:r w:rsidRPr="006D328F">
        <w:rPr>
          <w:sz w:val="16"/>
          <w:szCs w:val="16"/>
        </w:rPr>
        <w:t>TgAb</w:t>
      </w:r>
      <w:proofErr w:type="spellEnd"/>
      <w:r w:rsidRPr="006D328F">
        <w:rPr>
          <w:sz w:val="16"/>
          <w:szCs w:val="16"/>
        </w:rPr>
        <w:t xml:space="preserve"> = thyroglobulin antibodies; SD = standard deviation; TNM = cancer staging (tumour, node, metastasis) </w:t>
      </w:r>
    </w:p>
    <w:p w14:paraId="5DB422FC" w14:textId="77777777" w:rsidR="003B3896" w:rsidRPr="006D328F" w:rsidRDefault="003B3896" w:rsidP="003B3896">
      <w:pPr>
        <w:spacing w:after="0"/>
        <w:rPr>
          <w:i/>
          <w:iCs/>
          <w:sz w:val="16"/>
          <w:szCs w:val="16"/>
        </w:rPr>
      </w:pPr>
      <w:r w:rsidRPr="006D328F">
        <w:rPr>
          <w:i/>
          <w:iCs/>
          <w:sz w:val="16"/>
          <w:szCs w:val="16"/>
          <w:vertAlign w:val="superscript"/>
        </w:rPr>
        <w:t>1</w:t>
      </w:r>
      <w:r w:rsidRPr="006D328F">
        <w:rPr>
          <w:i/>
          <w:iCs/>
          <w:sz w:val="16"/>
          <w:szCs w:val="16"/>
        </w:rPr>
        <w:t xml:space="preserve"> means compared with one-way ANOVA; </w:t>
      </w:r>
      <w:r w:rsidRPr="006D328F">
        <w:rPr>
          <w:i/>
          <w:iCs/>
          <w:sz w:val="16"/>
          <w:szCs w:val="16"/>
          <w:vertAlign w:val="superscript"/>
        </w:rPr>
        <w:t>2</w:t>
      </w:r>
      <w:r w:rsidRPr="006D328F">
        <w:rPr>
          <w:i/>
          <w:iCs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excellent</w:t>
      </w:r>
      <w:r w:rsidRPr="006D328F">
        <w:rPr>
          <w:i/>
          <w:iCs/>
          <w:sz w:val="16"/>
          <w:szCs w:val="16"/>
        </w:rPr>
        <w:t xml:space="preserve"> responders vs combined Indeterminate/Incomplete</w:t>
      </w:r>
    </w:p>
    <w:p w14:paraId="62AF0911" w14:textId="77777777" w:rsidR="003B3896" w:rsidRPr="006D328F" w:rsidRDefault="003B3896" w:rsidP="003B3896">
      <w:pPr>
        <w:spacing w:after="0"/>
        <w:rPr>
          <w:i/>
          <w:iCs/>
          <w:sz w:val="16"/>
          <w:szCs w:val="16"/>
        </w:rPr>
      </w:pPr>
    </w:p>
    <w:p w14:paraId="6FFBC41D" w14:textId="77777777" w:rsidR="003B3896" w:rsidRPr="006D328F" w:rsidRDefault="003B3896" w:rsidP="003B3896">
      <w:pPr>
        <w:keepNext/>
        <w:spacing w:after="200" w:line="240" w:lineRule="auto"/>
        <w:rPr>
          <w:b/>
          <w:iCs/>
        </w:rPr>
      </w:pPr>
      <w:r w:rsidRPr="006D328F">
        <w:rPr>
          <w:bCs/>
          <w:iCs/>
        </w:rPr>
        <w:t xml:space="preserve"> (c)</w:t>
      </w:r>
      <w:r w:rsidRPr="006D328F">
        <w:rPr>
          <w:b/>
          <w:iCs/>
        </w:rPr>
        <w:t xml:space="preserve"> Centre 3 (advice to follow low iodine diet for 2 weeks before and 48 hours after ablation)</w:t>
      </w:r>
    </w:p>
    <w:tbl>
      <w:tblPr>
        <w:tblStyle w:val="TableGrid"/>
        <w:tblW w:w="1006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9"/>
        <w:gridCol w:w="1081"/>
        <w:gridCol w:w="1568"/>
        <w:gridCol w:w="2387"/>
        <w:gridCol w:w="1385"/>
        <w:gridCol w:w="1655"/>
      </w:tblGrid>
      <w:tr w:rsidR="003B3896" w:rsidRPr="006D328F" w14:paraId="00A6285F" w14:textId="77777777" w:rsidTr="00AF7C98">
        <w:trPr>
          <w:trHeight w:val="808"/>
        </w:trPr>
        <w:tc>
          <w:tcPr>
            <w:tcW w:w="1989" w:type="dxa"/>
            <w:tcBorders>
              <w:top w:val="single" w:sz="4" w:space="0" w:color="auto"/>
              <w:bottom w:val="single" w:sz="4" w:space="0" w:color="auto"/>
            </w:tcBorders>
          </w:tcPr>
          <w:p w14:paraId="289F7ECD" w14:textId="77777777" w:rsidR="003B3896" w:rsidRPr="006D328F" w:rsidRDefault="003B3896" w:rsidP="00AF7C98">
            <w:pPr>
              <w:rPr>
                <w:b/>
                <w:sz w:val="20"/>
                <w:szCs w:val="20"/>
              </w:rPr>
            </w:pPr>
            <w:r w:rsidRPr="006D328F">
              <w:rPr>
                <w:b/>
                <w:sz w:val="20"/>
                <w:szCs w:val="20"/>
              </w:rPr>
              <w:t>Centre 3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</w:tcPr>
          <w:p w14:paraId="09D05877" w14:textId="77777777" w:rsidR="003B3896" w:rsidRPr="006D328F" w:rsidRDefault="003B3896" w:rsidP="00AF7C98">
            <w:pPr>
              <w:rPr>
                <w:b/>
                <w:sz w:val="20"/>
                <w:szCs w:val="20"/>
              </w:rPr>
            </w:pPr>
            <w:r w:rsidRPr="006D328F">
              <w:rPr>
                <w:b/>
                <w:sz w:val="20"/>
                <w:szCs w:val="20"/>
              </w:rPr>
              <w:t>Frequency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</w:tcPr>
          <w:p w14:paraId="18DE867A" w14:textId="77777777" w:rsidR="003B3896" w:rsidRPr="006D328F" w:rsidRDefault="003B3896" w:rsidP="00AF7C9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Excellent</w:t>
            </w:r>
            <w:r w:rsidRPr="006D328F">
              <w:rPr>
                <w:b/>
                <w:sz w:val="20"/>
                <w:szCs w:val="20"/>
              </w:rPr>
              <w:t xml:space="preserve"> </w:t>
            </w:r>
          </w:p>
          <w:p w14:paraId="2BD9C778" w14:textId="77777777" w:rsidR="003B3896" w:rsidRPr="006D328F" w:rsidRDefault="003B3896" w:rsidP="00AF7C98">
            <w:pPr>
              <w:rPr>
                <w:b/>
                <w:sz w:val="20"/>
                <w:szCs w:val="20"/>
              </w:rPr>
            </w:pPr>
            <w:r w:rsidRPr="006D328F">
              <w:rPr>
                <w:b/>
                <w:sz w:val="20"/>
                <w:szCs w:val="20"/>
              </w:rPr>
              <w:t>response (%)</w:t>
            </w:r>
          </w:p>
        </w:tc>
        <w:tc>
          <w:tcPr>
            <w:tcW w:w="2387" w:type="dxa"/>
            <w:tcBorders>
              <w:top w:val="single" w:sz="4" w:space="0" w:color="auto"/>
              <w:bottom w:val="single" w:sz="4" w:space="0" w:color="auto"/>
            </w:tcBorders>
          </w:tcPr>
          <w:p w14:paraId="5CC61591" w14:textId="77777777" w:rsidR="003B3896" w:rsidRPr="006D328F" w:rsidRDefault="003B3896" w:rsidP="00AF7C98">
            <w:pPr>
              <w:rPr>
                <w:b/>
                <w:sz w:val="20"/>
                <w:szCs w:val="20"/>
              </w:rPr>
            </w:pPr>
            <w:r w:rsidRPr="006D328F">
              <w:rPr>
                <w:b/>
                <w:sz w:val="20"/>
                <w:szCs w:val="20"/>
              </w:rPr>
              <w:t xml:space="preserve">Indeterminate </w:t>
            </w:r>
            <w:r w:rsidRPr="006D328F">
              <w:rPr>
                <w:b/>
                <w:sz w:val="20"/>
                <w:szCs w:val="20"/>
              </w:rPr>
              <w:br/>
              <w:t>(%)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</w:tcPr>
          <w:p w14:paraId="363646C0" w14:textId="77777777" w:rsidR="003B3896" w:rsidRPr="006D328F" w:rsidRDefault="003B3896" w:rsidP="00AF7C98">
            <w:pPr>
              <w:rPr>
                <w:b/>
                <w:sz w:val="20"/>
                <w:szCs w:val="20"/>
              </w:rPr>
            </w:pPr>
            <w:r w:rsidRPr="006D328F">
              <w:rPr>
                <w:b/>
                <w:sz w:val="20"/>
                <w:szCs w:val="20"/>
              </w:rPr>
              <w:t xml:space="preserve">Incomplete </w:t>
            </w:r>
            <w:r w:rsidRPr="006D328F">
              <w:rPr>
                <w:b/>
                <w:sz w:val="20"/>
                <w:szCs w:val="20"/>
              </w:rPr>
              <w:br/>
              <w:t>(%)</w:t>
            </w: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</w:tcPr>
          <w:p w14:paraId="5B44FCE1" w14:textId="77777777" w:rsidR="003B3896" w:rsidRPr="006D328F" w:rsidRDefault="003B3896" w:rsidP="00AF7C98">
            <w:pPr>
              <w:rPr>
                <w:b/>
                <w:sz w:val="20"/>
                <w:szCs w:val="20"/>
              </w:rPr>
            </w:pPr>
            <w:r w:rsidRPr="006D328F">
              <w:rPr>
                <w:b/>
                <w:sz w:val="20"/>
                <w:szCs w:val="20"/>
              </w:rPr>
              <w:t xml:space="preserve">p-value </w:t>
            </w:r>
            <w:r w:rsidRPr="006D328F">
              <w:rPr>
                <w:b/>
                <w:sz w:val="18"/>
                <w:szCs w:val="18"/>
              </w:rPr>
              <w:t>(Chi-squared unless stated)</w:t>
            </w:r>
          </w:p>
        </w:tc>
      </w:tr>
      <w:tr w:rsidR="003B3896" w:rsidRPr="006D328F" w14:paraId="2B61F8BF" w14:textId="77777777" w:rsidTr="00AF7C98">
        <w:trPr>
          <w:trHeight w:val="260"/>
        </w:trPr>
        <w:tc>
          <w:tcPr>
            <w:tcW w:w="1989" w:type="dxa"/>
            <w:tcBorders>
              <w:top w:val="single" w:sz="4" w:space="0" w:color="auto"/>
            </w:tcBorders>
          </w:tcPr>
          <w:p w14:paraId="016775D2" w14:textId="77777777" w:rsidR="003B3896" w:rsidRPr="006D328F" w:rsidRDefault="003B3896" w:rsidP="00AF7C98">
            <w:pPr>
              <w:rPr>
                <w:b/>
                <w:sz w:val="20"/>
                <w:szCs w:val="20"/>
              </w:rPr>
            </w:pPr>
            <w:r w:rsidRPr="006D328F">
              <w:rPr>
                <w:b/>
                <w:sz w:val="20"/>
                <w:szCs w:val="20"/>
              </w:rPr>
              <w:t>Total patients</w:t>
            </w:r>
          </w:p>
        </w:tc>
        <w:tc>
          <w:tcPr>
            <w:tcW w:w="1081" w:type="dxa"/>
            <w:tcBorders>
              <w:top w:val="single" w:sz="4" w:space="0" w:color="auto"/>
            </w:tcBorders>
          </w:tcPr>
          <w:p w14:paraId="791F9A55" w14:textId="77777777" w:rsidR="003B3896" w:rsidRPr="006D328F" w:rsidRDefault="003B3896" w:rsidP="00AF7C98">
            <w:pPr>
              <w:rPr>
                <w:sz w:val="20"/>
                <w:szCs w:val="20"/>
              </w:rPr>
            </w:pPr>
            <w:r w:rsidRPr="006D328F">
              <w:rPr>
                <w:sz w:val="20"/>
                <w:szCs w:val="20"/>
              </w:rPr>
              <w:t>58</w:t>
            </w:r>
          </w:p>
        </w:tc>
        <w:tc>
          <w:tcPr>
            <w:tcW w:w="1568" w:type="dxa"/>
            <w:tcBorders>
              <w:top w:val="single" w:sz="4" w:space="0" w:color="auto"/>
            </w:tcBorders>
          </w:tcPr>
          <w:p w14:paraId="4C709830" w14:textId="77777777" w:rsidR="003B3896" w:rsidRPr="006D328F" w:rsidRDefault="003B3896" w:rsidP="00AF7C98">
            <w:pPr>
              <w:rPr>
                <w:sz w:val="20"/>
                <w:szCs w:val="20"/>
              </w:rPr>
            </w:pPr>
            <w:r w:rsidRPr="006D328F">
              <w:rPr>
                <w:sz w:val="20"/>
                <w:szCs w:val="20"/>
              </w:rPr>
              <w:t>21</w:t>
            </w:r>
          </w:p>
        </w:tc>
        <w:tc>
          <w:tcPr>
            <w:tcW w:w="2387" w:type="dxa"/>
            <w:tcBorders>
              <w:top w:val="single" w:sz="4" w:space="0" w:color="auto"/>
            </w:tcBorders>
          </w:tcPr>
          <w:p w14:paraId="168B4AEC" w14:textId="77777777" w:rsidR="003B3896" w:rsidRPr="006D328F" w:rsidRDefault="003B3896" w:rsidP="00AF7C98">
            <w:pPr>
              <w:rPr>
                <w:sz w:val="20"/>
                <w:szCs w:val="20"/>
              </w:rPr>
            </w:pPr>
            <w:r w:rsidRPr="006D328F">
              <w:rPr>
                <w:sz w:val="20"/>
                <w:szCs w:val="20"/>
              </w:rPr>
              <w:t>31</w:t>
            </w:r>
          </w:p>
        </w:tc>
        <w:tc>
          <w:tcPr>
            <w:tcW w:w="1385" w:type="dxa"/>
            <w:tcBorders>
              <w:top w:val="single" w:sz="4" w:space="0" w:color="auto"/>
            </w:tcBorders>
          </w:tcPr>
          <w:p w14:paraId="78C5FF45" w14:textId="77777777" w:rsidR="003B3896" w:rsidRPr="006D328F" w:rsidRDefault="003B3896" w:rsidP="00AF7C98">
            <w:pPr>
              <w:rPr>
                <w:sz w:val="20"/>
                <w:szCs w:val="20"/>
              </w:rPr>
            </w:pPr>
            <w:r w:rsidRPr="006D328F">
              <w:rPr>
                <w:sz w:val="20"/>
                <w:szCs w:val="20"/>
              </w:rPr>
              <w:t>6</w:t>
            </w:r>
          </w:p>
        </w:tc>
        <w:tc>
          <w:tcPr>
            <w:tcW w:w="1655" w:type="dxa"/>
            <w:tcBorders>
              <w:top w:val="single" w:sz="4" w:space="0" w:color="auto"/>
            </w:tcBorders>
          </w:tcPr>
          <w:p w14:paraId="5EDEFB77" w14:textId="77777777" w:rsidR="003B3896" w:rsidRPr="006D328F" w:rsidRDefault="003B3896" w:rsidP="00AF7C98">
            <w:pPr>
              <w:rPr>
                <w:sz w:val="20"/>
                <w:szCs w:val="20"/>
              </w:rPr>
            </w:pPr>
            <w:r w:rsidRPr="006D328F">
              <w:rPr>
                <w:sz w:val="20"/>
                <w:szCs w:val="20"/>
              </w:rPr>
              <w:t>-</w:t>
            </w:r>
          </w:p>
        </w:tc>
      </w:tr>
      <w:tr w:rsidR="003B3896" w:rsidRPr="006D328F" w14:paraId="694B6B81" w14:textId="77777777" w:rsidTr="00AF7C98">
        <w:trPr>
          <w:trHeight w:val="250"/>
        </w:trPr>
        <w:tc>
          <w:tcPr>
            <w:tcW w:w="1989" w:type="dxa"/>
          </w:tcPr>
          <w:p w14:paraId="68907C2B" w14:textId="77777777" w:rsidR="003B3896" w:rsidRPr="006D328F" w:rsidRDefault="003B3896" w:rsidP="00AF7C98">
            <w:pPr>
              <w:rPr>
                <w:b/>
                <w:sz w:val="20"/>
                <w:szCs w:val="20"/>
              </w:rPr>
            </w:pPr>
            <w:r w:rsidRPr="006D328F">
              <w:rPr>
                <w:b/>
                <w:sz w:val="20"/>
                <w:szCs w:val="20"/>
              </w:rPr>
              <w:t>Age at diagnosis (years)</w:t>
            </w:r>
          </w:p>
        </w:tc>
        <w:tc>
          <w:tcPr>
            <w:tcW w:w="1081" w:type="dxa"/>
          </w:tcPr>
          <w:p w14:paraId="09F87416" w14:textId="77777777" w:rsidR="003B3896" w:rsidRPr="006D328F" w:rsidRDefault="003B3896" w:rsidP="00AF7C98">
            <w:pPr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 w14:paraId="1B8A2A24" w14:textId="77777777" w:rsidR="003B3896" w:rsidRPr="006D328F" w:rsidRDefault="003B3896" w:rsidP="00AF7C98">
            <w:pPr>
              <w:rPr>
                <w:sz w:val="20"/>
                <w:szCs w:val="20"/>
              </w:rPr>
            </w:pPr>
          </w:p>
        </w:tc>
        <w:tc>
          <w:tcPr>
            <w:tcW w:w="2387" w:type="dxa"/>
          </w:tcPr>
          <w:p w14:paraId="1E7F58C2" w14:textId="77777777" w:rsidR="003B3896" w:rsidRPr="006D328F" w:rsidRDefault="003B3896" w:rsidP="00AF7C98">
            <w:pPr>
              <w:rPr>
                <w:sz w:val="20"/>
                <w:szCs w:val="20"/>
              </w:rPr>
            </w:pPr>
          </w:p>
        </w:tc>
        <w:tc>
          <w:tcPr>
            <w:tcW w:w="1385" w:type="dxa"/>
          </w:tcPr>
          <w:p w14:paraId="167CCE5D" w14:textId="77777777" w:rsidR="003B3896" w:rsidRPr="006D328F" w:rsidRDefault="003B3896" w:rsidP="00AF7C98">
            <w:pPr>
              <w:rPr>
                <w:sz w:val="20"/>
                <w:szCs w:val="20"/>
              </w:rPr>
            </w:pPr>
          </w:p>
        </w:tc>
        <w:tc>
          <w:tcPr>
            <w:tcW w:w="1655" w:type="dxa"/>
          </w:tcPr>
          <w:p w14:paraId="4D058EFD" w14:textId="77777777" w:rsidR="003B3896" w:rsidRPr="006D328F" w:rsidRDefault="003B3896" w:rsidP="00AF7C98">
            <w:pPr>
              <w:rPr>
                <w:sz w:val="20"/>
                <w:szCs w:val="20"/>
              </w:rPr>
            </w:pPr>
          </w:p>
        </w:tc>
      </w:tr>
      <w:tr w:rsidR="003B3896" w:rsidRPr="006D328F" w14:paraId="5EA03135" w14:textId="77777777" w:rsidTr="00AF7C98">
        <w:trPr>
          <w:trHeight w:val="260"/>
        </w:trPr>
        <w:tc>
          <w:tcPr>
            <w:tcW w:w="1989" w:type="dxa"/>
          </w:tcPr>
          <w:p w14:paraId="0D682DC6" w14:textId="77777777" w:rsidR="003B3896" w:rsidRPr="006D328F" w:rsidRDefault="003B3896" w:rsidP="00AF7C98">
            <w:pPr>
              <w:rPr>
                <w:i/>
                <w:sz w:val="20"/>
                <w:szCs w:val="20"/>
              </w:rPr>
            </w:pPr>
            <w:r w:rsidRPr="006D328F">
              <w:rPr>
                <w:i/>
                <w:sz w:val="20"/>
                <w:szCs w:val="20"/>
              </w:rPr>
              <w:t xml:space="preserve">   Mean (SD)</w:t>
            </w:r>
          </w:p>
        </w:tc>
        <w:tc>
          <w:tcPr>
            <w:tcW w:w="1081" w:type="dxa"/>
          </w:tcPr>
          <w:p w14:paraId="70B0CCB5" w14:textId="77777777" w:rsidR="003B3896" w:rsidRPr="006D328F" w:rsidRDefault="003B3896" w:rsidP="00AF7C98">
            <w:pPr>
              <w:rPr>
                <w:i/>
                <w:sz w:val="20"/>
                <w:szCs w:val="20"/>
              </w:rPr>
            </w:pPr>
            <w:r w:rsidRPr="006D328F">
              <w:rPr>
                <w:i/>
                <w:sz w:val="20"/>
                <w:szCs w:val="20"/>
              </w:rPr>
              <w:t>58</w:t>
            </w:r>
          </w:p>
        </w:tc>
        <w:tc>
          <w:tcPr>
            <w:tcW w:w="1568" w:type="dxa"/>
          </w:tcPr>
          <w:p w14:paraId="49AA3C68" w14:textId="77777777" w:rsidR="003B3896" w:rsidRPr="006D328F" w:rsidRDefault="003B3896" w:rsidP="00AF7C98">
            <w:pPr>
              <w:rPr>
                <w:i/>
                <w:sz w:val="20"/>
                <w:szCs w:val="20"/>
              </w:rPr>
            </w:pPr>
            <w:r w:rsidRPr="006D328F">
              <w:rPr>
                <w:i/>
                <w:sz w:val="20"/>
                <w:szCs w:val="20"/>
              </w:rPr>
              <w:t>54.0 (17.2)</w:t>
            </w:r>
          </w:p>
        </w:tc>
        <w:tc>
          <w:tcPr>
            <w:tcW w:w="2387" w:type="dxa"/>
          </w:tcPr>
          <w:p w14:paraId="22DC36FA" w14:textId="77777777" w:rsidR="003B3896" w:rsidRPr="006D328F" w:rsidRDefault="003B3896" w:rsidP="00AF7C98">
            <w:pPr>
              <w:rPr>
                <w:i/>
                <w:sz w:val="20"/>
                <w:szCs w:val="20"/>
              </w:rPr>
            </w:pPr>
            <w:r w:rsidRPr="006D328F">
              <w:rPr>
                <w:i/>
                <w:sz w:val="20"/>
                <w:szCs w:val="20"/>
              </w:rPr>
              <w:t>45.6 (17.7)</w:t>
            </w:r>
          </w:p>
        </w:tc>
        <w:tc>
          <w:tcPr>
            <w:tcW w:w="1385" w:type="dxa"/>
          </w:tcPr>
          <w:p w14:paraId="7535DC73" w14:textId="77777777" w:rsidR="003B3896" w:rsidRPr="006D328F" w:rsidRDefault="003B3896" w:rsidP="00AF7C98">
            <w:pPr>
              <w:rPr>
                <w:i/>
                <w:sz w:val="20"/>
                <w:szCs w:val="20"/>
              </w:rPr>
            </w:pPr>
            <w:r w:rsidRPr="006D328F">
              <w:rPr>
                <w:i/>
                <w:sz w:val="20"/>
                <w:szCs w:val="20"/>
              </w:rPr>
              <w:t>55.0 (18.4)</w:t>
            </w:r>
          </w:p>
        </w:tc>
        <w:tc>
          <w:tcPr>
            <w:tcW w:w="1655" w:type="dxa"/>
          </w:tcPr>
          <w:p w14:paraId="2E571A7E" w14:textId="77777777" w:rsidR="003B3896" w:rsidRPr="006D328F" w:rsidRDefault="003B3896" w:rsidP="00AF7C98">
            <w:pPr>
              <w:rPr>
                <w:i/>
                <w:sz w:val="20"/>
                <w:szCs w:val="20"/>
              </w:rPr>
            </w:pPr>
            <w:r w:rsidRPr="006D328F">
              <w:rPr>
                <w:i/>
                <w:sz w:val="20"/>
                <w:szCs w:val="20"/>
              </w:rPr>
              <w:t>0.18</w:t>
            </w:r>
            <w:r w:rsidRPr="006D328F">
              <w:rPr>
                <w:i/>
                <w:sz w:val="20"/>
                <w:szCs w:val="20"/>
                <w:vertAlign w:val="superscript"/>
              </w:rPr>
              <w:t>1</w:t>
            </w:r>
          </w:p>
        </w:tc>
      </w:tr>
      <w:tr w:rsidR="003B3896" w:rsidRPr="006D328F" w14:paraId="1197CA99" w14:textId="77777777" w:rsidTr="00AF7C98">
        <w:trPr>
          <w:trHeight w:val="260"/>
        </w:trPr>
        <w:tc>
          <w:tcPr>
            <w:tcW w:w="1989" w:type="dxa"/>
          </w:tcPr>
          <w:p w14:paraId="428CAB80" w14:textId="77777777" w:rsidR="003B3896" w:rsidRPr="006D328F" w:rsidRDefault="003B3896" w:rsidP="00AF7C98">
            <w:pPr>
              <w:rPr>
                <w:sz w:val="20"/>
                <w:szCs w:val="20"/>
              </w:rPr>
            </w:pPr>
            <w:r w:rsidRPr="006D328F">
              <w:rPr>
                <w:sz w:val="20"/>
                <w:szCs w:val="20"/>
              </w:rPr>
              <w:t xml:space="preserve">   </w:t>
            </w:r>
            <w:r w:rsidRPr="006D328F">
              <w:rPr>
                <w:rFonts w:cstheme="minorHAnsi"/>
                <w:sz w:val="20"/>
                <w:szCs w:val="20"/>
              </w:rPr>
              <w:t>≤</w:t>
            </w:r>
            <w:r w:rsidRPr="006D328F">
              <w:rPr>
                <w:sz w:val="20"/>
                <w:szCs w:val="20"/>
              </w:rPr>
              <w:t>45</w:t>
            </w:r>
          </w:p>
        </w:tc>
        <w:tc>
          <w:tcPr>
            <w:tcW w:w="1081" w:type="dxa"/>
          </w:tcPr>
          <w:p w14:paraId="299C20E6" w14:textId="77777777" w:rsidR="003B3896" w:rsidRPr="006D328F" w:rsidRDefault="003B3896" w:rsidP="00AF7C98">
            <w:pPr>
              <w:rPr>
                <w:sz w:val="20"/>
                <w:szCs w:val="20"/>
              </w:rPr>
            </w:pPr>
            <w:r w:rsidRPr="006D328F">
              <w:rPr>
                <w:sz w:val="20"/>
                <w:szCs w:val="20"/>
              </w:rPr>
              <w:t>26</w:t>
            </w:r>
          </w:p>
        </w:tc>
        <w:tc>
          <w:tcPr>
            <w:tcW w:w="1568" w:type="dxa"/>
          </w:tcPr>
          <w:p w14:paraId="65A6D166" w14:textId="77777777" w:rsidR="003B3896" w:rsidRPr="006D328F" w:rsidRDefault="003B3896" w:rsidP="00AF7C98">
            <w:pPr>
              <w:rPr>
                <w:sz w:val="20"/>
                <w:szCs w:val="20"/>
              </w:rPr>
            </w:pPr>
            <w:r w:rsidRPr="006D328F">
              <w:rPr>
                <w:sz w:val="20"/>
                <w:szCs w:val="20"/>
              </w:rPr>
              <w:t>7 (27%)</w:t>
            </w:r>
          </w:p>
        </w:tc>
        <w:tc>
          <w:tcPr>
            <w:tcW w:w="2387" w:type="dxa"/>
          </w:tcPr>
          <w:p w14:paraId="4BBC1896" w14:textId="77777777" w:rsidR="003B3896" w:rsidRPr="006D328F" w:rsidRDefault="003B3896" w:rsidP="00AF7C98">
            <w:pPr>
              <w:rPr>
                <w:sz w:val="20"/>
                <w:szCs w:val="20"/>
              </w:rPr>
            </w:pPr>
            <w:r w:rsidRPr="006D328F">
              <w:rPr>
                <w:sz w:val="20"/>
                <w:szCs w:val="20"/>
              </w:rPr>
              <w:t>17 (65%)</w:t>
            </w:r>
          </w:p>
        </w:tc>
        <w:tc>
          <w:tcPr>
            <w:tcW w:w="1385" w:type="dxa"/>
          </w:tcPr>
          <w:p w14:paraId="0A0806DD" w14:textId="77777777" w:rsidR="003B3896" w:rsidRPr="006D328F" w:rsidRDefault="003B3896" w:rsidP="00AF7C98">
            <w:pPr>
              <w:rPr>
                <w:sz w:val="20"/>
                <w:szCs w:val="20"/>
              </w:rPr>
            </w:pPr>
            <w:r w:rsidRPr="006D328F">
              <w:rPr>
                <w:sz w:val="20"/>
                <w:szCs w:val="20"/>
              </w:rPr>
              <w:t>2 (8%)</w:t>
            </w:r>
          </w:p>
        </w:tc>
        <w:tc>
          <w:tcPr>
            <w:tcW w:w="1655" w:type="dxa"/>
          </w:tcPr>
          <w:p w14:paraId="70FC13FD" w14:textId="77777777" w:rsidR="003B3896" w:rsidRPr="006D328F" w:rsidRDefault="003B3896" w:rsidP="00AF7C98">
            <w:pPr>
              <w:rPr>
                <w:sz w:val="20"/>
                <w:szCs w:val="20"/>
              </w:rPr>
            </w:pPr>
            <w:r w:rsidRPr="006D328F">
              <w:rPr>
                <w:sz w:val="20"/>
                <w:szCs w:val="20"/>
              </w:rPr>
              <w:t>0.26 (0.19</w:t>
            </w:r>
            <w:r w:rsidRPr="006D328F">
              <w:rPr>
                <w:sz w:val="20"/>
                <w:szCs w:val="20"/>
                <w:vertAlign w:val="superscript"/>
              </w:rPr>
              <w:t>2</w:t>
            </w:r>
            <w:r w:rsidRPr="006D328F">
              <w:rPr>
                <w:sz w:val="20"/>
                <w:szCs w:val="20"/>
              </w:rPr>
              <w:t>)</w:t>
            </w:r>
          </w:p>
        </w:tc>
      </w:tr>
      <w:tr w:rsidR="003B3896" w:rsidRPr="006D328F" w14:paraId="56188379" w14:textId="77777777" w:rsidTr="00AF7C98">
        <w:trPr>
          <w:trHeight w:val="260"/>
        </w:trPr>
        <w:tc>
          <w:tcPr>
            <w:tcW w:w="1989" w:type="dxa"/>
          </w:tcPr>
          <w:p w14:paraId="07440276" w14:textId="77777777" w:rsidR="003B3896" w:rsidRPr="006D328F" w:rsidRDefault="003B3896" w:rsidP="00AF7C98">
            <w:pPr>
              <w:rPr>
                <w:sz w:val="20"/>
                <w:szCs w:val="20"/>
              </w:rPr>
            </w:pPr>
            <w:r w:rsidRPr="006D328F">
              <w:rPr>
                <w:sz w:val="20"/>
                <w:szCs w:val="20"/>
              </w:rPr>
              <w:t xml:space="preserve">   &gt;45</w:t>
            </w:r>
          </w:p>
        </w:tc>
        <w:tc>
          <w:tcPr>
            <w:tcW w:w="1081" w:type="dxa"/>
          </w:tcPr>
          <w:p w14:paraId="571F2928" w14:textId="77777777" w:rsidR="003B3896" w:rsidRPr="006D328F" w:rsidRDefault="003B3896" w:rsidP="00AF7C98">
            <w:pPr>
              <w:rPr>
                <w:sz w:val="20"/>
                <w:szCs w:val="20"/>
              </w:rPr>
            </w:pPr>
            <w:r w:rsidRPr="006D328F">
              <w:rPr>
                <w:sz w:val="20"/>
                <w:szCs w:val="20"/>
              </w:rPr>
              <w:t>32</w:t>
            </w:r>
          </w:p>
        </w:tc>
        <w:tc>
          <w:tcPr>
            <w:tcW w:w="1568" w:type="dxa"/>
          </w:tcPr>
          <w:p w14:paraId="617AB786" w14:textId="77777777" w:rsidR="003B3896" w:rsidRPr="006D328F" w:rsidRDefault="003B3896" w:rsidP="00AF7C98">
            <w:pPr>
              <w:rPr>
                <w:sz w:val="20"/>
                <w:szCs w:val="20"/>
              </w:rPr>
            </w:pPr>
            <w:r w:rsidRPr="006D328F">
              <w:rPr>
                <w:sz w:val="20"/>
                <w:szCs w:val="20"/>
              </w:rPr>
              <w:t>14 (44%)</w:t>
            </w:r>
          </w:p>
        </w:tc>
        <w:tc>
          <w:tcPr>
            <w:tcW w:w="2387" w:type="dxa"/>
          </w:tcPr>
          <w:p w14:paraId="3BDF8146" w14:textId="77777777" w:rsidR="003B3896" w:rsidRPr="006D328F" w:rsidRDefault="003B3896" w:rsidP="00AF7C98">
            <w:pPr>
              <w:rPr>
                <w:sz w:val="20"/>
                <w:szCs w:val="20"/>
              </w:rPr>
            </w:pPr>
            <w:r w:rsidRPr="006D328F">
              <w:rPr>
                <w:sz w:val="20"/>
                <w:szCs w:val="20"/>
              </w:rPr>
              <w:t>14 (44%)</w:t>
            </w:r>
          </w:p>
        </w:tc>
        <w:tc>
          <w:tcPr>
            <w:tcW w:w="1385" w:type="dxa"/>
          </w:tcPr>
          <w:p w14:paraId="086F1BFF" w14:textId="77777777" w:rsidR="003B3896" w:rsidRPr="006D328F" w:rsidRDefault="003B3896" w:rsidP="00AF7C98">
            <w:pPr>
              <w:rPr>
                <w:sz w:val="20"/>
                <w:szCs w:val="20"/>
              </w:rPr>
            </w:pPr>
            <w:r w:rsidRPr="006D328F">
              <w:rPr>
                <w:sz w:val="20"/>
                <w:szCs w:val="20"/>
              </w:rPr>
              <w:t>4 (13%)</w:t>
            </w:r>
          </w:p>
        </w:tc>
        <w:tc>
          <w:tcPr>
            <w:tcW w:w="1655" w:type="dxa"/>
          </w:tcPr>
          <w:p w14:paraId="2991B6A4" w14:textId="77777777" w:rsidR="003B3896" w:rsidRPr="006D328F" w:rsidRDefault="003B3896" w:rsidP="00AF7C98">
            <w:pPr>
              <w:rPr>
                <w:sz w:val="20"/>
                <w:szCs w:val="20"/>
              </w:rPr>
            </w:pPr>
          </w:p>
        </w:tc>
      </w:tr>
      <w:tr w:rsidR="003B3896" w:rsidRPr="006D328F" w14:paraId="2911519B" w14:textId="77777777" w:rsidTr="00AF7C98">
        <w:trPr>
          <w:trHeight w:val="260"/>
        </w:trPr>
        <w:tc>
          <w:tcPr>
            <w:tcW w:w="1989" w:type="dxa"/>
          </w:tcPr>
          <w:p w14:paraId="0578A741" w14:textId="77777777" w:rsidR="003B3896" w:rsidRPr="006D328F" w:rsidRDefault="003B3896" w:rsidP="00AF7C98">
            <w:pPr>
              <w:rPr>
                <w:b/>
                <w:sz w:val="20"/>
                <w:szCs w:val="20"/>
              </w:rPr>
            </w:pPr>
            <w:r w:rsidRPr="006D328F">
              <w:rPr>
                <w:b/>
                <w:sz w:val="20"/>
                <w:szCs w:val="20"/>
              </w:rPr>
              <w:t>Sex</w:t>
            </w:r>
          </w:p>
        </w:tc>
        <w:tc>
          <w:tcPr>
            <w:tcW w:w="1081" w:type="dxa"/>
          </w:tcPr>
          <w:p w14:paraId="00B52A7B" w14:textId="77777777" w:rsidR="003B3896" w:rsidRPr="006D328F" w:rsidRDefault="003B3896" w:rsidP="00AF7C98">
            <w:pPr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 w14:paraId="412B5732" w14:textId="77777777" w:rsidR="003B3896" w:rsidRPr="006D328F" w:rsidRDefault="003B3896" w:rsidP="00AF7C98">
            <w:pPr>
              <w:rPr>
                <w:sz w:val="20"/>
                <w:szCs w:val="20"/>
              </w:rPr>
            </w:pPr>
          </w:p>
        </w:tc>
        <w:tc>
          <w:tcPr>
            <w:tcW w:w="2387" w:type="dxa"/>
          </w:tcPr>
          <w:p w14:paraId="36BD00F1" w14:textId="77777777" w:rsidR="003B3896" w:rsidRPr="006D328F" w:rsidRDefault="003B3896" w:rsidP="00AF7C98">
            <w:pPr>
              <w:rPr>
                <w:sz w:val="20"/>
                <w:szCs w:val="20"/>
              </w:rPr>
            </w:pPr>
          </w:p>
        </w:tc>
        <w:tc>
          <w:tcPr>
            <w:tcW w:w="1385" w:type="dxa"/>
          </w:tcPr>
          <w:p w14:paraId="0BD9F273" w14:textId="77777777" w:rsidR="003B3896" w:rsidRPr="006D328F" w:rsidRDefault="003B3896" w:rsidP="00AF7C98">
            <w:pPr>
              <w:rPr>
                <w:sz w:val="20"/>
                <w:szCs w:val="20"/>
              </w:rPr>
            </w:pPr>
          </w:p>
        </w:tc>
        <w:tc>
          <w:tcPr>
            <w:tcW w:w="1655" w:type="dxa"/>
          </w:tcPr>
          <w:p w14:paraId="4336D189" w14:textId="77777777" w:rsidR="003B3896" w:rsidRPr="006D328F" w:rsidRDefault="003B3896" w:rsidP="00AF7C98">
            <w:pPr>
              <w:rPr>
                <w:sz w:val="20"/>
                <w:szCs w:val="20"/>
              </w:rPr>
            </w:pPr>
          </w:p>
        </w:tc>
      </w:tr>
      <w:tr w:rsidR="003B3896" w:rsidRPr="006D328F" w14:paraId="1410C934" w14:textId="77777777" w:rsidTr="00AF7C98">
        <w:trPr>
          <w:trHeight w:val="260"/>
        </w:trPr>
        <w:tc>
          <w:tcPr>
            <w:tcW w:w="1989" w:type="dxa"/>
          </w:tcPr>
          <w:p w14:paraId="1874832C" w14:textId="77777777" w:rsidR="003B3896" w:rsidRPr="006D328F" w:rsidRDefault="003B3896" w:rsidP="00AF7C98">
            <w:pPr>
              <w:rPr>
                <w:sz w:val="20"/>
                <w:szCs w:val="20"/>
              </w:rPr>
            </w:pPr>
            <w:r w:rsidRPr="006D328F">
              <w:rPr>
                <w:sz w:val="20"/>
                <w:szCs w:val="20"/>
              </w:rPr>
              <w:t xml:space="preserve">   Male</w:t>
            </w:r>
          </w:p>
        </w:tc>
        <w:tc>
          <w:tcPr>
            <w:tcW w:w="1081" w:type="dxa"/>
          </w:tcPr>
          <w:p w14:paraId="48D8FCFC" w14:textId="77777777" w:rsidR="003B3896" w:rsidRPr="006D328F" w:rsidRDefault="003B3896" w:rsidP="00AF7C98">
            <w:pPr>
              <w:rPr>
                <w:sz w:val="20"/>
                <w:szCs w:val="20"/>
              </w:rPr>
            </w:pPr>
            <w:r w:rsidRPr="006D328F">
              <w:rPr>
                <w:sz w:val="20"/>
                <w:szCs w:val="20"/>
              </w:rPr>
              <w:t>18</w:t>
            </w:r>
          </w:p>
        </w:tc>
        <w:tc>
          <w:tcPr>
            <w:tcW w:w="1568" w:type="dxa"/>
          </w:tcPr>
          <w:p w14:paraId="476E2CC2" w14:textId="77777777" w:rsidR="003B3896" w:rsidRPr="006D328F" w:rsidRDefault="003B3896" w:rsidP="00AF7C98">
            <w:pPr>
              <w:rPr>
                <w:sz w:val="20"/>
                <w:szCs w:val="20"/>
              </w:rPr>
            </w:pPr>
            <w:r w:rsidRPr="006D328F">
              <w:rPr>
                <w:sz w:val="20"/>
                <w:szCs w:val="20"/>
              </w:rPr>
              <w:t>8 (44%)</w:t>
            </w:r>
          </w:p>
        </w:tc>
        <w:tc>
          <w:tcPr>
            <w:tcW w:w="2387" w:type="dxa"/>
          </w:tcPr>
          <w:p w14:paraId="68B7E6D1" w14:textId="77777777" w:rsidR="003B3896" w:rsidRPr="006D328F" w:rsidRDefault="003B3896" w:rsidP="00AF7C98">
            <w:pPr>
              <w:rPr>
                <w:sz w:val="20"/>
                <w:szCs w:val="20"/>
              </w:rPr>
            </w:pPr>
            <w:r w:rsidRPr="006D328F">
              <w:rPr>
                <w:sz w:val="20"/>
                <w:szCs w:val="20"/>
              </w:rPr>
              <w:t>7 (39%)</w:t>
            </w:r>
          </w:p>
        </w:tc>
        <w:tc>
          <w:tcPr>
            <w:tcW w:w="1385" w:type="dxa"/>
          </w:tcPr>
          <w:p w14:paraId="721EBFAE" w14:textId="77777777" w:rsidR="003B3896" w:rsidRPr="006D328F" w:rsidRDefault="003B3896" w:rsidP="00AF7C98">
            <w:pPr>
              <w:rPr>
                <w:sz w:val="20"/>
                <w:szCs w:val="20"/>
              </w:rPr>
            </w:pPr>
            <w:r w:rsidRPr="006D328F">
              <w:rPr>
                <w:sz w:val="20"/>
                <w:szCs w:val="20"/>
              </w:rPr>
              <w:t>3 (17%)</w:t>
            </w:r>
          </w:p>
        </w:tc>
        <w:tc>
          <w:tcPr>
            <w:tcW w:w="1655" w:type="dxa"/>
          </w:tcPr>
          <w:p w14:paraId="20AC7BA9" w14:textId="77777777" w:rsidR="003B3896" w:rsidRPr="006D328F" w:rsidRDefault="003B3896" w:rsidP="00AF7C98">
            <w:pPr>
              <w:rPr>
                <w:sz w:val="20"/>
                <w:szCs w:val="20"/>
              </w:rPr>
            </w:pPr>
            <w:r w:rsidRPr="006D328F">
              <w:rPr>
                <w:sz w:val="20"/>
                <w:szCs w:val="20"/>
              </w:rPr>
              <w:t>0.28 (0.38</w:t>
            </w:r>
            <w:r w:rsidRPr="006D328F">
              <w:rPr>
                <w:sz w:val="20"/>
                <w:szCs w:val="20"/>
                <w:vertAlign w:val="superscript"/>
              </w:rPr>
              <w:t>2</w:t>
            </w:r>
            <w:r w:rsidRPr="006D328F">
              <w:rPr>
                <w:sz w:val="20"/>
                <w:szCs w:val="20"/>
              </w:rPr>
              <w:t>)</w:t>
            </w:r>
          </w:p>
        </w:tc>
      </w:tr>
      <w:tr w:rsidR="003B3896" w:rsidRPr="006D328F" w14:paraId="6204799E" w14:textId="77777777" w:rsidTr="00AF7C98">
        <w:trPr>
          <w:trHeight w:val="260"/>
        </w:trPr>
        <w:tc>
          <w:tcPr>
            <w:tcW w:w="1989" w:type="dxa"/>
          </w:tcPr>
          <w:p w14:paraId="63039C51" w14:textId="77777777" w:rsidR="003B3896" w:rsidRPr="006D328F" w:rsidRDefault="003B3896" w:rsidP="00AF7C98">
            <w:pPr>
              <w:rPr>
                <w:sz w:val="20"/>
                <w:szCs w:val="20"/>
              </w:rPr>
            </w:pPr>
            <w:r w:rsidRPr="006D328F">
              <w:rPr>
                <w:sz w:val="20"/>
                <w:szCs w:val="20"/>
              </w:rPr>
              <w:t xml:space="preserve">   Female</w:t>
            </w:r>
          </w:p>
        </w:tc>
        <w:tc>
          <w:tcPr>
            <w:tcW w:w="1081" w:type="dxa"/>
          </w:tcPr>
          <w:p w14:paraId="1C90B3C2" w14:textId="77777777" w:rsidR="003B3896" w:rsidRPr="006D328F" w:rsidRDefault="003B3896" w:rsidP="00AF7C98">
            <w:pPr>
              <w:rPr>
                <w:sz w:val="20"/>
                <w:szCs w:val="20"/>
              </w:rPr>
            </w:pPr>
            <w:r w:rsidRPr="006D328F">
              <w:rPr>
                <w:sz w:val="20"/>
                <w:szCs w:val="20"/>
              </w:rPr>
              <w:t>40</w:t>
            </w:r>
          </w:p>
        </w:tc>
        <w:tc>
          <w:tcPr>
            <w:tcW w:w="1568" w:type="dxa"/>
          </w:tcPr>
          <w:p w14:paraId="764CD544" w14:textId="77777777" w:rsidR="003B3896" w:rsidRPr="006D328F" w:rsidRDefault="003B3896" w:rsidP="00AF7C98">
            <w:pPr>
              <w:rPr>
                <w:sz w:val="20"/>
                <w:szCs w:val="20"/>
              </w:rPr>
            </w:pPr>
            <w:r w:rsidRPr="006D328F">
              <w:rPr>
                <w:sz w:val="20"/>
                <w:szCs w:val="20"/>
              </w:rPr>
              <w:t>13 (33%)</w:t>
            </w:r>
          </w:p>
        </w:tc>
        <w:tc>
          <w:tcPr>
            <w:tcW w:w="2387" w:type="dxa"/>
          </w:tcPr>
          <w:p w14:paraId="7C9E8FF4" w14:textId="77777777" w:rsidR="003B3896" w:rsidRPr="006D328F" w:rsidRDefault="003B3896" w:rsidP="00AF7C98">
            <w:pPr>
              <w:rPr>
                <w:sz w:val="20"/>
                <w:szCs w:val="20"/>
              </w:rPr>
            </w:pPr>
            <w:r w:rsidRPr="006D328F">
              <w:rPr>
                <w:sz w:val="20"/>
                <w:szCs w:val="20"/>
              </w:rPr>
              <w:t>24 (60%)</w:t>
            </w:r>
          </w:p>
        </w:tc>
        <w:tc>
          <w:tcPr>
            <w:tcW w:w="1385" w:type="dxa"/>
          </w:tcPr>
          <w:p w14:paraId="6A058663" w14:textId="77777777" w:rsidR="003B3896" w:rsidRPr="006D328F" w:rsidRDefault="003B3896" w:rsidP="00AF7C98">
            <w:pPr>
              <w:rPr>
                <w:sz w:val="20"/>
                <w:szCs w:val="20"/>
              </w:rPr>
            </w:pPr>
            <w:r w:rsidRPr="006D328F">
              <w:rPr>
                <w:sz w:val="20"/>
                <w:szCs w:val="20"/>
              </w:rPr>
              <w:t>3 (8%)</w:t>
            </w:r>
          </w:p>
        </w:tc>
        <w:tc>
          <w:tcPr>
            <w:tcW w:w="1655" w:type="dxa"/>
          </w:tcPr>
          <w:p w14:paraId="710182D1" w14:textId="77777777" w:rsidR="003B3896" w:rsidRPr="006D328F" w:rsidRDefault="003B3896" w:rsidP="00AF7C98">
            <w:pPr>
              <w:rPr>
                <w:sz w:val="20"/>
                <w:szCs w:val="20"/>
              </w:rPr>
            </w:pPr>
          </w:p>
        </w:tc>
      </w:tr>
      <w:tr w:rsidR="003B3896" w:rsidRPr="006D328F" w14:paraId="3C3A534F" w14:textId="77777777" w:rsidTr="00AF7C98">
        <w:trPr>
          <w:trHeight w:val="260"/>
        </w:trPr>
        <w:tc>
          <w:tcPr>
            <w:tcW w:w="1989" w:type="dxa"/>
          </w:tcPr>
          <w:p w14:paraId="60BA9F9A" w14:textId="77777777" w:rsidR="003B3896" w:rsidRPr="006D328F" w:rsidRDefault="003B3896" w:rsidP="00AF7C98">
            <w:pPr>
              <w:rPr>
                <w:b/>
                <w:sz w:val="20"/>
                <w:szCs w:val="20"/>
              </w:rPr>
            </w:pPr>
            <w:r w:rsidRPr="006D328F">
              <w:rPr>
                <w:b/>
                <w:sz w:val="20"/>
                <w:szCs w:val="20"/>
              </w:rPr>
              <w:t>TNM stage</w:t>
            </w:r>
          </w:p>
        </w:tc>
        <w:tc>
          <w:tcPr>
            <w:tcW w:w="1081" w:type="dxa"/>
          </w:tcPr>
          <w:p w14:paraId="7289C4CA" w14:textId="77777777" w:rsidR="003B3896" w:rsidRPr="006D328F" w:rsidRDefault="003B3896" w:rsidP="00AF7C98">
            <w:pPr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 w14:paraId="2A4F5E2A" w14:textId="77777777" w:rsidR="003B3896" w:rsidRPr="006D328F" w:rsidRDefault="003B3896" w:rsidP="00AF7C98">
            <w:pPr>
              <w:rPr>
                <w:sz w:val="20"/>
                <w:szCs w:val="20"/>
              </w:rPr>
            </w:pPr>
          </w:p>
        </w:tc>
        <w:tc>
          <w:tcPr>
            <w:tcW w:w="2387" w:type="dxa"/>
          </w:tcPr>
          <w:p w14:paraId="41DC3093" w14:textId="77777777" w:rsidR="003B3896" w:rsidRPr="006D328F" w:rsidRDefault="003B3896" w:rsidP="00AF7C98">
            <w:pPr>
              <w:rPr>
                <w:sz w:val="20"/>
                <w:szCs w:val="20"/>
              </w:rPr>
            </w:pPr>
          </w:p>
        </w:tc>
        <w:tc>
          <w:tcPr>
            <w:tcW w:w="1385" w:type="dxa"/>
          </w:tcPr>
          <w:p w14:paraId="37403D89" w14:textId="77777777" w:rsidR="003B3896" w:rsidRPr="006D328F" w:rsidRDefault="003B3896" w:rsidP="00AF7C98">
            <w:pPr>
              <w:rPr>
                <w:sz w:val="20"/>
                <w:szCs w:val="20"/>
              </w:rPr>
            </w:pPr>
          </w:p>
        </w:tc>
        <w:tc>
          <w:tcPr>
            <w:tcW w:w="1655" w:type="dxa"/>
          </w:tcPr>
          <w:p w14:paraId="36858B35" w14:textId="77777777" w:rsidR="003B3896" w:rsidRPr="006D328F" w:rsidRDefault="003B3896" w:rsidP="00AF7C98">
            <w:pPr>
              <w:rPr>
                <w:sz w:val="20"/>
                <w:szCs w:val="20"/>
              </w:rPr>
            </w:pPr>
          </w:p>
        </w:tc>
      </w:tr>
      <w:tr w:rsidR="003B3896" w:rsidRPr="006D328F" w14:paraId="3C209ECA" w14:textId="77777777" w:rsidTr="00AF7C98">
        <w:trPr>
          <w:trHeight w:val="260"/>
        </w:trPr>
        <w:tc>
          <w:tcPr>
            <w:tcW w:w="1989" w:type="dxa"/>
          </w:tcPr>
          <w:p w14:paraId="249ADC7C" w14:textId="77777777" w:rsidR="003B3896" w:rsidRPr="006D328F" w:rsidRDefault="003B3896" w:rsidP="00AF7C98">
            <w:pPr>
              <w:rPr>
                <w:b/>
                <w:sz w:val="20"/>
                <w:szCs w:val="20"/>
              </w:rPr>
            </w:pPr>
            <w:r w:rsidRPr="006D328F">
              <w:rPr>
                <w:sz w:val="20"/>
                <w:szCs w:val="20"/>
              </w:rPr>
              <w:t xml:space="preserve">   I/II</w:t>
            </w:r>
          </w:p>
        </w:tc>
        <w:tc>
          <w:tcPr>
            <w:tcW w:w="1081" w:type="dxa"/>
          </w:tcPr>
          <w:p w14:paraId="64095244" w14:textId="77777777" w:rsidR="003B3896" w:rsidRPr="006D328F" w:rsidRDefault="003B3896" w:rsidP="00AF7C98">
            <w:pPr>
              <w:rPr>
                <w:sz w:val="20"/>
                <w:szCs w:val="20"/>
              </w:rPr>
            </w:pPr>
            <w:r w:rsidRPr="006D328F">
              <w:rPr>
                <w:sz w:val="20"/>
                <w:szCs w:val="20"/>
              </w:rPr>
              <w:t>34</w:t>
            </w:r>
          </w:p>
        </w:tc>
        <w:tc>
          <w:tcPr>
            <w:tcW w:w="1568" w:type="dxa"/>
          </w:tcPr>
          <w:p w14:paraId="54A5F702" w14:textId="77777777" w:rsidR="003B3896" w:rsidRPr="006D328F" w:rsidRDefault="003B3896" w:rsidP="00AF7C98">
            <w:pPr>
              <w:rPr>
                <w:sz w:val="20"/>
                <w:szCs w:val="20"/>
              </w:rPr>
            </w:pPr>
            <w:r w:rsidRPr="006D328F">
              <w:rPr>
                <w:sz w:val="20"/>
                <w:szCs w:val="20"/>
              </w:rPr>
              <w:t>9 (26%)</w:t>
            </w:r>
          </w:p>
        </w:tc>
        <w:tc>
          <w:tcPr>
            <w:tcW w:w="2387" w:type="dxa"/>
          </w:tcPr>
          <w:p w14:paraId="7E01EEAD" w14:textId="77777777" w:rsidR="003B3896" w:rsidRPr="006D328F" w:rsidRDefault="003B3896" w:rsidP="00AF7C98">
            <w:pPr>
              <w:rPr>
                <w:sz w:val="20"/>
                <w:szCs w:val="20"/>
              </w:rPr>
            </w:pPr>
            <w:r w:rsidRPr="006D328F">
              <w:rPr>
                <w:sz w:val="20"/>
                <w:szCs w:val="20"/>
              </w:rPr>
              <w:t>23 (68%)</w:t>
            </w:r>
          </w:p>
        </w:tc>
        <w:tc>
          <w:tcPr>
            <w:tcW w:w="1385" w:type="dxa"/>
          </w:tcPr>
          <w:p w14:paraId="2B2E52B8" w14:textId="77777777" w:rsidR="003B3896" w:rsidRPr="006D328F" w:rsidRDefault="003B3896" w:rsidP="00AF7C98">
            <w:pPr>
              <w:rPr>
                <w:sz w:val="20"/>
                <w:szCs w:val="20"/>
              </w:rPr>
            </w:pPr>
            <w:r w:rsidRPr="006D328F">
              <w:rPr>
                <w:sz w:val="20"/>
                <w:szCs w:val="20"/>
              </w:rPr>
              <w:t>2 (6%)</w:t>
            </w:r>
          </w:p>
        </w:tc>
        <w:tc>
          <w:tcPr>
            <w:tcW w:w="1655" w:type="dxa"/>
          </w:tcPr>
          <w:p w14:paraId="2B2817AA" w14:textId="77777777" w:rsidR="003B3896" w:rsidRPr="006D328F" w:rsidRDefault="003B3896" w:rsidP="00AF7C98">
            <w:pPr>
              <w:rPr>
                <w:sz w:val="20"/>
                <w:szCs w:val="20"/>
              </w:rPr>
            </w:pPr>
            <w:r w:rsidRPr="006D328F">
              <w:rPr>
                <w:sz w:val="20"/>
                <w:szCs w:val="20"/>
              </w:rPr>
              <w:t>0.028 (0.073</w:t>
            </w:r>
            <w:r w:rsidRPr="006D328F">
              <w:rPr>
                <w:sz w:val="20"/>
                <w:szCs w:val="20"/>
                <w:vertAlign w:val="superscript"/>
              </w:rPr>
              <w:t>2</w:t>
            </w:r>
            <w:r w:rsidRPr="006D328F">
              <w:rPr>
                <w:sz w:val="20"/>
                <w:szCs w:val="20"/>
              </w:rPr>
              <w:t>)</w:t>
            </w:r>
          </w:p>
        </w:tc>
      </w:tr>
      <w:tr w:rsidR="003B3896" w:rsidRPr="006D328F" w14:paraId="4E14302E" w14:textId="77777777" w:rsidTr="00AF7C98">
        <w:trPr>
          <w:trHeight w:val="260"/>
        </w:trPr>
        <w:tc>
          <w:tcPr>
            <w:tcW w:w="1989" w:type="dxa"/>
          </w:tcPr>
          <w:p w14:paraId="4A78708B" w14:textId="77777777" w:rsidR="003B3896" w:rsidRPr="006D328F" w:rsidRDefault="003B3896" w:rsidP="00AF7C98">
            <w:pPr>
              <w:rPr>
                <w:b/>
                <w:sz w:val="20"/>
                <w:szCs w:val="20"/>
              </w:rPr>
            </w:pPr>
            <w:r w:rsidRPr="006D328F">
              <w:rPr>
                <w:sz w:val="20"/>
                <w:szCs w:val="20"/>
              </w:rPr>
              <w:t xml:space="preserve">   III/IV</w:t>
            </w:r>
          </w:p>
        </w:tc>
        <w:tc>
          <w:tcPr>
            <w:tcW w:w="1081" w:type="dxa"/>
          </w:tcPr>
          <w:p w14:paraId="09825114" w14:textId="77777777" w:rsidR="003B3896" w:rsidRPr="006D328F" w:rsidRDefault="003B3896" w:rsidP="00AF7C98">
            <w:pPr>
              <w:rPr>
                <w:sz w:val="20"/>
                <w:szCs w:val="20"/>
              </w:rPr>
            </w:pPr>
            <w:r w:rsidRPr="006D328F">
              <w:rPr>
                <w:sz w:val="20"/>
                <w:szCs w:val="20"/>
              </w:rPr>
              <w:t>22</w:t>
            </w:r>
          </w:p>
        </w:tc>
        <w:tc>
          <w:tcPr>
            <w:tcW w:w="1568" w:type="dxa"/>
          </w:tcPr>
          <w:p w14:paraId="676D11CD" w14:textId="77777777" w:rsidR="003B3896" w:rsidRPr="006D328F" w:rsidRDefault="003B3896" w:rsidP="00AF7C98">
            <w:pPr>
              <w:rPr>
                <w:sz w:val="20"/>
                <w:szCs w:val="20"/>
              </w:rPr>
            </w:pPr>
            <w:r w:rsidRPr="006D328F">
              <w:rPr>
                <w:sz w:val="20"/>
                <w:szCs w:val="20"/>
              </w:rPr>
              <w:t>11 (50%)</w:t>
            </w:r>
          </w:p>
        </w:tc>
        <w:tc>
          <w:tcPr>
            <w:tcW w:w="2387" w:type="dxa"/>
          </w:tcPr>
          <w:p w14:paraId="5E50E5C0" w14:textId="77777777" w:rsidR="003B3896" w:rsidRPr="006D328F" w:rsidRDefault="003B3896" w:rsidP="00AF7C98">
            <w:pPr>
              <w:rPr>
                <w:sz w:val="20"/>
                <w:szCs w:val="20"/>
              </w:rPr>
            </w:pPr>
            <w:r w:rsidRPr="006D328F">
              <w:rPr>
                <w:sz w:val="20"/>
                <w:szCs w:val="20"/>
              </w:rPr>
              <w:t>7 (32%)</w:t>
            </w:r>
          </w:p>
        </w:tc>
        <w:tc>
          <w:tcPr>
            <w:tcW w:w="1385" w:type="dxa"/>
          </w:tcPr>
          <w:p w14:paraId="608ACF63" w14:textId="77777777" w:rsidR="003B3896" w:rsidRPr="006D328F" w:rsidRDefault="003B3896" w:rsidP="00AF7C98">
            <w:pPr>
              <w:rPr>
                <w:sz w:val="20"/>
                <w:szCs w:val="20"/>
              </w:rPr>
            </w:pPr>
            <w:r w:rsidRPr="006D328F">
              <w:rPr>
                <w:sz w:val="20"/>
                <w:szCs w:val="20"/>
              </w:rPr>
              <w:t>4 (18%)</w:t>
            </w:r>
          </w:p>
        </w:tc>
        <w:tc>
          <w:tcPr>
            <w:tcW w:w="1655" w:type="dxa"/>
          </w:tcPr>
          <w:p w14:paraId="48430499" w14:textId="77777777" w:rsidR="003B3896" w:rsidRPr="006D328F" w:rsidRDefault="003B3896" w:rsidP="00AF7C98">
            <w:pPr>
              <w:rPr>
                <w:sz w:val="20"/>
                <w:szCs w:val="20"/>
              </w:rPr>
            </w:pPr>
          </w:p>
        </w:tc>
      </w:tr>
      <w:tr w:rsidR="003B3896" w:rsidRPr="006D328F" w14:paraId="0D60E62C" w14:textId="77777777" w:rsidTr="00AF7C98">
        <w:trPr>
          <w:trHeight w:val="260"/>
        </w:trPr>
        <w:tc>
          <w:tcPr>
            <w:tcW w:w="1989" w:type="dxa"/>
          </w:tcPr>
          <w:p w14:paraId="7789434D" w14:textId="77777777" w:rsidR="003B3896" w:rsidRPr="006D328F" w:rsidRDefault="003B3896" w:rsidP="00AF7C98">
            <w:pPr>
              <w:rPr>
                <w:b/>
                <w:sz w:val="20"/>
                <w:szCs w:val="20"/>
              </w:rPr>
            </w:pPr>
            <w:r w:rsidRPr="006D328F">
              <w:rPr>
                <w:b/>
                <w:sz w:val="20"/>
                <w:szCs w:val="20"/>
              </w:rPr>
              <w:t>Radioiodine dose (</w:t>
            </w:r>
            <w:proofErr w:type="spellStart"/>
            <w:r w:rsidRPr="006D328F">
              <w:rPr>
                <w:b/>
                <w:sz w:val="20"/>
                <w:szCs w:val="20"/>
              </w:rPr>
              <w:t>Gbq</w:t>
            </w:r>
            <w:proofErr w:type="spellEnd"/>
            <w:r w:rsidRPr="006D328F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081" w:type="dxa"/>
          </w:tcPr>
          <w:p w14:paraId="67E7E512" w14:textId="77777777" w:rsidR="003B3896" w:rsidRPr="006D328F" w:rsidRDefault="003B3896" w:rsidP="00AF7C98">
            <w:pPr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 w14:paraId="464BC65F" w14:textId="77777777" w:rsidR="003B3896" w:rsidRPr="006D328F" w:rsidRDefault="003B3896" w:rsidP="00AF7C98">
            <w:pPr>
              <w:rPr>
                <w:sz w:val="20"/>
                <w:szCs w:val="20"/>
              </w:rPr>
            </w:pPr>
          </w:p>
        </w:tc>
        <w:tc>
          <w:tcPr>
            <w:tcW w:w="2387" w:type="dxa"/>
          </w:tcPr>
          <w:p w14:paraId="6405F464" w14:textId="77777777" w:rsidR="003B3896" w:rsidRPr="006D328F" w:rsidRDefault="003B3896" w:rsidP="00AF7C98">
            <w:pPr>
              <w:rPr>
                <w:sz w:val="20"/>
                <w:szCs w:val="20"/>
              </w:rPr>
            </w:pPr>
          </w:p>
        </w:tc>
        <w:tc>
          <w:tcPr>
            <w:tcW w:w="1385" w:type="dxa"/>
          </w:tcPr>
          <w:p w14:paraId="537D7DEA" w14:textId="77777777" w:rsidR="003B3896" w:rsidRPr="006D328F" w:rsidRDefault="003B3896" w:rsidP="00AF7C98">
            <w:pPr>
              <w:rPr>
                <w:sz w:val="20"/>
                <w:szCs w:val="20"/>
              </w:rPr>
            </w:pPr>
          </w:p>
        </w:tc>
        <w:tc>
          <w:tcPr>
            <w:tcW w:w="1655" w:type="dxa"/>
          </w:tcPr>
          <w:p w14:paraId="10544ED4" w14:textId="77777777" w:rsidR="003B3896" w:rsidRPr="006D328F" w:rsidRDefault="003B3896" w:rsidP="00AF7C98">
            <w:pPr>
              <w:rPr>
                <w:sz w:val="20"/>
                <w:szCs w:val="20"/>
              </w:rPr>
            </w:pPr>
          </w:p>
        </w:tc>
      </w:tr>
      <w:tr w:rsidR="003B3896" w:rsidRPr="006D328F" w14:paraId="66F37371" w14:textId="77777777" w:rsidTr="00AF7C98">
        <w:trPr>
          <w:trHeight w:val="260"/>
        </w:trPr>
        <w:tc>
          <w:tcPr>
            <w:tcW w:w="1989" w:type="dxa"/>
          </w:tcPr>
          <w:p w14:paraId="596AE094" w14:textId="77777777" w:rsidR="003B3896" w:rsidRPr="006D328F" w:rsidRDefault="003B3896" w:rsidP="00AF7C98">
            <w:pPr>
              <w:rPr>
                <w:sz w:val="20"/>
                <w:szCs w:val="20"/>
              </w:rPr>
            </w:pPr>
            <w:r w:rsidRPr="006D328F">
              <w:rPr>
                <w:sz w:val="20"/>
                <w:szCs w:val="20"/>
              </w:rPr>
              <w:t xml:space="preserve">   1.1</w:t>
            </w:r>
          </w:p>
        </w:tc>
        <w:tc>
          <w:tcPr>
            <w:tcW w:w="1081" w:type="dxa"/>
          </w:tcPr>
          <w:p w14:paraId="74366940" w14:textId="77777777" w:rsidR="003B3896" w:rsidRPr="006D328F" w:rsidRDefault="003B3896" w:rsidP="00AF7C98">
            <w:pPr>
              <w:rPr>
                <w:sz w:val="20"/>
                <w:szCs w:val="20"/>
              </w:rPr>
            </w:pPr>
            <w:r w:rsidRPr="006D328F">
              <w:rPr>
                <w:sz w:val="20"/>
                <w:szCs w:val="20"/>
              </w:rPr>
              <w:t>25</w:t>
            </w:r>
          </w:p>
        </w:tc>
        <w:tc>
          <w:tcPr>
            <w:tcW w:w="1568" w:type="dxa"/>
          </w:tcPr>
          <w:p w14:paraId="6670B422" w14:textId="77777777" w:rsidR="003B3896" w:rsidRPr="006D328F" w:rsidRDefault="003B3896" w:rsidP="00AF7C98">
            <w:pPr>
              <w:rPr>
                <w:sz w:val="20"/>
                <w:szCs w:val="20"/>
              </w:rPr>
            </w:pPr>
            <w:r w:rsidRPr="006D328F">
              <w:rPr>
                <w:sz w:val="20"/>
                <w:szCs w:val="20"/>
              </w:rPr>
              <w:t>6 (24%)</w:t>
            </w:r>
          </w:p>
        </w:tc>
        <w:tc>
          <w:tcPr>
            <w:tcW w:w="2387" w:type="dxa"/>
          </w:tcPr>
          <w:p w14:paraId="0CBB6E2C" w14:textId="77777777" w:rsidR="003B3896" w:rsidRPr="006D328F" w:rsidRDefault="003B3896" w:rsidP="00AF7C98">
            <w:pPr>
              <w:rPr>
                <w:sz w:val="20"/>
                <w:szCs w:val="20"/>
              </w:rPr>
            </w:pPr>
            <w:r w:rsidRPr="006D328F">
              <w:rPr>
                <w:sz w:val="20"/>
                <w:szCs w:val="20"/>
              </w:rPr>
              <w:t>18 (72%)</w:t>
            </w:r>
          </w:p>
        </w:tc>
        <w:tc>
          <w:tcPr>
            <w:tcW w:w="1385" w:type="dxa"/>
          </w:tcPr>
          <w:p w14:paraId="0D7E3E17" w14:textId="77777777" w:rsidR="003B3896" w:rsidRPr="006D328F" w:rsidRDefault="003B3896" w:rsidP="00AF7C98">
            <w:pPr>
              <w:rPr>
                <w:sz w:val="20"/>
                <w:szCs w:val="20"/>
              </w:rPr>
            </w:pPr>
            <w:r w:rsidRPr="006D328F">
              <w:rPr>
                <w:sz w:val="20"/>
                <w:szCs w:val="20"/>
              </w:rPr>
              <w:t>1 (4%)</w:t>
            </w:r>
          </w:p>
        </w:tc>
        <w:tc>
          <w:tcPr>
            <w:tcW w:w="1655" w:type="dxa"/>
          </w:tcPr>
          <w:p w14:paraId="3F20C35C" w14:textId="77777777" w:rsidR="003B3896" w:rsidRPr="006D328F" w:rsidRDefault="003B3896" w:rsidP="00AF7C98">
            <w:pPr>
              <w:rPr>
                <w:sz w:val="20"/>
                <w:szCs w:val="20"/>
              </w:rPr>
            </w:pPr>
            <w:r w:rsidRPr="006D328F">
              <w:rPr>
                <w:sz w:val="20"/>
                <w:szCs w:val="20"/>
              </w:rPr>
              <w:t>0.042 (0.092</w:t>
            </w:r>
            <w:r w:rsidRPr="006D328F">
              <w:rPr>
                <w:sz w:val="20"/>
                <w:szCs w:val="20"/>
                <w:vertAlign w:val="superscript"/>
              </w:rPr>
              <w:t>2</w:t>
            </w:r>
            <w:r w:rsidRPr="006D328F">
              <w:rPr>
                <w:sz w:val="20"/>
                <w:szCs w:val="20"/>
              </w:rPr>
              <w:t>)</w:t>
            </w:r>
          </w:p>
        </w:tc>
      </w:tr>
      <w:tr w:rsidR="003B3896" w:rsidRPr="006D328F" w14:paraId="1C9449C6" w14:textId="77777777" w:rsidTr="00AF7C98">
        <w:trPr>
          <w:trHeight w:val="260"/>
        </w:trPr>
        <w:tc>
          <w:tcPr>
            <w:tcW w:w="1989" w:type="dxa"/>
          </w:tcPr>
          <w:p w14:paraId="24A099C8" w14:textId="77777777" w:rsidR="003B3896" w:rsidRPr="006D328F" w:rsidRDefault="003B3896" w:rsidP="00AF7C98">
            <w:pPr>
              <w:rPr>
                <w:sz w:val="20"/>
                <w:szCs w:val="20"/>
              </w:rPr>
            </w:pPr>
            <w:r w:rsidRPr="006D328F">
              <w:rPr>
                <w:sz w:val="20"/>
                <w:szCs w:val="20"/>
              </w:rPr>
              <w:t xml:space="preserve">   3.7</w:t>
            </w:r>
          </w:p>
        </w:tc>
        <w:tc>
          <w:tcPr>
            <w:tcW w:w="1081" w:type="dxa"/>
          </w:tcPr>
          <w:p w14:paraId="40385E6E" w14:textId="77777777" w:rsidR="003B3896" w:rsidRPr="006D328F" w:rsidRDefault="003B3896" w:rsidP="00AF7C98">
            <w:pPr>
              <w:rPr>
                <w:sz w:val="20"/>
                <w:szCs w:val="20"/>
              </w:rPr>
            </w:pPr>
            <w:r w:rsidRPr="006D328F">
              <w:rPr>
                <w:sz w:val="20"/>
                <w:szCs w:val="20"/>
              </w:rPr>
              <w:t>33</w:t>
            </w:r>
          </w:p>
        </w:tc>
        <w:tc>
          <w:tcPr>
            <w:tcW w:w="1568" w:type="dxa"/>
          </w:tcPr>
          <w:p w14:paraId="4D8B7475" w14:textId="77777777" w:rsidR="003B3896" w:rsidRPr="006D328F" w:rsidRDefault="003B3896" w:rsidP="00AF7C98">
            <w:pPr>
              <w:rPr>
                <w:sz w:val="20"/>
                <w:szCs w:val="20"/>
              </w:rPr>
            </w:pPr>
            <w:r w:rsidRPr="006D328F">
              <w:rPr>
                <w:sz w:val="20"/>
                <w:szCs w:val="20"/>
              </w:rPr>
              <w:t>15 (45%)</w:t>
            </w:r>
          </w:p>
        </w:tc>
        <w:tc>
          <w:tcPr>
            <w:tcW w:w="2387" w:type="dxa"/>
          </w:tcPr>
          <w:p w14:paraId="79FF85D1" w14:textId="77777777" w:rsidR="003B3896" w:rsidRPr="006D328F" w:rsidRDefault="003B3896" w:rsidP="00AF7C98">
            <w:pPr>
              <w:rPr>
                <w:sz w:val="20"/>
                <w:szCs w:val="20"/>
              </w:rPr>
            </w:pPr>
            <w:r w:rsidRPr="006D328F">
              <w:rPr>
                <w:sz w:val="20"/>
                <w:szCs w:val="20"/>
              </w:rPr>
              <w:t>13 (39%)</w:t>
            </w:r>
          </w:p>
        </w:tc>
        <w:tc>
          <w:tcPr>
            <w:tcW w:w="1385" w:type="dxa"/>
          </w:tcPr>
          <w:p w14:paraId="5ABD908B" w14:textId="77777777" w:rsidR="003B3896" w:rsidRPr="006D328F" w:rsidRDefault="003B3896" w:rsidP="00AF7C98">
            <w:pPr>
              <w:rPr>
                <w:sz w:val="20"/>
                <w:szCs w:val="20"/>
              </w:rPr>
            </w:pPr>
            <w:r w:rsidRPr="006D328F">
              <w:rPr>
                <w:sz w:val="20"/>
                <w:szCs w:val="20"/>
              </w:rPr>
              <w:t>5 (15%)</w:t>
            </w:r>
          </w:p>
        </w:tc>
        <w:tc>
          <w:tcPr>
            <w:tcW w:w="1655" w:type="dxa"/>
          </w:tcPr>
          <w:p w14:paraId="355F1ACF" w14:textId="77777777" w:rsidR="003B3896" w:rsidRPr="006D328F" w:rsidRDefault="003B3896" w:rsidP="00AF7C98">
            <w:pPr>
              <w:rPr>
                <w:sz w:val="20"/>
                <w:szCs w:val="20"/>
              </w:rPr>
            </w:pPr>
          </w:p>
        </w:tc>
      </w:tr>
      <w:tr w:rsidR="003B3896" w:rsidRPr="006D328F" w14:paraId="252C63B0" w14:textId="77777777" w:rsidTr="00AF7C98">
        <w:trPr>
          <w:trHeight w:val="260"/>
        </w:trPr>
        <w:tc>
          <w:tcPr>
            <w:tcW w:w="1989" w:type="dxa"/>
          </w:tcPr>
          <w:p w14:paraId="7FDEEAD8" w14:textId="77777777" w:rsidR="003B3896" w:rsidRPr="00262BAF" w:rsidRDefault="003B3896" w:rsidP="00AF7C98">
            <w:pPr>
              <w:rPr>
                <w:b/>
                <w:bCs/>
                <w:sz w:val="20"/>
                <w:szCs w:val="20"/>
              </w:rPr>
            </w:pPr>
            <w:r w:rsidRPr="00262BAF">
              <w:rPr>
                <w:b/>
                <w:bCs/>
                <w:sz w:val="20"/>
                <w:szCs w:val="20"/>
              </w:rPr>
              <w:t>Post ablation whole body scan</w:t>
            </w:r>
          </w:p>
        </w:tc>
        <w:tc>
          <w:tcPr>
            <w:tcW w:w="1081" w:type="dxa"/>
          </w:tcPr>
          <w:p w14:paraId="25E47055" w14:textId="77777777" w:rsidR="003B3896" w:rsidRPr="00262BAF" w:rsidRDefault="003B3896" w:rsidP="00AF7C98">
            <w:pPr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 w14:paraId="47B63D21" w14:textId="77777777" w:rsidR="003B3896" w:rsidRPr="00262BAF" w:rsidRDefault="003B3896" w:rsidP="00AF7C98">
            <w:pPr>
              <w:rPr>
                <w:sz w:val="20"/>
                <w:szCs w:val="20"/>
              </w:rPr>
            </w:pPr>
          </w:p>
        </w:tc>
        <w:tc>
          <w:tcPr>
            <w:tcW w:w="2387" w:type="dxa"/>
          </w:tcPr>
          <w:p w14:paraId="3553E312" w14:textId="77777777" w:rsidR="003B3896" w:rsidRPr="00262BAF" w:rsidRDefault="003B3896" w:rsidP="00AF7C98">
            <w:pPr>
              <w:rPr>
                <w:sz w:val="20"/>
                <w:szCs w:val="20"/>
              </w:rPr>
            </w:pPr>
          </w:p>
        </w:tc>
        <w:tc>
          <w:tcPr>
            <w:tcW w:w="1385" w:type="dxa"/>
          </w:tcPr>
          <w:p w14:paraId="6E3AF956" w14:textId="77777777" w:rsidR="003B3896" w:rsidRPr="00262BAF" w:rsidRDefault="003B3896" w:rsidP="00AF7C98">
            <w:pPr>
              <w:rPr>
                <w:sz w:val="20"/>
                <w:szCs w:val="20"/>
              </w:rPr>
            </w:pPr>
          </w:p>
        </w:tc>
        <w:tc>
          <w:tcPr>
            <w:tcW w:w="1655" w:type="dxa"/>
          </w:tcPr>
          <w:p w14:paraId="677C433D" w14:textId="77777777" w:rsidR="003B3896" w:rsidRPr="00262BAF" w:rsidRDefault="003B3896" w:rsidP="00AF7C98">
            <w:pPr>
              <w:rPr>
                <w:sz w:val="20"/>
                <w:szCs w:val="20"/>
              </w:rPr>
            </w:pPr>
          </w:p>
        </w:tc>
      </w:tr>
      <w:tr w:rsidR="003B3896" w:rsidRPr="006D328F" w14:paraId="0CCEA255" w14:textId="77777777" w:rsidTr="00AF7C98">
        <w:trPr>
          <w:trHeight w:val="260"/>
        </w:trPr>
        <w:tc>
          <w:tcPr>
            <w:tcW w:w="1989" w:type="dxa"/>
          </w:tcPr>
          <w:p w14:paraId="32F91953" w14:textId="77777777" w:rsidR="003B3896" w:rsidRPr="00262BAF" w:rsidRDefault="003B3896" w:rsidP="00AF7C98">
            <w:pPr>
              <w:ind w:left="180"/>
              <w:rPr>
                <w:sz w:val="20"/>
                <w:szCs w:val="20"/>
              </w:rPr>
            </w:pPr>
            <w:r w:rsidRPr="00262BAF">
              <w:rPr>
                <w:sz w:val="20"/>
                <w:szCs w:val="20"/>
              </w:rPr>
              <w:t>Uptake in neck</w:t>
            </w:r>
          </w:p>
        </w:tc>
        <w:tc>
          <w:tcPr>
            <w:tcW w:w="1081" w:type="dxa"/>
          </w:tcPr>
          <w:p w14:paraId="194D5C72" w14:textId="77777777" w:rsidR="003B3896" w:rsidRPr="00262BAF" w:rsidRDefault="003B3896" w:rsidP="00AF7C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568" w:type="dxa"/>
          </w:tcPr>
          <w:p w14:paraId="47E04C58" w14:textId="77777777" w:rsidR="003B3896" w:rsidRPr="00262BAF" w:rsidRDefault="003B3896" w:rsidP="00AF7C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(41%)</w:t>
            </w:r>
          </w:p>
        </w:tc>
        <w:tc>
          <w:tcPr>
            <w:tcW w:w="2387" w:type="dxa"/>
          </w:tcPr>
          <w:p w14:paraId="02DD9806" w14:textId="77777777" w:rsidR="003B3896" w:rsidRPr="00262BAF" w:rsidRDefault="003B3896" w:rsidP="00AF7C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(47%)</w:t>
            </w:r>
          </w:p>
        </w:tc>
        <w:tc>
          <w:tcPr>
            <w:tcW w:w="1385" w:type="dxa"/>
          </w:tcPr>
          <w:p w14:paraId="0A1DDFAC" w14:textId="77777777" w:rsidR="003B3896" w:rsidRPr="00262BAF" w:rsidRDefault="003B3896" w:rsidP="00AF7C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(11%)</w:t>
            </w:r>
          </w:p>
        </w:tc>
        <w:tc>
          <w:tcPr>
            <w:tcW w:w="1655" w:type="dxa"/>
          </w:tcPr>
          <w:p w14:paraId="371A7386" w14:textId="77777777" w:rsidR="003B3896" w:rsidRPr="00386958" w:rsidRDefault="003B3896" w:rsidP="00AF7C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0.18 (0.15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)</w:t>
            </w:r>
          </w:p>
        </w:tc>
      </w:tr>
      <w:tr w:rsidR="003B3896" w:rsidRPr="006D328F" w14:paraId="4FD349B2" w14:textId="77777777" w:rsidTr="00AF7C98">
        <w:trPr>
          <w:trHeight w:val="260"/>
        </w:trPr>
        <w:tc>
          <w:tcPr>
            <w:tcW w:w="1989" w:type="dxa"/>
          </w:tcPr>
          <w:p w14:paraId="6E364615" w14:textId="77777777" w:rsidR="003B3896" w:rsidRPr="00262BAF" w:rsidRDefault="003B3896" w:rsidP="00AF7C98">
            <w:pPr>
              <w:ind w:left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uptake</w:t>
            </w:r>
          </w:p>
        </w:tc>
        <w:tc>
          <w:tcPr>
            <w:tcW w:w="1081" w:type="dxa"/>
          </w:tcPr>
          <w:p w14:paraId="332B7E1A" w14:textId="77777777" w:rsidR="003B3896" w:rsidRPr="00262BAF" w:rsidRDefault="003B3896" w:rsidP="00AF7C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68" w:type="dxa"/>
          </w:tcPr>
          <w:p w14:paraId="269189A2" w14:textId="77777777" w:rsidR="003B3896" w:rsidRPr="00262BAF" w:rsidRDefault="003B3896" w:rsidP="00AF7C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87" w:type="dxa"/>
          </w:tcPr>
          <w:p w14:paraId="3859CBB1" w14:textId="77777777" w:rsidR="003B3896" w:rsidRPr="00262BAF" w:rsidRDefault="003B3896" w:rsidP="00AF7C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(50%)</w:t>
            </w:r>
          </w:p>
        </w:tc>
        <w:tc>
          <w:tcPr>
            <w:tcW w:w="1385" w:type="dxa"/>
          </w:tcPr>
          <w:p w14:paraId="67E815D9" w14:textId="77777777" w:rsidR="003B3896" w:rsidRPr="00262BAF" w:rsidRDefault="003B3896" w:rsidP="00AF7C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55" w:type="dxa"/>
          </w:tcPr>
          <w:p w14:paraId="4D9B09C9" w14:textId="77777777" w:rsidR="003B3896" w:rsidRPr="00262BAF" w:rsidRDefault="003B3896" w:rsidP="00AF7C98">
            <w:pPr>
              <w:rPr>
                <w:sz w:val="20"/>
                <w:szCs w:val="20"/>
              </w:rPr>
            </w:pPr>
          </w:p>
        </w:tc>
      </w:tr>
      <w:tr w:rsidR="003B3896" w:rsidRPr="006D328F" w14:paraId="1DF505E1" w14:textId="77777777" w:rsidTr="00AF7C98">
        <w:trPr>
          <w:trHeight w:val="260"/>
        </w:trPr>
        <w:tc>
          <w:tcPr>
            <w:tcW w:w="1989" w:type="dxa"/>
            <w:tcBorders>
              <w:bottom w:val="single" w:sz="4" w:space="0" w:color="auto"/>
            </w:tcBorders>
          </w:tcPr>
          <w:p w14:paraId="77BF1E28" w14:textId="77777777" w:rsidR="003B3896" w:rsidRPr="00262BAF" w:rsidRDefault="003B3896" w:rsidP="00AF7C98">
            <w:pPr>
              <w:ind w:left="180"/>
              <w:rPr>
                <w:sz w:val="20"/>
                <w:szCs w:val="20"/>
              </w:rPr>
            </w:pPr>
            <w:r w:rsidRPr="00262BAF">
              <w:rPr>
                <w:sz w:val="20"/>
                <w:szCs w:val="20"/>
              </w:rPr>
              <w:t>Uptake in cervical nodes</w:t>
            </w: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79F4E554" w14:textId="77777777" w:rsidR="003B3896" w:rsidRPr="00262BAF" w:rsidRDefault="003B3896" w:rsidP="00AF7C98">
            <w:pPr>
              <w:rPr>
                <w:sz w:val="20"/>
                <w:szCs w:val="20"/>
              </w:rPr>
            </w:pPr>
            <w:r w:rsidRPr="00262BAF">
              <w:rPr>
                <w:sz w:val="20"/>
                <w:szCs w:val="20"/>
              </w:rPr>
              <w:t>4</w:t>
            </w:r>
          </w:p>
        </w:tc>
        <w:tc>
          <w:tcPr>
            <w:tcW w:w="1568" w:type="dxa"/>
            <w:tcBorders>
              <w:bottom w:val="single" w:sz="4" w:space="0" w:color="auto"/>
            </w:tcBorders>
          </w:tcPr>
          <w:p w14:paraId="430ED102" w14:textId="77777777" w:rsidR="003B3896" w:rsidRPr="00262BAF" w:rsidRDefault="003B3896" w:rsidP="00AF7C98">
            <w:pPr>
              <w:rPr>
                <w:sz w:val="20"/>
                <w:szCs w:val="20"/>
              </w:rPr>
            </w:pPr>
            <w:r w:rsidRPr="00262BAF">
              <w:rPr>
                <w:sz w:val="20"/>
                <w:szCs w:val="20"/>
              </w:rPr>
              <w:t>0</w:t>
            </w:r>
          </w:p>
        </w:tc>
        <w:tc>
          <w:tcPr>
            <w:tcW w:w="2387" w:type="dxa"/>
            <w:tcBorders>
              <w:bottom w:val="single" w:sz="4" w:space="0" w:color="auto"/>
            </w:tcBorders>
          </w:tcPr>
          <w:p w14:paraId="2A751F8E" w14:textId="77777777" w:rsidR="003B3896" w:rsidRPr="00262BAF" w:rsidRDefault="003B3896" w:rsidP="00AF7C98">
            <w:pPr>
              <w:rPr>
                <w:sz w:val="20"/>
                <w:szCs w:val="20"/>
              </w:rPr>
            </w:pPr>
            <w:r w:rsidRPr="00262BAF">
              <w:rPr>
                <w:sz w:val="20"/>
                <w:szCs w:val="20"/>
              </w:rPr>
              <w:t>4 (100%)</w:t>
            </w:r>
          </w:p>
        </w:tc>
        <w:tc>
          <w:tcPr>
            <w:tcW w:w="1385" w:type="dxa"/>
            <w:tcBorders>
              <w:bottom w:val="single" w:sz="4" w:space="0" w:color="auto"/>
            </w:tcBorders>
          </w:tcPr>
          <w:p w14:paraId="6A485EA7" w14:textId="77777777" w:rsidR="003B3896" w:rsidRPr="00262BAF" w:rsidRDefault="003B3896" w:rsidP="00AF7C98">
            <w:pPr>
              <w:rPr>
                <w:sz w:val="20"/>
                <w:szCs w:val="20"/>
              </w:rPr>
            </w:pPr>
            <w:r w:rsidRPr="00262BAF">
              <w:rPr>
                <w:sz w:val="20"/>
                <w:szCs w:val="20"/>
              </w:rPr>
              <w:t>0</w:t>
            </w:r>
          </w:p>
        </w:tc>
        <w:tc>
          <w:tcPr>
            <w:tcW w:w="1655" w:type="dxa"/>
            <w:tcBorders>
              <w:bottom w:val="single" w:sz="4" w:space="0" w:color="auto"/>
            </w:tcBorders>
          </w:tcPr>
          <w:p w14:paraId="7564253A" w14:textId="77777777" w:rsidR="003B3896" w:rsidRPr="00262BAF" w:rsidRDefault="003B3896" w:rsidP="00AF7C98">
            <w:pPr>
              <w:rPr>
                <w:sz w:val="20"/>
                <w:szCs w:val="20"/>
              </w:rPr>
            </w:pPr>
          </w:p>
        </w:tc>
      </w:tr>
    </w:tbl>
    <w:p w14:paraId="5BEF3A1D" w14:textId="77777777" w:rsidR="003B3896" w:rsidRPr="006D328F" w:rsidRDefault="003B3896" w:rsidP="003B3896">
      <w:pPr>
        <w:spacing w:after="0"/>
        <w:rPr>
          <w:sz w:val="16"/>
          <w:szCs w:val="16"/>
        </w:rPr>
      </w:pPr>
      <w:bookmarkStart w:id="0" w:name="_Hlk23429571"/>
      <w:bookmarkStart w:id="1" w:name="_Hlk532286339"/>
      <w:proofErr w:type="spellStart"/>
      <w:r w:rsidRPr="006D328F">
        <w:rPr>
          <w:sz w:val="16"/>
          <w:szCs w:val="16"/>
        </w:rPr>
        <w:t>TgAb</w:t>
      </w:r>
      <w:proofErr w:type="spellEnd"/>
      <w:r w:rsidRPr="006D328F">
        <w:rPr>
          <w:sz w:val="16"/>
          <w:szCs w:val="16"/>
        </w:rPr>
        <w:t xml:space="preserve"> = thyroglobulin antibodies; SD = standard deviation; TNM = cancer staging (tumour, node, metastasis) </w:t>
      </w:r>
    </w:p>
    <w:p w14:paraId="20C4BA9A" w14:textId="7248D9A4" w:rsidR="00DE7AB9" w:rsidRPr="003B3896" w:rsidRDefault="003B3896" w:rsidP="003B3896">
      <w:pPr>
        <w:spacing w:after="0"/>
        <w:rPr>
          <w:b/>
          <w:iCs/>
          <w:sz w:val="28"/>
          <w:szCs w:val="28"/>
        </w:rPr>
      </w:pPr>
      <w:r w:rsidRPr="006D328F">
        <w:rPr>
          <w:i/>
          <w:iCs/>
          <w:sz w:val="16"/>
          <w:szCs w:val="16"/>
          <w:vertAlign w:val="superscript"/>
        </w:rPr>
        <w:t>1</w:t>
      </w:r>
      <w:r w:rsidRPr="006D328F">
        <w:rPr>
          <w:i/>
          <w:iCs/>
          <w:sz w:val="16"/>
          <w:szCs w:val="16"/>
        </w:rPr>
        <w:t xml:space="preserve"> means compared with one-way ANOVA; </w:t>
      </w:r>
      <w:r w:rsidRPr="006D328F">
        <w:rPr>
          <w:i/>
          <w:iCs/>
          <w:sz w:val="16"/>
          <w:szCs w:val="16"/>
          <w:vertAlign w:val="superscript"/>
        </w:rPr>
        <w:t>2</w:t>
      </w:r>
      <w:r w:rsidRPr="006D328F">
        <w:rPr>
          <w:i/>
          <w:iCs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excellent</w:t>
      </w:r>
      <w:r w:rsidRPr="006D328F">
        <w:rPr>
          <w:i/>
          <w:iCs/>
          <w:sz w:val="16"/>
          <w:szCs w:val="16"/>
        </w:rPr>
        <w:t xml:space="preserve"> responders vs combined Indeterminate/Incomplete</w:t>
      </w:r>
      <w:bookmarkEnd w:id="0"/>
      <w:bookmarkEnd w:id="1"/>
    </w:p>
    <w:sectPr w:rsidR="00DE7AB9" w:rsidRPr="003B38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208317" w14:textId="77777777" w:rsidR="003B3896" w:rsidRDefault="003B3896" w:rsidP="003B3896">
      <w:pPr>
        <w:spacing w:after="0" w:line="240" w:lineRule="auto"/>
      </w:pPr>
      <w:r>
        <w:separator/>
      </w:r>
    </w:p>
  </w:endnote>
  <w:endnote w:type="continuationSeparator" w:id="0">
    <w:p w14:paraId="26CA0051" w14:textId="77777777" w:rsidR="003B3896" w:rsidRDefault="003B3896" w:rsidP="003B3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7F3689" w14:textId="77777777" w:rsidR="003B3896" w:rsidRDefault="003B3896" w:rsidP="003B3896">
      <w:pPr>
        <w:spacing w:after="0" w:line="240" w:lineRule="auto"/>
      </w:pPr>
      <w:r>
        <w:separator/>
      </w:r>
    </w:p>
  </w:footnote>
  <w:footnote w:type="continuationSeparator" w:id="0">
    <w:p w14:paraId="6DFD7FA7" w14:textId="77777777" w:rsidR="003B3896" w:rsidRDefault="003B3896" w:rsidP="003B38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B40BDC"/>
    <w:multiLevelType w:val="hybridMultilevel"/>
    <w:tmpl w:val="8132E8DC"/>
    <w:lvl w:ilvl="0" w:tplc="50B48406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96"/>
    <w:rsid w:val="003B3896"/>
    <w:rsid w:val="00D400D7"/>
    <w:rsid w:val="00DE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8AE91B"/>
  <w15:chartTrackingRefBased/>
  <w15:docId w15:val="{45D4BD89-1327-44FE-8AC2-4BB992354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8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3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2976</Characters>
  <Application>Microsoft Office Word</Application>
  <DocSecurity>0</DocSecurity>
  <Lines>24</Lines>
  <Paragraphs>6</Paragraphs>
  <ScaleCrop>false</ScaleCrop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England</dc:creator>
  <cp:keywords/>
  <dc:description/>
  <cp:lastModifiedBy>Clare England</cp:lastModifiedBy>
  <cp:revision>2</cp:revision>
  <dcterms:created xsi:type="dcterms:W3CDTF">2020-12-07T16:19:00Z</dcterms:created>
  <dcterms:modified xsi:type="dcterms:W3CDTF">2020-12-07T16:19:00Z</dcterms:modified>
</cp:coreProperties>
</file>