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wordWrap w:val="0"/>
        <w:ind w:left="0" w:leftChars="0" w:firstLine="0" w:firstLineChars="0"/>
        <w:rPr>
          <w:rFonts w:eastAsia="宋体" w:cs="Times New Roman"/>
          <w:szCs w:val="28"/>
        </w:rPr>
      </w:pPr>
      <w:r>
        <w:rPr>
          <w:rFonts w:eastAsia="宋体" w:cs="Times New Roman"/>
          <w:szCs w:val="28"/>
        </w:rPr>
        <w:t>Supplementary Materials</w:t>
      </w:r>
    </w:p>
    <w:p>
      <w:pPr>
        <w:kinsoku w:val="0"/>
        <w:wordWrap w:val="0"/>
        <w:ind w:left="0" w:leftChars="0" w:firstLine="0" w:firstLineChars="0"/>
        <w:rPr>
          <w:rFonts w:eastAsia="宋体" w:cs="Times New Roman"/>
          <w:szCs w:val="28"/>
        </w:rPr>
      </w:pPr>
      <w:bookmarkStart w:id="0" w:name="_GoBack"/>
      <w:r>
        <w:rPr>
          <w:rFonts w:hint="eastAsia" w:eastAsia="宋体" w:cs="Times New Roman"/>
          <w:b/>
          <w:bCs/>
          <w:szCs w:val="28"/>
        </w:rPr>
        <w:t>S</w:t>
      </w:r>
      <w:r>
        <w:rPr>
          <w:rFonts w:eastAsia="宋体" w:cs="Times New Roman"/>
          <w:b/>
          <w:bCs/>
          <w:szCs w:val="28"/>
        </w:rPr>
        <w:t>upplementary Table 1</w:t>
      </w:r>
      <w:bookmarkEnd w:id="0"/>
      <w:r>
        <w:rPr>
          <w:rFonts w:eastAsia="宋体" w:cs="Times New Roman"/>
          <w:b/>
          <w:bCs/>
          <w:szCs w:val="28"/>
        </w:rPr>
        <w:t>.</w:t>
      </w:r>
      <w:r>
        <w:rPr>
          <w:rFonts w:eastAsia="宋体" w:cs="Times New Roman"/>
          <w:szCs w:val="28"/>
        </w:rPr>
        <w:t xml:space="preserve"> The detailed expression of CFL1 in different cancers compared with normal tissue in Oncomine database</w:t>
      </w:r>
    </w:p>
    <w:tbl>
      <w:tblPr>
        <w:tblStyle w:val="5"/>
        <w:tblW w:w="1378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4394"/>
        <w:gridCol w:w="284"/>
        <w:gridCol w:w="1276"/>
        <w:gridCol w:w="283"/>
        <w:gridCol w:w="1134"/>
        <w:gridCol w:w="142"/>
        <w:gridCol w:w="1134"/>
        <w:gridCol w:w="1134"/>
        <w:gridCol w:w="142"/>
        <w:gridCol w:w="14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C</w:t>
            </w:r>
            <w:r>
              <w:rPr>
                <w:rFonts w:eastAsia="宋体" w:cs="Times New Roman"/>
                <w:szCs w:val="28"/>
              </w:rPr>
              <w:t>ancer</w:t>
            </w:r>
          </w:p>
        </w:tc>
        <w:tc>
          <w:tcPr>
            <w:tcW w:w="4394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C</w:t>
            </w:r>
            <w:r>
              <w:rPr>
                <w:rFonts w:eastAsia="宋体" w:cs="Times New Roman"/>
                <w:szCs w:val="28"/>
              </w:rPr>
              <w:t>ancer type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p</w:t>
            </w:r>
            <w:r>
              <w:rPr>
                <w:rFonts w:eastAsia="宋体" w:cs="Times New Roman"/>
                <w:szCs w:val="28"/>
              </w:rPr>
              <w:t>-value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F</w:t>
            </w:r>
            <w:r>
              <w:rPr>
                <w:rFonts w:eastAsia="宋体" w:cs="Times New Roman"/>
                <w:szCs w:val="28"/>
              </w:rPr>
              <w:t>old change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R</w:t>
            </w:r>
            <w:r>
              <w:rPr>
                <w:rFonts w:eastAsia="宋体" w:cs="Times New Roman"/>
                <w:szCs w:val="28"/>
              </w:rPr>
              <w:t>ank (%)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S</w:t>
            </w:r>
            <w:r>
              <w:rPr>
                <w:rFonts w:eastAsia="宋体" w:cs="Times New Roman"/>
                <w:szCs w:val="28"/>
              </w:rPr>
              <w:t>ample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R</w:t>
            </w:r>
            <w:r>
              <w:rPr>
                <w:rFonts w:eastAsia="宋体" w:cs="Times New Roman"/>
                <w:szCs w:val="28"/>
              </w:rPr>
              <w:t>eference (PMID)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Bla</w:t>
            </w:r>
            <w:r>
              <w:rPr>
                <w:rFonts w:eastAsia="宋体" w:cs="Times New Roman"/>
                <w:szCs w:val="28"/>
              </w:rPr>
              <w:t>dder cancer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Infiltrating Bladder Urothelial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.75E-5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.634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4</w:t>
            </w:r>
            <w:r>
              <w:rPr>
                <w:rFonts w:eastAsia="宋体" w:cs="Times New Roman"/>
                <w:szCs w:val="28"/>
              </w:rPr>
              <w:t>0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12469123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Infiltrating Bladder Urothelial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7.90E-6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.649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0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15173019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B</w:t>
            </w:r>
            <w:r>
              <w:rPr>
                <w:rFonts w:eastAsia="宋体" w:cs="Times New Roman"/>
                <w:szCs w:val="28"/>
              </w:rPr>
              <w:t>reast cancer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Invasive Ductal Breast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2.66E-7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.381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6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19187537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Ductal Breast Carcinoma in Situ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1.07E-6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.148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6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19187537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Ductal Breast Carcinoma in Situ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9.10E-6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.605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6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19187537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Medullary Breast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2.92E-16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1.735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136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22522925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Invasive Ductal Breast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5.18E-62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.570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136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22522925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 xml:space="preserve">Invasive Breast Carcinoma 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2.12E-11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.711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0%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39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TCGA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H</w:t>
            </w:r>
            <w:r>
              <w:rPr>
                <w:rFonts w:eastAsia="宋体" w:cs="Times New Roman"/>
                <w:szCs w:val="28"/>
              </w:rPr>
              <w:t>ead and neck cancer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Tongue Squamous Cell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3.18E-11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2.542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58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19138406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Head and Neck Squamous Cell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2.42E-5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1.530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38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14676830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Tongue Squamous Cell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1.11E-10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2.438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3%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93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15833835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Salivary Gland Adenoid Cystic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4.46</w:t>
            </w:r>
            <w:r>
              <w:rPr>
                <w:rFonts w:eastAsia="宋体" w:cs="Times New Roman"/>
                <w:szCs w:val="28"/>
              </w:rPr>
              <w:t>E-5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1.887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2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12368205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Oral Cavity Squamous Cell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1.78E-8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1.692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7%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79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21853135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Ki</w:t>
            </w:r>
            <w:r>
              <w:rPr>
                <w:rFonts w:eastAsia="宋体" w:cs="Times New Roman"/>
                <w:szCs w:val="28"/>
              </w:rPr>
              <w:t>dney cancer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Papillary Renal Cell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1.88E-13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.812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9</w:t>
            </w:r>
            <w:r>
              <w:rPr>
                <w:rFonts w:eastAsia="宋体" w:cs="Times New Roman"/>
                <w:szCs w:val="28"/>
              </w:rPr>
              <w:t>2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16115910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L</w:t>
            </w:r>
            <w:r>
              <w:rPr>
                <w:rFonts w:eastAsia="宋体" w:cs="Times New Roman"/>
                <w:szCs w:val="28"/>
              </w:rPr>
              <w:t>eukemia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Acute Adult T-Cell Leukemia/Lymphoma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1.08E-4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.352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4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16909099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L</w:t>
            </w:r>
            <w:r>
              <w:rPr>
                <w:rFonts w:eastAsia="宋体" w:cs="Times New Roman"/>
                <w:szCs w:val="28"/>
              </w:rPr>
              <w:t>iver cancer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Hepatocellular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1.60E-68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.632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4</w:t>
            </w:r>
            <w:r>
              <w:rPr>
                <w:rFonts w:eastAsia="宋体" w:cs="Times New Roman"/>
                <w:szCs w:val="28"/>
              </w:rPr>
              <w:t>45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21159642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Hepatocellular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4.99E-9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.761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4</w:t>
            </w:r>
            <w:r>
              <w:rPr>
                <w:rFonts w:eastAsia="宋体" w:cs="Times New Roman"/>
                <w:szCs w:val="28"/>
              </w:rPr>
              <w:t>3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21159642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Lung</w:t>
            </w:r>
            <w:r>
              <w:rPr>
                <w:rFonts w:eastAsia="宋体" w:cs="Times New Roman"/>
                <w:szCs w:val="28"/>
              </w:rPr>
              <w:t xml:space="preserve"> cancer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Squamous Cell Lung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7.49E-12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.708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9</w:t>
            </w:r>
            <w:r>
              <w:rPr>
                <w:rFonts w:eastAsia="宋体" w:cs="Times New Roman"/>
                <w:szCs w:val="28"/>
              </w:rPr>
              <w:t>3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15833835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Lym</w:t>
            </w:r>
            <w:r>
              <w:rPr>
                <w:rFonts w:eastAsia="宋体" w:cs="Times New Roman"/>
                <w:szCs w:val="28"/>
              </w:rPr>
              <w:t>phoma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Follicular 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5.90E-10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.355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18794340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Burkitt's 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9.56E-8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.930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18794340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Nodular Lymphocyte Predominant Hodgkin's 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1.36E-7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.911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18794340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Hodgkin's 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9.41E-7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.836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18794340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T-Cell/Histiocyte-Rich Large B-Cell 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2.08E-4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.730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18794340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Diffuse Large B-Cell 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1.16E-5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.708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18794340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Acute Adult T-Cell Leukemia/Lymphoma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1.08E-4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.352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4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16909099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Angioimmunoblastic T-Cell 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4.96E-7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.531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3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0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17304354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Anaplastic Large Cell Lymphoma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1.98E-5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.566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8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6</w:t>
            </w:r>
            <w:r>
              <w:rPr>
                <w:rFonts w:eastAsia="宋体" w:cs="Times New Roman"/>
                <w:szCs w:val="28"/>
              </w:rPr>
              <w:t>0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17304354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M</w:t>
            </w:r>
            <w:r>
              <w:rPr>
                <w:rFonts w:eastAsia="宋体" w:cs="Times New Roman"/>
                <w:szCs w:val="28"/>
              </w:rPr>
              <w:t>yeloma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Plasma Cell Leukemia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1.07E-4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.125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3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58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19396863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Ovarian</w:t>
            </w:r>
            <w:r>
              <w:rPr>
                <w:rFonts w:eastAsia="宋体" w:cs="Times New Roman"/>
                <w:szCs w:val="28"/>
              </w:rPr>
              <w:t xml:space="preserve"> cancer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Ovarian Mucinous Adenocarcinoma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3.59E-6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.837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0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15161682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Ovarian Clear Cell Adenocarcinoma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9.13E-6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.730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0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15161682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Ovarian Serous Adenocarcinoma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2.53E-7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.863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0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15161682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Ovarian Endometrioid Adenocarcinoma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1.26E-4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.642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0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15161682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Ovarian Serous Surface Papillary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8.22E-12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.827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3</w:t>
            </w:r>
            <w:r>
              <w:rPr>
                <w:rFonts w:eastAsia="宋体" w:cs="Times New Roman"/>
                <w:szCs w:val="28"/>
              </w:rPr>
              <w:t>2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11158614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P</w:t>
            </w:r>
            <w:r>
              <w:rPr>
                <w:rFonts w:eastAsia="宋体" w:cs="Times New Roman"/>
                <w:szCs w:val="28"/>
              </w:rPr>
              <w:t>ancreatic cancer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Pancreatic Adenocarcinoma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1.18E-6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.847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12750293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Pancreatic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6.57E-5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.950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2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7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15867264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Pancreatic Carcinoma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8.13E-5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.795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8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2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19732725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410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O</w:t>
            </w:r>
            <w:r>
              <w:rPr>
                <w:rFonts w:eastAsia="宋体" w:cs="Times New Roman"/>
                <w:szCs w:val="28"/>
              </w:rPr>
              <w:t>ther cancer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tabs>
                <w:tab w:val="left" w:pos="1713"/>
              </w:tabs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Pleural Malignant Mesothelioma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1.06E-4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wordWrap w:val="0"/>
              <w:ind w:firstLine="480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1</w:t>
            </w:r>
            <w:r>
              <w:rPr>
                <w:rFonts w:eastAsia="宋体" w:cs="Times New Roman"/>
                <w:szCs w:val="28"/>
              </w:rPr>
              <w:t>.964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%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hint="eastAsia" w:eastAsia="宋体" w:cs="Times New Roman"/>
                <w:szCs w:val="28"/>
              </w:rPr>
              <w:t>5</w:t>
            </w:r>
            <w:r>
              <w:rPr>
                <w:rFonts w:eastAsia="宋体" w:cs="Times New Roman"/>
                <w:szCs w:val="28"/>
              </w:rPr>
              <w:t>4</w:t>
            </w:r>
          </w:p>
        </w:tc>
        <w:tc>
          <w:tcPr>
            <w:tcW w:w="1450" w:type="dxa"/>
            <w:vAlign w:val="center"/>
          </w:tcPr>
          <w:p>
            <w:pPr>
              <w:kinsoku w:val="0"/>
              <w:wordWrap w:val="0"/>
              <w:ind w:firstLine="480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15920167</w:t>
            </w:r>
          </w:p>
        </w:tc>
      </w:tr>
    </w:tbl>
    <w:p>
      <w:pPr>
        <w:ind w:firstLine="480"/>
      </w:pPr>
    </w:p>
    <w:p>
      <w:pPr>
        <w:ind w:firstLine="480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87251"/>
    <w:rsid w:val="78D8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2022-03-23T11:52:00Z</dcterms:created>
  <dc:creator>仇成傑</dc:creator>
  <cp:lastModifiedBy>仇成傑</cp:lastModifiedBy>
  <dcterms:modified xsi:type="dcterms:W3CDTF">2022-03-23T11:53:46Z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2D79CF3EDB9347EFB8CC97BB4A2ACF68</vt:lpwstr>
  </property>
</Properties>
</file>