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E0147" w14:textId="1FC7DD17" w:rsidR="00D46F23" w:rsidRDefault="004569F8" w:rsidP="00197A83">
      <w:pPr>
        <w:ind w:firstLineChars="200" w:firstLine="480"/>
        <w:rPr>
          <w:rFonts w:ascii="Times New Roman" w:hAnsi="Times New Roman" w:cs="Times New Roman"/>
          <w:sz w:val="24"/>
          <w:szCs w:val="20"/>
          <w:lang w:val="en-GB"/>
        </w:rPr>
      </w:pPr>
      <w:r>
        <w:rPr>
          <w:rFonts w:ascii="Times New Roman" w:hAnsi="Times New Roman" w:cs="Times New Roman"/>
          <w:sz w:val="24"/>
          <w:szCs w:val="20"/>
          <w:lang w:val="en-GB"/>
        </w:rPr>
        <w:t xml:space="preserve">Overall statistics and read mapping to the </w:t>
      </w:r>
      <w:r w:rsidRPr="004569F8">
        <w:rPr>
          <w:rFonts w:ascii="Times New Roman" w:hAnsi="Times New Roman" w:cs="Times New Roman"/>
          <w:sz w:val="24"/>
          <w:szCs w:val="20"/>
          <w:lang w:val="en-GB"/>
        </w:rPr>
        <w:t xml:space="preserve">reference </w:t>
      </w:r>
      <w:r>
        <w:rPr>
          <w:rFonts w:ascii="Times New Roman" w:hAnsi="Times New Roman" w:cs="Times New Roman"/>
          <w:sz w:val="24"/>
          <w:szCs w:val="20"/>
          <w:lang w:val="en-GB"/>
        </w:rPr>
        <w:t>for each library.</w:t>
      </w:r>
    </w:p>
    <w:tbl>
      <w:tblPr>
        <w:tblStyle w:val="a7"/>
        <w:tblW w:w="96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1933"/>
        <w:gridCol w:w="864"/>
        <w:gridCol w:w="870"/>
        <w:gridCol w:w="864"/>
        <w:gridCol w:w="864"/>
        <w:gridCol w:w="979"/>
        <w:gridCol w:w="1138"/>
      </w:tblGrid>
      <w:tr w:rsidR="00995AEA" w:rsidRPr="00DE613B" w14:paraId="6042036D" w14:textId="75FE2E53" w:rsidTr="008E01DF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28AC3D5" w14:textId="249AC157" w:rsidR="00EC2F08" w:rsidRPr="00C61FB9" w:rsidRDefault="00EC2F08" w:rsidP="00EC2F08">
            <w:pPr>
              <w:rPr>
                <w:szCs w:val="21"/>
              </w:rPr>
            </w:pPr>
            <w:r w:rsidRPr="00A16C8D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  <w:t>Sample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8775C7" w14:textId="744DC691" w:rsidR="00EC2F08" w:rsidRPr="00C61FB9" w:rsidRDefault="00EC2F08" w:rsidP="00EC2F08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Raw Reads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14:paraId="17BE445D" w14:textId="628F015B" w:rsidR="00EC2F08" w:rsidRPr="00C61FB9" w:rsidRDefault="00EC2F08" w:rsidP="00EC2F08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Clean Reads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192D51BF" w14:textId="4F3B9F1E" w:rsidR="00EC2F08" w:rsidRPr="00C61FB9" w:rsidRDefault="00EC2F08" w:rsidP="00EC2F08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Cs w:val="21"/>
              </w:rPr>
              <w:t>Q</w:t>
            </w:r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20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</w:tcPr>
          <w:p w14:paraId="6AC5F5B5" w14:textId="4B4C2542" w:rsidR="00EC2F08" w:rsidRPr="00C61FB9" w:rsidRDefault="00EC2F08" w:rsidP="00EC2F08">
            <w:pPr>
              <w:ind w:leftChars="-51" w:left="17" w:rightChars="-96" w:right="-202" w:hangingChars="59" w:hanging="124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Cs w:val="21"/>
              </w:rPr>
              <w:t>Q</w:t>
            </w:r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30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7930CA07" w14:textId="3D541D9C" w:rsidR="00EC2F08" w:rsidRPr="00C61FB9" w:rsidRDefault="00EC2F08" w:rsidP="00EC2F08">
            <w:pPr>
              <w:ind w:leftChars="-51" w:left="17" w:rightChars="-96" w:right="-202" w:hangingChars="59" w:hanging="124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Mapped</w:t>
            </w:r>
          </w:p>
          <w:p w14:paraId="411D308C" w14:textId="5F00D019" w:rsidR="00EC2F08" w:rsidRPr="00C61FB9" w:rsidRDefault="00EC2F08" w:rsidP="00EC2F08">
            <w:pPr>
              <w:ind w:leftChars="-51" w:left="17" w:rightChars="-96" w:right="-202" w:hangingChars="59" w:hanging="124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Ratio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17DC3604" w14:textId="3D3C3489" w:rsidR="00EC2F08" w:rsidRPr="00C61FB9" w:rsidRDefault="00EC2F08" w:rsidP="00EC2F08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Exonic</w:t>
            </w:r>
            <w:proofErr w:type="spellEnd"/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 xml:space="preserve"> Rate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</w:tcPr>
          <w:p w14:paraId="7610F20B" w14:textId="49B8435C" w:rsidR="00EC2F08" w:rsidRPr="00C61FB9" w:rsidRDefault="00EC2F08" w:rsidP="00EC2F08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Intronic Rate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2BFC21" w14:textId="77777777" w:rsidR="00EC2F08" w:rsidRDefault="00EC2F08" w:rsidP="00EC2F08">
            <w:pPr>
              <w:pStyle w:val="a9"/>
              <w:widowControl/>
              <w:spacing w:line="360" w:lineRule="auto"/>
              <w:ind w:firstLineChars="0" w:firstLine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I</w:t>
            </w:r>
            <w:r w:rsidRPr="008F30E7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Cs w:val="21"/>
              </w:rPr>
              <w:t>ntergenic</w:t>
            </w:r>
          </w:p>
          <w:p w14:paraId="2932DD58" w14:textId="34747B0B" w:rsidR="00EC2F08" w:rsidRPr="00C61FB9" w:rsidRDefault="00EC2F08" w:rsidP="00EC2F08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Rate</w:t>
            </w:r>
          </w:p>
        </w:tc>
      </w:tr>
      <w:tr w:rsidR="00995AEA" w14:paraId="6A9A5E68" w14:textId="597A57A1" w:rsidTr="008E01DF">
        <w:trPr>
          <w:trHeight w:val="454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F8A6562" w14:textId="0B5A41C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Hy-D_1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B6049F3" w14:textId="19DEDB4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55510094</w:t>
            </w:r>
          </w:p>
        </w:tc>
        <w:tc>
          <w:tcPr>
            <w:tcW w:w="1933" w:type="dxa"/>
            <w:tcBorders>
              <w:top w:val="single" w:sz="4" w:space="0" w:color="auto"/>
            </w:tcBorders>
            <w:vAlign w:val="center"/>
          </w:tcPr>
          <w:p w14:paraId="1801D7F4" w14:textId="4DEF451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55155322 (99.36%)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14:paraId="46285727" w14:textId="386A6E8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97.15%</w:t>
            </w:r>
          </w:p>
        </w:tc>
        <w:tc>
          <w:tcPr>
            <w:tcW w:w="870" w:type="dxa"/>
            <w:tcBorders>
              <w:top w:val="single" w:sz="4" w:space="0" w:color="auto"/>
            </w:tcBorders>
            <w:vAlign w:val="center"/>
          </w:tcPr>
          <w:p w14:paraId="305D2ED4" w14:textId="7BFF62E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92.33%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14:paraId="6E8E81C7" w14:textId="7671CFB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93.91%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14:paraId="6C15A155" w14:textId="17313DE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85.26%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14DB2567" w14:textId="1A1F97B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8.79%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vAlign w:val="center"/>
          </w:tcPr>
          <w:p w14:paraId="189711D1" w14:textId="73A134E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5.95%</w:t>
            </w:r>
          </w:p>
        </w:tc>
      </w:tr>
      <w:tr w:rsidR="00995AEA" w14:paraId="2CCC3F1A" w14:textId="70F628CC" w:rsidTr="008E01DF">
        <w:trPr>
          <w:trHeight w:val="454"/>
        </w:trPr>
        <w:tc>
          <w:tcPr>
            <w:tcW w:w="993" w:type="dxa"/>
            <w:vAlign w:val="center"/>
          </w:tcPr>
          <w:p w14:paraId="3F24B7F0" w14:textId="209964E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Hy-D_2</w:t>
            </w:r>
          </w:p>
        </w:tc>
        <w:tc>
          <w:tcPr>
            <w:tcW w:w="1134" w:type="dxa"/>
            <w:vAlign w:val="center"/>
          </w:tcPr>
          <w:p w14:paraId="7EB14B33" w14:textId="158F16D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48065766</w:t>
            </w:r>
          </w:p>
        </w:tc>
        <w:tc>
          <w:tcPr>
            <w:tcW w:w="1933" w:type="dxa"/>
            <w:vAlign w:val="center"/>
          </w:tcPr>
          <w:p w14:paraId="729EDBA2" w14:textId="0F01E56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47774262 (99.39%)</w:t>
            </w:r>
          </w:p>
        </w:tc>
        <w:tc>
          <w:tcPr>
            <w:tcW w:w="864" w:type="dxa"/>
            <w:vAlign w:val="center"/>
          </w:tcPr>
          <w:p w14:paraId="7D8FDE61" w14:textId="5E7EAA2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97.20%</w:t>
            </w:r>
          </w:p>
        </w:tc>
        <w:tc>
          <w:tcPr>
            <w:tcW w:w="870" w:type="dxa"/>
            <w:vAlign w:val="center"/>
          </w:tcPr>
          <w:p w14:paraId="2E1BDC92" w14:textId="73D1A70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92.44%</w:t>
            </w:r>
          </w:p>
        </w:tc>
        <w:tc>
          <w:tcPr>
            <w:tcW w:w="864" w:type="dxa"/>
            <w:vAlign w:val="center"/>
          </w:tcPr>
          <w:p w14:paraId="2C899D74" w14:textId="0739CE5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93.81%</w:t>
            </w:r>
          </w:p>
        </w:tc>
        <w:tc>
          <w:tcPr>
            <w:tcW w:w="864" w:type="dxa"/>
            <w:vAlign w:val="center"/>
          </w:tcPr>
          <w:p w14:paraId="366A3A1E" w14:textId="1962488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83.03%</w:t>
            </w:r>
          </w:p>
        </w:tc>
        <w:tc>
          <w:tcPr>
            <w:tcW w:w="979" w:type="dxa"/>
            <w:vAlign w:val="center"/>
          </w:tcPr>
          <w:p w14:paraId="2444559C" w14:textId="5263BDA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10.80%</w:t>
            </w:r>
          </w:p>
        </w:tc>
        <w:tc>
          <w:tcPr>
            <w:tcW w:w="1138" w:type="dxa"/>
            <w:vAlign w:val="center"/>
          </w:tcPr>
          <w:p w14:paraId="085A8716" w14:textId="0A776EF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6.17%</w:t>
            </w:r>
          </w:p>
        </w:tc>
      </w:tr>
      <w:tr w:rsidR="00995AEA" w14:paraId="38E01DC7" w14:textId="347AB6DA" w:rsidTr="008E01DF">
        <w:trPr>
          <w:trHeight w:val="454"/>
        </w:trPr>
        <w:tc>
          <w:tcPr>
            <w:tcW w:w="993" w:type="dxa"/>
            <w:vAlign w:val="center"/>
          </w:tcPr>
          <w:p w14:paraId="329DA030" w14:textId="37C0B8F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Hy-D_3</w:t>
            </w:r>
          </w:p>
        </w:tc>
        <w:tc>
          <w:tcPr>
            <w:tcW w:w="1134" w:type="dxa"/>
            <w:vAlign w:val="center"/>
          </w:tcPr>
          <w:p w14:paraId="64171FD0" w14:textId="2D6B62F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57396248</w:t>
            </w:r>
          </w:p>
        </w:tc>
        <w:tc>
          <w:tcPr>
            <w:tcW w:w="1933" w:type="dxa"/>
            <w:vAlign w:val="center"/>
          </w:tcPr>
          <w:p w14:paraId="662C4840" w14:textId="56CB165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57064130 (99.42%)</w:t>
            </w:r>
          </w:p>
        </w:tc>
        <w:tc>
          <w:tcPr>
            <w:tcW w:w="864" w:type="dxa"/>
            <w:vAlign w:val="center"/>
          </w:tcPr>
          <w:p w14:paraId="781961C3" w14:textId="57E508C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97.29%</w:t>
            </w:r>
          </w:p>
        </w:tc>
        <w:tc>
          <w:tcPr>
            <w:tcW w:w="870" w:type="dxa"/>
            <w:vAlign w:val="center"/>
          </w:tcPr>
          <w:p w14:paraId="060D616E" w14:textId="3E729AE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92.63%</w:t>
            </w:r>
          </w:p>
        </w:tc>
        <w:tc>
          <w:tcPr>
            <w:tcW w:w="864" w:type="dxa"/>
            <w:vAlign w:val="center"/>
          </w:tcPr>
          <w:p w14:paraId="6B599CF6" w14:textId="4FAD77A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93.90%</w:t>
            </w:r>
          </w:p>
        </w:tc>
        <w:tc>
          <w:tcPr>
            <w:tcW w:w="864" w:type="dxa"/>
            <w:vAlign w:val="center"/>
          </w:tcPr>
          <w:p w14:paraId="67E77D34" w14:textId="2F2B487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83.91%</w:t>
            </w:r>
          </w:p>
        </w:tc>
        <w:tc>
          <w:tcPr>
            <w:tcW w:w="979" w:type="dxa"/>
            <w:vAlign w:val="center"/>
          </w:tcPr>
          <w:p w14:paraId="36BB2D33" w14:textId="76AEA22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9.82%</w:t>
            </w:r>
          </w:p>
        </w:tc>
        <w:tc>
          <w:tcPr>
            <w:tcW w:w="1138" w:type="dxa"/>
            <w:vAlign w:val="center"/>
          </w:tcPr>
          <w:p w14:paraId="6B9345C4" w14:textId="22E7D21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6.28%</w:t>
            </w:r>
          </w:p>
        </w:tc>
      </w:tr>
      <w:tr w:rsidR="00995AEA" w14:paraId="09D64101" w14:textId="4F5AAC7D" w:rsidTr="008E01DF">
        <w:trPr>
          <w:trHeight w:val="454"/>
        </w:trPr>
        <w:tc>
          <w:tcPr>
            <w:tcW w:w="993" w:type="dxa"/>
            <w:vAlign w:val="center"/>
          </w:tcPr>
          <w:p w14:paraId="08E32D6B" w14:textId="7784239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Hy-S_1</w:t>
            </w:r>
          </w:p>
        </w:tc>
        <w:tc>
          <w:tcPr>
            <w:tcW w:w="1134" w:type="dxa"/>
            <w:vAlign w:val="center"/>
          </w:tcPr>
          <w:p w14:paraId="0E521859" w14:textId="0BBF533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50780404</w:t>
            </w:r>
          </w:p>
        </w:tc>
        <w:tc>
          <w:tcPr>
            <w:tcW w:w="1933" w:type="dxa"/>
            <w:vAlign w:val="center"/>
          </w:tcPr>
          <w:p w14:paraId="7E7CC3D4" w14:textId="48249A4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50480590 (99.41%)</w:t>
            </w:r>
          </w:p>
        </w:tc>
        <w:tc>
          <w:tcPr>
            <w:tcW w:w="864" w:type="dxa"/>
            <w:vAlign w:val="center"/>
          </w:tcPr>
          <w:p w14:paraId="241504F3" w14:textId="3629807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97.10%</w:t>
            </w:r>
          </w:p>
        </w:tc>
        <w:tc>
          <w:tcPr>
            <w:tcW w:w="870" w:type="dxa"/>
            <w:vAlign w:val="center"/>
          </w:tcPr>
          <w:p w14:paraId="4734F45D" w14:textId="7AD125B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92.20%</w:t>
            </w:r>
          </w:p>
        </w:tc>
        <w:tc>
          <w:tcPr>
            <w:tcW w:w="864" w:type="dxa"/>
            <w:vAlign w:val="center"/>
          </w:tcPr>
          <w:p w14:paraId="06BCB687" w14:textId="4CD44DA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93.69%</w:t>
            </w:r>
          </w:p>
        </w:tc>
        <w:tc>
          <w:tcPr>
            <w:tcW w:w="864" w:type="dxa"/>
            <w:vAlign w:val="center"/>
          </w:tcPr>
          <w:p w14:paraId="10B311FE" w14:textId="64E65DC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84.00%</w:t>
            </w:r>
          </w:p>
        </w:tc>
        <w:tc>
          <w:tcPr>
            <w:tcW w:w="979" w:type="dxa"/>
            <w:vAlign w:val="center"/>
          </w:tcPr>
          <w:p w14:paraId="40C5F28C" w14:textId="785DF36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9.69%</w:t>
            </w:r>
          </w:p>
        </w:tc>
        <w:tc>
          <w:tcPr>
            <w:tcW w:w="1138" w:type="dxa"/>
            <w:vAlign w:val="center"/>
          </w:tcPr>
          <w:p w14:paraId="6D55ACBC" w14:textId="3274961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6.31%</w:t>
            </w:r>
          </w:p>
        </w:tc>
      </w:tr>
      <w:tr w:rsidR="00995AEA" w14:paraId="468F8F13" w14:textId="3AC06011" w:rsidTr="008E01DF">
        <w:trPr>
          <w:trHeight w:val="454"/>
        </w:trPr>
        <w:tc>
          <w:tcPr>
            <w:tcW w:w="993" w:type="dxa"/>
            <w:vAlign w:val="center"/>
          </w:tcPr>
          <w:p w14:paraId="7B887437" w14:textId="2356EFA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Hy-S_2</w:t>
            </w:r>
          </w:p>
        </w:tc>
        <w:tc>
          <w:tcPr>
            <w:tcW w:w="1134" w:type="dxa"/>
            <w:vAlign w:val="center"/>
          </w:tcPr>
          <w:p w14:paraId="3CDF4C4E" w14:textId="45E7A65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47110080</w:t>
            </w:r>
          </w:p>
        </w:tc>
        <w:tc>
          <w:tcPr>
            <w:tcW w:w="1933" w:type="dxa"/>
            <w:vAlign w:val="center"/>
          </w:tcPr>
          <w:p w14:paraId="5D7F1C95" w14:textId="3F3EDEF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46852310 (99.45%)</w:t>
            </w:r>
          </w:p>
        </w:tc>
        <w:tc>
          <w:tcPr>
            <w:tcW w:w="864" w:type="dxa"/>
            <w:vAlign w:val="center"/>
          </w:tcPr>
          <w:p w14:paraId="200D5960" w14:textId="559CB20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97.28%</w:t>
            </w:r>
          </w:p>
        </w:tc>
        <w:tc>
          <w:tcPr>
            <w:tcW w:w="870" w:type="dxa"/>
            <w:vAlign w:val="center"/>
          </w:tcPr>
          <w:p w14:paraId="79E92ABE" w14:textId="6EE6006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92.61%</w:t>
            </w:r>
          </w:p>
        </w:tc>
        <w:tc>
          <w:tcPr>
            <w:tcW w:w="864" w:type="dxa"/>
            <w:vAlign w:val="center"/>
          </w:tcPr>
          <w:p w14:paraId="5736CD33" w14:textId="07B3256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93.81%</w:t>
            </w:r>
          </w:p>
        </w:tc>
        <w:tc>
          <w:tcPr>
            <w:tcW w:w="864" w:type="dxa"/>
            <w:vAlign w:val="center"/>
          </w:tcPr>
          <w:p w14:paraId="6C6B0899" w14:textId="0C2443F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82.85%</w:t>
            </w:r>
          </w:p>
        </w:tc>
        <w:tc>
          <w:tcPr>
            <w:tcW w:w="979" w:type="dxa"/>
            <w:vAlign w:val="center"/>
          </w:tcPr>
          <w:p w14:paraId="6135C513" w14:textId="600E082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10.89%</w:t>
            </w:r>
          </w:p>
        </w:tc>
        <w:tc>
          <w:tcPr>
            <w:tcW w:w="1138" w:type="dxa"/>
            <w:vAlign w:val="center"/>
          </w:tcPr>
          <w:p w14:paraId="00A3B66C" w14:textId="3DAE343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6.26%</w:t>
            </w:r>
          </w:p>
        </w:tc>
      </w:tr>
      <w:tr w:rsidR="00995AEA" w14:paraId="07D0CEDB" w14:textId="7FC0841D" w:rsidTr="008E01DF">
        <w:trPr>
          <w:trHeight w:val="454"/>
        </w:trPr>
        <w:tc>
          <w:tcPr>
            <w:tcW w:w="993" w:type="dxa"/>
            <w:vAlign w:val="center"/>
          </w:tcPr>
          <w:p w14:paraId="0C709350" w14:textId="593423A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Hy-S_3</w:t>
            </w:r>
          </w:p>
        </w:tc>
        <w:tc>
          <w:tcPr>
            <w:tcW w:w="1134" w:type="dxa"/>
            <w:vAlign w:val="center"/>
          </w:tcPr>
          <w:p w14:paraId="55D01B82" w14:textId="62E5372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51476916</w:t>
            </w:r>
          </w:p>
        </w:tc>
        <w:tc>
          <w:tcPr>
            <w:tcW w:w="1933" w:type="dxa"/>
            <w:vAlign w:val="center"/>
          </w:tcPr>
          <w:p w14:paraId="2BBC33F4" w14:textId="69FBC54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51150160 (99.37%)</w:t>
            </w:r>
          </w:p>
        </w:tc>
        <w:tc>
          <w:tcPr>
            <w:tcW w:w="864" w:type="dxa"/>
            <w:vAlign w:val="center"/>
          </w:tcPr>
          <w:p w14:paraId="69DA5A06" w14:textId="2D0642B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97.29%</w:t>
            </w:r>
          </w:p>
        </w:tc>
        <w:tc>
          <w:tcPr>
            <w:tcW w:w="870" w:type="dxa"/>
            <w:vAlign w:val="center"/>
          </w:tcPr>
          <w:p w14:paraId="52C8F679" w14:textId="7048E97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92.68%</w:t>
            </w:r>
          </w:p>
        </w:tc>
        <w:tc>
          <w:tcPr>
            <w:tcW w:w="864" w:type="dxa"/>
            <w:vAlign w:val="center"/>
          </w:tcPr>
          <w:p w14:paraId="232C1C0B" w14:textId="7EADD8C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93.61%</w:t>
            </w:r>
          </w:p>
        </w:tc>
        <w:tc>
          <w:tcPr>
            <w:tcW w:w="864" w:type="dxa"/>
            <w:vAlign w:val="center"/>
          </w:tcPr>
          <w:p w14:paraId="6E3CA2FE" w14:textId="3D23A90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83.43%</w:t>
            </w:r>
          </w:p>
        </w:tc>
        <w:tc>
          <w:tcPr>
            <w:tcW w:w="979" w:type="dxa"/>
            <w:vAlign w:val="center"/>
          </w:tcPr>
          <w:p w14:paraId="2745D1AD" w14:textId="72C357D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10.51%</w:t>
            </w:r>
          </w:p>
        </w:tc>
        <w:tc>
          <w:tcPr>
            <w:tcW w:w="1138" w:type="dxa"/>
            <w:vAlign w:val="center"/>
          </w:tcPr>
          <w:p w14:paraId="667333C7" w14:textId="5F14F4B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6.06%</w:t>
            </w:r>
          </w:p>
        </w:tc>
      </w:tr>
      <w:tr w:rsidR="00995AEA" w14:paraId="10AE40F9" w14:textId="6FD123FB" w:rsidTr="008E01DF">
        <w:trPr>
          <w:trHeight w:val="454"/>
        </w:trPr>
        <w:tc>
          <w:tcPr>
            <w:tcW w:w="993" w:type="dxa"/>
            <w:vAlign w:val="center"/>
          </w:tcPr>
          <w:p w14:paraId="709C6CDD" w14:textId="40484C3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Pi-D_1</w:t>
            </w:r>
          </w:p>
        </w:tc>
        <w:tc>
          <w:tcPr>
            <w:tcW w:w="1134" w:type="dxa"/>
            <w:vAlign w:val="center"/>
          </w:tcPr>
          <w:p w14:paraId="3C095B2A" w14:textId="0E812A4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49772804</w:t>
            </w:r>
          </w:p>
        </w:tc>
        <w:tc>
          <w:tcPr>
            <w:tcW w:w="1933" w:type="dxa"/>
            <w:vAlign w:val="center"/>
          </w:tcPr>
          <w:p w14:paraId="4DFB1DEB" w14:textId="7ACB123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49451248 (99.35%)</w:t>
            </w:r>
          </w:p>
        </w:tc>
        <w:tc>
          <w:tcPr>
            <w:tcW w:w="864" w:type="dxa"/>
            <w:vAlign w:val="center"/>
          </w:tcPr>
          <w:p w14:paraId="726604DA" w14:textId="3CB17C6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97.10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%</w:t>
            </w:r>
          </w:p>
        </w:tc>
        <w:tc>
          <w:tcPr>
            <w:tcW w:w="870" w:type="dxa"/>
            <w:vAlign w:val="center"/>
          </w:tcPr>
          <w:p w14:paraId="764C61C9" w14:textId="69C3556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92.32%</w:t>
            </w:r>
          </w:p>
        </w:tc>
        <w:tc>
          <w:tcPr>
            <w:tcW w:w="864" w:type="dxa"/>
            <w:vAlign w:val="center"/>
          </w:tcPr>
          <w:p w14:paraId="5FC379DD" w14:textId="6E62ECC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92.91%</w:t>
            </w:r>
          </w:p>
        </w:tc>
        <w:tc>
          <w:tcPr>
            <w:tcW w:w="864" w:type="dxa"/>
            <w:vAlign w:val="center"/>
          </w:tcPr>
          <w:p w14:paraId="69270C11" w14:textId="720281E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82.22%</w:t>
            </w:r>
          </w:p>
        </w:tc>
        <w:tc>
          <w:tcPr>
            <w:tcW w:w="979" w:type="dxa"/>
            <w:vAlign w:val="center"/>
          </w:tcPr>
          <w:p w14:paraId="1A06E0E3" w14:textId="6B033FC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11.95%</w:t>
            </w:r>
          </w:p>
        </w:tc>
        <w:tc>
          <w:tcPr>
            <w:tcW w:w="1138" w:type="dxa"/>
            <w:vAlign w:val="center"/>
          </w:tcPr>
          <w:p w14:paraId="5EB6618D" w14:textId="41FE1F0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5.83%</w:t>
            </w:r>
          </w:p>
        </w:tc>
      </w:tr>
      <w:tr w:rsidR="00995AEA" w14:paraId="4A18C8A5" w14:textId="4B7132D2" w:rsidTr="008E01DF">
        <w:trPr>
          <w:trHeight w:val="454"/>
        </w:trPr>
        <w:tc>
          <w:tcPr>
            <w:tcW w:w="993" w:type="dxa"/>
            <w:vAlign w:val="center"/>
          </w:tcPr>
          <w:p w14:paraId="07FF3939" w14:textId="30A049D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Pi-D_2</w:t>
            </w:r>
          </w:p>
        </w:tc>
        <w:tc>
          <w:tcPr>
            <w:tcW w:w="1134" w:type="dxa"/>
            <w:vAlign w:val="center"/>
          </w:tcPr>
          <w:p w14:paraId="6542EBFD" w14:textId="0C3EF91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50272652</w:t>
            </w:r>
          </w:p>
        </w:tc>
        <w:tc>
          <w:tcPr>
            <w:tcW w:w="1933" w:type="dxa"/>
            <w:vAlign w:val="center"/>
          </w:tcPr>
          <w:p w14:paraId="53643029" w14:textId="5B86023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49938464 (99.34%)</w:t>
            </w:r>
          </w:p>
        </w:tc>
        <w:tc>
          <w:tcPr>
            <w:tcW w:w="864" w:type="dxa"/>
            <w:vAlign w:val="center"/>
          </w:tcPr>
          <w:p w14:paraId="623C1120" w14:textId="74F2C42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97.03%</w:t>
            </w:r>
          </w:p>
        </w:tc>
        <w:tc>
          <w:tcPr>
            <w:tcW w:w="870" w:type="dxa"/>
            <w:vAlign w:val="center"/>
          </w:tcPr>
          <w:p w14:paraId="036DB0B7" w14:textId="1071FE3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92.28%</w:t>
            </w:r>
          </w:p>
        </w:tc>
        <w:tc>
          <w:tcPr>
            <w:tcW w:w="864" w:type="dxa"/>
            <w:vAlign w:val="center"/>
          </w:tcPr>
          <w:p w14:paraId="0597A00E" w14:textId="6422E3C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92.10%</w:t>
            </w:r>
          </w:p>
        </w:tc>
        <w:tc>
          <w:tcPr>
            <w:tcW w:w="864" w:type="dxa"/>
            <w:vAlign w:val="center"/>
          </w:tcPr>
          <w:p w14:paraId="24E3FDA6" w14:textId="0E4CD9C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81.25%</w:t>
            </w:r>
          </w:p>
        </w:tc>
        <w:tc>
          <w:tcPr>
            <w:tcW w:w="979" w:type="dxa"/>
            <w:vAlign w:val="center"/>
          </w:tcPr>
          <w:p w14:paraId="5986847F" w14:textId="20DD1BA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12.17%</w:t>
            </w:r>
          </w:p>
        </w:tc>
        <w:tc>
          <w:tcPr>
            <w:tcW w:w="1138" w:type="dxa"/>
            <w:vAlign w:val="center"/>
          </w:tcPr>
          <w:p w14:paraId="64AF0184" w14:textId="4CF908A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6.58%</w:t>
            </w:r>
          </w:p>
        </w:tc>
      </w:tr>
      <w:tr w:rsidR="00995AEA" w14:paraId="5396ABEF" w14:textId="2D384C19" w:rsidTr="008E01DF">
        <w:trPr>
          <w:trHeight w:val="454"/>
        </w:trPr>
        <w:tc>
          <w:tcPr>
            <w:tcW w:w="993" w:type="dxa"/>
            <w:vAlign w:val="center"/>
          </w:tcPr>
          <w:p w14:paraId="33D63064" w14:textId="103EC7D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Pi-D_3</w:t>
            </w:r>
          </w:p>
        </w:tc>
        <w:tc>
          <w:tcPr>
            <w:tcW w:w="1134" w:type="dxa"/>
            <w:vAlign w:val="center"/>
          </w:tcPr>
          <w:p w14:paraId="3B0B4CFC" w14:textId="66E6123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52506288</w:t>
            </w:r>
          </w:p>
        </w:tc>
        <w:tc>
          <w:tcPr>
            <w:tcW w:w="1933" w:type="dxa"/>
            <w:vAlign w:val="center"/>
          </w:tcPr>
          <w:p w14:paraId="3B954586" w14:textId="3F101A8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52200488 (99.42%)</w:t>
            </w:r>
          </w:p>
        </w:tc>
        <w:tc>
          <w:tcPr>
            <w:tcW w:w="864" w:type="dxa"/>
            <w:vAlign w:val="center"/>
          </w:tcPr>
          <w:p w14:paraId="3B6DA65B" w14:textId="04C00A4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97.13%</w:t>
            </w:r>
          </w:p>
        </w:tc>
        <w:tc>
          <w:tcPr>
            <w:tcW w:w="870" w:type="dxa"/>
            <w:vAlign w:val="center"/>
          </w:tcPr>
          <w:p w14:paraId="6A4871D8" w14:textId="2CEA81F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92.29%</w:t>
            </w:r>
          </w:p>
        </w:tc>
        <w:tc>
          <w:tcPr>
            <w:tcW w:w="864" w:type="dxa"/>
            <w:vAlign w:val="center"/>
          </w:tcPr>
          <w:p w14:paraId="51C8B4E4" w14:textId="29889CB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93.52%</w:t>
            </w:r>
          </w:p>
        </w:tc>
        <w:tc>
          <w:tcPr>
            <w:tcW w:w="864" w:type="dxa"/>
            <w:vAlign w:val="center"/>
          </w:tcPr>
          <w:p w14:paraId="1BD07362" w14:textId="53EFA28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77.97%</w:t>
            </w:r>
          </w:p>
        </w:tc>
        <w:tc>
          <w:tcPr>
            <w:tcW w:w="979" w:type="dxa"/>
            <w:vAlign w:val="center"/>
          </w:tcPr>
          <w:p w14:paraId="26E7474D" w14:textId="688F199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15.88%</w:t>
            </w:r>
          </w:p>
        </w:tc>
        <w:tc>
          <w:tcPr>
            <w:tcW w:w="1138" w:type="dxa"/>
            <w:vAlign w:val="center"/>
          </w:tcPr>
          <w:p w14:paraId="5049A9D0" w14:textId="08CD3EC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6.15%</w:t>
            </w:r>
          </w:p>
        </w:tc>
      </w:tr>
      <w:tr w:rsidR="00995AEA" w14:paraId="761BEFDD" w14:textId="28E99802" w:rsidTr="008E01DF">
        <w:trPr>
          <w:trHeight w:val="454"/>
        </w:trPr>
        <w:tc>
          <w:tcPr>
            <w:tcW w:w="993" w:type="dxa"/>
            <w:vAlign w:val="center"/>
          </w:tcPr>
          <w:p w14:paraId="564EDD12" w14:textId="5384E55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Pi-S_1</w:t>
            </w:r>
          </w:p>
        </w:tc>
        <w:tc>
          <w:tcPr>
            <w:tcW w:w="1134" w:type="dxa"/>
            <w:vAlign w:val="center"/>
          </w:tcPr>
          <w:p w14:paraId="2A83CEF0" w14:textId="23567AD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49893786</w:t>
            </w:r>
          </w:p>
        </w:tc>
        <w:tc>
          <w:tcPr>
            <w:tcW w:w="1933" w:type="dxa"/>
            <w:vAlign w:val="center"/>
          </w:tcPr>
          <w:p w14:paraId="1DA68709" w14:textId="67D5798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49537972 (99.29%)</w:t>
            </w:r>
          </w:p>
        </w:tc>
        <w:tc>
          <w:tcPr>
            <w:tcW w:w="864" w:type="dxa"/>
            <w:vAlign w:val="center"/>
          </w:tcPr>
          <w:p w14:paraId="56D362A2" w14:textId="621E584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96.82%</w:t>
            </w:r>
          </w:p>
        </w:tc>
        <w:tc>
          <w:tcPr>
            <w:tcW w:w="870" w:type="dxa"/>
            <w:vAlign w:val="center"/>
          </w:tcPr>
          <w:p w14:paraId="72E0C2CB" w14:textId="15D69CF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92.01%</w:t>
            </w:r>
          </w:p>
        </w:tc>
        <w:tc>
          <w:tcPr>
            <w:tcW w:w="864" w:type="dxa"/>
            <w:vAlign w:val="center"/>
          </w:tcPr>
          <w:p w14:paraId="78C43D0E" w14:textId="78F0C90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90.86%</w:t>
            </w:r>
          </w:p>
        </w:tc>
        <w:tc>
          <w:tcPr>
            <w:tcW w:w="864" w:type="dxa"/>
            <w:vAlign w:val="center"/>
          </w:tcPr>
          <w:p w14:paraId="1B673028" w14:textId="789B86B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82.92%</w:t>
            </w:r>
          </w:p>
        </w:tc>
        <w:tc>
          <w:tcPr>
            <w:tcW w:w="979" w:type="dxa"/>
            <w:vAlign w:val="center"/>
          </w:tcPr>
          <w:p w14:paraId="60AF41ED" w14:textId="247FBD1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8.43%</w:t>
            </w:r>
          </w:p>
        </w:tc>
        <w:tc>
          <w:tcPr>
            <w:tcW w:w="1138" w:type="dxa"/>
            <w:vAlign w:val="center"/>
          </w:tcPr>
          <w:p w14:paraId="03D4D5B7" w14:textId="44EEA29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8.65%</w:t>
            </w:r>
          </w:p>
        </w:tc>
      </w:tr>
      <w:tr w:rsidR="00995AEA" w14:paraId="27347475" w14:textId="5BA9FAD3" w:rsidTr="008E01DF">
        <w:trPr>
          <w:trHeight w:val="454"/>
        </w:trPr>
        <w:tc>
          <w:tcPr>
            <w:tcW w:w="993" w:type="dxa"/>
            <w:vAlign w:val="center"/>
          </w:tcPr>
          <w:p w14:paraId="28CDEC05" w14:textId="2C5FCFF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Pi-S_2</w:t>
            </w:r>
          </w:p>
        </w:tc>
        <w:tc>
          <w:tcPr>
            <w:tcW w:w="1134" w:type="dxa"/>
            <w:vAlign w:val="center"/>
          </w:tcPr>
          <w:p w14:paraId="7EE443AB" w14:textId="47B2506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52241282</w:t>
            </w:r>
          </w:p>
        </w:tc>
        <w:tc>
          <w:tcPr>
            <w:tcW w:w="1933" w:type="dxa"/>
            <w:vAlign w:val="center"/>
          </w:tcPr>
          <w:p w14:paraId="1604FEBF" w14:textId="03A38EB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51877382 (99.30%)</w:t>
            </w:r>
          </w:p>
        </w:tc>
        <w:tc>
          <w:tcPr>
            <w:tcW w:w="864" w:type="dxa"/>
            <w:vAlign w:val="center"/>
          </w:tcPr>
          <w:p w14:paraId="56340D43" w14:textId="7D9C5FF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96.67%</w:t>
            </w:r>
          </w:p>
        </w:tc>
        <w:tc>
          <w:tcPr>
            <w:tcW w:w="870" w:type="dxa"/>
            <w:vAlign w:val="center"/>
          </w:tcPr>
          <w:p w14:paraId="499183C9" w14:textId="712A37D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91.43%</w:t>
            </w:r>
          </w:p>
        </w:tc>
        <w:tc>
          <w:tcPr>
            <w:tcW w:w="864" w:type="dxa"/>
            <w:vAlign w:val="center"/>
          </w:tcPr>
          <w:p w14:paraId="1580B6F6" w14:textId="485D2CB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91.92%</w:t>
            </w:r>
          </w:p>
        </w:tc>
        <w:tc>
          <w:tcPr>
            <w:tcW w:w="864" w:type="dxa"/>
            <w:vAlign w:val="center"/>
          </w:tcPr>
          <w:p w14:paraId="05F7C015" w14:textId="1BE7F34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83.35%</w:t>
            </w:r>
          </w:p>
        </w:tc>
        <w:tc>
          <w:tcPr>
            <w:tcW w:w="979" w:type="dxa"/>
            <w:vAlign w:val="center"/>
          </w:tcPr>
          <w:p w14:paraId="0C908866" w14:textId="52C0ABF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9.63%</w:t>
            </w:r>
          </w:p>
        </w:tc>
        <w:tc>
          <w:tcPr>
            <w:tcW w:w="1138" w:type="dxa"/>
            <w:vAlign w:val="center"/>
          </w:tcPr>
          <w:p w14:paraId="7E5BAA69" w14:textId="11E0B1E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7.02%</w:t>
            </w:r>
          </w:p>
        </w:tc>
      </w:tr>
      <w:tr w:rsidR="00995AEA" w14:paraId="6308A6AD" w14:textId="13A24CF8" w:rsidTr="008E01DF">
        <w:trPr>
          <w:trHeight w:val="454"/>
        </w:trPr>
        <w:tc>
          <w:tcPr>
            <w:tcW w:w="993" w:type="dxa"/>
            <w:vAlign w:val="center"/>
          </w:tcPr>
          <w:p w14:paraId="226473EA" w14:textId="72BB076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Pi-S_3</w:t>
            </w:r>
          </w:p>
        </w:tc>
        <w:tc>
          <w:tcPr>
            <w:tcW w:w="1134" w:type="dxa"/>
            <w:vAlign w:val="center"/>
          </w:tcPr>
          <w:p w14:paraId="02BF8F75" w14:textId="1EC4881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49361198</w:t>
            </w:r>
          </w:p>
        </w:tc>
        <w:tc>
          <w:tcPr>
            <w:tcW w:w="1933" w:type="dxa"/>
            <w:vAlign w:val="center"/>
          </w:tcPr>
          <w:p w14:paraId="09EF3EDE" w14:textId="34A6496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49026472 (99.32%)</w:t>
            </w:r>
          </w:p>
        </w:tc>
        <w:tc>
          <w:tcPr>
            <w:tcW w:w="864" w:type="dxa"/>
            <w:vAlign w:val="center"/>
          </w:tcPr>
          <w:p w14:paraId="2882B613" w14:textId="51A6D91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97.26%</w:t>
            </w:r>
          </w:p>
        </w:tc>
        <w:tc>
          <w:tcPr>
            <w:tcW w:w="870" w:type="dxa"/>
            <w:vAlign w:val="center"/>
          </w:tcPr>
          <w:p w14:paraId="4900D78D" w14:textId="44924A7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92.86%</w:t>
            </w:r>
          </w:p>
        </w:tc>
        <w:tc>
          <w:tcPr>
            <w:tcW w:w="864" w:type="dxa"/>
            <w:vAlign w:val="center"/>
          </w:tcPr>
          <w:p w14:paraId="7EE486C2" w14:textId="39896F9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91.32%</w:t>
            </w:r>
          </w:p>
        </w:tc>
        <w:tc>
          <w:tcPr>
            <w:tcW w:w="864" w:type="dxa"/>
            <w:vAlign w:val="center"/>
          </w:tcPr>
          <w:p w14:paraId="2012C5C7" w14:textId="54C8A46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83.34%</w:t>
            </w:r>
          </w:p>
        </w:tc>
        <w:tc>
          <w:tcPr>
            <w:tcW w:w="979" w:type="dxa"/>
            <w:vAlign w:val="center"/>
          </w:tcPr>
          <w:p w14:paraId="0B3A1C2B" w14:textId="5AF64AF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9.89%</w:t>
            </w:r>
          </w:p>
        </w:tc>
        <w:tc>
          <w:tcPr>
            <w:tcW w:w="1138" w:type="dxa"/>
            <w:vAlign w:val="center"/>
          </w:tcPr>
          <w:p w14:paraId="701277E8" w14:textId="7415E17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6.77%</w:t>
            </w:r>
          </w:p>
        </w:tc>
      </w:tr>
      <w:tr w:rsidR="00995AEA" w14:paraId="3E6F4BAB" w14:textId="55B12F87" w:rsidTr="008E01DF">
        <w:trPr>
          <w:trHeight w:val="454"/>
        </w:trPr>
        <w:tc>
          <w:tcPr>
            <w:tcW w:w="993" w:type="dxa"/>
            <w:vAlign w:val="center"/>
          </w:tcPr>
          <w:p w14:paraId="5DEF240C" w14:textId="0C1718B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Li-D_1</w:t>
            </w:r>
          </w:p>
        </w:tc>
        <w:tc>
          <w:tcPr>
            <w:tcW w:w="1134" w:type="dxa"/>
            <w:vAlign w:val="center"/>
          </w:tcPr>
          <w:p w14:paraId="3A46BB19" w14:textId="74A6BFE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45262290</w:t>
            </w:r>
          </w:p>
        </w:tc>
        <w:tc>
          <w:tcPr>
            <w:tcW w:w="1933" w:type="dxa"/>
            <w:vAlign w:val="center"/>
          </w:tcPr>
          <w:p w14:paraId="468486A6" w14:textId="6A5A251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45014884 (99.45%)</w:t>
            </w:r>
          </w:p>
        </w:tc>
        <w:tc>
          <w:tcPr>
            <w:tcW w:w="864" w:type="dxa"/>
            <w:vAlign w:val="center"/>
          </w:tcPr>
          <w:p w14:paraId="58FDCC19" w14:textId="5FF7561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97.53%</w:t>
            </w:r>
          </w:p>
        </w:tc>
        <w:tc>
          <w:tcPr>
            <w:tcW w:w="870" w:type="dxa"/>
            <w:vAlign w:val="center"/>
          </w:tcPr>
          <w:p w14:paraId="59E802AD" w14:textId="6CA7D01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93.00%</w:t>
            </w:r>
          </w:p>
        </w:tc>
        <w:tc>
          <w:tcPr>
            <w:tcW w:w="864" w:type="dxa"/>
            <w:vAlign w:val="center"/>
          </w:tcPr>
          <w:p w14:paraId="3EA37908" w14:textId="688A475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95.62%</w:t>
            </w:r>
          </w:p>
        </w:tc>
        <w:tc>
          <w:tcPr>
            <w:tcW w:w="864" w:type="dxa"/>
            <w:vAlign w:val="center"/>
          </w:tcPr>
          <w:p w14:paraId="2066EFC4" w14:textId="4A4C82A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88.37%</w:t>
            </w:r>
          </w:p>
        </w:tc>
        <w:tc>
          <w:tcPr>
            <w:tcW w:w="979" w:type="dxa"/>
            <w:vAlign w:val="center"/>
          </w:tcPr>
          <w:p w14:paraId="2808ED19" w14:textId="0689C9F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8.64%</w:t>
            </w:r>
          </w:p>
        </w:tc>
        <w:tc>
          <w:tcPr>
            <w:tcW w:w="1138" w:type="dxa"/>
            <w:vAlign w:val="center"/>
          </w:tcPr>
          <w:p w14:paraId="7817D5F7" w14:textId="0677069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2.98%</w:t>
            </w:r>
          </w:p>
        </w:tc>
      </w:tr>
      <w:tr w:rsidR="00995AEA" w14:paraId="542321C7" w14:textId="0769415F" w:rsidTr="008E01DF">
        <w:trPr>
          <w:trHeight w:val="454"/>
        </w:trPr>
        <w:tc>
          <w:tcPr>
            <w:tcW w:w="993" w:type="dxa"/>
            <w:vAlign w:val="center"/>
          </w:tcPr>
          <w:p w14:paraId="4EB6AC12" w14:textId="6D1BDD5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Li-D_2</w:t>
            </w:r>
          </w:p>
        </w:tc>
        <w:tc>
          <w:tcPr>
            <w:tcW w:w="1134" w:type="dxa"/>
            <w:vAlign w:val="center"/>
          </w:tcPr>
          <w:p w14:paraId="50F41D48" w14:textId="3C1D45C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47930970</w:t>
            </w:r>
          </w:p>
        </w:tc>
        <w:tc>
          <w:tcPr>
            <w:tcW w:w="1933" w:type="dxa"/>
            <w:vAlign w:val="center"/>
          </w:tcPr>
          <w:p w14:paraId="40143ED4" w14:textId="1F4CEFA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47671476 (99.46%)</w:t>
            </w:r>
          </w:p>
        </w:tc>
        <w:tc>
          <w:tcPr>
            <w:tcW w:w="864" w:type="dxa"/>
            <w:vAlign w:val="center"/>
          </w:tcPr>
          <w:p w14:paraId="59CB11DA" w14:textId="2EADAF5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97.69%</w:t>
            </w:r>
          </w:p>
        </w:tc>
        <w:tc>
          <w:tcPr>
            <w:tcW w:w="870" w:type="dxa"/>
            <w:vAlign w:val="center"/>
          </w:tcPr>
          <w:p w14:paraId="17F4353C" w14:textId="3D4A168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93.46%</w:t>
            </w:r>
          </w:p>
        </w:tc>
        <w:tc>
          <w:tcPr>
            <w:tcW w:w="864" w:type="dxa"/>
            <w:vAlign w:val="center"/>
          </w:tcPr>
          <w:p w14:paraId="1D9B9612" w14:textId="1BDFFF3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95.29%</w:t>
            </w:r>
          </w:p>
        </w:tc>
        <w:tc>
          <w:tcPr>
            <w:tcW w:w="864" w:type="dxa"/>
            <w:vAlign w:val="center"/>
          </w:tcPr>
          <w:p w14:paraId="74D8E4D6" w14:textId="6C6482E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88.16%</w:t>
            </w:r>
          </w:p>
        </w:tc>
        <w:tc>
          <w:tcPr>
            <w:tcW w:w="979" w:type="dxa"/>
            <w:vAlign w:val="center"/>
          </w:tcPr>
          <w:p w14:paraId="3FCFDDB4" w14:textId="12BBDEA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8.84%</w:t>
            </w:r>
          </w:p>
        </w:tc>
        <w:tc>
          <w:tcPr>
            <w:tcW w:w="1138" w:type="dxa"/>
            <w:vAlign w:val="center"/>
          </w:tcPr>
          <w:p w14:paraId="36AB17D0" w14:textId="1F45AF6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3.00%</w:t>
            </w:r>
          </w:p>
        </w:tc>
      </w:tr>
      <w:tr w:rsidR="00995AEA" w14:paraId="7EE7D014" w14:textId="7BC598AB" w:rsidTr="008E01DF">
        <w:trPr>
          <w:trHeight w:val="454"/>
        </w:trPr>
        <w:tc>
          <w:tcPr>
            <w:tcW w:w="993" w:type="dxa"/>
            <w:vAlign w:val="center"/>
          </w:tcPr>
          <w:p w14:paraId="62D3BCE9" w14:textId="61079A5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Li-D_3</w:t>
            </w:r>
          </w:p>
        </w:tc>
        <w:tc>
          <w:tcPr>
            <w:tcW w:w="1134" w:type="dxa"/>
            <w:vAlign w:val="center"/>
          </w:tcPr>
          <w:p w14:paraId="70032CE1" w14:textId="4A09DD8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57938834</w:t>
            </w:r>
          </w:p>
        </w:tc>
        <w:tc>
          <w:tcPr>
            <w:tcW w:w="1933" w:type="dxa"/>
            <w:vAlign w:val="center"/>
          </w:tcPr>
          <w:p w14:paraId="44DDA5B4" w14:textId="65933B9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57667710 (99.53%)</w:t>
            </w:r>
          </w:p>
        </w:tc>
        <w:tc>
          <w:tcPr>
            <w:tcW w:w="864" w:type="dxa"/>
            <w:vAlign w:val="center"/>
          </w:tcPr>
          <w:p w14:paraId="5B57E6A4" w14:textId="2CC5BD8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97.65%</w:t>
            </w:r>
          </w:p>
        </w:tc>
        <w:tc>
          <w:tcPr>
            <w:tcW w:w="870" w:type="dxa"/>
            <w:vAlign w:val="center"/>
          </w:tcPr>
          <w:p w14:paraId="4F17795C" w14:textId="3ECD589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93.27%</w:t>
            </w:r>
          </w:p>
        </w:tc>
        <w:tc>
          <w:tcPr>
            <w:tcW w:w="864" w:type="dxa"/>
            <w:vAlign w:val="center"/>
          </w:tcPr>
          <w:p w14:paraId="334F0ABE" w14:textId="7B4ED1A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95.62%</w:t>
            </w:r>
          </w:p>
        </w:tc>
        <w:tc>
          <w:tcPr>
            <w:tcW w:w="864" w:type="dxa"/>
            <w:vAlign w:val="center"/>
          </w:tcPr>
          <w:p w14:paraId="7A5BEAAB" w14:textId="43916E0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88.31%</w:t>
            </w:r>
          </w:p>
        </w:tc>
        <w:tc>
          <w:tcPr>
            <w:tcW w:w="979" w:type="dxa"/>
            <w:vAlign w:val="center"/>
          </w:tcPr>
          <w:p w14:paraId="3346A58C" w14:textId="267AC1F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8.72%</w:t>
            </w:r>
          </w:p>
        </w:tc>
        <w:tc>
          <w:tcPr>
            <w:tcW w:w="1138" w:type="dxa"/>
            <w:vAlign w:val="center"/>
          </w:tcPr>
          <w:p w14:paraId="643CEE39" w14:textId="4F6680E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2.96%</w:t>
            </w:r>
          </w:p>
        </w:tc>
      </w:tr>
      <w:tr w:rsidR="00995AEA" w14:paraId="5EFB09EC" w14:textId="2D0F64F3" w:rsidTr="008E01DF">
        <w:trPr>
          <w:trHeight w:val="454"/>
        </w:trPr>
        <w:tc>
          <w:tcPr>
            <w:tcW w:w="993" w:type="dxa"/>
            <w:vAlign w:val="center"/>
          </w:tcPr>
          <w:p w14:paraId="1E268BB9" w14:textId="7BB9C58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Li-S_1</w:t>
            </w:r>
          </w:p>
        </w:tc>
        <w:tc>
          <w:tcPr>
            <w:tcW w:w="1134" w:type="dxa"/>
            <w:vAlign w:val="center"/>
          </w:tcPr>
          <w:p w14:paraId="47CB06CF" w14:textId="778514E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45789206</w:t>
            </w:r>
          </w:p>
        </w:tc>
        <w:tc>
          <w:tcPr>
            <w:tcW w:w="1933" w:type="dxa"/>
            <w:vAlign w:val="center"/>
          </w:tcPr>
          <w:p w14:paraId="52D0FB6E" w14:textId="5C61690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45552508 (99.48%)</w:t>
            </w:r>
          </w:p>
        </w:tc>
        <w:tc>
          <w:tcPr>
            <w:tcW w:w="864" w:type="dxa"/>
            <w:vAlign w:val="center"/>
          </w:tcPr>
          <w:p w14:paraId="3FC2E65E" w14:textId="6473DAA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97.59%</w:t>
            </w:r>
          </w:p>
        </w:tc>
        <w:tc>
          <w:tcPr>
            <w:tcW w:w="870" w:type="dxa"/>
            <w:vAlign w:val="center"/>
          </w:tcPr>
          <w:p w14:paraId="1DE40690" w14:textId="2C69D82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93.15%</w:t>
            </w:r>
          </w:p>
        </w:tc>
        <w:tc>
          <w:tcPr>
            <w:tcW w:w="864" w:type="dxa"/>
            <w:vAlign w:val="center"/>
          </w:tcPr>
          <w:p w14:paraId="646AF76B" w14:textId="19CE948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95.25%</w:t>
            </w:r>
          </w:p>
        </w:tc>
        <w:tc>
          <w:tcPr>
            <w:tcW w:w="864" w:type="dxa"/>
            <w:vAlign w:val="center"/>
          </w:tcPr>
          <w:p w14:paraId="76A2AD24" w14:textId="74F8419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86.43%</w:t>
            </w:r>
          </w:p>
        </w:tc>
        <w:tc>
          <w:tcPr>
            <w:tcW w:w="979" w:type="dxa"/>
            <w:vAlign w:val="center"/>
          </w:tcPr>
          <w:p w14:paraId="59D94626" w14:textId="6552455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10.06%</w:t>
            </w:r>
          </w:p>
        </w:tc>
        <w:tc>
          <w:tcPr>
            <w:tcW w:w="1138" w:type="dxa"/>
            <w:vAlign w:val="center"/>
          </w:tcPr>
          <w:p w14:paraId="630C3ED8" w14:textId="2A6C9F4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3.51%</w:t>
            </w:r>
          </w:p>
        </w:tc>
      </w:tr>
      <w:tr w:rsidR="00995AEA" w14:paraId="4D4611AA" w14:textId="24A277F6" w:rsidTr="008E01DF">
        <w:trPr>
          <w:trHeight w:val="454"/>
        </w:trPr>
        <w:tc>
          <w:tcPr>
            <w:tcW w:w="993" w:type="dxa"/>
            <w:vAlign w:val="center"/>
          </w:tcPr>
          <w:p w14:paraId="5FB89872" w14:textId="20DB29B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Li-S_2</w:t>
            </w:r>
          </w:p>
        </w:tc>
        <w:tc>
          <w:tcPr>
            <w:tcW w:w="1134" w:type="dxa"/>
            <w:vAlign w:val="center"/>
          </w:tcPr>
          <w:p w14:paraId="47BD34F7" w14:textId="4780DCD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52019412</w:t>
            </w:r>
          </w:p>
        </w:tc>
        <w:tc>
          <w:tcPr>
            <w:tcW w:w="1933" w:type="dxa"/>
            <w:vAlign w:val="center"/>
          </w:tcPr>
          <w:p w14:paraId="40A5C29E" w14:textId="2007A16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51747550 (99.48%)</w:t>
            </w:r>
          </w:p>
        </w:tc>
        <w:tc>
          <w:tcPr>
            <w:tcW w:w="864" w:type="dxa"/>
            <w:vAlign w:val="center"/>
          </w:tcPr>
          <w:p w14:paraId="7FF6F3D7" w14:textId="4F5CA3F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97.67%</w:t>
            </w:r>
          </w:p>
        </w:tc>
        <w:tc>
          <w:tcPr>
            <w:tcW w:w="870" w:type="dxa"/>
            <w:vAlign w:val="center"/>
          </w:tcPr>
          <w:p w14:paraId="5C5121FF" w14:textId="4EB1886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93.43%</w:t>
            </w:r>
          </w:p>
        </w:tc>
        <w:tc>
          <w:tcPr>
            <w:tcW w:w="864" w:type="dxa"/>
            <w:vAlign w:val="center"/>
          </w:tcPr>
          <w:p w14:paraId="45AA1CFA" w14:textId="25246E7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95.02%</w:t>
            </w:r>
          </w:p>
        </w:tc>
        <w:tc>
          <w:tcPr>
            <w:tcW w:w="864" w:type="dxa"/>
            <w:vAlign w:val="center"/>
          </w:tcPr>
          <w:p w14:paraId="2A26764B" w14:textId="3E5E2CE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84.61%</w:t>
            </w:r>
          </w:p>
        </w:tc>
        <w:tc>
          <w:tcPr>
            <w:tcW w:w="979" w:type="dxa"/>
            <w:vAlign w:val="center"/>
          </w:tcPr>
          <w:p w14:paraId="2094DC10" w14:textId="2923F23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11.57%</w:t>
            </w:r>
          </w:p>
        </w:tc>
        <w:tc>
          <w:tcPr>
            <w:tcW w:w="1138" w:type="dxa"/>
            <w:vAlign w:val="center"/>
          </w:tcPr>
          <w:p w14:paraId="4512A203" w14:textId="2427FDF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3.83%</w:t>
            </w:r>
          </w:p>
        </w:tc>
      </w:tr>
      <w:tr w:rsidR="00995AEA" w14:paraId="7819E9A2" w14:textId="5A685C0E" w:rsidTr="008E01DF">
        <w:trPr>
          <w:trHeight w:val="454"/>
        </w:trPr>
        <w:tc>
          <w:tcPr>
            <w:tcW w:w="993" w:type="dxa"/>
            <w:vAlign w:val="center"/>
          </w:tcPr>
          <w:p w14:paraId="1420914F" w14:textId="12DC973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Li-S_3</w:t>
            </w:r>
          </w:p>
        </w:tc>
        <w:tc>
          <w:tcPr>
            <w:tcW w:w="1134" w:type="dxa"/>
            <w:vAlign w:val="center"/>
          </w:tcPr>
          <w:p w14:paraId="4073426A" w14:textId="35A4A04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50541792</w:t>
            </w:r>
          </w:p>
        </w:tc>
        <w:tc>
          <w:tcPr>
            <w:tcW w:w="1933" w:type="dxa"/>
            <w:vAlign w:val="center"/>
          </w:tcPr>
          <w:p w14:paraId="20C7B79F" w14:textId="5FC73D5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50274410 (99.47%)</w:t>
            </w:r>
          </w:p>
        </w:tc>
        <w:tc>
          <w:tcPr>
            <w:tcW w:w="864" w:type="dxa"/>
            <w:vAlign w:val="center"/>
          </w:tcPr>
          <w:p w14:paraId="463361B1" w14:textId="2BD1D66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97.38%</w:t>
            </w:r>
          </w:p>
        </w:tc>
        <w:tc>
          <w:tcPr>
            <w:tcW w:w="870" w:type="dxa"/>
            <w:vAlign w:val="center"/>
          </w:tcPr>
          <w:p w14:paraId="119A4D4E" w14:textId="03C991E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92.67%</w:t>
            </w:r>
          </w:p>
        </w:tc>
        <w:tc>
          <w:tcPr>
            <w:tcW w:w="864" w:type="dxa"/>
            <w:vAlign w:val="center"/>
          </w:tcPr>
          <w:p w14:paraId="205675E5" w14:textId="01AF5F6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95.34%</w:t>
            </w:r>
          </w:p>
        </w:tc>
        <w:tc>
          <w:tcPr>
            <w:tcW w:w="864" w:type="dxa"/>
            <w:vAlign w:val="center"/>
          </w:tcPr>
          <w:p w14:paraId="2FF5A6C9" w14:textId="4C3EC3C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88.20%</w:t>
            </w:r>
          </w:p>
        </w:tc>
        <w:tc>
          <w:tcPr>
            <w:tcW w:w="979" w:type="dxa"/>
            <w:vAlign w:val="center"/>
          </w:tcPr>
          <w:p w14:paraId="7E0C49A1" w14:textId="53BB8A3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8.83%</w:t>
            </w:r>
          </w:p>
        </w:tc>
        <w:tc>
          <w:tcPr>
            <w:tcW w:w="1138" w:type="dxa"/>
            <w:vAlign w:val="center"/>
          </w:tcPr>
          <w:p w14:paraId="445A20B1" w14:textId="2D4731B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2.96%</w:t>
            </w:r>
          </w:p>
        </w:tc>
      </w:tr>
      <w:tr w:rsidR="00995AEA" w14:paraId="6F0ECC35" w14:textId="5699B6E9" w:rsidTr="008E01DF">
        <w:trPr>
          <w:trHeight w:val="454"/>
        </w:trPr>
        <w:tc>
          <w:tcPr>
            <w:tcW w:w="993" w:type="dxa"/>
            <w:vAlign w:val="center"/>
          </w:tcPr>
          <w:p w14:paraId="1524F546" w14:textId="33A2003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Bm-D_1</w:t>
            </w:r>
          </w:p>
        </w:tc>
        <w:tc>
          <w:tcPr>
            <w:tcW w:w="1134" w:type="dxa"/>
            <w:vAlign w:val="center"/>
          </w:tcPr>
          <w:p w14:paraId="45E23700" w14:textId="07A5E03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55320514</w:t>
            </w:r>
          </w:p>
        </w:tc>
        <w:tc>
          <w:tcPr>
            <w:tcW w:w="1933" w:type="dxa"/>
            <w:vAlign w:val="center"/>
          </w:tcPr>
          <w:p w14:paraId="1264DA29" w14:textId="7989EFE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55012318 (99.44%)</w:t>
            </w:r>
          </w:p>
        </w:tc>
        <w:tc>
          <w:tcPr>
            <w:tcW w:w="864" w:type="dxa"/>
            <w:vAlign w:val="center"/>
          </w:tcPr>
          <w:p w14:paraId="3A8BF729" w14:textId="3234DC6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97.50%</w:t>
            </w:r>
          </w:p>
        </w:tc>
        <w:tc>
          <w:tcPr>
            <w:tcW w:w="870" w:type="dxa"/>
            <w:vAlign w:val="center"/>
          </w:tcPr>
          <w:p w14:paraId="433A97E8" w14:textId="7B5E6D8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93.12%</w:t>
            </w:r>
          </w:p>
        </w:tc>
        <w:tc>
          <w:tcPr>
            <w:tcW w:w="864" w:type="dxa"/>
            <w:vAlign w:val="center"/>
          </w:tcPr>
          <w:p w14:paraId="4D12C2EB" w14:textId="3FEC539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90.37%</w:t>
            </w:r>
          </w:p>
        </w:tc>
        <w:tc>
          <w:tcPr>
            <w:tcW w:w="864" w:type="dxa"/>
            <w:vAlign w:val="center"/>
          </w:tcPr>
          <w:p w14:paraId="63CC9A32" w14:textId="5B645F2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90.36%</w:t>
            </w:r>
          </w:p>
        </w:tc>
        <w:tc>
          <w:tcPr>
            <w:tcW w:w="979" w:type="dxa"/>
            <w:vAlign w:val="center"/>
          </w:tcPr>
          <w:p w14:paraId="3B444E6D" w14:textId="04348DB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6.16%</w:t>
            </w:r>
          </w:p>
        </w:tc>
        <w:tc>
          <w:tcPr>
            <w:tcW w:w="1138" w:type="dxa"/>
            <w:vAlign w:val="center"/>
          </w:tcPr>
          <w:p w14:paraId="65DDACEB" w14:textId="1F4B27C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3.48%</w:t>
            </w:r>
          </w:p>
        </w:tc>
      </w:tr>
      <w:tr w:rsidR="00995AEA" w14:paraId="6A09B323" w14:textId="58C767E3" w:rsidTr="008E01DF">
        <w:trPr>
          <w:trHeight w:val="454"/>
        </w:trPr>
        <w:tc>
          <w:tcPr>
            <w:tcW w:w="993" w:type="dxa"/>
            <w:vAlign w:val="center"/>
          </w:tcPr>
          <w:p w14:paraId="25BCF196" w14:textId="68EFBCC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Bm-D_2</w:t>
            </w:r>
          </w:p>
        </w:tc>
        <w:tc>
          <w:tcPr>
            <w:tcW w:w="1134" w:type="dxa"/>
            <w:vAlign w:val="center"/>
          </w:tcPr>
          <w:p w14:paraId="5C8CC35C" w14:textId="01988E8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50411692</w:t>
            </w:r>
          </w:p>
        </w:tc>
        <w:tc>
          <w:tcPr>
            <w:tcW w:w="1933" w:type="dxa"/>
            <w:vAlign w:val="center"/>
          </w:tcPr>
          <w:p w14:paraId="1F2F7F49" w14:textId="3BC63A7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50142230 (99.47%)</w:t>
            </w:r>
          </w:p>
        </w:tc>
        <w:tc>
          <w:tcPr>
            <w:tcW w:w="864" w:type="dxa"/>
            <w:vAlign w:val="center"/>
          </w:tcPr>
          <w:p w14:paraId="55BEB89A" w14:textId="405BD16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97.60%</w:t>
            </w:r>
          </w:p>
        </w:tc>
        <w:tc>
          <w:tcPr>
            <w:tcW w:w="870" w:type="dxa"/>
            <w:vAlign w:val="center"/>
          </w:tcPr>
          <w:p w14:paraId="3DF786D5" w14:textId="3EA91AD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93.41%</w:t>
            </w:r>
          </w:p>
        </w:tc>
        <w:tc>
          <w:tcPr>
            <w:tcW w:w="864" w:type="dxa"/>
            <w:vAlign w:val="center"/>
          </w:tcPr>
          <w:p w14:paraId="42C9B927" w14:textId="684F281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89.68%</w:t>
            </w:r>
          </w:p>
        </w:tc>
        <w:tc>
          <w:tcPr>
            <w:tcW w:w="864" w:type="dxa"/>
            <w:vAlign w:val="center"/>
          </w:tcPr>
          <w:p w14:paraId="4FD0F47E" w14:textId="4BB2320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89.88%</w:t>
            </w:r>
          </w:p>
        </w:tc>
        <w:tc>
          <w:tcPr>
            <w:tcW w:w="979" w:type="dxa"/>
            <w:vAlign w:val="center"/>
          </w:tcPr>
          <w:p w14:paraId="1E40721F" w14:textId="614C38E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6.64%</w:t>
            </w:r>
          </w:p>
        </w:tc>
        <w:tc>
          <w:tcPr>
            <w:tcW w:w="1138" w:type="dxa"/>
            <w:vAlign w:val="center"/>
          </w:tcPr>
          <w:p w14:paraId="19D62BB7" w14:textId="2141BF2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3.47%</w:t>
            </w:r>
          </w:p>
        </w:tc>
      </w:tr>
      <w:tr w:rsidR="00995AEA" w14:paraId="4625019C" w14:textId="36C4AEF4" w:rsidTr="008E01DF">
        <w:trPr>
          <w:trHeight w:val="454"/>
        </w:trPr>
        <w:tc>
          <w:tcPr>
            <w:tcW w:w="993" w:type="dxa"/>
            <w:vAlign w:val="center"/>
          </w:tcPr>
          <w:p w14:paraId="112A23C1" w14:textId="502B482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Bm-D_3</w:t>
            </w:r>
          </w:p>
        </w:tc>
        <w:tc>
          <w:tcPr>
            <w:tcW w:w="1134" w:type="dxa"/>
            <w:vAlign w:val="center"/>
          </w:tcPr>
          <w:p w14:paraId="18AA5505" w14:textId="54A1A3D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52894472</w:t>
            </w:r>
          </w:p>
        </w:tc>
        <w:tc>
          <w:tcPr>
            <w:tcW w:w="1933" w:type="dxa"/>
            <w:vAlign w:val="center"/>
          </w:tcPr>
          <w:p w14:paraId="598C533E" w14:textId="3EBD489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52638184 (99.52%)</w:t>
            </w:r>
          </w:p>
        </w:tc>
        <w:tc>
          <w:tcPr>
            <w:tcW w:w="864" w:type="dxa"/>
            <w:vAlign w:val="center"/>
          </w:tcPr>
          <w:p w14:paraId="36699145" w14:textId="67E2104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97.52%</w:t>
            </w:r>
          </w:p>
        </w:tc>
        <w:tc>
          <w:tcPr>
            <w:tcW w:w="870" w:type="dxa"/>
            <w:vAlign w:val="center"/>
          </w:tcPr>
          <w:p w14:paraId="00C5A709" w14:textId="1DA5DA3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93.14%</w:t>
            </w:r>
          </w:p>
        </w:tc>
        <w:tc>
          <w:tcPr>
            <w:tcW w:w="864" w:type="dxa"/>
            <w:vAlign w:val="center"/>
          </w:tcPr>
          <w:p w14:paraId="1259504B" w14:textId="3FC1C43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90.42%</w:t>
            </w:r>
          </w:p>
        </w:tc>
        <w:tc>
          <w:tcPr>
            <w:tcW w:w="864" w:type="dxa"/>
            <w:vAlign w:val="center"/>
          </w:tcPr>
          <w:p w14:paraId="076A164E" w14:textId="1B7E896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90.78%</w:t>
            </w:r>
          </w:p>
        </w:tc>
        <w:tc>
          <w:tcPr>
            <w:tcW w:w="979" w:type="dxa"/>
            <w:vAlign w:val="center"/>
          </w:tcPr>
          <w:p w14:paraId="0BE665A3" w14:textId="24042AA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6.09%</w:t>
            </w:r>
          </w:p>
        </w:tc>
        <w:tc>
          <w:tcPr>
            <w:tcW w:w="1138" w:type="dxa"/>
            <w:vAlign w:val="center"/>
          </w:tcPr>
          <w:p w14:paraId="6D0B6338" w14:textId="724F2E6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3.13%</w:t>
            </w:r>
          </w:p>
        </w:tc>
      </w:tr>
      <w:tr w:rsidR="00995AEA" w14:paraId="16169C81" w14:textId="58BCDFD6" w:rsidTr="008E01DF">
        <w:trPr>
          <w:trHeight w:val="454"/>
        </w:trPr>
        <w:tc>
          <w:tcPr>
            <w:tcW w:w="993" w:type="dxa"/>
            <w:vAlign w:val="center"/>
          </w:tcPr>
          <w:p w14:paraId="14BB9F02" w14:textId="277D1E0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Bm-S_1</w:t>
            </w:r>
          </w:p>
        </w:tc>
        <w:tc>
          <w:tcPr>
            <w:tcW w:w="1134" w:type="dxa"/>
            <w:vAlign w:val="center"/>
          </w:tcPr>
          <w:p w14:paraId="7CCFC153" w14:textId="5818640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50708138</w:t>
            </w:r>
          </w:p>
        </w:tc>
        <w:tc>
          <w:tcPr>
            <w:tcW w:w="1933" w:type="dxa"/>
            <w:vAlign w:val="center"/>
          </w:tcPr>
          <w:p w14:paraId="493896CC" w14:textId="7E96712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50472738 (99.54%)</w:t>
            </w:r>
          </w:p>
        </w:tc>
        <w:tc>
          <w:tcPr>
            <w:tcW w:w="864" w:type="dxa"/>
            <w:vAlign w:val="center"/>
          </w:tcPr>
          <w:p w14:paraId="37E8EA47" w14:textId="6229002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97.60%</w:t>
            </w:r>
          </w:p>
        </w:tc>
        <w:tc>
          <w:tcPr>
            <w:tcW w:w="870" w:type="dxa"/>
            <w:vAlign w:val="center"/>
          </w:tcPr>
          <w:p w14:paraId="23F47E2B" w14:textId="7C625C1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93.30%</w:t>
            </w:r>
          </w:p>
        </w:tc>
        <w:tc>
          <w:tcPr>
            <w:tcW w:w="864" w:type="dxa"/>
            <w:vAlign w:val="center"/>
          </w:tcPr>
          <w:p w14:paraId="1827B66C" w14:textId="07920F6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90.05%</w:t>
            </w:r>
          </w:p>
        </w:tc>
        <w:tc>
          <w:tcPr>
            <w:tcW w:w="864" w:type="dxa"/>
            <w:vAlign w:val="center"/>
          </w:tcPr>
          <w:p w14:paraId="468DF9D1" w14:textId="76C2020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91.22%</w:t>
            </w:r>
          </w:p>
        </w:tc>
        <w:tc>
          <w:tcPr>
            <w:tcW w:w="979" w:type="dxa"/>
            <w:vAlign w:val="center"/>
          </w:tcPr>
          <w:p w14:paraId="4FB5A3B0" w14:textId="697ADE8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5.76%</w:t>
            </w:r>
          </w:p>
        </w:tc>
        <w:tc>
          <w:tcPr>
            <w:tcW w:w="1138" w:type="dxa"/>
            <w:vAlign w:val="center"/>
          </w:tcPr>
          <w:p w14:paraId="012BA298" w14:textId="62B4338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3.03%</w:t>
            </w:r>
          </w:p>
        </w:tc>
      </w:tr>
      <w:tr w:rsidR="00995AEA" w14:paraId="288EC7DD" w14:textId="267AB6D1" w:rsidTr="008E01DF">
        <w:trPr>
          <w:trHeight w:val="454"/>
        </w:trPr>
        <w:tc>
          <w:tcPr>
            <w:tcW w:w="993" w:type="dxa"/>
            <w:vAlign w:val="center"/>
          </w:tcPr>
          <w:p w14:paraId="7C7EB755" w14:textId="05F4A13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Bm-S_2</w:t>
            </w:r>
          </w:p>
        </w:tc>
        <w:tc>
          <w:tcPr>
            <w:tcW w:w="1134" w:type="dxa"/>
            <w:vAlign w:val="center"/>
          </w:tcPr>
          <w:p w14:paraId="244C3A1B" w14:textId="3AC2207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51636250</w:t>
            </w:r>
          </w:p>
        </w:tc>
        <w:tc>
          <w:tcPr>
            <w:tcW w:w="1933" w:type="dxa"/>
            <w:vAlign w:val="center"/>
          </w:tcPr>
          <w:p w14:paraId="1B5DEBF6" w14:textId="6C804DD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51375958 (99.50%)</w:t>
            </w:r>
          </w:p>
        </w:tc>
        <w:tc>
          <w:tcPr>
            <w:tcW w:w="864" w:type="dxa"/>
            <w:vAlign w:val="center"/>
          </w:tcPr>
          <w:p w14:paraId="5FB7DD34" w14:textId="1B5E73A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97.53%</w:t>
            </w:r>
          </w:p>
        </w:tc>
        <w:tc>
          <w:tcPr>
            <w:tcW w:w="870" w:type="dxa"/>
            <w:vAlign w:val="center"/>
          </w:tcPr>
          <w:p w14:paraId="085FFA29" w14:textId="4FDBB19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93.18%</w:t>
            </w:r>
          </w:p>
        </w:tc>
        <w:tc>
          <w:tcPr>
            <w:tcW w:w="864" w:type="dxa"/>
            <w:vAlign w:val="center"/>
          </w:tcPr>
          <w:p w14:paraId="02630545" w14:textId="0964F76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89.77%</w:t>
            </w:r>
          </w:p>
        </w:tc>
        <w:tc>
          <w:tcPr>
            <w:tcW w:w="864" w:type="dxa"/>
            <w:vAlign w:val="center"/>
          </w:tcPr>
          <w:p w14:paraId="2BCDE24A" w14:textId="6214937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90.37%</w:t>
            </w:r>
          </w:p>
        </w:tc>
        <w:tc>
          <w:tcPr>
            <w:tcW w:w="979" w:type="dxa"/>
            <w:vAlign w:val="center"/>
          </w:tcPr>
          <w:p w14:paraId="146EE989" w14:textId="60783BD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6.16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%</w:t>
            </w:r>
          </w:p>
        </w:tc>
        <w:tc>
          <w:tcPr>
            <w:tcW w:w="1138" w:type="dxa"/>
            <w:vAlign w:val="center"/>
          </w:tcPr>
          <w:p w14:paraId="3AD7E447" w14:textId="362ABE7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3.48%</w:t>
            </w:r>
          </w:p>
        </w:tc>
      </w:tr>
      <w:tr w:rsidR="00995AEA" w14:paraId="52CFB65F" w14:textId="1D15E681" w:rsidTr="008E01DF">
        <w:trPr>
          <w:trHeight w:val="454"/>
        </w:trPr>
        <w:tc>
          <w:tcPr>
            <w:tcW w:w="993" w:type="dxa"/>
            <w:vAlign w:val="center"/>
          </w:tcPr>
          <w:p w14:paraId="08962BE6" w14:textId="14D8C1A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Bm-S_3</w:t>
            </w:r>
          </w:p>
        </w:tc>
        <w:tc>
          <w:tcPr>
            <w:tcW w:w="1134" w:type="dxa"/>
            <w:vAlign w:val="center"/>
          </w:tcPr>
          <w:p w14:paraId="041EDC64" w14:textId="4464000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56921350</w:t>
            </w:r>
          </w:p>
        </w:tc>
        <w:tc>
          <w:tcPr>
            <w:tcW w:w="1933" w:type="dxa"/>
            <w:vAlign w:val="center"/>
          </w:tcPr>
          <w:p w14:paraId="2EF9A6E5" w14:textId="11364AF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56615914 (99.46%)</w:t>
            </w:r>
          </w:p>
        </w:tc>
        <w:tc>
          <w:tcPr>
            <w:tcW w:w="864" w:type="dxa"/>
            <w:vAlign w:val="center"/>
          </w:tcPr>
          <w:p w14:paraId="4CBF1700" w14:textId="3B8B8ED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97.42%</w:t>
            </w:r>
          </w:p>
        </w:tc>
        <w:tc>
          <w:tcPr>
            <w:tcW w:w="870" w:type="dxa"/>
            <w:vAlign w:val="center"/>
          </w:tcPr>
          <w:p w14:paraId="323B8CD2" w14:textId="5FF4DD5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92.94%</w:t>
            </w:r>
          </w:p>
        </w:tc>
        <w:tc>
          <w:tcPr>
            <w:tcW w:w="864" w:type="dxa"/>
            <w:vAlign w:val="center"/>
          </w:tcPr>
          <w:p w14:paraId="053E2F70" w14:textId="0174B56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89.39%</w:t>
            </w:r>
          </w:p>
        </w:tc>
        <w:tc>
          <w:tcPr>
            <w:tcW w:w="864" w:type="dxa"/>
            <w:vAlign w:val="center"/>
          </w:tcPr>
          <w:p w14:paraId="3DAE94A2" w14:textId="47A2DBD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90.46%</w:t>
            </w:r>
          </w:p>
        </w:tc>
        <w:tc>
          <w:tcPr>
            <w:tcW w:w="979" w:type="dxa"/>
            <w:vAlign w:val="center"/>
          </w:tcPr>
          <w:p w14:paraId="6D88E67D" w14:textId="2F25518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6.49%</w:t>
            </w:r>
          </w:p>
        </w:tc>
        <w:tc>
          <w:tcPr>
            <w:tcW w:w="1138" w:type="dxa"/>
            <w:vAlign w:val="center"/>
          </w:tcPr>
          <w:p w14:paraId="217D6538" w14:textId="20D9494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3.05%</w:t>
            </w:r>
          </w:p>
        </w:tc>
      </w:tr>
      <w:tr w:rsidR="00995AEA" w14:paraId="7B220F5D" w14:textId="541A0030" w:rsidTr="008E01DF">
        <w:trPr>
          <w:trHeight w:val="454"/>
        </w:trPr>
        <w:tc>
          <w:tcPr>
            <w:tcW w:w="993" w:type="dxa"/>
            <w:vAlign w:val="center"/>
          </w:tcPr>
          <w:p w14:paraId="05943FAB" w14:textId="5A8ABA6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Tm-D_1</w:t>
            </w:r>
          </w:p>
        </w:tc>
        <w:tc>
          <w:tcPr>
            <w:tcW w:w="1134" w:type="dxa"/>
            <w:vAlign w:val="center"/>
          </w:tcPr>
          <w:p w14:paraId="235B3ED7" w14:textId="4B619FA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44741890</w:t>
            </w:r>
          </w:p>
        </w:tc>
        <w:tc>
          <w:tcPr>
            <w:tcW w:w="1933" w:type="dxa"/>
            <w:vAlign w:val="center"/>
          </w:tcPr>
          <w:p w14:paraId="7E868F06" w14:textId="6AE742F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44502332 (99.46%)</w:t>
            </w:r>
          </w:p>
        </w:tc>
        <w:tc>
          <w:tcPr>
            <w:tcW w:w="864" w:type="dxa"/>
            <w:vAlign w:val="center"/>
          </w:tcPr>
          <w:p w14:paraId="54740066" w14:textId="0BD41BA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97.31%</w:t>
            </w:r>
          </w:p>
        </w:tc>
        <w:tc>
          <w:tcPr>
            <w:tcW w:w="870" w:type="dxa"/>
            <w:vAlign w:val="center"/>
          </w:tcPr>
          <w:p w14:paraId="6A93ECBA" w14:textId="04BCF44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92.56%</w:t>
            </w:r>
          </w:p>
        </w:tc>
        <w:tc>
          <w:tcPr>
            <w:tcW w:w="864" w:type="dxa"/>
            <w:vAlign w:val="center"/>
          </w:tcPr>
          <w:p w14:paraId="60824AF7" w14:textId="755F77E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93.18%</w:t>
            </w:r>
          </w:p>
        </w:tc>
        <w:tc>
          <w:tcPr>
            <w:tcW w:w="864" w:type="dxa"/>
            <w:vAlign w:val="center"/>
          </w:tcPr>
          <w:p w14:paraId="0182DB13" w14:textId="766FFE3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90.36%</w:t>
            </w:r>
          </w:p>
        </w:tc>
        <w:tc>
          <w:tcPr>
            <w:tcW w:w="979" w:type="dxa"/>
            <w:vAlign w:val="center"/>
          </w:tcPr>
          <w:p w14:paraId="141B0640" w14:textId="07D8572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6.75%</w:t>
            </w:r>
          </w:p>
        </w:tc>
        <w:tc>
          <w:tcPr>
            <w:tcW w:w="1138" w:type="dxa"/>
            <w:vAlign w:val="center"/>
          </w:tcPr>
          <w:p w14:paraId="522479D5" w14:textId="4ADBDF4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2.90%</w:t>
            </w:r>
          </w:p>
        </w:tc>
      </w:tr>
      <w:tr w:rsidR="00995AEA" w14:paraId="5CCA7E4F" w14:textId="2645EAA3" w:rsidTr="008E01DF">
        <w:trPr>
          <w:trHeight w:val="454"/>
        </w:trPr>
        <w:tc>
          <w:tcPr>
            <w:tcW w:w="993" w:type="dxa"/>
            <w:vAlign w:val="center"/>
          </w:tcPr>
          <w:p w14:paraId="64B46F93" w14:textId="171DCFD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Tm-D_2</w:t>
            </w:r>
          </w:p>
        </w:tc>
        <w:tc>
          <w:tcPr>
            <w:tcW w:w="1134" w:type="dxa"/>
            <w:vAlign w:val="center"/>
          </w:tcPr>
          <w:p w14:paraId="79293FED" w14:textId="7B36895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49948638</w:t>
            </w:r>
          </w:p>
        </w:tc>
        <w:tc>
          <w:tcPr>
            <w:tcW w:w="1933" w:type="dxa"/>
            <w:vAlign w:val="center"/>
          </w:tcPr>
          <w:p w14:paraId="3E866C05" w14:textId="4501F2E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49672694 (99.45%)</w:t>
            </w:r>
          </w:p>
        </w:tc>
        <w:tc>
          <w:tcPr>
            <w:tcW w:w="864" w:type="dxa"/>
            <w:vAlign w:val="center"/>
          </w:tcPr>
          <w:p w14:paraId="17281E9B" w14:textId="205F873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97.43%</w:t>
            </w:r>
          </w:p>
        </w:tc>
        <w:tc>
          <w:tcPr>
            <w:tcW w:w="870" w:type="dxa"/>
            <w:vAlign w:val="center"/>
          </w:tcPr>
          <w:p w14:paraId="7D283E85" w14:textId="470E2562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92.86%</w:t>
            </w:r>
          </w:p>
        </w:tc>
        <w:tc>
          <w:tcPr>
            <w:tcW w:w="864" w:type="dxa"/>
            <w:vAlign w:val="center"/>
          </w:tcPr>
          <w:p w14:paraId="5E6C502F" w14:textId="6A88743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94.85%</w:t>
            </w:r>
          </w:p>
        </w:tc>
        <w:tc>
          <w:tcPr>
            <w:tcW w:w="864" w:type="dxa"/>
            <w:vAlign w:val="center"/>
          </w:tcPr>
          <w:p w14:paraId="7C4CF8A8" w14:textId="6B53D3B3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89.26%</w:t>
            </w:r>
          </w:p>
        </w:tc>
        <w:tc>
          <w:tcPr>
            <w:tcW w:w="979" w:type="dxa"/>
            <w:vAlign w:val="center"/>
          </w:tcPr>
          <w:p w14:paraId="2FEC4037" w14:textId="67B89EA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7.61%</w:t>
            </w:r>
          </w:p>
        </w:tc>
        <w:tc>
          <w:tcPr>
            <w:tcW w:w="1138" w:type="dxa"/>
            <w:vAlign w:val="center"/>
          </w:tcPr>
          <w:p w14:paraId="54AB2FB4" w14:textId="7012C95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3.12%</w:t>
            </w:r>
          </w:p>
        </w:tc>
      </w:tr>
      <w:tr w:rsidR="00995AEA" w14:paraId="3791C3AC" w14:textId="3FC7BB66" w:rsidTr="008E01DF">
        <w:trPr>
          <w:trHeight w:val="454"/>
        </w:trPr>
        <w:tc>
          <w:tcPr>
            <w:tcW w:w="993" w:type="dxa"/>
          </w:tcPr>
          <w:p w14:paraId="5F5C782F" w14:textId="0E70942E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Tm-D_3</w:t>
            </w:r>
          </w:p>
        </w:tc>
        <w:tc>
          <w:tcPr>
            <w:tcW w:w="1134" w:type="dxa"/>
            <w:vAlign w:val="center"/>
          </w:tcPr>
          <w:p w14:paraId="797B9AF5" w14:textId="7640510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51583616</w:t>
            </w:r>
          </w:p>
        </w:tc>
        <w:tc>
          <w:tcPr>
            <w:tcW w:w="1933" w:type="dxa"/>
            <w:vAlign w:val="center"/>
          </w:tcPr>
          <w:p w14:paraId="15F49AD3" w14:textId="76CF44B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51313082 (99.48%)</w:t>
            </w:r>
          </w:p>
        </w:tc>
        <w:tc>
          <w:tcPr>
            <w:tcW w:w="864" w:type="dxa"/>
            <w:vAlign w:val="center"/>
          </w:tcPr>
          <w:p w14:paraId="7A312D05" w14:textId="1D1DEED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97.39%</w:t>
            </w:r>
          </w:p>
        </w:tc>
        <w:tc>
          <w:tcPr>
            <w:tcW w:w="870" w:type="dxa"/>
            <w:vAlign w:val="center"/>
          </w:tcPr>
          <w:p w14:paraId="12A50847" w14:textId="670BB43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92.79%</w:t>
            </w:r>
          </w:p>
        </w:tc>
        <w:tc>
          <w:tcPr>
            <w:tcW w:w="864" w:type="dxa"/>
            <w:vAlign w:val="center"/>
          </w:tcPr>
          <w:p w14:paraId="4697FD5A" w14:textId="0FDF8BD9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91.12%</w:t>
            </w:r>
          </w:p>
        </w:tc>
        <w:tc>
          <w:tcPr>
            <w:tcW w:w="864" w:type="dxa"/>
            <w:vAlign w:val="center"/>
          </w:tcPr>
          <w:p w14:paraId="4FDF3498" w14:textId="56456A2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90.64%</w:t>
            </w:r>
          </w:p>
        </w:tc>
        <w:tc>
          <w:tcPr>
            <w:tcW w:w="979" w:type="dxa"/>
            <w:vAlign w:val="center"/>
          </w:tcPr>
          <w:p w14:paraId="40F18F53" w14:textId="31530DBA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61FB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6.52%</w:t>
            </w:r>
          </w:p>
        </w:tc>
        <w:tc>
          <w:tcPr>
            <w:tcW w:w="1138" w:type="dxa"/>
            <w:vAlign w:val="center"/>
          </w:tcPr>
          <w:p w14:paraId="4DC984D0" w14:textId="1BC3012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2.83%</w:t>
            </w:r>
          </w:p>
        </w:tc>
      </w:tr>
      <w:tr w:rsidR="00995AEA" w14:paraId="1B2D10FC" w14:textId="2D5A66A0" w:rsidTr="008E01DF">
        <w:trPr>
          <w:trHeight w:val="454"/>
        </w:trPr>
        <w:tc>
          <w:tcPr>
            <w:tcW w:w="993" w:type="dxa"/>
            <w:vAlign w:val="center"/>
          </w:tcPr>
          <w:p w14:paraId="0CEBB2BD" w14:textId="528EA3E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Tm-S_1</w:t>
            </w:r>
          </w:p>
        </w:tc>
        <w:tc>
          <w:tcPr>
            <w:tcW w:w="1134" w:type="dxa"/>
            <w:vAlign w:val="center"/>
          </w:tcPr>
          <w:p w14:paraId="4934AB1E" w14:textId="1A0A8D3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45370962</w:t>
            </w:r>
          </w:p>
        </w:tc>
        <w:tc>
          <w:tcPr>
            <w:tcW w:w="1933" w:type="dxa"/>
            <w:vAlign w:val="center"/>
          </w:tcPr>
          <w:p w14:paraId="0495748F" w14:textId="21D737D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45140188 (99.49%)</w:t>
            </w:r>
          </w:p>
        </w:tc>
        <w:tc>
          <w:tcPr>
            <w:tcW w:w="864" w:type="dxa"/>
            <w:vAlign w:val="center"/>
          </w:tcPr>
          <w:p w14:paraId="74A534DD" w14:textId="68A19961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97.57%</w:t>
            </w:r>
          </w:p>
        </w:tc>
        <w:tc>
          <w:tcPr>
            <w:tcW w:w="870" w:type="dxa"/>
            <w:vAlign w:val="center"/>
          </w:tcPr>
          <w:p w14:paraId="00E9F4DB" w14:textId="1A861D1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93.20%</w:t>
            </w:r>
          </w:p>
        </w:tc>
        <w:tc>
          <w:tcPr>
            <w:tcW w:w="864" w:type="dxa"/>
            <w:vAlign w:val="center"/>
          </w:tcPr>
          <w:p w14:paraId="2A631EB2" w14:textId="30B7E71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5779C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91.25%</w:t>
            </w:r>
          </w:p>
        </w:tc>
        <w:tc>
          <w:tcPr>
            <w:tcW w:w="864" w:type="dxa"/>
            <w:vAlign w:val="center"/>
          </w:tcPr>
          <w:p w14:paraId="379D61CA" w14:textId="15FCF6C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5779C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91.15%</w:t>
            </w:r>
          </w:p>
        </w:tc>
        <w:tc>
          <w:tcPr>
            <w:tcW w:w="979" w:type="dxa"/>
            <w:vAlign w:val="center"/>
          </w:tcPr>
          <w:p w14:paraId="2BBD6088" w14:textId="24940A3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5779C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6.00%</w:t>
            </w:r>
          </w:p>
        </w:tc>
        <w:tc>
          <w:tcPr>
            <w:tcW w:w="1138" w:type="dxa"/>
            <w:vAlign w:val="center"/>
          </w:tcPr>
          <w:p w14:paraId="5AAC9D42" w14:textId="2310C47C" w:rsidR="00EC2F08" w:rsidRPr="00E5779C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2.85%</w:t>
            </w:r>
          </w:p>
        </w:tc>
      </w:tr>
      <w:tr w:rsidR="00995AEA" w14:paraId="1B001C81" w14:textId="61971920" w:rsidTr="008E01DF">
        <w:trPr>
          <w:trHeight w:val="454"/>
        </w:trPr>
        <w:tc>
          <w:tcPr>
            <w:tcW w:w="993" w:type="dxa"/>
            <w:vAlign w:val="center"/>
          </w:tcPr>
          <w:p w14:paraId="2CA97D2E" w14:textId="45324675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lastRenderedPageBreak/>
              <w:t>Tm-S_2</w:t>
            </w:r>
          </w:p>
        </w:tc>
        <w:tc>
          <w:tcPr>
            <w:tcW w:w="1134" w:type="dxa"/>
            <w:vAlign w:val="center"/>
          </w:tcPr>
          <w:p w14:paraId="7D340CB9" w14:textId="5885FEE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47177656</w:t>
            </w:r>
          </w:p>
        </w:tc>
        <w:tc>
          <w:tcPr>
            <w:tcW w:w="1933" w:type="dxa"/>
            <w:vAlign w:val="center"/>
          </w:tcPr>
          <w:p w14:paraId="50D90C31" w14:textId="2791E9C6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46941784 (99.50%)</w:t>
            </w:r>
          </w:p>
        </w:tc>
        <w:tc>
          <w:tcPr>
            <w:tcW w:w="864" w:type="dxa"/>
            <w:vAlign w:val="center"/>
          </w:tcPr>
          <w:p w14:paraId="31B59EBA" w14:textId="2616E90D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97.81%</w:t>
            </w:r>
          </w:p>
        </w:tc>
        <w:tc>
          <w:tcPr>
            <w:tcW w:w="870" w:type="dxa"/>
            <w:vAlign w:val="center"/>
          </w:tcPr>
          <w:p w14:paraId="1F9700C4" w14:textId="57F76E90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93.81%</w:t>
            </w:r>
          </w:p>
        </w:tc>
        <w:tc>
          <w:tcPr>
            <w:tcW w:w="864" w:type="dxa"/>
            <w:vAlign w:val="center"/>
          </w:tcPr>
          <w:p w14:paraId="7F0525B5" w14:textId="1A2A4BF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5779C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90.17%</w:t>
            </w:r>
          </w:p>
        </w:tc>
        <w:tc>
          <w:tcPr>
            <w:tcW w:w="864" w:type="dxa"/>
            <w:vAlign w:val="center"/>
          </w:tcPr>
          <w:p w14:paraId="03848E0A" w14:textId="5E586BE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5779C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91.25%</w:t>
            </w:r>
          </w:p>
        </w:tc>
        <w:tc>
          <w:tcPr>
            <w:tcW w:w="979" w:type="dxa"/>
            <w:vAlign w:val="center"/>
          </w:tcPr>
          <w:p w14:paraId="0F49BDB9" w14:textId="01300577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5779C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5.81%</w:t>
            </w:r>
          </w:p>
        </w:tc>
        <w:tc>
          <w:tcPr>
            <w:tcW w:w="1138" w:type="dxa"/>
            <w:vAlign w:val="center"/>
          </w:tcPr>
          <w:p w14:paraId="1903B98C" w14:textId="554E982C" w:rsidR="00EC2F08" w:rsidRPr="00E5779C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2.95%</w:t>
            </w:r>
          </w:p>
        </w:tc>
      </w:tr>
      <w:tr w:rsidR="00995AEA" w14:paraId="07619AAE" w14:textId="666A6144" w:rsidTr="008E01DF">
        <w:trPr>
          <w:trHeight w:val="454"/>
        </w:trPr>
        <w:tc>
          <w:tcPr>
            <w:tcW w:w="993" w:type="dxa"/>
            <w:vAlign w:val="center"/>
          </w:tcPr>
          <w:p w14:paraId="51EF8263" w14:textId="34C5CE2C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Tm-S_3</w:t>
            </w:r>
          </w:p>
        </w:tc>
        <w:tc>
          <w:tcPr>
            <w:tcW w:w="1134" w:type="dxa"/>
            <w:vAlign w:val="center"/>
          </w:tcPr>
          <w:p w14:paraId="6C69F02C" w14:textId="23C2075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45297424</w:t>
            </w:r>
          </w:p>
        </w:tc>
        <w:tc>
          <w:tcPr>
            <w:tcW w:w="1933" w:type="dxa"/>
            <w:vAlign w:val="center"/>
          </w:tcPr>
          <w:p w14:paraId="372FAA84" w14:textId="659FF66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45075012 (99.51%)</w:t>
            </w:r>
          </w:p>
        </w:tc>
        <w:tc>
          <w:tcPr>
            <w:tcW w:w="864" w:type="dxa"/>
            <w:vAlign w:val="center"/>
          </w:tcPr>
          <w:p w14:paraId="3AAD5E66" w14:textId="4A59782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97.62%</w:t>
            </w:r>
          </w:p>
        </w:tc>
        <w:tc>
          <w:tcPr>
            <w:tcW w:w="870" w:type="dxa"/>
            <w:vAlign w:val="center"/>
          </w:tcPr>
          <w:p w14:paraId="280B3DBB" w14:textId="65637B4F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B6E4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93.31%</w:t>
            </w:r>
          </w:p>
        </w:tc>
        <w:tc>
          <w:tcPr>
            <w:tcW w:w="864" w:type="dxa"/>
            <w:vAlign w:val="center"/>
          </w:tcPr>
          <w:p w14:paraId="524BFE22" w14:textId="63B1AD1B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5779C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91.16%</w:t>
            </w:r>
          </w:p>
        </w:tc>
        <w:tc>
          <w:tcPr>
            <w:tcW w:w="864" w:type="dxa"/>
            <w:vAlign w:val="center"/>
          </w:tcPr>
          <w:p w14:paraId="486137F7" w14:textId="2A4E4E78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5779C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91.08%</w:t>
            </w:r>
          </w:p>
        </w:tc>
        <w:tc>
          <w:tcPr>
            <w:tcW w:w="979" w:type="dxa"/>
            <w:vAlign w:val="center"/>
          </w:tcPr>
          <w:p w14:paraId="54ACE1DC" w14:textId="192519D4" w:rsidR="00EC2F08" w:rsidRPr="00C61FB9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5779C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6.10%</w:t>
            </w:r>
          </w:p>
        </w:tc>
        <w:tc>
          <w:tcPr>
            <w:tcW w:w="1138" w:type="dxa"/>
            <w:vAlign w:val="center"/>
          </w:tcPr>
          <w:p w14:paraId="60B6AB65" w14:textId="4330A2A1" w:rsidR="00EC2F08" w:rsidRPr="00E5779C" w:rsidRDefault="00EC2F08" w:rsidP="00EC2F0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F30E7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2.81%</w:t>
            </w:r>
          </w:p>
        </w:tc>
      </w:tr>
    </w:tbl>
    <w:p w14:paraId="147906F6" w14:textId="39D97A4F" w:rsidR="004569F8" w:rsidRPr="0092076C" w:rsidRDefault="0092076C">
      <w:pPr>
        <w:rPr>
          <w:rFonts w:ascii="Times New Roman" w:hAnsi="Times New Roman" w:cs="Times New Roman"/>
          <w:sz w:val="24"/>
          <w:szCs w:val="20"/>
          <w:lang w:val="en-GB"/>
        </w:rPr>
      </w:pPr>
      <w:r w:rsidRPr="0092076C">
        <w:rPr>
          <w:rFonts w:ascii="Times New Roman" w:hAnsi="Times New Roman" w:cs="Times New Roman" w:hint="eastAsia"/>
          <w:sz w:val="24"/>
          <w:szCs w:val="20"/>
          <w:lang w:val="en-GB"/>
        </w:rPr>
        <w:t>N</w:t>
      </w:r>
      <w:r w:rsidRPr="0092076C">
        <w:rPr>
          <w:rFonts w:ascii="Times New Roman" w:hAnsi="Times New Roman" w:cs="Times New Roman"/>
          <w:sz w:val="24"/>
          <w:szCs w:val="20"/>
          <w:lang w:val="en-GB"/>
        </w:rPr>
        <w:t>ote: Q20 represents an error rate less than 0.01</w:t>
      </w:r>
      <w:r>
        <w:rPr>
          <w:rFonts w:ascii="Times New Roman" w:hAnsi="Times New Roman" w:cs="Times New Roman"/>
          <w:sz w:val="24"/>
          <w:szCs w:val="20"/>
          <w:lang w:val="en-GB"/>
        </w:rPr>
        <w:t>;</w:t>
      </w:r>
      <w:r w:rsidRPr="0092076C">
        <w:rPr>
          <w:rFonts w:ascii="Times New Roman" w:hAnsi="Times New Roman" w:cs="Times New Roman"/>
          <w:sz w:val="24"/>
          <w:szCs w:val="20"/>
          <w:lang w:val="en-GB"/>
        </w:rPr>
        <w:t xml:space="preserve"> Q30 represents an error rate less than 0.001</w:t>
      </w:r>
      <w:r>
        <w:rPr>
          <w:rFonts w:ascii="Times New Roman" w:hAnsi="Times New Roman" w:cs="Times New Roman"/>
          <w:sz w:val="24"/>
          <w:szCs w:val="20"/>
          <w:lang w:val="en-GB"/>
        </w:rPr>
        <w:t>.</w:t>
      </w:r>
    </w:p>
    <w:sectPr w:rsidR="004569F8" w:rsidRPr="0092076C" w:rsidSect="008E01DF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D455F" w14:textId="77777777" w:rsidR="005C0A95" w:rsidRDefault="005C0A95" w:rsidP="004569F8">
      <w:r>
        <w:separator/>
      </w:r>
    </w:p>
  </w:endnote>
  <w:endnote w:type="continuationSeparator" w:id="0">
    <w:p w14:paraId="59B8934A" w14:textId="77777777" w:rsidR="005C0A95" w:rsidRDefault="005C0A95" w:rsidP="00456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D23B7" w14:textId="77777777" w:rsidR="005C0A95" w:rsidRDefault="005C0A95" w:rsidP="004569F8">
      <w:r>
        <w:separator/>
      </w:r>
    </w:p>
  </w:footnote>
  <w:footnote w:type="continuationSeparator" w:id="0">
    <w:p w14:paraId="5FF7E752" w14:textId="77777777" w:rsidR="005C0A95" w:rsidRDefault="005C0A95" w:rsidP="004569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0D4"/>
    <w:rsid w:val="00036BEC"/>
    <w:rsid w:val="00064C80"/>
    <w:rsid w:val="000A20D4"/>
    <w:rsid w:val="000D7672"/>
    <w:rsid w:val="001415E7"/>
    <w:rsid w:val="00197A83"/>
    <w:rsid w:val="001C440B"/>
    <w:rsid w:val="00265D44"/>
    <w:rsid w:val="00370547"/>
    <w:rsid w:val="004569F8"/>
    <w:rsid w:val="005060FC"/>
    <w:rsid w:val="005411A9"/>
    <w:rsid w:val="00574445"/>
    <w:rsid w:val="005B6E45"/>
    <w:rsid w:val="005C0A95"/>
    <w:rsid w:val="005C177A"/>
    <w:rsid w:val="008C31DB"/>
    <w:rsid w:val="008E01DF"/>
    <w:rsid w:val="008F69EA"/>
    <w:rsid w:val="0091287F"/>
    <w:rsid w:val="0092076C"/>
    <w:rsid w:val="00995AEA"/>
    <w:rsid w:val="00B721C8"/>
    <w:rsid w:val="00BA388B"/>
    <w:rsid w:val="00BC152C"/>
    <w:rsid w:val="00C61FB9"/>
    <w:rsid w:val="00D46F23"/>
    <w:rsid w:val="00DE613B"/>
    <w:rsid w:val="00E5779C"/>
    <w:rsid w:val="00EC2F08"/>
    <w:rsid w:val="00F40D87"/>
    <w:rsid w:val="00F775A9"/>
    <w:rsid w:val="00F8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C3BD65"/>
  <w15:chartTrackingRefBased/>
  <w15:docId w15:val="{B1B3A5D7-3BB6-47A9-9878-5C0505148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69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69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69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69F8"/>
    <w:rPr>
      <w:sz w:val="18"/>
      <w:szCs w:val="18"/>
    </w:rPr>
  </w:style>
  <w:style w:type="table" w:styleId="a7">
    <w:name w:val="Table Grid"/>
    <w:basedOn w:val="a1"/>
    <w:uiPriority w:val="39"/>
    <w:rsid w:val="00456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BA388B"/>
    <w:rPr>
      <w:color w:val="808080"/>
    </w:rPr>
  </w:style>
  <w:style w:type="paragraph" w:styleId="a9">
    <w:name w:val="List Paragraph"/>
    <w:basedOn w:val="a"/>
    <w:uiPriority w:val="34"/>
    <w:qFormat/>
    <w:rsid w:val="00EC2F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 Ming</dc:creator>
  <cp:keywords/>
  <dc:description/>
  <cp:lastModifiedBy>Shao Ming</cp:lastModifiedBy>
  <cp:revision>10</cp:revision>
  <dcterms:created xsi:type="dcterms:W3CDTF">2021-12-30T11:27:00Z</dcterms:created>
  <dcterms:modified xsi:type="dcterms:W3CDTF">2022-01-25T02:17:00Z</dcterms:modified>
</cp:coreProperties>
</file>