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2A064" w14:textId="0D96B007" w:rsidR="008959DE" w:rsidRDefault="008959DE">
      <w:pPr>
        <w:rPr>
          <w:b/>
          <w:bCs/>
          <w:sz w:val="24"/>
          <w:szCs w:val="28"/>
        </w:rPr>
      </w:pPr>
      <w:r w:rsidRPr="008959DE">
        <w:rPr>
          <w:b/>
          <w:bCs/>
          <w:sz w:val="24"/>
          <w:szCs w:val="28"/>
        </w:rPr>
        <w:t>Un</w:t>
      </w:r>
      <w:r w:rsidRPr="008959DE">
        <w:rPr>
          <w:rFonts w:hint="eastAsia"/>
          <w:b/>
          <w:bCs/>
          <w:sz w:val="24"/>
          <w:szCs w:val="28"/>
        </w:rPr>
        <w:t>crop</w:t>
      </w:r>
      <w:r w:rsidRPr="008959DE">
        <w:rPr>
          <w:b/>
          <w:bCs/>
          <w:sz w:val="24"/>
          <w:szCs w:val="28"/>
        </w:rPr>
        <w:t>ped blots</w:t>
      </w:r>
    </w:p>
    <w:p w14:paraId="68EBC406" w14:textId="7E2407AB" w:rsidR="008959DE" w:rsidRPr="008959DE" w:rsidRDefault="008959DE">
      <w:pPr>
        <w:rPr>
          <w:rFonts w:hint="eastAsia"/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>F</w:t>
      </w:r>
      <w:r>
        <w:rPr>
          <w:b/>
          <w:bCs/>
          <w:sz w:val="24"/>
          <w:szCs w:val="28"/>
        </w:rPr>
        <w:t>igure 3</w:t>
      </w:r>
    </w:p>
    <w:p w14:paraId="41D8DD9A" w14:textId="77777777" w:rsidR="008959DE" w:rsidRDefault="008959DE">
      <w:r>
        <w:rPr>
          <w:noProof/>
        </w:rPr>
        <w:drawing>
          <wp:inline distT="0" distB="0" distL="0" distR="0" wp14:anchorId="6EEC97FD" wp14:editId="6AD59193">
            <wp:extent cx="5707639" cy="3105510"/>
            <wp:effectExtent l="0" t="0" r="7620" b="0"/>
            <wp:docPr id="1" name="图片 1" descr="图片包含 日历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包含 日历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76" t="15120" r="11843" b="11012"/>
                    <a:stretch/>
                  </pic:blipFill>
                  <pic:spPr bwMode="auto">
                    <a:xfrm>
                      <a:off x="0" y="0"/>
                      <a:ext cx="5714617" cy="310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4AA262" w14:textId="47C0E594" w:rsidR="008959DE" w:rsidRDefault="008959DE">
      <w:r>
        <w:rPr>
          <w:noProof/>
        </w:rPr>
        <w:drawing>
          <wp:inline distT="0" distB="0" distL="0" distR="0" wp14:anchorId="7BFA4407" wp14:editId="30549476">
            <wp:extent cx="5753233" cy="3692106"/>
            <wp:effectExtent l="0" t="0" r="0" b="3810"/>
            <wp:docPr id="2" name="图片 2" descr="图片包含 照片, 男人, 卡车, 蛋糕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包含 照片, 男人, 卡车, 蛋糕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23" t="9014" r="13152" b="4609"/>
                    <a:stretch/>
                  </pic:blipFill>
                  <pic:spPr bwMode="auto">
                    <a:xfrm>
                      <a:off x="0" y="0"/>
                      <a:ext cx="5759538" cy="3696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B96CFB" w14:textId="77777777" w:rsidR="008959DE" w:rsidRPr="008959DE" w:rsidRDefault="008959DE" w:rsidP="008959DE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8959DE">
        <w:rPr>
          <w:rFonts w:ascii="Times New Roman" w:hAnsi="Times New Roman" w:cs="Times New Roman"/>
          <w:b/>
          <w:bCs/>
          <w:sz w:val="22"/>
          <w:szCs w:val="24"/>
        </w:rPr>
        <w:t>Figure 3.</w:t>
      </w:r>
      <w:r w:rsidRPr="008959DE">
        <w:rPr>
          <w:rFonts w:ascii="Times New Roman" w:hAnsi="Times New Roman" w:cs="Times New Roman"/>
          <w:b/>
          <w:bCs/>
          <w:color w:val="FF0000"/>
          <w:sz w:val="22"/>
          <w:szCs w:val="24"/>
        </w:rPr>
        <w:t xml:space="preserve"> </w:t>
      </w:r>
      <w:r w:rsidRPr="008959DE">
        <w:rPr>
          <w:rFonts w:ascii="Times New Roman" w:hAnsi="Times New Roman" w:cs="Times New Roman"/>
          <w:b/>
          <w:bCs/>
          <w:sz w:val="22"/>
          <w:szCs w:val="24"/>
        </w:rPr>
        <w:t>Western blotting results of different cell lines.</w:t>
      </w:r>
      <w:r w:rsidRPr="008959DE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8959DE">
        <w:rPr>
          <w:rFonts w:ascii="Times New Roman" w:hAnsi="Times New Roman" w:cs="Times New Roman"/>
          <w:sz w:val="22"/>
        </w:rPr>
        <w:t xml:space="preserve">The results of western blotting of MDCK cells, CMT-1 cells (passage 5), </w:t>
      </w:r>
      <w:proofErr w:type="spellStart"/>
      <w:r w:rsidRPr="008959DE">
        <w:rPr>
          <w:rFonts w:ascii="Times New Roman" w:hAnsi="Times New Roman" w:cs="Times New Roman"/>
          <w:sz w:val="22"/>
        </w:rPr>
        <w:t>CHMp</w:t>
      </w:r>
      <w:proofErr w:type="spellEnd"/>
      <w:r w:rsidRPr="008959DE">
        <w:rPr>
          <w:rFonts w:ascii="Times New Roman" w:hAnsi="Times New Roman" w:cs="Times New Roman"/>
          <w:sz w:val="22"/>
        </w:rPr>
        <w:t xml:space="preserve"> cell line, and CMT-1 cells (passage 50) (ER, PR, HER2, and β-actin).</w:t>
      </w:r>
    </w:p>
    <w:p w14:paraId="4E3440D9" w14:textId="77777777" w:rsidR="008959DE" w:rsidRPr="008959DE" w:rsidRDefault="008959DE">
      <w:pPr>
        <w:rPr>
          <w:rFonts w:hint="eastAsia"/>
        </w:rPr>
      </w:pPr>
    </w:p>
    <w:p w14:paraId="78D014CD" w14:textId="47634D19" w:rsidR="002B3826" w:rsidRDefault="008959DE">
      <w:r>
        <w:rPr>
          <w:noProof/>
        </w:rPr>
        <w:drawing>
          <wp:inline distT="0" distB="0" distL="0" distR="0" wp14:anchorId="0EFC700E" wp14:editId="7238D119">
            <wp:extent cx="5721270" cy="4106173"/>
            <wp:effectExtent l="0" t="0" r="0" b="8890"/>
            <wp:docPr id="3" name="图片 3" descr="电脑屏幕的照片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电脑屏幕的照片&#10;&#10;中度可信度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13" t="4653" r="14787" b="3754"/>
                    <a:stretch/>
                  </pic:blipFill>
                  <pic:spPr bwMode="auto">
                    <a:xfrm>
                      <a:off x="0" y="0"/>
                      <a:ext cx="5730483" cy="411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B37994" wp14:editId="4FCEB0D9">
            <wp:extent cx="5904973" cy="2449902"/>
            <wp:effectExtent l="0" t="0" r="635" b="7620"/>
            <wp:docPr id="4" name="图片 4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形用户界面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29" t="26755" r="29975" b="28485"/>
                    <a:stretch/>
                  </pic:blipFill>
                  <pic:spPr bwMode="auto">
                    <a:xfrm>
                      <a:off x="0" y="0"/>
                      <a:ext cx="5913303" cy="2453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9190DF" w14:textId="7FBFAA3A" w:rsidR="008959DE" w:rsidRDefault="008959DE"/>
    <w:p w14:paraId="76F25D3E" w14:textId="4AEFFC33" w:rsidR="008959DE" w:rsidRDefault="008959DE"/>
    <w:p w14:paraId="73AB00EC" w14:textId="024F5A1F" w:rsidR="008959DE" w:rsidRDefault="008959DE"/>
    <w:p w14:paraId="3940F875" w14:textId="0C8865E5" w:rsidR="008959DE" w:rsidRDefault="008959DE"/>
    <w:p w14:paraId="67B9ADF3" w14:textId="5953201D" w:rsidR="008959DE" w:rsidRDefault="008959DE"/>
    <w:p w14:paraId="6503D465" w14:textId="5EF81B0E" w:rsidR="008959DE" w:rsidRDefault="008959DE"/>
    <w:p w14:paraId="6F32C54B" w14:textId="68D4C9B1" w:rsidR="008959DE" w:rsidRDefault="008959DE"/>
    <w:p w14:paraId="464A6930" w14:textId="2FB220C5" w:rsidR="008959DE" w:rsidRDefault="008959DE"/>
    <w:p w14:paraId="5F9FE03C" w14:textId="136A4041" w:rsidR="008959DE" w:rsidRDefault="008959DE"/>
    <w:p w14:paraId="6E2FCB03" w14:textId="6E3EA6FE" w:rsidR="008959DE" w:rsidRDefault="008959DE"/>
    <w:p w14:paraId="7499503D" w14:textId="67D14C78" w:rsidR="008959DE" w:rsidRPr="008959DE" w:rsidRDefault="008959DE">
      <w:pPr>
        <w:rPr>
          <w:rFonts w:hint="eastAsia"/>
          <w:b/>
          <w:bCs/>
          <w:sz w:val="22"/>
          <w:szCs w:val="24"/>
        </w:rPr>
      </w:pPr>
      <w:r w:rsidRPr="008959DE">
        <w:rPr>
          <w:rFonts w:hint="eastAsia"/>
          <w:b/>
          <w:bCs/>
          <w:sz w:val="22"/>
          <w:szCs w:val="24"/>
        </w:rPr>
        <w:t>F</w:t>
      </w:r>
      <w:r w:rsidRPr="008959DE">
        <w:rPr>
          <w:b/>
          <w:bCs/>
          <w:sz w:val="22"/>
          <w:szCs w:val="24"/>
        </w:rPr>
        <w:t>igure 6A</w:t>
      </w:r>
    </w:p>
    <w:p w14:paraId="0AC026B7" w14:textId="746838EC" w:rsidR="008959DE" w:rsidRDefault="008959DE">
      <w:r>
        <w:rPr>
          <w:noProof/>
        </w:rPr>
        <w:drawing>
          <wp:inline distT="0" distB="0" distL="0" distR="0" wp14:anchorId="32A4571E" wp14:editId="45A0090E">
            <wp:extent cx="5268537" cy="3019245"/>
            <wp:effectExtent l="0" t="0" r="8890" b="0"/>
            <wp:docPr id="5" name="图片 5" descr="日历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日历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33" t="10176" r="10862" b="9859"/>
                    <a:stretch/>
                  </pic:blipFill>
                  <pic:spPr bwMode="auto">
                    <a:xfrm>
                      <a:off x="0" y="0"/>
                      <a:ext cx="5274131" cy="302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959DE">
        <w:t xml:space="preserve"> </w:t>
      </w:r>
      <w:r>
        <w:rPr>
          <w:noProof/>
        </w:rPr>
        <w:drawing>
          <wp:inline distT="0" distB="0" distL="0" distR="0" wp14:anchorId="1140B04C" wp14:editId="25CCE724">
            <wp:extent cx="5218698" cy="2993366"/>
            <wp:effectExtent l="0" t="0" r="1270" b="0"/>
            <wp:docPr id="6" name="图片 6" descr="手机屏幕的截图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手机屏幕的截图&#10;&#10;中度可信度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7" t="11629" r="13806" b="5498"/>
                    <a:stretch/>
                  </pic:blipFill>
                  <pic:spPr bwMode="auto">
                    <a:xfrm>
                      <a:off x="0" y="0"/>
                      <a:ext cx="5224747" cy="2996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5CB8EF" w14:textId="6AA18E2C" w:rsidR="008959DE" w:rsidRDefault="008959DE">
      <w:r>
        <w:rPr>
          <w:noProof/>
        </w:rPr>
        <w:drawing>
          <wp:inline distT="0" distB="0" distL="0" distR="0" wp14:anchorId="5187EFD1" wp14:editId="60BAECAD">
            <wp:extent cx="5274279" cy="2007055"/>
            <wp:effectExtent l="0" t="0" r="3175" b="0"/>
            <wp:docPr id="7" name="图片 7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形用户界面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29" t="30460" r="29975" b="28485"/>
                    <a:stretch/>
                  </pic:blipFill>
                  <pic:spPr bwMode="auto">
                    <a:xfrm>
                      <a:off x="0" y="0"/>
                      <a:ext cx="5274310" cy="2007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A7A3AB" w14:textId="77777777" w:rsidR="008959DE" w:rsidRPr="00A63FFF" w:rsidRDefault="008959DE" w:rsidP="008959DE">
      <w:pPr>
        <w:spacing w:line="480" w:lineRule="auto"/>
        <w:rPr>
          <w:rFonts w:ascii="Times New Roman" w:hAnsi="Times New Roman" w:cs="Times New Roman"/>
          <w:sz w:val="20"/>
          <w:szCs w:val="21"/>
        </w:rPr>
      </w:pPr>
      <w:r w:rsidRPr="00A63FFF">
        <w:rPr>
          <w:rFonts w:ascii="Times New Roman" w:hAnsi="Times New Roman" w:cs="Times New Roman"/>
          <w:b/>
          <w:bCs/>
          <w:sz w:val="20"/>
          <w:szCs w:val="21"/>
        </w:rPr>
        <w:lastRenderedPageBreak/>
        <w:t xml:space="preserve">Figure 6. Expression of E-cad, and vimentin of CMT1 cells. </w:t>
      </w:r>
      <w:r w:rsidRPr="00A63FFF">
        <w:rPr>
          <w:rFonts w:ascii="Times New Roman" w:hAnsi="Times New Roman" w:cs="Times New Roman"/>
          <w:sz w:val="20"/>
          <w:szCs w:val="21"/>
        </w:rPr>
        <w:t xml:space="preserve">(A) </w:t>
      </w:r>
      <w:r w:rsidRPr="007943F3">
        <w:rPr>
          <w:rFonts w:ascii="Times New Roman" w:hAnsi="Times New Roman" w:cs="Times New Roman"/>
          <w:sz w:val="20"/>
          <w:szCs w:val="21"/>
        </w:rPr>
        <w:t>WB</w:t>
      </w:r>
      <w:r w:rsidRPr="00A63FFF">
        <w:rPr>
          <w:rFonts w:ascii="Times New Roman" w:hAnsi="Times New Roman" w:cs="Times New Roman"/>
          <w:sz w:val="20"/>
          <w:szCs w:val="21"/>
        </w:rPr>
        <w:t xml:space="preserve"> for E-cadherin and vimentin. MDCK cells showed weak reaction to E-cadherin while CMT</w:t>
      </w:r>
      <w:r w:rsidRPr="007943F3">
        <w:rPr>
          <w:rFonts w:ascii="Times New Roman" w:hAnsi="Times New Roman" w:cs="Times New Roman"/>
          <w:sz w:val="20"/>
          <w:szCs w:val="21"/>
        </w:rPr>
        <w:t>-1</w:t>
      </w:r>
      <w:r w:rsidRPr="00A63FFF">
        <w:rPr>
          <w:rFonts w:ascii="Times New Roman" w:hAnsi="Times New Roman" w:cs="Times New Roman"/>
          <w:sz w:val="20"/>
          <w:szCs w:val="21"/>
        </w:rPr>
        <w:t xml:space="preserve"> cell</w:t>
      </w:r>
      <w:r w:rsidRPr="007943F3">
        <w:rPr>
          <w:rFonts w:ascii="Times New Roman" w:hAnsi="Times New Roman" w:cs="Times New Roman"/>
          <w:sz w:val="20"/>
          <w:szCs w:val="21"/>
        </w:rPr>
        <w:t>s (passage 5)</w:t>
      </w:r>
      <w:r w:rsidRPr="00A63FFF">
        <w:rPr>
          <w:rFonts w:ascii="Times New Roman" w:hAnsi="Times New Roman" w:cs="Times New Roman"/>
          <w:sz w:val="20"/>
          <w:szCs w:val="21"/>
        </w:rPr>
        <w:t xml:space="preserve"> strongly expressed E-cadherin. CMT</w:t>
      </w:r>
      <w:r w:rsidRPr="007943F3">
        <w:rPr>
          <w:rFonts w:ascii="Times New Roman" w:hAnsi="Times New Roman" w:cs="Times New Roman"/>
          <w:sz w:val="20"/>
          <w:szCs w:val="21"/>
        </w:rPr>
        <w:t>-1 cells (passage 50)</w:t>
      </w:r>
      <w:r w:rsidRPr="00A63FFF">
        <w:rPr>
          <w:rFonts w:ascii="Times New Roman" w:hAnsi="Times New Roman" w:cs="Times New Roman"/>
          <w:sz w:val="20"/>
          <w:szCs w:val="21"/>
        </w:rPr>
        <w:t xml:space="preserve"> lost E-cad expression but gained greater vimentin expression. (B) Relative fold changes in E-cadherin and vimentin expression using qPCR between CMT1-P5 and CMT1-P50. All experiments were independently repeated at least three times. The data are shown as the mean </w:t>
      </w:r>
      <w:r w:rsidRPr="00A63FFF">
        <w:rPr>
          <w:rFonts w:ascii="Times New Roman" w:hAnsi="Times New Roman" w:cs="Times New Roman"/>
          <w:sz w:val="20"/>
          <w:szCs w:val="20"/>
        </w:rPr>
        <w:t xml:space="preserve">±SD, n = 3, * </w:t>
      </w:r>
      <w:r w:rsidRPr="00A63FFF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A63FFF">
        <w:rPr>
          <w:rFonts w:ascii="Times New Roman" w:hAnsi="Times New Roman" w:cs="Times New Roman"/>
          <w:sz w:val="20"/>
          <w:szCs w:val="20"/>
        </w:rPr>
        <w:t xml:space="preserve"> &lt; 0.05, ** </w:t>
      </w:r>
      <w:r w:rsidRPr="00A63FFF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A63FFF">
        <w:rPr>
          <w:rFonts w:ascii="Times New Roman" w:hAnsi="Times New Roman" w:cs="Times New Roman"/>
          <w:sz w:val="20"/>
          <w:szCs w:val="20"/>
        </w:rPr>
        <w:t xml:space="preserve"> &lt; 0.01, *** </w:t>
      </w:r>
      <w:r w:rsidRPr="00A63FFF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A63FFF">
        <w:rPr>
          <w:rFonts w:ascii="Times New Roman" w:hAnsi="Times New Roman" w:cs="Times New Roman"/>
          <w:sz w:val="20"/>
          <w:szCs w:val="20"/>
        </w:rPr>
        <w:t xml:space="preserve"> &lt; 0.001).</w:t>
      </w:r>
    </w:p>
    <w:p w14:paraId="52D811B7" w14:textId="77777777" w:rsidR="008959DE" w:rsidRPr="008959DE" w:rsidRDefault="008959DE">
      <w:pPr>
        <w:rPr>
          <w:rFonts w:hint="eastAsia"/>
        </w:rPr>
      </w:pPr>
    </w:p>
    <w:p w14:paraId="679CA700" w14:textId="77777777" w:rsidR="008959DE" w:rsidRDefault="008959DE">
      <w:pPr>
        <w:rPr>
          <w:rFonts w:hint="eastAsia"/>
        </w:rPr>
      </w:pPr>
    </w:p>
    <w:sectPr w:rsidR="008959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9DE"/>
    <w:rsid w:val="002B3826"/>
    <w:rsid w:val="008959DE"/>
    <w:rsid w:val="00F0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9E72D"/>
  <w15:chartTrackingRefBased/>
  <w15:docId w15:val="{08BDB76A-5F86-4119-90E2-CB21FD663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fontTable" Target="fontTable.xml"/><Relationship Id="rId5" Type="http://schemas.openxmlformats.org/officeDocument/2006/relationships/image" Target="media/image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aolei</dc:creator>
  <cp:keywords/>
  <dc:description/>
  <cp:lastModifiedBy>chen aolei</cp:lastModifiedBy>
  <cp:revision>1</cp:revision>
  <dcterms:created xsi:type="dcterms:W3CDTF">2022-02-28T18:36:00Z</dcterms:created>
  <dcterms:modified xsi:type="dcterms:W3CDTF">2022-02-28T18:53:00Z</dcterms:modified>
</cp:coreProperties>
</file>