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5265C" w14:textId="77777777" w:rsidR="00912E31" w:rsidRPr="00642D8E" w:rsidRDefault="00912E31" w:rsidP="00912E31">
      <w:pPr>
        <w:pStyle w:val="VDTableTitle"/>
        <w:rPr>
          <w:rFonts w:ascii="Times New Roman" w:hAnsi="Times New Roman"/>
          <w:b/>
          <w:kern w:val="0"/>
          <w:sz w:val="20"/>
          <w:szCs w:val="20"/>
          <w:lang w:val="en-US"/>
        </w:rPr>
      </w:pPr>
      <w:r w:rsidRPr="00642D8E">
        <w:rPr>
          <w:rFonts w:ascii="Times New Roman" w:hAnsi="Times New Roman"/>
          <w:b/>
          <w:kern w:val="0"/>
          <w:sz w:val="20"/>
          <w:szCs w:val="20"/>
          <w:lang w:val="en-US"/>
        </w:rPr>
        <w:t xml:space="preserve">Table </w:t>
      </w:r>
      <w:r>
        <w:rPr>
          <w:rFonts w:ascii="Times New Roman" w:hAnsi="Times New Roman"/>
          <w:b/>
          <w:kern w:val="0"/>
          <w:sz w:val="20"/>
          <w:szCs w:val="20"/>
          <w:lang w:val="en-US"/>
        </w:rPr>
        <w:t>1</w:t>
      </w:r>
      <w:r w:rsidRPr="00642D8E">
        <w:rPr>
          <w:rFonts w:ascii="Times New Roman" w:hAnsi="Times New Roman"/>
          <w:b/>
          <w:kern w:val="0"/>
          <w:sz w:val="20"/>
          <w:szCs w:val="20"/>
          <w:lang w:val="en-US"/>
        </w:rPr>
        <w:t xml:space="preserve">. Zr-BTC-H </w:t>
      </w:r>
      <w:r>
        <w:rPr>
          <w:rFonts w:ascii="Times New Roman" w:hAnsi="Times New Roman"/>
          <w:b/>
          <w:kern w:val="0"/>
          <w:sz w:val="20"/>
          <w:szCs w:val="20"/>
          <w:lang w:val="en-US"/>
        </w:rPr>
        <w:t>C</w:t>
      </w:r>
      <w:r w:rsidRPr="00642D8E">
        <w:rPr>
          <w:rFonts w:ascii="Times New Roman" w:hAnsi="Times New Roman"/>
          <w:b/>
          <w:kern w:val="0"/>
          <w:sz w:val="20"/>
          <w:szCs w:val="20"/>
          <w:lang w:val="en-US"/>
        </w:rPr>
        <w:t xml:space="preserve">atalyzed </w:t>
      </w:r>
      <w:r>
        <w:rPr>
          <w:rFonts w:ascii="Times New Roman" w:hAnsi="Times New Roman"/>
          <w:b/>
          <w:kern w:val="0"/>
          <w:sz w:val="20"/>
          <w:szCs w:val="20"/>
          <w:lang w:val="en-US"/>
        </w:rPr>
        <w:t>M</w:t>
      </w:r>
      <w:r w:rsidRPr="00642D8E">
        <w:rPr>
          <w:rFonts w:ascii="Times New Roman" w:hAnsi="Times New Roman"/>
          <w:b/>
          <w:kern w:val="0"/>
          <w:sz w:val="20"/>
          <w:szCs w:val="20"/>
          <w:lang w:val="en-US"/>
        </w:rPr>
        <w:t xml:space="preserve">ethane </w:t>
      </w:r>
      <w:r>
        <w:rPr>
          <w:rFonts w:ascii="Times New Roman" w:hAnsi="Times New Roman"/>
          <w:b/>
          <w:kern w:val="0"/>
          <w:sz w:val="20"/>
          <w:szCs w:val="20"/>
          <w:lang w:val="en-US"/>
        </w:rPr>
        <w:t>B</w:t>
      </w:r>
      <w:r w:rsidRPr="00642D8E">
        <w:rPr>
          <w:rFonts w:ascii="Times New Roman" w:hAnsi="Times New Roman"/>
          <w:b/>
          <w:kern w:val="0"/>
          <w:sz w:val="20"/>
          <w:szCs w:val="20"/>
          <w:lang w:val="en-US"/>
        </w:rPr>
        <w:t xml:space="preserve">orylation </w:t>
      </w:r>
      <w:proofErr w:type="spellStart"/>
      <w:r>
        <w:rPr>
          <w:rFonts w:ascii="Times New Roman" w:hAnsi="Times New Roman"/>
          <w:b/>
          <w:kern w:val="0"/>
          <w:sz w:val="20"/>
          <w:szCs w:val="20"/>
          <w:lang w:val="en-US"/>
        </w:rPr>
        <w:t>R</w:t>
      </w:r>
      <w:r w:rsidRPr="00642D8E">
        <w:rPr>
          <w:rFonts w:ascii="Times New Roman" w:hAnsi="Times New Roman"/>
          <w:b/>
          <w:kern w:val="0"/>
          <w:sz w:val="20"/>
          <w:szCs w:val="20"/>
          <w:lang w:val="en-US"/>
        </w:rPr>
        <w:t>eaction</w:t>
      </w:r>
      <w:r w:rsidRPr="001C75CC">
        <w:rPr>
          <w:rFonts w:ascii="Times New Roman" w:hAnsi="Times New Roman"/>
          <w:b/>
          <w:i/>
          <w:iCs/>
          <w:color w:val="0070C0"/>
          <w:kern w:val="0"/>
          <w:sz w:val="24"/>
          <w:szCs w:val="24"/>
          <w:vertAlign w:val="superscript"/>
          <w:lang w:val="en-US"/>
        </w:rPr>
        <w:t>a</w:t>
      </w:r>
      <w:proofErr w:type="spellEnd"/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3"/>
        <w:gridCol w:w="1144"/>
        <w:gridCol w:w="921"/>
        <w:gridCol w:w="923"/>
        <w:gridCol w:w="923"/>
        <w:gridCol w:w="921"/>
        <w:gridCol w:w="1456"/>
        <w:gridCol w:w="1610"/>
        <w:gridCol w:w="749"/>
      </w:tblGrid>
      <w:tr w:rsidR="00912E31" w:rsidRPr="009266EF" w14:paraId="68B38EE3" w14:textId="77777777" w:rsidTr="00AD4FAD"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7D8066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object w:dxaOrig="3315" w:dyaOrig="585" w14:anchorId="5768BE9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5.6pt;height:29.4pt" o:ole="">
                  <v:imagedata r:id="rId4" o:title=""/>
                </v:shape>
                <o:OLEObject Type="Embed" ProgID="ChemDraw.Document.6.0" ShapeID="_x0000_i1025" DrawAspect="Content" ObjectID="_1708981824" r:id="rId5"/>
              </w:object>
            </w:r>
          </w:p>
        </w:tc>
      </w:tr>
      <w:tr w:rsidR="00912E31" w:rsidRPr="009266EF" w14:paraId="5A5AA51F" w14:textId="77777777" w:rsidTr="00AD4FAD">
        <w:tc>
          <w:tcPr>
            <w:tcW w:w="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7D7F65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Entry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8D12DF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Catalyst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719ABEF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Solvent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E5CF2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Pressure (bar)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4826FE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Temp (°C)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0C975F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Conversion (%)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17DAB9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Yield of CH</w:t>
            </w:r>
            <w:r w:rsidRPr="009266EF">
              <w:rPr>
                <w:vertAlign w:val="subscript"/>
              </w:rPr>
              <w:t>3</w:t>
            </w:r>
            <w:r w:rsidRPr="009266EF">
              <w:t>Bpin</w:t>
            </w:r>
            <w:r w:rsidRPr="001C75CC">
              <w:rPr>
                <w:i/>
                <w:iCs/>
                <w:color w:val="0070C0"/>
                <w:sz w:val="22"/>
                <w:szCs w:val="24"/>
                <w:vertAlign w:val="superscript"/>
              </w:rPr>
              <w:t>b</w:t>
            </w:r>
            <w:r w:rsidRPr="009266EF">
              <w:t xml:space="preserve"> (%)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2EC26C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CH</w:t>
            </w:r>
            <w:r w:rsidRPr="009266EF">
              <w:rPr>
                <w:vertAlign w:val="subscript"/>
              </w:rPr>
              <w:t>3</w:t>
            </w:r>
            <w:r w:rsidRPr="009266EF">
              <w:t>Bpin:CH</w:t>
            </w:r>
            <w:r w:rsidRPr="009266EF">
              <w:rPr>
                <w:vertAlign w:val="subscript"/>
              </w:rPr>
              <w:t>2</w:t>
            </w:r>
            <w:r w:rsidRPr="009266EF">
              <w:t>(</w:t>
            </w:r>
            <w:proofErr w:type="spellStart"/>
            <w:r w:rsidRPr="009266EF">
              <w:t>Bpin</w:t>
            </w:r>
            <w:proofErr w:type="spellEnd"/>
            <w:r w:rsidRPr="009266EF">
              <w:t>)</w:t>
            </w:r>
            <w:r w:rsidRPr="009266EF">
              <w:rPr>
                <w:vertAlign w:val="subscript"/>
              </w:rPr>
              <w:t>2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E5938F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TON</w:t>
            </w:r>
          </w:p>
        </w:tc>
      </w:tr>
      <w:tr w:rsidR="00912E31" w:rsidRPr="009266EF" w14:paraId="1BFDEFF5" w14:textId="77777777" w:rsidTr="00AD4FAD"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27D7DBC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4D8F95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Zr-BTC-H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8A0B63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THF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E3C10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35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707E16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250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A1DE57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53.4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DBB35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3.3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7B83F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819A0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275</w:t>
            </w:r>
          </w:p>
        </w:tc>
      </w:tr>
      <w:tr w:rsidR="00912E31" w:rsidRPr="009266EF" w14:paraId="236AC2B8" w14:textId="77777777" w:rsidTr="00AD4FAD"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EB4A70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93B2FC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Zr-BTC-H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46309B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Pentane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C399F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F5F1FF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250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517AA3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44.1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DA7F2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3.8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4BEC81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BCF0B3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217</w:t>
            </w:r>
          </w:p>
        </w:tc>
      </w:tr>
      <w:tr w:rsidR="00912E31" w:rsidRPr="009266EF" w14:paraId="4F536AF7" w14:textId="77777777" w:rsidTr="00AD4FAD"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BCCF7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6F8156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Zr-BTC-H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C1A52B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proofErr w:type="spellStart"/>
            <w:r w:rsidRPr="009266EF">
              <w:t>CyH</w:t>
            </w:r>
            <w:proofErr w:type="spellEnd"/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EA5629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F8405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250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C8C3C3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100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0AE363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28.5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C214BF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43:1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A2BDAE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4990</w:t>
            </w:r>
          </w:p>
        </w:tc>
      </w:tr>
      <w:tr w:rsidR="00912E31" w:rsidRPr="009266EF" w14:paraId="13BD42A4" w14:textId="77777777" w:rsidTr="00AD4FAD"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3B6CC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4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C81EF3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Zr-BTC-H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582D4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proofErr w:type="spellStart"/>
            <w:r w:rsidRPr="009266EF">
              <w:t>CyH</w:t>
            </w:r>
            <w:proofErr w:type="spellEnd"/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CD4D2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1523D6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250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0CA6B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100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6418B1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48.0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13F4D9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17:1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A50BA9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4235</w:t>
            </w:r>
          </w:p>
        </w:tc>
      </w:tr>
      <w:tr w:rsidR="00912E31" w:rsidRPr="009266EF" w14:paraId="753168A3" w14:textId="77777777" w:rsidTr="00AD4FAD"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B244CC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06414A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Zr-BTC-H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03A567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proofErr w:type="spellStart"/>
            <w:r w:rsidRPr="009266EF">
              <w:t>CyH</w:t>
            </w:r>
            <w:proofErr w:type="spellEnd"/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ED1B16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50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34FD7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250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7EBF22E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100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B69A9D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50.5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5652F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125:1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B90CEB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4242</w:t>
            </w:r>
          </w:p>
        </w:tc>
      </w:tr>
      <w:tr w:rsidR="00912E31" w:rsidRPr="009266EF" w14:paraId="542A4B50" w14:textId="77777777" w:rsidTr="00AD4FAD"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882A2F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6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C6EF05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Zr-BTC-H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CC5127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proofErr w:type="spellStart"/>
            <w:r w:rsidRPr="009266EF">
              <w:t>CyH</w:t>
            </w:r>
            <w:proofErr w:type="spellEnd"/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524A2A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F416FB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130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E228056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A24553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4A521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3B8356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</w:tr>
      <w:tr w:rsidR="00912E31" w:rsidRPr="009266EF" w14:paraId="031672A0" w14:textId="77777777" w:rsidTr="00AD4FAD"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982A6E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A0AD27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Zr-BTC-H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1FA049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proofErr w:type="spellStart"/>
            <w:r w:rsidRPr="009266EF">
              <w:t>CyH</w:t>
            </w:r>
            <w:proofErr w:type="spellEnd"/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54F8AB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2D4A465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150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B37C39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B18620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73575C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EB472D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</w:tr>
      <w:tr w:rsidR="00912E31" w:rsidRPr="009266EF" w14:paraId="1FAB4857" w14:textId="77777777" w:rsidTr="00AD4FAD"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381F79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8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1C130A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Zr-BTC-H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134C50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proofErr w:type="spellStart"/>
            <w:r w:rsidRPr="009266EF">
              <w:t>CyH</w:t>
            </w:r>
            <w:proofErr w:type="spellEnd"/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635F4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54ABB79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170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06EFE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29.3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2DDCFD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3.25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83A39D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287F60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271</w:t>
            </w:r>
          </w:p>
        </w:tc>
      </w:tr>
      <w:tr w:rsidR="00912E31" w:rsidRPr="009266EF" w14:paraId="6571FDEE" w14:textId="77777777" w:rsidTr="00AD4FAD"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903008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9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3738F7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Zr-BTC-H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914F59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proofErr w:type="spellStart"/>
            <w:r w:rsidRPr="009266EF">
              <w:t>CyH</w:t>
            </w:r>
            <w:proofErr w:type="spellEnd"/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9DC739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F0B0E5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BF1D3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79.1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D02FD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3.71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C7ACFC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4418A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309</w:t>
            </w:r>
          </w:p>
        </w:tc>
      </w:tr>
      <w:tr w:rsidR="00912E31" w:rsidRPr="009266EF" w14:paraId="53CCFA7C" w14:textId="77777777" w:rsidTr="00AD4FAD"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276FB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10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F4F08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Zr-BTC-</w:t>
            </w:r>
            <w:proofErr w:type="spellStart"/>
            <w:r w:rsidRPr="009266EF">
              <w:t>H</w:t>
            </w:r>
            <w:r w:rsidRPr="001C75CC">
              <w:rPr>
                <w:i/>
                <w:iCs/>
                <w:color w:val="0070C0"/>
                <w:sz w:val="22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BB73D6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proofErr w:type="spellStart"/>
            <w:r w:rsidRPr="009266EF">
              <w:t>CyH</w:t>
            </w:r>
            <w:proofErr w:type="spellEnd"/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578C98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B9715F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250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3F0E4C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1449B5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5C8543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71336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</w:tr>
      <w:tr w:rsidR="00912E31" w:rsidRPr="009266EF" w14:paraId="0EAD6D63" w14:textId="77777777" w:rsidTr="00AD4FAD"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B2569D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B1B0A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Zr-BTC-OH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D20A66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proofErr w:type="spellStart"/>
            <w:r w:rsidRPr="009266EF">
              <w:t>CyH</w:t>
            </w:r>
            <w:proofErr w:type="spellEnd"/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E5B2D6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0A9609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250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2A8607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100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647B34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39.3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D770BA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32:1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0C6C8F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3378</w:t>
            </w:r>
          </w:p>
        </w:tc>
      </w:tr>
      <w:tr w:rsidR="00912E31" w:rsidRPr="009266EF" w14:paraId="72ABF8B1" w14:textId="77777777" w:rsidTr="00AD4FAD"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4A34BA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12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D5922B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ZrO</w:t>
            </w:r>
            <w:r w:rsidRPr="00D00254">
              <w:rPr>
                <w:vertAlign w:val="subscript"/>
              </w:rPr>
              <w:t>2</w:t>
            </w:r>
            <w:r w:rsidRPr="009266EF">
              <w:t>-H</w:t>
            </w:r>
            <w:r w:rsidRPr="001C75CC">
              <w:rPr>
                <w:i/>
                <w:iCs/>
                <w:color w:val="0070C0"/>
                <w:sz w:val="22"/>
                <w:szCs w:val="24"/>
                <w:vertAlign w:val="superscript"/>
              </w:rPr>
              <w:t>d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556A36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proofErr w:type="spellStart"/>
            <w:r w:rsidRPr="009266EF">
              <w:t>CyH</w:t>
            </w:r>
            <w:proofErr w:type="spellEnd"/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D89DB7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35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275850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250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73BEF1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53.8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E710122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25.76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45708A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-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FB02ED" w14:textId="77777777" w:rsidR="00912E31" w:rsidRPr="009266EF" w:rsidRDefault="00912E31" w:rsidP="00AD4FAD">
            <w:pPr>
              <w:pStyle w:val="TCTableBody"/>
              <w:framePr w:hSpace="0" w:wrap="auto" w:vAnchor="margin" w:hAnchor="text" w:yAlign="inline"/>
            </w:pPr>
            <w:r w:rsidRPr="009266EF">
              <w:t>214.7</w:t>
            </w:r>
          </w:p>
        </w:tc>
      </w:tr>
    </w:tbl>
    <w:p w14:paraId="4A70882A" w14:textId="77777777" w:rsidR="00912E31" w:rsidRPr="00A33F75" w:rsidRDefault="00912E31" w:rsidP="00912E31">
      <w:pPr>
        <w:pStyle w:val="TAMainText-subtitile"/>
        <w:ind w:firstLine="181"/>
        <w:rPr>
          <w:sz w:val="18"/>
          <w:szCs w:val="18"/>
        </w:rPr>
      </w:pPr>
      <w:r w:rsidRPr="00A33F75">
        <w:rPr>
          <w:sz w:val="18"/>
          <w:szCs w:val="18"/>
          <w:vertAlign w:val="superscript"/>
        </w:rPr>
        <w:t>a</w:t>
      </w:r>
      <w:r w:rsidRPr="00A33F75">
        <w:rPr>
          <w:sz w:val="18"/>
          <w:szCs w:val="18"/>
        </w:rPr>
        <w:t xml:space="preserve"> Reaction conditions: Zr-BTC-H catalyst (0.012 mol% based on per Zr‒H site), 2 mmol of </w:t>
      </w:r>
      <w:proofErr w:type="spellStart"/>
      <w:r w:rsidRPr="00A33F75">
        <w:rPr>
          <w:sz w:val="18"/>
          <w:szCs w:val="18"/>
        </w:rPr>
        <w:t>HBpin</w:t>
      </w:r>
      <w:proofErr w:type="spellEnd"/>
      <w:r w:rsidRPr="00A33F75">
        <w:rPr>
          <w:sz w:val="18"/>
          <w:szCs w:val="18"/>
        </w:rPr>
        <w:t>, 10.0 mL of dry solvent, 35 bar CH</w:t>
      </w:r>
      <w:r w:rsidRPr="00A33F75">
        <w:rPr>
          <w:sz w:val="18"/>
          <w:szCs w:val="18"/>
          <w:vertAlign w:val="subscript"/>
        </w:rPr>
        <w:t>4</w:t>
      </w:r>
      <w:r w:rsidRPr="00A33F75">
        <w:rPr>
          <w:sz w:val="18"/>
          <w:szCs w:val="18"/>
        </w:rPr>
        <w:t xml:space="preserve">, 24h, and temperature as indicated. </w:t>
      </w:r>
      <w:proofErr w:type="spellStart"/>
      <w:r w:rsidRPr="00A33F75">
        <w:rPr>
          <w:sz w:val="18"/>
          <w:szCs w:val="18"/>
        </w:rPr>
        <w:t>HBpin</w:t>
      </w:r>
      <w:proofErr w:type="spellEnd"/>
      <w:r w:rsidRPr="00A33F75">
        <w:rPr>
          <w:sz w:val="18"/>
          <w:szCs w:val="18"/>
        </w:rPr>
        <w:t xml:space="preserve"> conversion was determined by GC-MS. </w:t>
      </w:r>
    </w:p>
    <w:p w14:paraId="5A248035" w14:textId="77777777" w:rsidR="00912E31" w:rsidRPr="00A33F75" w:rsidRDefault="00912E31" w:rsidP="00912E31">
      <w:pPr>
        <w:pStyle w:val="TAMainText-subtitile"/>
        <w:ind w:firstLine="181"/>
        <w:rPr>
          <w:sz w:val="18"/>
          <w:szCs w:val="18"/>
        </w:rPr>
      </w:pPr>
      <w:r w:rsidRPr="00A33F75">
        <w:rPr>
          <w:sz w:val="18"/>
          <w:szCs w:val="18"/>
          <w:vertAlign w:val="superscript"/>
        </w:rPr>
        <w:t>b</w:t>
      </w:r>
      <w:r w:rsidRPr="00A33F75">
        <w:rPr>
          <w:sz w:val="18"/>
          <w:szCs w:val="18"/>
        </w:rPr>
        <w:t xml:space="preserve"> Yield of CH</w:t>
      </w:r>
      <w:r w:rsidRPr="00A33F75">
        <w:rPr>
          <w:sz w:val="18"/>
          <w:szCs w:val="18"/>
          <w:vertAlign w:val="subscript"/>
        </w:rPr>
        <w:t>3</w:t>
      </w:r>
      <w:r w:rsidRPr="00A33F75">
        <w:rPr>
          <w:sz w:val="18"/>
          <w:szCs w:val="18"/>
        </w:rPr>
        <w:t xml:space="preserve">Bpin was determined by GC-MS. </w:t>
      </w:r>
    </w:p>
    <w:p w14:paraId="45575FFF" w14:textId="77777777" w:rsidR="00912E31" w:rsidRPr="00A33F75" w:rsidRDefault="00912E31" w:rsidP="00912E31">
      <w:pPr>
        <w:pStyle w:val="TAMainText-subtitile"/>
        <w:ind w:firstLine="181"/>
        <w:rPr>
          <w:sz w:val="18"/>
          <w:szCs w:val="18"/>
        </w:rPr>
      </w:pPr>
      <w:r w:rsidRPr="00A33F75">
        <w:rPr>
          <w:sz w:val="18"/>
          <w:szCs w:val="18"/>
          <w:vertAlign w:val="superscript"/>
        </w:rPr>
        <w:t>c</w:t>
      </w:r>
      <w:r w:rsidRPr="00A33F75">
        <w:rPr>
          <w:sz w:val="18"/>
          <w:szCs w:val="18"/>
        </w:rPr>
        <w:t xml:space="preserve"> 2 mmol of B</w:t>
      </w:r>
      <w:r w:rsidRPr="00A33F75">
        <w:rPr>
          <w:sz w:val="18"/>
          <w:szCs w:val="18"/>
          <w:vertAlign w:val="subscript"/>
        </w:rPr>
        <w:t>2</w:t>
      </w:r>
      <w:r w:rsidRPr="00A33F75">
        <w:rPr>
          <w:sz w:val="18"/>
          <w:szCs w:val="18"/>
        </w:rPr>
        <w:t>pin</w:t>
      </w:r>
      <w:r w:rsidRPr="00A33F75">
        <w:rPr>
          <w:sz w:val="18"/>
          <w:szCs w:val="18"/>
          <w:vertAlign w:val="subscript"/>
        </w:rPr>
        <w:t>2</w:t>
      </w:r>
      <w:r w:rsidRPr="00A33F75">
        <w:rPr>
          <w:sz w:val="18"/>
          <w:szCs w:val="18"/>
        </w:rPr>
        <w:t xml:space="preserve"> was used as the borylation regent. </w:t>
      </w:r>
    </w:p>
    <w:p w14:paraId="440AA54F" w14:textId="77777777" w:rsidR="00912E31" w:rsidRPr="00A33F75" w:rsidRDefault="00912E31" w:rsidP="00912E31">
      <w:pPr>
        <w:pStyle w:val="TAMainText-subtitile"/>
        <w:ind w:firstLine="181"/>
        <w:rPr>
          <w:sz w:val="18"/>
          <w:szCs w:val="18"/>
        </w:rPr>
      </w:pPr>
      <w:r w:rsidRPr="00A33F75">
        <w:rPr>
          <w:sz w:val="18"/>
          <w:szCs w:val="18"/>
          <w:vertAlign w:val="superscript"/>
        </w:rPr>
        <w:t>d</w:t>
      </w:r>
      <w:r w:rsidRPr="00A33F75">
        <w:rPr>
          <w:sz w:val="18"/>
          <w:szCs w:val="18"/>
        </w:rPr>
        <w:t xml:space="preserve"> 0.12 mol% ZrO</w:t>
      </w:r>
      <w:r w:rsidRPr="00A33F75">
        <w:rPr>
          <w:sz w:val="18"/>
          <w:szCs w:val="18"/>
          <w:vertAlign w:val="subscript"/>
        </w:rPr>
        <w:t>2</w:t>
      </w:r>
      <w:r w:rsidRPr="00A33F75">
        <w:rPr>
          <w:sz w:val="18"/>
          <w:szCs w:val="18"/>
        </w:rPr>
        <w:t>-H catalyst.</w:t>
      </w:r>
    </w:p>
    <w:p w14:paraId="5A7307F3" w14:textId="77777777" w:rsidR="00316F1E" w:rsidRDefault="00316F1E"/>
    <w:sectPr w:rsidR="00316F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E31"/>
    <w:rsid w:val="00316F1E"/>
    <w:rsid w:val="0091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52E2"/>
  <w15:chartTrackingRefBased/>
  <w15:docId w15:val="{2C6C1B46-1981-42F0-BD4E-76C88E054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E31"/>
    <w:pPr>
      <w:spacing w:after="200" w:line="240" w:lineRule="auto"/>
      <w:jc w:val="both"/>
    </w:pPr>
    <w:rPr>
      <w:rFonts w:ascii="Times New Roman" w:eastAsiaTheme="minorEastAsia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DTableTitle">
    <w:name w:val="VD_Table_Title"/>
    <w:basedOn w:val="Normal"/>
    <w:next w:val="Normal"/>
    <w:autoRedefine/>
    <w:rsid w:val="00912E31"/>
    <w:pPr>
      <w:spacing w:before="240" w:after="60"/>
      <w:jc w:val="center"/>
    </w:pPr>
    <w:rPr>
      <w:rFonts w:ascii="Arno Pro" w:hAnsi="Arno Pro"/>
      <w:kern w:val="21"/>
      <w:sz w:val="19"/>
      <w:szCs w:val="19"/>
      <w:lang w:val="en-GB"/>
    </w:rPr>
  </w:style>
  <w:style w:type="paragraph" w:customStyle="1" w:styleId="TCTableBody">
    <w:name w:val="TC_Table_Body"/>
    <w:basedOn w:val="Normal"/>
    <w:next w:val="Normal"/>
    <w:link w:val="TCTableBodyChar"/>
    <w:autoRedefine/>
    <w:rsid w:val="00912E31"/>
    <w:pPr>
      <w:framePr w:hSpace="180" w:wrap="around" w:vAnchor="text" w:hAnchor="margin" w:y="192"/>
      <w:spacing w:before="20" w:after="60"/>
      <w:ind w:leftChars="-20" w:left="-44" w:rightChars="-50" w:right="-110"/>
      <w:jc w:val="center"/>
    </w:pPr>
    <w:rPr>
      <w:rFonts w:ascii="Arno Pro" w:hAnsi="Arno Pro"/>
      <w:kern w:val="20"/>
      <w:sz w:val="18"/>
    </w:rPr>
  </w:style>
  <w:style w:type="character" w:customStyle="1" w:styleId="TCTableBodyChar">
    <w:name w:val="TC_Table_Body Char"/>
    <w:link w:val="TCTableBody"/>
    <w:rsid w:val="00912E31"/>
    <w:rPr>
      <w:rFonts w:ascii="Arno Pro" w:eastAsiaTheme="minorEastAsia" w:hAnsi="Arno Pro" w:cs="Times New Roman"/>
      <w:kern w:val="20"/>
      <w:sz w:val="18"/>
      <w:szCs w:val="20"/>
    </w:rPr>
  </w:style>
  <w:style w:type="paragraph" w:customStyle="1" w:styleId="TAMainText-subtitile">
    <w:name w:val="TA_Main_Text-subtitile"/>
    <w:basedOn w:val="Normal"/>
    <w:rsid w:val="00912E31"/>
  </w:style>
  <w:style w:type="table" w:styleId="TableGrid">
    <w:name w:val="Table Grid"/>
    <w:basedOn w:val="TableNormal"/>
    <w:uiPriority w:val="39"/>
    <w:rsid w:val="00912E31"/>
    <w:pPr>
      <w:spacing w:after="0" w:line="240" w:lineRule="auto"/>
    </w:pPr>
    <w:rPr>
      <w:rFonts w:ascii="New York" w:eastAsia="SimSun" w:hAnsi="New York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2022-03-17T04:24:00Z</dcterms:created>
  <dcterms:modified xsi:type="dcterms:W3CDTF">2022-03-17T04:24:00Z</dcterms:modified>
</cp:coreProperties>
</file>