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86E181" w14:textId="66FAA6E2" w:rsidR="00626929" w:rsidRPr="00A71F13" w:rsidRDefault="004D5BDD" w:rsidP="00A71F13">
      <w:pPr>
        <w:pStyle w:val="BATitle"/>
      </w:pPr>
      <w:r w:rsidRPr="00A71F13">
        <w:t>Supporting</w:t>
      </w:r>
      <w:r w:rsidR="00626929" w:rsidRPr="00A71F13">
        <w:t xml:space="preserve"> Information</w:t>
      </w:r>
    </w:p>
    <w:p w14:paraId="1685BB4D" w14:textId="77777777" w:rsidR="00626929" w:rsidRPr="00A71F13" w:rsidRDefault="00626929" w:rsidP="00A71F13">
      <w:pPr>
        <w:pStyle w:val="BATitle"/>
      </w:pPr>
    </w:p>
    <w:p w14:paraId="5330F652" w14:textId="40A2387D" w:rsidR="00516E68" w:rsidRPr="00A71F13" w:rsidRDefault="00872904" w:rsidP="00A71F13">
      <w:pPr>
        <w:spacing w:line="300" w:lineRule="auto"/>
        <w:jc w:val="both"/>
        <w:rPr>
          <w:rFonts w:ascii="Times New Roman" w:eastAsia="宋体" w:hAnsi="Times New Roman" w:cs="Times New Roman"/>
          <w:sz w:val="28"/>
          <w:lang w:eastAsia="zh-CN"/>
        </w:rPr>
      </w:pPr>
      <w:r w:rsidRPr="00A71F13">
        <w:rPr>
          <w:rFonts w:ascii="Times New Roman" w:eastAsia="宋体" w:hAnsi="Times New Roman" w:cs="Times New Roman"/>
          <w:b/>
          <w:kern w:val="26"/>
          <w:sz w:val="28"/>
          <w:lang w:eastAsia="zh-CN"/>
        </w:rPr>
        <w:t xml:space="preserve">Non-aliphatic </w:t>
      </w:r>
      <w:r w:rsidR="0060037F" w:rsidRPr="00A71F13">
        <w:rPr>
          <w:rFonts w:ascii="Times New Roman" w:eastAsia="宋体" w:hAnsi="Times New Roman" w:cs="Times New Roman" w:hint="eastAsia"/>
          <w:b/>
          <w:kern w:val="26"/>
          <w:sz w:val="28"/>
          <w:lang w:eastAsia="zh-CN"/>
        </w:rPr>
        <w:t>P</w:t>
      </w:r>
      <w:r w:rsidRPr="00A71F13">
        <w:rPr>
          <w:rFonts w:ascii="Times New Roman" w:eastAsia="宋体" w:hAnsi="Times New Roman" w:cs="Times New Roman"/>
          <w:b/>
          <w:kern w:val="26"/>
          <w:sz w:val="28"/>
          <w:lang w:eastAsia="zh-CN"/>
        </w:rPr>
        <w:t xml:space="preserve">rotic </w:t>
      </w:r>
      <w:r w:rsidR="0060037F" w:rsidRPr="00A71F13">
        <w:rPr>
          <w:rFonts w:ascii="Times New Roman" w:eastAsia="宋体" w:hAnsi="Times New Roman" w:cs="Times New Roman"/>
          <w:b/>
          <w:kern w:val="26"/>
          <w:sz w:val="28"/>
          <w:lang w:eastAsia="zh-CN"/>
        </w:rPr>
        <w:t>A</w:t>
      </w:r>
      <w:r w:rsidRPr="00A71F13">
        <w:rPr>
          <w:rFonts w:ascii="Times New Roman" w:eastAsia="宋体" w:hAnsi="Times New Roman" w:cs="Times New Roman"/>
          <w:b/>
          <w:kern w:val="26"/>
          <w:sz w:val="28"/>
          <w:lang w:eastAsia="zh-CN"/>
        </w:rPr>
        <w:t xml:space="preserve">mmonia </w:t>
      </w:r>
      <w:r w:rsidR="0060037F" w:rsidRPr="00A71F13">
        <w:rPr>
          <w:rFonts w:ascii="Times New Roman" w:eastAsia="宋体" w:hAnsi="Times New Roman" w:cs="Times New Roman"/>
          <w:b/>
          <w:kern w:val="26"/>
          <w:sz w:val="28"/>
          <w:lang w:eastAsia="zh-CN"/>
        </w:rPr>
        <w:t>M</w:t>
      </w:r>
      <w:r w:rsidRPr="00A71F13">
        <w:rPr>
          <w:rFonts w:ascii="Times New Roman" w:eastAsia="宋体" w:hAnsi="Times New Roman" w:cs="Times New Roman"/>
          <w:b/>
          <w:kern w:val="26"/>
          <w:sz w:val="28"/>
          <w:lang w:eastAsia="zh-CN"/>
        </w:rPr>
        <w:t xml:space="preserve">olecules for </w:t>
      </w:r>
      <w:r w:rsidR="0060037F" w:rsidRPr="00A71F13">
        <w:rPr>
          <w:rFonts w:ascii="Times New Roman" w:eastAsia="宋体" w:hAnsi="Times New Roman" w:cs="Times New Roman"/>
          <w:b/>
          <w:kern w:val="26"/>
          <w:sz w:val="28"/>
          <w:lang w:eastAsia="zh-CN"/>
        </w:rPr>
        <w:t>P</w:t>
      </w:r>
      <w:r w:rsidRPr="00A71F13">
        <w:rPr>
          <w:rFonts w:ascii="Times New Roman" w:eastAsia="宋体" w:hAnsi="Times New Roman" w:cs="Times New Roman"/>
          <w:b/>
          <w:kern w:val="26"/>
          <w:sz w:val="28"/>
          <w:lang w:eastAsia="zh-CN"/>
        </w:rPr>
        <w:t xml:space="preserve">ost </w:t>
      </w:r>
      <w:r w:rsidR="0060037F" w:rsidRPr="00A71F13">
        <w:rPr>
          <w:rFonts w:ascii="Times New Roman" w:eastAsia="宋体" w:hAnsi="Times New Roman" w:cs="Times New Roman"/>
          <w:b/>
          <w:kern w:val="26"/>
          <w:sz w:val="28"/>
          <w:lang w:eastAsia="zh-CN"/>
        </w:rPr>
        <w:t>H</w:t>
      </w:r>
      <w:r w:rsidRPr="00A71F13">
        <w:rPr>
          <w:rFonts w:ascii="Times New Roman" w:eastAsia="宋体" w:hAnsi="Times New Roman" w:cs="Times New Roman"/>
          <w:b/>
          <w:kern w:val="26"/>
          <w:sz w:val="28"/>
          <w:lang w:eastAsia="zh-CN"/>
        </w:rPr>
        <w:t xml:space="preserve">ealing of </w:t>
      </w:r>
      <w:r w:rsidR="0060037F" w:rsidRPr="00A71F13">
        <w:rPr>
          <w:rFonts w:ascii="Times New Roman" w:eastAsia="宋体" w:hAnsi="Times New Roman" w:cs="Times New Roman"/>
          <w:b/>
          <w:kern w:val="26"/>
          <w:sz w:val="28"/>
          <w:lang w:eastAsia="zh-CN"/>
        </w:rPr>
        <w:t>F</w:t>
      </w:r>
      <w:r w:rsidRPr="00A71F13">
        <w:rPr>
          <w:rFonts w:ascii="Times New Roman" w:eastAsia="宋体" w:hAnsi="Times New Roman" w:cs="Times New Roman"/>
          <w:b/>
          <w:kern w:val="26"/>
          <w:sz w:val="28"/>
          <w:lang w:eastAsia="zh-CN"/>
        </w:rPr>
        <w:t xml:space="preserve">ormamidinium-containing </w:t>
      </w:r>
      <w:r w:rsidR="0060037F" w:rsidRPr="00A71F13">
        <w:rPr>
          <w:rFonts w:ascii="Times New Roman" w:eastAsia="宋体" w:hAnsi="Times New Roman" w:cs="Times New Roman"/>
          <w:b/>
          <w:kern w:val="26"/>
          <w:sz w:val="28"/>
          <w:lang w:eastAsia="zh-CN"/>
        </w:rPr>
        <w:t>P</w:t>
      </w:r>
      <w:r w:rsidRPr="00A71F13">
        <w:rPr>
          <w:rFonts w:ascii="Times New Roman" w:eastAsia="宋体" w:hAnsi="Times New Roman" w:cs="Times New Roman"/>
          <w:b/>
          <w:kern w:val="26"/>
          <w:sz w:val="28"/>
          <w:lang w:eastAsia="zh-CN"/>
        </w:rPr>
        <w:t xml:space="preserve">erovskite </w:t>
      </w:r>
      <w:r w:rsidR="0060037F" w:rsidRPr="00A71F13">
        <w:rPr>
          <w:rFonts w:ascii="Times New Roman" w:eastAsia="宋体" w:hAnsi="Times New Roman" w:cs="Times New Roman"/>
          <w:b/>
          <w:kern w:val="26"/>
          <w:sz w:val="28"/>
          <w:lang w:eastAsia="zh-CN"/>
        </w:rPr>
        <w:t>F</w:t>
      </w:r>
      <w:r w:rsidRPr="00A71F13">
        <w:rPr>
          <w:rFonts w:ascii="Times New Roman" w:eastAsia="宋体" w:hAnsi="Times New Roman" w:cs="Times New Roman"/>
          <w:b/>
          <w:kern w:val="26"/>
          <w:sz w:val="28"/>
          <w:lang w:eastAsia="zh-CN"/>
        </w:rPr>
        <w:t xml:space="preserve">ilms </w:t>
      </w:r>
    </w:p>
    <w:p w14:paraId="0A35450B" w14:textId="77777777" w:rsidR="00FB1033" w:rsidRPr="00A13A14" w:rsidRDefault="00FB1033" w:rsidP="00A06550">
      <w:pPr>
        <w:spacing w:line="300" w:lineRule="auto"/>
        <w:rPr>
          <w:rFonts w:ascii="Times New Roman" w:hAnsi="Times New Roman" w:cs="Times New Roman"/>
        </w:rPr>
      </w:pPr>
    </w:p>
    <w:p w14:paraId="4E467BBF" w14:textId="78E4968C" w:rsidR="009428BC" w:rsidRPr="00A13A14" w:rsidRDefault="009428BC" w:rsidP="00A06550">
      <w:pPr>
        <w:spacing w:line="300" w:lineRule="auto"/>
        <w:jc w:val="center"/>
        <w:rPr>
          <w:rFonts w:ascii="Times New Roman" w:hAnsi="Times New Roman" w:cs="Times New Roman"/>
        </w:rPr>
      </w:pPr>
    </w:p>
    <w:p w14:paraId="747064FA" w14:textId="77777777" w:rsidR="00A13A14" w:rsidRPr="00A13A14" w:rsidRDefault="00A13A14" w:rsidP="00A06550">
      <w:pPr>
        <w:spacing w:line="300" w:lineRule="auto"/>
        <w:jc w:val="center"/>
        <w:rPr>
          <w:rFonts w:ascii="Times New Roman" w:hAnsi="Times New Roman" w:cs="Times New Roman"/>
        </w:rPr>
      </w:pPr>
    </w:p>
    <w:p w14:paraId="47D911D4" w14:textId="0E124A2A" w:rsidR="00A330C3" w:rsidRPr="005E57CC" w:rsidRDefault="00A330C3" w:rsidP="00A06550">
      <w:pPr>
        <w:pStyle w:val="Head1"/>
        <w:spacing w:line="300" w:lineRule="auto"/>
      </w:pPr>
      <w:r w:rsidRPr="005E57CC">
        <w:t xml:space="preserve">Experimental Section </w:t>
      </w:r>
    </w:p>
    <w:p w14:paraId="6D8DDA77" w14:textId="17505082" w:rsidR="00A330C3" w:rsidRPr="00A13A14" w:rsidRDefault="00A330C3" w:rsidP="00A06550">
      <w:pPr>
        <w:spacing w:line="300" w:lineRule="auto"/>
        <w:jc w:val="both"/>
        <w:rPr>
          <w:rFonts w:ascii="Times New Roman" w:hAnsi="Times New Roman" w:cs="Times New Roman"/>
        </w:rPr>
      </w:pPr>
      <w:r w:rsidRPr="00A13A14">
        <w:rPr>
          <w:rFonts w:ascii="Times New Roman" w:hAnsi="Times New Roman" w:cs="Times New Roman"/>
          <w:i/>
        </w:rPr>
        <w:t xml:space="preserve">Materials Synthesis: </w:t>
      </w:r>
      <w:r w:rsidRPr="00A13A14">
        <w:rPr>
          <w:rFonts w:ascii="Times New Roman" w:hAnsi="Times New Roman" w:cs="Times New Roman"/>
        </w:rPr>
        <w:t>All the raw liquid reagents were purchased from Sinopharm and/or Sigma-Aldrich without further purification. Methylammonium iodide (MAI)</w:t>
      </w:r>
      <w:r w:rsidRPr="00A13A14">
        <w:rPr>
          <w:rFonts w:ascii="Times New Roman" w:hAnsi="Times New Roman" w:cs="Times New Roman"/>
          <w:lang w:eastAsia="zh-CN"/>
        </w:rPr>
        <w:t xml:space="preserve">, </w:t>
      </w:r>
      <w:r w:rsidRPr="00A13A14">
        <w:rPr>
          <w:rFonts w:ascii="Times New Roman" w:hAnsi="Times New Roman" w:cs="Times New Roman"/>
        </w:rPr>
        <w:t xml:space="preserve">Formamidine hydroiodide (FAI), </w:t>
      </w:r>
      <w:r w:rsidRPr="00A13A14">
        <w:rPr>
          <w:rStyle w:val="tlid-translation"/>
          <w:rFonts w:ascii="Times New Roman" w:hAnsi="Times New Roman" w:cs="Times New Roman"/>
        </w:rPr>
        <w:t>Lead iodide (PbI</w:t>
      </w:r>
      <w:r w:rsidRPr="00A13A14">
        <w:rPr>
          <w:rStyle w:val="tlid-translation"/>
          <w:rFonts w:ascii="Times New Roman" w:hAnsi="Times New Roman" w:cs="Times New Roman"/>
          <w:vertAlign w:val="subscript"/>
        </w:rPr>
        <w:t>2</w:t>
      </w:r>
      <w:r w:rsidRPr="00A13A14">
        <w:rPr>
          <w:rStyle w:val="tlid-translation"/>
          <w:rFonts w:ascii="Times New Roman" w:hAnsi="Times New Roman" w:cs="Times New Roman"/>
        </w:rPr>
        <w:t>)</w:t>
      </w:r>
      <w:r w:rsidRPr="00A13A14">
        <w:rPr>
          <w:rFonts w:ascii="Times New Roman" w:eastAsia="宋体" w:hAnsi="Times New Roman" w:cs="Times New Roman"/>
          <w:lang w:eastAsia="zh-CN"/>
        </w:rPr>
        <w:t xml:space="preserve">, </w:t>
      </w:r>
      <w:r w:rsidRPr="00A13A14">
        <w:rPr>
          <w:rFonts w:ascii="Times New Roman" w:hAnsi="Times New Roman" w:cs="Times New Roman"/>
          <w:lang w:eastAsia="zh-CN"/>
        </w:rPr>
        <w:t xml:space="preserve">Cesium iodide (CsI), and </w:t>
      </w:r>
      <w:r w:rsidRPr="00A13A14">
        <w:rPr>
          <w:rFonts w:ascii="Times New Roman" w:hAnsi="Times New Roman" w:cs="Times New Roman"/>
        </w:rPr>
        <w:t>Spiro-OMeTAD</w:t>
      </w:r>
      <w:r w:rsidR="00CC6099" w:rsidRPr="00A13A14">
        <w:rPr>
          <w:rFonts w:ascii="Times New Roman" w:hAnsi="Times New Roman" w:cs="Times New Roman"/>
        </w:rPr>
        <w:t xml:space="preserve"> </w:t>
      </w:r>
      <w:r w:rsidRPr="00A13A14">
        <w:rPr>
          <w:rFonts w:ascii="Times New Roman" w:hAnsi="Times New Roman" w:cs="Times New Roman"/>
        </w:rPr>
        <w:t>(99.8%) were purchased from Xi’an Polymer Light Technology Corp. (PLT). The SnO</w:t>
      </w:r>
      <w:r w:rsidRPr="00A13A14">
        <w:rPr>
          <w:rFonts w:ascii="Times New Roman" w:hAnsi="Times New Roman" w:cs="Times New Roman"/>
          <w:vertAlign w:val="subscript"/>
        </w:rPr>
        <w:t>x</w:t>
      </w:r>
      <w:r w:rsidRPr="00A13A14">
        <w:rPr>
          <w:rFonts w:ascii="Times New Roman" w:hAnsi="Times New Roman" w:cs="Times New Roman"/>
        </w:rPr>
        <w:t xml:space="preserve">-Cl </w:t>
      </w:r>
      <w:r w:rsidRPr="00A13A14">
        <w:rPr>
          <w:rStyle w:val="tlid-translation"/>
          <w:rFonts w:ascii="Times New Roman" w:hAnsi="Times New Roman" w:cs="Times New Roman"/>
        </w:rPr>
        <w:t>colloidal solution was synthesized via mixing the SnCl</w:t>
      </w:r>
      <w:r w:rsidRPr="00A13A14">
        <w:rPr>
          <w:rStyle w:val="tlid-translation"/>
          <w:rFonts w:ascii="Times New Roman" w:hAnsi="Times New Roman" w:cs="Times New Roman"/>
          <w:vertAlign w:val="subscript"/>
        </w:rPr>
        <w:t>4</w:t>
      </w:r>
      <w:r w:rsidRPr="00A13A14">
        <w:rPr>
          <w:rStyle w:val="tlid-translation"/>
          <w:rFonts w:ascii="Times New Roman" w:hAnsi="Times New Roman" w:cs="Times New Roman"/>
        </w:rPr>
        <w:t xml:space="preserve"> solution with deionized water in a ratio of 1:75, then the solution aged at 25</w:t>
      </w:r>
      <w:r w:rsidRPr="00A13A14">
        <w:rPr>
          <w:rStyle w:val="tlid-translation"/>
          <w:rFonts w:ascii="Times New Roman" w:hAnsi="Times New Roman" w:cs="Times New Roman"/>
          <w:lang w:eastAsia="zh-CN"/>
        </w:rPr>
        <w:t>℃</w:t>
      </w:r>
      <w:r w:rsidRPr="00A13A14">
        <w:rPr>
          <w:rStyle w:val="tlid-translation"/>
          <w:rFonts w:ascii="Times New Roman" w:hAnsi="Times New Roman" w:cs="Times New Roman"/>
        </w:rPr>
        <w:t xml:space="preserve"> for about two weeks to obtain a white colloidal solution. </w:t>
      </w:r>
    </w:p>
    <w:p w14:paraId="7602E902" w14:textId="5F55FD38" w:rsidR="00A330C3" w:rsidRDefault="00A330C3" w:rsidP="00A06550">
      <w:pPr>
        <w:spacing w:line="300" w:lineRule="auto"/>
        <w:jc w:val="both"/>
        <w:rPr>
          <w:rFonts w:ascii="Times New Roman" w:hAnsi="Times New Roman" w:cs="Times New Roman"/>
        </w:rPr>
      </w:pPr>
      <w:bookmarkStart w:id="0" w:name="_Hlk58400955"/>
      <w:r w:rsidRPr="00A13A14">
        <w:rPr>
          <w:rFonts w:ascii="Times New Roman" w:hAnsi="Times New Roman" w:cs="Times New Roman"/>
          <w:i/>
        </w:rPr>
        <w:t>Device Fabrication</w:t>
      </w:r>
      <w:bookmarkEnd w:id="0"/>
      <w:r w:rsidRPr="00A13A14">
        <w:rPr>
          <w:rFonts w:ascii="Times New Roman" w:hAnsi="Times New Roman" w:cs="Times New Roman"/>
          <w:i/>
        </w:rPr>
        <w:t xml:space="preserve">: </w:t>
      </w:r>
      <w:r w:rsidRPr="00A13A14">
        <w:rPr>
          <w:rFonts w:ascii="Times New Roman" w:hAnsi="Times New Roman" w:cs="Times New Roman"/>
        </w:rPr>
        <w:t>Fluorine doped tin oxide (FTO)-coated glass</w:t>
      </w:r>
      <w:r w:rsidR="00956E39" w:rsidRPr="00A13A14">
        <w:rPr>
          <w:rFonts w:ascii="Times New Roman" w:hAnsi="Times New Roman" w:cs="Times New Roman"/>
        </w:rPr>
        <w:t xml:space="preserve"> </w:t>
      </w:r>
      <w:r w:rsidR="00956E39" w:rsidRPr="00A13A14">
        <w:rPr>
          <w:rFonts w:ascii="Times New Roman" w:eastAsia="宋体" w:hAnsi="Times New Roman" w:cs="Times New Roman"/>
          <w:lang w:eastAsia="zh-CN"/>
        </w:rPr>
        <w:t>(7Ω sq</w:t>
      </w:r>
      <w:r w:rsidR="00956E39" w:rsidRPr="00A13A14">
        <w:rPr>
          <w:rFonts w:ascii="Times New Roman" w:eastAsia="宋体" w:hAnsi="Times New Roman" w:cs="Times New Roman"/>
          <w:vertAlign w:val="superscript"/>
          <w:lang w:eastAsia="zh-CN"/>
        </w:rPr>
        <w:t>-1</w:t>
      </w:r>
      <w:r w:rsidR="00956E39" w:rsidRPr="00A13A14">
        <w:rPr>
          <w:rFonts w:ascii="Times New Roman" w:eastAsia="宋体" w:hAnsi="Times New Roman" w:cs="Times New Roman"/>
          <w:lang w:eastAsia="zh-CN"/>
        </w:rPr>
        <w:t>)</w:t>
      </w:r>
      <w:r w:rsidRPr="00A13A14">
        <w:rPr>
          <w:rFonts w:ascii="Times New Roman" w:hAnsi="Times New Roman" w:cs="Times New Roman"/>
        </w:rPr>
        <w:t xml:space="preserve"> was patterned by etching with Zn powder and 1 M HCl diluted in distilled water. The etched substrate was then cleaned with </w:t>
      </w:r>
      <w:r w:rsidR="00956E39" w:rsidRPr="00A13A14">
        <w:rPr>
          <w:rFonts w:ascii="Times New Roman" w:hAnsi="Times New Roman" w:cs="Times New Roman"/>
        </w:rPr>
        <w:t xml:space="preserve">via sequential sonication with saturated KOH solution in isopropanol, deionized (DI) water, acetone, and isopropanol for </w:t>
      </w:r>
      <w:r w:rsidR="00956E39" w:rsidRPr="00A13A14">
        <w:rPr>
          <w:rFonts w:ascii="Times New Roman" w:eastAsia="宋体" w:hAnsi="Times New Roman" w:cs="Times New Roman"/>
          <w:lang w:eastAsia="zh-CN"/>
        </w:rPr>
        <w:t>2</w:t>
      </w:r>
      <w:r w:rsidR="00956E39" w:rsidRPr="00A13A14">
        <w:rPr>
          <w:rFonts w:ascii="Times New Roman" w:hAnsi="Times New Roman" w:cs="Times New Roman"/>
        </w:rPr>
        <w:t>5 min each.</w:t>
      </w:r>
      <w:r w:rsidRPr="00A13A14">
        <w:rPr>
          <w:rFonts w:ascii="Times New Roman" w:hAnsi="Times New Roman" w:cs="Times New Roman"/>
        </w:rPr>
        <w:t xml:space="preserve"> </w:t>
      </w:r>
      <w:bookmarkStart w:id="1" w:name="OLE_LINK2"/>
      <w:bookmarkStart w:id="2" w:name="OLE_LINK3"/>
      <w:r w:rsidR="00681D53" w:rsidRPr="00A13A14">
        <w:rPr>
          <w:rFonts w:ascii="Times New Roman" w:hAnsi="Times New Roman" w:cs="Times New Roman"/>
        </w:rPr>
        <w:t>The compact TiO</w:t>
      </w:r>
      <w:r w:rsidR="00681D53" w:rsidRPr="00A13A14">
        <w:rPr>
          <w:rFonts w:ascii="Times New Roman" w:hAnsi="Times New Roman" w:cs="Times New Roman"/>
          <w:vertAlign w:val="subscript"/>
        </w:rPr>
        <w:t>2</w:t>
      </w:r>
      <w:r w:rsidR="00681D53" w:rsidRPr="00A13A14">
        <w:rPr>
          <w:rFonts w:ascii="Times New Roman" w:hAnsi="Times New Roman" w:cs="Times New Roman"/>
        </w:rPr>
        <w:t xml:space="preserve"> layer was deposited by atomic layer deposition (ALD) and annealed in ambient air at 500</w:t>
      </w:r>
      <w:r w:rsidR="009D2BFA" w:rsidRPr="00A13A14">
        <w:rPr>
          <w:rFonts w:ascii="Times New Roman" w:hAnsi="Times New Roman" w:cs="Times New Roman"/>
        </w:rPr>
        <w:t xml:space="preserve"> °C</w:t>
      </w:r>
      <w:r w:rsidR="00681D53" w:rsidRPr="00A13A14">
        <w:rPr>
          <w:rFonts w:ascii="Times New Roman" w:hAnsi="Times New Roman" w:cs="Times New Roman"/>
        </w:rPr>
        <w:t xml:space="preserve"> for 30 min. On top of the c-TiO</w:t>
      </w:r>
      <w:r w:rsidR="00681D53" w:rsidRPr="00A13A14">
        <w:rPr>
          <w:rFonts w:ascii="Times New Roman" w:hAnsi="Times New Roman" w:cs="Times New Roman"/>
          <w:vertAlign w:val="subscript"/>
        </w:rPr>
        <w:t>2</w:t>
      </w:r>
      <w:r w:rsidR="00681D53" w:rsidRPr="00A13A14">
        <w:rPr>
          <w:rFonts w:ascii="Times New Roman" w:hAnsi="Times New Roman" w:cs="Times New Roman"/>
        </w:rPr>
        <w:t xml:space="preserve"> layer, </w:t>
      </w:r>
      <w:r w:rsidRPr="00A13A14">
        <w:rPr>
          <w:rFonts w:ascii="Times New Roman" w:hAnsi="Times New Roman" w:cs="Times New Roman"/>
        </w:rPr>
        <w:t>SnO</w:t>
      </w:r>
      <w:r w:rsidRPr="00A13A14">
        <w:rPr>
          <w:rFonts w:ascii="Times New Roman" w:hAnsi="Times New Roman" w:cs="Times New Roman"/>
          <w:vertAlign w:val="subscript"/>
        </w:rPr>
        <w:t>x</w:t>
      </w:r>
      <w:r w:rsidRPr="00A13A14">
        <w:rPr>
          <w:rFonts w:ascii="Times New Roman" w:hAnsi="Times New Roman" w:cs="Times New Roman"/>
          <w:lang w:eastAsia="zh-CN"/>
        </w:rPr>
        <w:t>-Cl</w:t>
      </w:r>
      <w:r w:rsidRPr="00A13A14">
        <w:rPr>
          <w:rFonts w:ascii="Times New Roman" w:hAnsi="Times New Roman" w:cs="Times New Roman"/>
        </w:rPr>
        <w:t xml:space="preserve"> layer was deposited by spin-coating at a speed of 3000 rpm for 30 s from an aged SnCl</w:t>
      </w:r>
      <w:r w:rsidRPr="00A13A14">
        <w:rPr>
          <w:rFonts w:ascii="Times New Roman" w:hAnsi="Times New Roman" w:cs="Times New Roman"/>
          <w:vertAlign w:val="subscript"/>
        </w:rPr>
        <w:t>4</w:t>
      </w:r>
      <w:r w:rsidRPr="00A13A14">
        <w:rPr>
          <w:rFonts w:ascii="Times New Roman" w:hAnsi="Times New Roman" w:cs="Times New Roman"/>
        </w:rPr>
        <w:t xml:space="preserve"> aqueous solution (1:75 with deionized water by volume), followed by a sintering heat-treatment of 200 °C</w:t>
      </w:r>
      <w:r w:rsidR="005F074B" w:rsidRPr="00A13A14">
        <w:rPr>
          <w:rFonts w:ascii="Times New Roman" w:hAnsi="Times New Roman" w:cs="Times New Roman"/>
        </w:rPr>
        <w:t xml:space="preserve"> for 30 min in air and then transferred to the glove box. T</w:t>
      </w:r>
      <w:r w:rsidRPr="00A13A14">
        <w:rPr>
          <w:rFonts w:ascii="Times New Roman" w:hAnsi="Times New Roman" w:cs="Times New Roman"/>
        </w:rPr>
        <w:t>he perovskite solution was prepared by mixing PbI</w:t>
      </w:r>
      <w:r w:rsidRPr="00A13A14">
        <w:rPr>
          <w:rFonts w:ascii="Times New Roman" w:hAnsi="Times New Roman" w:cs="Times New Roman"/>
          <w:vertAlign w:val="subscript"/>
        </w:rPr>
        <w:t>2</w:t>
      </w:r>
      <w:r w:rsidRPr="00A13A14">
        <w:rPr>
          <w:rFonts w:ascii="Times New Roman" w:hAnsi="Times New Roman" w:cs="Times New Roman"/>
        </w:rPr>
        <w:t>:</w:t>
      </w:r>
      <w:r w:rsidR="005F074B" w:rsidRPr="00A13A14">
        <w:rPr>
          <w:rFonts w:ascii="Times New Roman" w:hAnsi="Times New Roman" w:cs="Times New Roman"/>
        </w:rPr>
        <w:t xml:space="preserve"> F</w:t>
      </w:r>
      <w:r w:rsidRPr="00A13A14">
        <w:rPr>
          <w:rFonts w:ascii="Times New Roman" w:hAnsi="Times New Roman" w:cs="Times New Roman"/>
        </w:rPr>
        <w:t>AI</w:t>
      </w:r>
      <w:r w:rsidR="005F074B" w:rsidRPr="00A13A14">
        <w:rPr>
          <w:rFonts w:ascii="Times New Roman" w:hAnsi="Times New Roman" w:cs="Times New Roman"/>
        </w:rPr>
        <w:t>: CsI</w:t>
      </w:r>
      <w:r w:rsidRPr="00A13A14">
        <w:rPr>
          <w:rFonts w:ascii="Times New Roman" w:hAnsi="Times New Roman" w:cs="Times New Roman"/>
        </w:rPr>
        <w:t xml:space="preserve"> </w:t>
      </w:r>
      <w:r w:rsidR="005F074B" w:rsidRPr="00A13A14">
        <w:rPr>
          <w:rFonts w:ascii="Times New Roman" w:hAnsi="Times New Roman" w:cs="Times New Roman"/>
        </w:rPr>
        <w:t>(1:0.9:0.</w:t>
      </w:r>
      <w:r w:rsidR="00A13A14" w:rsidRPr="00A13A14">
        <w:rPr>
          <w:rFonts w:ascii="Times New Roman" w:eastAsia="宋体" w:hAnsi="Times New Roman" w:cs="Times New Roman"/>
          <w:lang w:eastAsia="zh-CN"/>
        </w:rPr>
        <w:t>1</w:t>
      </w:r>
      <w:r w:rsidRPr="00A13A14">
        <w:rPr>
          <w:rFonts w:ascii="Times New Roman" w:hAnsi="Times New Roman" w:cs="Times New Roman"/>
        </w:rPr>
        <w:t xml:space="preserve">molar ratio) in DMSO </w:t>
      </w:r>
      <w:r w:rsidR="005F074B" w:rsidRPr="00A13A14">
        <w:rPr>
          <w:rFonts w:ascii="Times New Roman" w:hAnsi="Times New Roman" w:cs="Times New Roman"/>
        </w:rPr>
        <w:t xml:space="preserve">and DMF mixed solvents </w:t>
      </w:r>
      <w:r w:rsidRPr="00A13A14">
        <w:rPr>
          <w:rFonts w:ascii="Times New Roman" w:hAnsi="Times New Roman" w:cs="Times New Roman"/>
        </w:rPr>
        <w:t>(1.33 M</w:t>
      </w:r>
      <w:r w:rsidR="005F074B" w:rsidRPr="00A13A14">
        <w:rPr>
          <w:rFonts w:ascii="Times New Roman" w:hAnsi="Times New Roman" w:cs="Times New Roman"/>
        </w:rPr>
        <w:t>, and the ratio of DMSO to DMF is 7:3</w:t>
      </w:r>
      <w:r w:rsidRPr="00A13A14">
        <w:rPr>
          <w:rFonts w:ascii="Times New Roman" w:hAnsi="Times New Roman" w:cs="Times New Roman"/>
        </w:rPr>
        <w:t>).</w:t>
      </w:r>
      <w:r w:rsidR="007A74AC" w:rsidRPr="00A13A14">
        <w:rPr>
          <w:rFonts w:ascii="Times New Roman" w:hAnsi="Times New Roman" w:cs="Times New Roman"/>
        </w:rPr>
        <w:t xml:space="preserve"> After complete dissolution, 40 μL of perovskite solution was</w:t>
      </w:r>
      <w:r w:rsidRPr="00A13A14">
        <w:rPr>
          <w:rFonts w:ascii="Times New Roman" w:hAnsi="Times New Roman" w:cs="Times New Roman"/>
        </w:rPr>
        <w:t xml:space="preserve"> spin-coated on the SnO</w:t>
      </w:r>
      <w:r w:rsidRPr="00A13A14">
        <w:rPr>
          <w:rFonts w:ascii="Times New Roman" w:hAnsi="Times New Roman" w:cs="Times New Roman"/>
          <w:vertAlign w:val="subscript"/>
        </w:rPr>
        <w:t>x</w:t>
      </w:r>
      <w:r w:rsidRPr="00A13A14">
        <w:rPr>
          <w:rFonts w:ascii="Times New Roman" w:hAnsi="Times New Roman" w:cs="Times New Roman"/>
        </w:rPr>
        <w:t>-Cl substrates in a two-step at 1000 rpm</w:t>
      </w:r>
      <w:r w:rsidRPr="00A13A14">
        <w:rPr>
          <w:rFonts w:ascii="Times New Roman" w:hAnsi="Times New Roman" w:cs="Times New Roman"/>
          <w:lang w:eastAsia="zh-CN"/>
        </w:rPr>
        <w:t xml:space="preserve"> </w:t>
      </w:r>
      <w:r w:rsidRPr="00A13A14">
        <w:rPr>
          <w:rFonts w:ascii="Times New Roman" w:hAnsi="Times New Roman" w:cs="Times New Roman"/>
        </w:rPr>
        <w:t xml:space="preserve">and </w:t>
      </w:r>
      <w:r w:rsidR="00E74621" w:rsidRPr="00A13A14">
        <w:rPr>
          <w:rFonts w:ascii="Times New Roman" w:hAnsi="Times New Roman" w:cs="Times New Roman"/>
        </w:rPr>
        <w:t>4</w:t>
      </w:r>
      <w:r w:rsidRPr="00A13A14">
        <w:rPr>
          <w:rFonts w:ascii="Times New Roman" w:hAnsi="Times New Roman" w:cs="Times New Roman"/>
        </w:rPr>
        <w:t xml:space="preserve">000 rpm for 10 s and 30 s, respectively. During the second step, </w:t>
      </w:r>
      <w:r w:rsidR="00E74621" w:rsidRPr="00A13A14">
        <w:rPr>
          <w:rFonts w:ascii="Times New Roman" w:hAnsi="Times New Roman" w:cs="Times New Roman"/>
        </w:rPr>
        <w:t>8</w:t>
      </w:r>
      <w:r w:rsidRPr="00A13A14">
        <w:rPr>
          <w:rFonts w:ascii="Times New Roman" w:hAnsi="Times New Roman" w:cs="Times New Roman"/>
        </w:rPr>
        <w:t xml:space="preserve">00 μL </w:t>
      </w:r>
      <w:r w:rsidR="00E74621" w:rsidRPr="00A13A14">
        <w:rPr>
          <w:rFonts w:ascii="Times New Roman" w:hAnsi="Times New Roman" w:cs="Times New Roman"/>
        </w:rPr>
        <w:t>ether</w:t>
      </w:r>
      <w:r w:rsidRPr="00A13A14">
        <w:rPr>
          <w:rFonts w:ascii="Times New Roman" w:hAnsi="Times New Roman" w:cs="Times New Roman"/>
        </w:rPr>
        <w:t xml:space="preserve"> was drop-casted quickly 10 seconds before the end of the second step. The perovskite films were then </w:t>
      </w:r>
      <w:r w:rsidRPr="00A06550">
        <w:rPr>
          <w:rFonts w:ascii="Times New Roman" w:hAnsi="Times New Roman" w:cs="Times New Roman"/>
        </w:rPr>
        <w:t>heated at 1</w:t>
      </w:r>
      <w:r w:rsidR="00E74621" w:rsidRPr="00A06550">
        <w:rPr>
          <w:rFonts w:ascii="Times New Roman" w:hAnsi="Times New Roman" w:cs="Times New Roman"/>
        </w:rPr>
        <w:t>4</w:t>
      </w:r>
      <w:r w:rsidRPr="00A06550">
        <w:rPr>
          <w:rFonts w:ascii="Times New Roman" w:hAnsi="Times New Roman" w:cs="Times New Roman"/>
        </w:rPr>
        <w:t xml:space="preserve">0 ℃ for </w:t>
      </w:r>
      <w:r w:rsidR="00E74621" w:rsidRPr="00A06550">
        <w:rPr>
          <w:rFonts w:ascii="Times New Roman" w:hAnsi="Times New Roman" w:cs="Times New Roman"/>
        </w:rPr>
        <w:t>2</w:t>
      </w:r>
      <w:r w:rsidRPr="00A06550">
        <w:rPr>
          <w:rFonts w:ascii="Times New Roman" w:hAnsi="Times New Roman" w:cs="Times New Roman"/>
        </w:rPr>
        <w:t xml:space="preserve">0 min. </w:t>
      </w:r>
      <w:r w:rsidR="00E74621" w:rsidRPr="00A06550">
        <w:rPr>
          <w:rFonts w:ascii="Times New Roman" w:hAnsi="Times New Roman" w:cs="Times New Roman"/>
        </w:rPr>
        <w:t xml:space="preserve">For the </w:t>
      </w:r>
      <w:r w:rsidR="00A06550" w:rsidRPr="00A06550">
        <w:rPr>
          <w:rFonts w:ascii="Times New Roman" w:eastAsia="宋体" w:hAnsi="Times New Roman" w:cs="Times New Roman"/>
          <w:lang w:eastAsia="zh-CN"/>
        </w:rPr>
        <w:t>NGPH</w:t>
      </w:r>
      <w:r w:rsidR="00A06550">
        <w:rPr>
          <w:rFonts w:ascii="Times New Roman" w:eastAsia="宋体" w:hAnsi="Times New Roman" w:cs="Times New Roman"/>
          <w:lang w:eastAsia="zh-CN"/>
        </w:rPr>
        <w:t xml:space="preserve"> </w:t>
      </w:r>
      <w:r w:rsidR="00A06550">
        <w:rPr>
          <w:rFonts w:ascii="Times New Roman" w:eastAsia="宋体" w:hAnsi="Times New Roman" w:cs="Times New Roman" w:hint="eastAsia"/>
          <w:lang w:eastAsia="zh-CN"/>
        </w:rPr>
        <w:t>method,</w:t>
      </w:r>
      <w:r w:rsidR="00A06550">
        <w:rPr>
          <w:rFonts w:ascii="Times New Roman" w:eastAsia="宋体" w:hAnsi="Times New Roman" w:cs="Times New Roman"/>
          <w:lang w:eastAsia="zh-CN"/>
        </w:rPr>
        <w:t xml:space="preserve"> the as-prepared films were transferred to a </w:t>
      </w:r>
      <w:r w:rsidR="0024323D" w:rsidRPr="00A13A14">
        <w:rPr>
          <w:rFonts w:ascii="Times New Roman" w:hAnsi="Times New Roman" w:cs="Times New Roman"/>
        </w:rPr>
        <w:t>homemade device</w:t>
      </w:r>
      <w:r w:rsidR="00A06550">
        <w:rPr>
          <w:rFonts w:ascii="Times New Roman" w:eastAsia="宋体" w:hAnsi="Times New Roman" w:cs="Times New Roman"/>
          <w:lang w:eastAsia="zh-CN"/>
        </w:rPr>
        <w:t xml:space="preserve"> to </w:t>
      </w:r>
      <w:r w:rsidR="00A06550" w:rsidRPr="00A06550">
        <w:rPr>
          <w:rFonts w:ascii="Times New Roman" w:eastAsia="宋体" w:hAnsi="Times New Roman" w:cs="Times New Roman"/>
          <w:lang w:eastAsia="zh-CN"/>
        </w:rPr>
        <w:t xml:space="preserve">complete the </w:t>
      </w:r>
      <w:r w:rsidR="00A06550">
        <w:rPr>
          <w:rFonts w:ascii="Times New Roman" w:eastAsia="宋体" w:hAnsi="Times New Roman" w:cs="Times New Roman"/>
          <w:lang w:eastAsia="zh-CN"/>
        </w:rPr>
        <w:t>healing</w:t>
      </w:r>
      <w:r w:rsidR="00A06550" w:rsidRPr="00A06550">
        <w:rPr>
          <w:rFonts w:ascii="Times New Roman" w:eastAsia="宋体" w:hAnsi="Times New Roman" w:cs="Times New Roman"/>
          <w:lang w:eastAsia="zh-CN"/>
        </w:rPr>
        <w:t xml:space="preserve"> process</w:t>
      </w:r>
      <w:r w:rsidR="00A06550">
        <w:rPr>
          <w:rFonts w:ascii="Times New Roman" w:eastAsia="宋体" w:hAnsi="Times New Roman" w:cs="Times New Roman"/>
          <w:lang w:eastAsia="zh-CN"/>
        </w:rPr>
        <w:t xml:space="preserve">. </w:t>
      </w:r>
      <w:r w:rsidRPr="00A13A14">
        <w:rPr>
          <w:rFonts w:ascii="Times New Roman" w:hAnsi="Times New Roman" w:cs="Times New Roman"/>
        </w:rPr>
        <w:t>T</w:t>
      </w:r>
      <w:r w:rsidR="002C5DA8" w:rsidRPr="00A13A14">
        <w:rPr>
          <w:rFonts w:ascii="Times New Roman" w:hAnsi="Times New Roman" w:cs="Times New Roman"/>
        </w:rPr>
        <w:t xml:space="preserve">he </w:t>
      </w:r>
      <w:r w:rsidRPr="00A13A14">
        <w:rPr>
          <w:rFonts w:ascii="Times New Roman" w:hAnsi="Times New Roman" w:cs="Times New Roman"/>
        </w:rPr>
        <w:t xml:space="preserve">Spiro-OMeTAD hole-transporting layer was prepared by dissolving 72.3 mg of Spiro-OMeTAD in 1 mL of chlorobenzene, to which 28.8 μL of 4-tert-butylpyridine (96%, Aldrich-Sigma) and 17.5 μL of lithium bis(trifluoro-methanesulfonyl) imide (Li-TSFI, Aldrich-Sigma) solution (520 mg Li-TSFI (98%) in 1 mL acetonitrile (99.8%, Aldrich-Sigma)) were added. After complete dissolution, </w:t>
      </w:r>
      <w:r w:rsidR="00A13A14">
        <w:rPr>
          <w:rFonts w:ascii="Times New Roman" w:hAnsi="Times New Roman" w:cs="Times New Roman"/>
        </w:rPr>
        <w:t>4</w:t>
      </w:r>
      <w:r w:rsidRPr="00A13A14">
        <w:rPr>
          <w:rFonts w:ascii="Times New Roman" w:hAnsi="Times New Roman" w:cs="Times New Roman"/>
        </w:rPr>
        <w:t>0 μL of spiro-MeOTAD solution was deposited by spin-coating (3000 rpm, 30 s).</w:t>
      </w:r>
      <w:bookmarkStart w:id="3" w:name="_Hlk58401188"/>
      <w:bookmarkEnd w:id="1"/>
      <w:bookmarkEnd w:id="2"/>
      <w:r w:rsidRPr="00A13A14">
        <w:rPr>
          <w:rFonts w:ascii="Times New Roman" w:hAnsi="Times New Roman" w:cs="Times New Roman"/>
        </w:rPr>
        <w:t xml:space="preserve"> Finally, 100 nm thick A</w:t>
      </w:r>
      <w:r w:rsidR="00D629A8" w:rsidRPr="00A13A14">
        <w:rPr>
          <w:rFonts w:ascii="Times New Roman" w:hAnsi="Times New Roman" w:cs="Times New Roman"/>
        </w:rPr>
        <w:t>u</w:t>
      </w:r>
      <w:r w:rsidRPr="00A13A14">
        <w:rPr>
          <w:rFonts w:ascii="Times New Roman" w:hAnsi="Times New Roman" w:cs="Times New Roman"/>
        </w:rPr>
        <w:t xml:space="preserve"> electrodes were thermally evaporated under vacuum to complete the </w:t>
      </w:r>
      <w:r w:rsidR="00A13A14">
        <w:rPr>
          <w:rFonts w:ascii="Times New Roman" w:hAnsi="Times New Roman" w:cs="Times New Roman"/>
        </w:rPr>
        <w:t>device</w:t>
      </w:r>
      <w:r w:rsidRPr="00A13A14">
        <w:rPr>
          <w:rFonts w:ascii="Times New Roman" w:hAnsi="Times New Roman" w:cs="Times New Roman"/>
        </w:rPr>
        <w:t xml:space="preserve"> fabrication. </w:t>
      </w:r>
      <w:bookmarkEnd w:id="3"/>
    </w:p>
    <w:p w14:paraId="00E0460F" w14:textId="0DC87C10" w:rsidR="002D1925" w:rsidRDefault="002D1925" w:rsidP="00A06550">
      <w:pPr>
        <w:spacing w:line="300" w:lineRule="auto"/>
        <w:jc w:val="both"/>
        <w:rPr>
          <w:rFonts w:ascii="Times New Roman" w:eastAsia="宋体" w:hAnsi="Times New Roman" w:cs="Times New Roman"/>
          <w:i/>
          <w:lang w:eastAsia="zh-CN"/>
        </w:rPr>
      </w:pPr>
      <w:r w:rsidRPr="002D1925">
        <w:rPr>
          <w:rFonts w:ascii="Times New Roman" w:eastAsia="宋体" w:hAnsi="Times New Roman" w:cs="Times New Roman" w:hint="eastAsia"/>
          <w:i/>
          <w:lang w:eastAsia="zh-CN"/>
        </w:rPr>
        <w:t>M</w:t>
      </w:r>
      <w:r w:rsidRPr="002D1925">
        <w:rPr>
          <w:rFonts w:ascii="Times New Roman" w:eastAsia="宋体" w:hAnsi="Times New Roman" w:cs="Times New Roman"/>
          <w:i/>
          <w:lang w:eastAsia="zh-CN"/>
        </w:rPr>
        <w:t>odules Fabrication:</w:t>
      </w:r>
    </w:p>
    <w:p w14:paraId="5F4C2FC4" w14:textId="0D10CDA2" w:rsidR="002D1925" w:rsidRPr="002D1925" w:rsidRDefault="002D1925" w:rsidP="00A06550">
      <w:pPr>
        <w:spacing w:line="300" w:lineRule="auto"/>
        <w:jc w:val="both"/>
        <w:rPr>
          <w:rFonts w:ascii="Times New Roman" w:eastAsia="宋体" w:hAnsi="Times New Roman" w:cs="Times New Roman"/>
          <w:lang w:eastAsia="zh-CN"/>
        </w:rPr>
      </w:pPr>
      <w:r w:rsidRPr="00A1508D">
        <w:rPr>
          <w:rFonts w:ascii="Times New Roman" w:eastAsia="宋体" w:hAnsi="Times New Roman" w:cs="Times New Roman"/>
          <w:lang w:eastAsia="zh-CN"/>
        </w:rPr>
        <w:lastRenderedPageBreak/>
        <w:t xml:space="preserve">As for fabricating </w:t>
      </w:r>
      <w:r w:rsidR="00A1508D">
        <w:rPr>
          <w:rFonts w:ascii="Times New Roman" w:eastAsia="宋体" w:hAnsi="Times New Roman" w:cs="Times New Roman"/>
          <w:lang w:eastAsia="zh-CN"/>
        </w:rPr>
        <w:t>module</w:t>
      </w:r>
      <w:r w:rsidRPr="00A1508D">
        <w:rPr>
          <w:rFonts w:ascii="Times New Roman" w:eastAsia="宋体" w:hAnsi="Times New Roman" w:cs="Times New Roman"/>
          <w:lang w:eastAsia="zh-CN"/>
        </w:rPr>
        <w:t>s, P1 etching process was pre-patterned on FTO glass with a 1064 nm fiber laser (</w:t>
      </w:r>
      <w:r w:rsidR="004E18F7" w:rsidRPr="00A1508D">
        <w:rPr>
          <w:rFonts w:ascii="Times New Roman" w:eastAsia="宋体" w:hAnsi="Times New Roman" w:cs="Times New Roman"/>
          <w:lang w:eastAsia="zh-CN"/>
        </w:rPr>
        <w:t>HAN’S LASER SCIENCE &amp; TECHNOLOGY CO., LTD</w:t>
      </w:r>
      <w:r w:rsidR="006D17A7" w:rsidRPr="00A1508D">
        <w:rPr>
          <w:rFonts w:ascii="Times New Roman" w:eastAsia="宋体" w:hAnsi="Times New Roman" w:cs="Times New Roman"/>
          <w:lang w:eastAsia="zh-CN"/>
        </w:rPr>
        <w:t>.</w:t>
      </w:r>
      <w:r w:rsidRPr="00A1508D">
        <w:rPr>
          <w:rFonts w:ascii="Times New Roman" w:eastAsia="宋体" w:hAnsi="Times New Roman" w:cs="Times New Roman"/>
          <w:lang w:eastAsia="zh-CN"/>
        </w:rPr>
        <w:t>). The laser power</w:t>
      </w:r>
      <w:r w:rsidR="006D17A7" w:rsidRPr="00A1508D">
        <w:rPr>
          <w:rFonts w:ascii="Times New Roman" w:eastAsia="宋体" w:hAnsi="Times New Roman" w:cs="Times New Roman"/>
          <w:lang w:eastAsia="zh-CN"/>
        </w:rPr>
        <w:t xml:space="preserve"> ratio</w:t>
      </w:r>
      <w:r w:rsidRPr="00A1508D">
        <w:rPr>
          <w:rFonts w:ascii="Times New Roman" w:eastAsia="宋体" w:hAnsi="Times New Roman" w:cs="Times New Roman"/>
          <w:lang w:eastAsia="zh-CN"/>
        </w:rPr>
        <w:t xml:space="preserve">, </w:t>
      </w:r>
      <w:r w:rsidR="006D17A7" w:rsidRPr="00A1508D">
        <w:rPr>
          <w:rFonts w:ascii="Times New Roman" w:eastAsia="宋体" w:hAnsi="Times New Roman" w:cs="Times New Roman"/>
          <w:lang w:eastAsia="zh-CN"/>
        </w:rPr>
        <w:t>laser duty cycle</w:t>
      </w:r>
      <w:r w:rsidRPr="00A1508D">
        <w:rPr>
          <w:rFonts w:ascii="Times New Roman" w:eastAsia="宋体" w:hAnsi="Times New Roman" w:cs="Times New Roman"/>
          <w:lang w:eastAsia="zh-CN"/>
        </w:rPr>
        <w:t xml:space="preserve">, and </w:t>
      </w:r>
      <w:r w:rsidR="003B5A65" w:rsidRPr="00A1508D">
        <w:rPr>
          <w:rFonts w:ascii="Times New Roman" w:eastAsia="宋体" w:hAnsi="Times New Roman" w:cs="Times New Roman"/>
          <w:lang w:eastAsia="zh-CN"/>
        </w:rPr>
        <w:t>laser frequency</w:t>
      </w:r>
      <w:r w:rsidRPr="00A1508D">
        <w:rPr>
          <w:rFonts w:ascii="Times New Roman" w:eastAsia="宋体" w:hAnsi="Times New Roman" w:cs="Times New Roman"/>
          <w:lang w:eastAsia="zh-CN"/>
        </w:rPr>
        <w:t xml:space="preserve"> were 30%, </w:t>
      </w:r>
      <w:r w:rsidR="003B5A65" w:rsidRPr="00A1508D">
        <w:rPr>
          <w:rFonts w:ascii="Times New Roman" w:eastAsia="宋体" w:hAnsi="Times New Roman" w:cs="Times New Roman"/>
          <w:lang w:eastAsia="zh-CN"/>
        </w:rPr>
        <w:t>5%, and 5</w:t>
      </w:r>
      <w:r w:rsidRPr="00A1508D">
        <w:rPr>
          <w:rFonts w:ascii="Times New Roman" w:eastAsia="宋体" w:hAnsi="Times New Roman" w:cs="Times New Roman"/>
          <w:lang w:eastAsia="zh-CN"/>
        </w:rPr>
        <w:t>0 kHz, respectively. The patterned FTO substrate was cleaned using the method mentioned above in device fabrication section. Then, patterned FTO substrates were treated by UV treatment for 15 min. The SnO</w:t>
      </w:r>
      <w:r w:rsidRPr="00A1508D">
        <w:rPr>
          <w:rFonts w:ascii="Times New Roman" w:eastAsia="宋体" w:hAnsi="Times New Roman" w:cs="Times New Roman"/>
          <w:vertAlign w:val="subscript"/>
          <w:lang w:eastAsia="zh-CN"/>
        </w:rPr>
        <w:t>2</w:t>
      </w:r>
      <w:r w:rsidRPr="00A1508D">
        <w:rPr>
          <w:rFonts w:ascii="Times New Roman" w:eastAsia="宋体" w:hAnsi="Times New Roman" w:cs="Times New Roman"/>
          <w:lang w:eastAsia="zh-CN"/>
        </w:rPr>
        <w:t xml:space="preserve">, perovskite, and spiro-OMeTAD were prepared with the same procedure. </w:t>
      </w:r>
      <w:r w:rsidR="00B577EC" w:rsidRPr="00A1508D">
        <w:rPr>
          <w:rFonts w:ascii="Times New Roman" w:eastAsia="宋体" w:hAnsi="Times New Roman" w:cs="Times New Roman"/>
          <w:lang w:eastAsia="zh-CN"/>
        </w:rPr>
        <w:t>F</w:t>
      </w:r>
      <w:r w:rsidRPr="00A1508D">
        <w:rPr>
          <w:rFonts w:ascii="Times New Roman" w:eastAsia="宋体" w:hAnsi="Times New Roman" w:cs="Times New Roman"/>
          <w:lang w:eastAsia="zh-CN"/>
        </w:rPr>
        <w:t xml:space="preserve">or P2 etching process, the </w:t>
      </w:r>
      <w:r w:rsidR="003B5A65" w:rsidRPr="00A1508D">
        <w:rPr>
          <w:rFonts w:ascii="Times New Roman" w:eastAsia="宋体" w:hAnsi="Times New Roman" w:cs="Times New Roman"/>
          <w:lang w:eastAsia="zh-CN"/>
        </w:rPr>
        <w:t>laser used was a 532 nm laser, and laser power ratio, laser duty cycle, and laser frequency were 65%, 5%, and 100 kHz, respectively.</w:t>
      </w:r>
      <w:r w:rsidRPr="00A1508D">
        <w:rPr>
          <w:rFonts w:ascii="Times New Roman" w:eastAsia="宋体" w:hAnsi="Times New Roman" w:cs="Times New Roman"/>
          <w:lang w:eastAsia="zh-CN"/>
        </w:rPr>
        <w:t xml:space="preserve"> </w:t>
      </w:r>
      <w:r w:rsidR="00B577EC" w:rsidRPr="00A1508D">
        <w:rPr>
          <w:rFonts w:ascii="Times New Roman" w:eastAsia="宋体" w:hAnsi="Times New Roman" w:cs="Times New Roman"/>
          <w:lang w:eastAsia="zh-CN"/>
        </w:rPr>
        <w:t xml:space="preserve">60 nm thick Au electrodes were thermally evaporated under vacuum to complete the modules fabrication. Finally, </w:t>
      </w:r>
      <w:r w:rsidRPr="00A1508D">
        <w:rPr>
          <w:rFonts w:ascii="Times New Roman" w:eastAsia="宋体" w:hAnsi="Times New Roman" w:cs="Times New Roman"/>
          <w:lang w:eastAsia="zh-CN"/>
        </w:rPr>
        <w:t>P3</w:t>
      </w:r>
      <w:r w:rsidR="00B577EC" w:rsidRPr="00A1508D">
        <w:rPr>
          <w:rFonts w:ascii="Times New Roman" w:eastAsia="宋体" w:hAnsi="Times New Roman" w:cs="Times New Roman"/>
          <w:lang w:eastAsia="zh-CN"/>
        </w:rPr>
        <w:t xml:space="preserve"> etching</w:t>
      </w:r>
      <w:r w:rsidR="00E13C74" w:rsidRPr="00A1508D">
        <w:rPr>
          <w:rFonts w:ascii="Times New Roman" w:eastAsia="宋体" w:hAnsi="Times New Roman" w:cs="Times New Roman"/>
          <w:lang w:eastAsia="zh-CN"/>
        </w:rPr>
        <w:t xml:space="preserve"> used the same laser with P2, and the laser power ratio, laser duty cycle, and laser frequency were 50%, 5%, and 100 kHz, respectively. P4 is an etching procedure for cleaning the edge of the modules, the laser used in P4 is the same with P1, and the laser power ratio, laser duty cycle, and laser frequency were 40%, 10%, and 100 kHz, respectively.</w:t>
      </w:r>
    </w:p>
    <w:p w14:paraId="1AF11B55" w14:textId="2F6D2F4D" w:rsidR="009428BC" w:rsidRPr="00A13A14" w:rsidRDefault="00A330C3" w:rsidP="00A06550">
      <w:pPr>
        <w:spacing w:line="300" w:lineRule="auto"/>
        <w:jc w:val="both"/>
        <w:rPr>
          <w:rFonts w:ascii="Times New Roman" w:hAnsi="Times New Roman" w:cs="Times New Roman"/>
        </w:rPr>
      </w:pPr>
      <w:r w:rsidRPr="00A13A14">
        <w:rPr>
          <w:rFonts w:ascii="Times New Roman" w:hAnsi="Times New Roman" w:cs="Times New Roman"/>
          <w:i/>
        </w:rPr>
        <w:t xml:space="preserve">Materials and Device Characterization. </w:t>
      </w:r>
      <w:r w:rsidR="006A1FC2" w:rsidRPr="00A13A14">
        <w:rPr>
          <w:rFonts w:ascii="Times New Roman" w:hAnsi="Times New Roman" w:cs="Times New Roman"/>
          <w:iCs/>
        </w:rPr>
        <w:t xml:space="preserve">Solution </w:t>
      </w:r>
      <w:r w:rsidR="006A1FC2" w:rsidRPr="00A13A14">
        <w:rPr>
          <w:rFonts w:ascii="Times New Roman" w:hAnsi="Times New Roman" w:cs="Times New Roman"/>
          <w:iCs/>
          <w:vertAlign w:val="superscript"/>
        </w:rPr>
        <w:t>1</w:t>
      </w:r>
      <w:r w:rsidR="006A1FC2" w:rsidRPr="00A13A14">
        <w:rPr>
          <w:rFonts w:ascii="Times New Roman" w:hAnsi="Times New Roman" w:cs="Times New Roman"/>
          <w:iCs/>
        </w:rPr>
        <w:t>H NMR spectra were measured with a Bruker AVANCE III 600 instrument operating at 600 MHz at 298 K. Chemical shifts d (ppm) were referenced to the internal solvent signals.</w:t>
      </w:r>
      <w:r w:rsidR="006A1FC2" w:rsidRPr="00A13A14">
        <w:rPr>
          <w:rFonts w:ascii="Times New Roman" w:hAnsi="Times New Roman" w:cs="Times New Roman"/>
          <w:i/>
        </w:rPr>
        <w:t xml:space="preserve"> </w:t>
      </w:r>
      <w:r w:rsidRPr="00A13A14">
        <w:rPr>
          <w:rFonts w:ascii="Times New Roman" w:hAnsi="Times New Roman" w:cs="Times New Roman"/>
        </w:rPr>
        <w:t xml:space="preserve">XRD spectra were measured by </w:t>
      </w:r>
      <w:r w:rsidR="009F1EEA" w:rsidRPr="00A13A14">
        <w:rPr>
          <w:rFonts w:ascii="Times New Roman" w:hAnsi="Times New Roman" w:cs="Times New Roman"/>
        </w:rPr>
        <w:t>Ultima IV of Rigaku</w:t>
      </w:r>
      <w:r w:rsidRPr="00A13A14">
        <w:rPr>
          <w:rFonts w:ascii="Times New Roman" w:hAnsi="Times New Roman" w:cs="Times New Roman"/>
        </w:rPr>
        <w:t xml:space="preserve"> with Cu Kα radiation (1.5406Å). The </w:t>
      </w:r>
      <w:r w:rsidR="003B1B34" w:rsidRPr="00A13A14">
        <w:rPr>
          <w:rFonts w:ascii="Times New Roman" w:hAnsi="Times New Roman" w:cs="Times New Roman"/>
        </w:rPr>
        <w:t>UV-vis</w:t>
      </w:r>
      <w:r w:rsidRPr="00A13A14">
        <w:rPr>
          <w:rFonts w:ascii="Times New Roman" w:hAnsi="Times New Roman" w:cs="Times New Roman"/>
        </w:rPr>
        <w:t xml:space="preserve"> absorbance spe</w:t>
      </w:r>
      <w:r w:rsidR="009F1EEA" w:rsidRPr="00A13A14">
        <w:rPr>
          <w:rFonts w:ascii="Times New Roman" w:hAnsi="Times New Roman" w:cs="Times New Roman"/>
        </w:rPr>
        <w:t xml:space="preserve">ctra were measured by </w:t>
      </w:r>
      <w:r w:rsidR="003B1B34" w:rsidRPr="00A13A14">
        <w:rPr>
          <w:rFonts w:ascii="Times New Roman" w:eastAsia="宋体" w:hAnsi="Times New Roman" w:cs="Times New Roman"/>
          <w:lang w:eastAsia="zh-CN"/>
        </w:rPr>
        <w:t>Ocean</w:t>
      </w:r>
      <w:r w:rsidR="007D78BA" w:rsidRPr="00A13A14">
        <w:rPr>
          <w:rFonts w:ascii="Times New Roman" w:hAnsi="Times New Roman" w:cs="Times New Roman"/>
        </w:rPr>
        <w:t xml:space="preserve"> </w:t>
      </w:r>
      <w:r w:rsidR="007D78BA" w:rsidRPr="00A13A14">
        <w:rPr>
          <w:rFonts w:ascii="Times New Roman" w:eastAsia="宋体" w:hAnsi="Times New Roman" w:cs="Times New Roman"/>
          <w:lang w:eastAsia="zh-CN"/>
        </w:rPr>
        <w:t>Optics</w:t>
      </w:r>
      <w:r w:rsidRPr="00A13A14">
        <w:rPr>
          <w:rFonts w:ascii="Times New Roman" w:hAnsi="Times New Roman" w:cs="Times New Roman"/>
        </w:rPr>
        <w:t xml:space="preserve">. Top view, cross-section SEM images were obtained with a field-emission scanning electron microscope (S-4800, Hitachi). </w:t>
      </w:r>
      <w:r w:rsidRPr="00A13A14">
        <w:rPr>
          <w:rFonts w:ascii="Times New Roman" w:hAnsi="Times New Roman" w:cs="Times New Roman"/>
          <w:iCs/>
          <w:lang w:val="en-GB"/>
        </w:rPr>
        <w:t xml:space="preserve">Steady </w:t>
      </w:r>
      <w:r w:rsidRPr="00A13A14">
        <w:rPr>
          <w:rFonts w:ascii="Times New Roman" w:hAnsi="Times New Roman" w:cs="Times New Roman"/>
          <w:iCs/>
        </w:rPr>
        <w:t>photoluminescence</w:t>
      </w:r>
      <w:r w:rsidRPr="00A13A14">
        <w:rPr>
          <w:rFonts w:ascii="Times New Roman" w:hAnsi="Times New Roman" w:cs="Times New Roman"/>
          <w:iCs/>
          <w:lang w:val="en-GB"/>
        </w:rPr>
        <w:t xml:space="preserve"> (PL) spectra were recorded on </w:t>
      </w:r>
      <w:r w:rsidR="007D78BA" w:rsidRPr="00A13A14">
        <w:rPr>
          <w:rFonts w:ascii="Times New Roman" w:eastAsia="宋体" w:hAnsi="Times New Roman" w:cs="Times New Roman"/>
          <w:lang w:eastAsia="zh-CN"/>
        </w:rPr>
        <w:t>Ocean</w:t>
      </w:r>
      <w:r w:rsidR="007D78BA" w:rsidRPr="00A13A14">
        <w:rPr>
          <w:rFonts w:ascii="Times New Roman" w:hAnsi="Times New Roman" w:cs="Times New Roman"/>
        </w:rPr>
        <w:t xml:space="preserve"> </w:t>
      </w:r>
      <w:r w:rsidR="007D78BA" w:rsidRPr="00A13A14">
        <w:rPr>
          <w:rFonts w:ascii="Times New Roman" w:eastAsia="宋体" w:hAnsi="Times New Roman" w:cs="Times New Roman"/>
          <w:lang w:eastAsia="zh-CN"/>
        </w:rPr>
        <w:t>Optics</w:t>
      </w:r>
      <w:r w:rsidRPr="00A13A14">
        <w:rPr>
          <w:rFonts w:ascii="Times New Roman" w:hAnsi="Times New Roman" w:cs="Times New Roman"/>
          <w:iCs/>
          <w:lang w:val="en-GB"/>
        </w:rPr>
        <w:t xml:space="preserve"> excited at 460 nm.</w:t>
      </w:r>
      <w:r w:rsidRPr="00A13A14">
        <w:rPr>
          <w:rFonts w:ascii="Times New Roman" w:hAnsi="Times New Roman" w:cs="Times New Roman"/>
        </w:rPr>
        <w:t xml:space="preserve"> </w:t>
      </w:r>
      <w:bookmarkStart w:id="4" w:name="_Hlk40172511"/>
      <w:r w:rsidR="002D5600" w:rsidRPr="00A13A14">
        <w:rPr>
          <w:rFonts w:ascii="Times New Roman" w:hAnsi="Times New Roman" w:cs="Times New Roman"/>
        </w:rPr>
        <w:t>Transient photovoltage decay (TPV) measurements were done on a homemade system.</w:t>
      </w:r>
      <w:bookmarkEnd w:id="4"/>
      <w:r w:rsidR="002D5600" w:rsidRPr="00A13A14">
        <w:rPr>
          <w:rFonts w:ascii="Times New Roman" w:hAnsi="Times New Roman" w:cs="Times New Roman"/>
        </w:rPr>
        <w:t xml:space="preserve"> AFM measurements were performed in contact mode using AFM microscope (5400, Agilent, USA).</w:t>
      </w:r>
      <w:r w:rsidR="00A13A14" w:rsidRPr="00A13A14">
        <w:rPr>
          <w:rFonts w:ascii="Times New Roman" w:hAnsi="Times New Roman" w:cs="Times New Roman"/>
        </w:rPr>
        <w:t xml:space="preserve"> EQE measurement was calculated using certified incident photon to current conversion efficiency equipment from Enlitech (Taiwan).</w:t>
      </w:r>
      <w:r w:rsidR="002D5600" w:rsidRPr="00A13A14">
        <w:rPr>
          <w:rFonts w:ascii="Times New Roman" w:hAnsi="Times New Roman" w:cs="Times New Roman"/>
        </w:rPr>
        <w:t xml:space="preserve"> </w:t>
      </w:r>
      <w:r w:rsidR="002D5600" w:rsidRPr="00A13A14">
        <w:rPr>
          <w:rFonts w:ascii="Times New Roman" w:eastAsia="宋体" w:hAnsi="Times New Roman" w:cs="Times New Roman"/>
          <w:lang w:eastAsia="zh-CN"/>
        </w:rPr>
        <w:t>J-</w:t>
      </w:r>
      <w:r w:rsidRPr="00A13A14">
        <w:rPr>
          <w:rFonts w:ascii="Times New Roman" w:hAnsi="Times New Roman" w:cs="Times New Roman"/>
          <w:iCs/>
        </w:rPr>
        <w:t>V</w:t>
      </w:r>
      <w:r w:rsidRPr="00A13A14">
        <w:rPr>
          <w:rFonts w:ascii="Times New Roman" w:hAnsi="Times New Roman" w:cs="Times New Roman"/>
          <w:i/>
          <w:iCs/>
        </w:rPr>
        <w:t xml:space="preserve"> </w:t>
      </w:r>
      <w:r w:rsidRPr="00A13A14">
        <w:rPr>
          <w:rFonts w:ascii="Times New Roman" w:hAnsi="Times New Roman" w:cs="Times New Roman"/>
        </w:rPr>
        <w:t>curves of the as-fabricated PSCs with different scanning directions were measured using a 2400 Sourcemeter (Keithley, USA) under simulated one-sun AM 1.5G 100 mW cm</w:t>
      </w:r>
      <w:r w:rsidRPr="00A13A14">
        <w:rPr>
          <w:rFonts w:ascii="Times New Roman" w:hAnsi="Times New Roman" w:cs="Times New Roman"/>
          <w:vertAlign w:val="superscript"/>
        </w:rPr>
        <w:t>-2</w:t>
      </w:r>
      <w:r w:rsidRPr="00A13A14">
        <w:rPr>
          <w:rFonts w:ascii="Times New Roman" w:hAnsi="Times New Roman" w:cs="Times New Roman"/>
        </w:rPr>
        <w:t xml:space="preserve"> intensity (Oriel Sol3A Class AAA, Newport, USA). The typical active area of PSCs is 0.09 cm</w:t>
      </w:r>
      <w:r w:rsidRPr="00A13A14">
        <w:rPr>
          <w:rFonts w:ascii="Times New Roman" w:hAnsi="Times New Roman" w:cs="Times New Roman"/>
          <w:vertAlign w:val="superscript"/>
        </w:rPr>
        <w:t>2</w:t>
      </w:r>
      <w:r w:rsidRPr="00A13A14">
        <w:rPr>
          <w:rFonts w:ascii="Times New Roman" w:hAnsi="Times New Roman" w:cs="Times New Roman"/>
        </w:rPr>
        <w:t xml:space="preserve"> defined by a metal mask. The intensity of the one-sun AM 1.5G illumination was calibrated using a Si-reference cell certified by the National Renewable Energy Laboratory.</w:t>
      </w:r>
      <w:r w:rsidR="002D5600" w:rsidRPr="00A13A14">
        <w:rPr>
          <w:rFonts w:ascii="Times New Roman" w:hAnsi="Times New Roman" w:cs="Times New Roman"/>
        </w:rPr>
        <w:t xml:space="preserve"> </w:t>
      </w:r>
    </w:p>
    <w:p w14:paraId="4EFAC0A0" w14:textId="167BA58E" w:rsidR="00D533FD" w:rsidRPr="00A13A14" w:rsidRDefault="00D533FD" w:rsidP="00A06550">
      <w:pPr>
        <w:spacing w:line="300" w:lineRule="auto"/>
        <w:jc w:val="both"/>
        <w:rPr>
          <w:rFonts w:ascii="Times New Roman" w:hAnsi="Times New Roman" w:cs="Times New Roman"/>
          <w:i/>
        </w:rPr>
      </w:pPr>
      <w:r w:rsidRPr="00A13A14">
        <w:rPr>
          <w:rFonts w:ascii="Times New Roman" w:hAnsi="Times New Roman" w:cs="Times New Roman"/>
          <w:i/>
        </w:rPr>
        <w:t>Theoretical calculation.</w:t>
      </w:r>
      <w:r w:rsidRPr="00A13A14">
        <w:rPr>
          <w:rFonts w:ascii="Times New Roman" w:eastAsia="宋体" w:hAnsi="Times New Roman" w:cs="Times New Roman"/>
          <w:i/>
          <w:lang w:eastAsia="zh-CN"/>
        </w:rPr>
        <w:t xml:space="preserve"> </w:t>
      </w:r>
      <w:r w:rsidRPr="00A13A14">
        <w:rPr>
          <w:rFonts w:ascii="Times New Roman" w:hAnsi="Times New Roman" w:cs="Times New Roman"/>
          <w:lang w:val="de-DE"/>
        </w:rPr>
        <w:t>All quantum chemical calculations were performed by applying the density functional theroy (DFT) method with the B3LYP level and def2-TZVP basis set using Gaussian 09 program package. The structural optimization was determined by minimizing the energy without imposing molecular symmetry constraints.</w:t>
      </w:r>
    </w:p>
    <w:p w14:paraId="61D051C9" w14:textId="77777777" w:rsidR="00B717BF" w:rsidRPr="00A13A14" w:rsidRDefault="00B717BF" w:rsidP="00A06550">
      <w:pPr>
        <w:spacing w:line="300" w:lineRule="auto"/>
        <w:jc w:val="both"/>
        <w:rPr>
          <w:rFonts w:ascii="Times New Roman" w:hAnsi="Times New Roman" w:cs="Times New Roman"/>
          <w:b/>
          <w:lang w:val="de-DE"/>
        </w:rPr>
      </w:pPr>
    </w:p>
    <w:p w14:paraId="5F36ABD4" w14:textId="1E307A2C" w:rsidR="009F1EEA" w:rsidRDefault="009F1EEA" w:rsidP="00A06550">
      <w:pPr>
        <w:spacing w:after="120" w:line="300" w:lineRule="auto"/>
        <w:jc w:val="both"/>
        <w:rPr>
          <w:rFonts w:ascii="Times New Roman" w:hAnsi="Times New Roman" w:cs="Times New Roman"/>
          <w:b/>
          <w:u w:val="single"/>
        </w:rPr>
      </w:pPr>
      <w:r w:rsidRPr="00A13A14">
        <w:rPr>
          <w:rFonts w:ascii="Times New Roman" w:hAnsi="Times New Roman" w:cs="Times New Roman"/>
          <w:b/>
          <w:u w:val="single"/>
        </w:rPr>
        <w:t>Additional Experimental Details</w:t>
      </w:r>
    </w:p>
    <w:p w14:paraId="44CBA062" w14:textId="7C4D57AC" w:rsidR="005E57CC" w:rsidRDefault="00CC47F6" w:rsidP="00A06550">
      <w:pPr>
        <w:spacing w:line="300" w:lineRule="auto"/>
        <w:jc w:val="both"/>
        <w:rPr>
          <w:rFonts w:ascii="Times New Roman" w:hAnsi="Times New Roman" w:cs="Times New Roman"/>
          <w:i/>
        </w:rPr>
      </w:pPr>
      <w:r w:rsidRPr="00CC47F6">
        <w:rPr>
          <w:rFonts w:ascii="Times New Roman" w:hAnsi="Times New Roman" w:cs="Times New Roman"/>
          <w:i/>
        </w:rPr>
        <w:t>Gas preparation experiments</w:t>
      </w:r>
      <w:r>
        <w:rPr>
          <w:rFonts w:ascii="Times New Roman" w:hAnsi="Times New Roman" w:cs="Times New Roman"/>
          <w:i/>
        </w:rPr>
        <w:t>.</w:t>
      </w:r>
    </w:p>
    <w:p w14:paraId="3BFD337F" w14:textId="0A4E9088" w:rsidR="00CB4A4E" w:rsidRDefault="00CB4A4E" w:rsidP="00A06550">
      <w:pPr>
        <w:spacing w:line="300" w:lineRule="auto"/>
        <w:jc w:val="both"/>
        <w:rPr>
          <w:rFonts w:ascii="Times New Roman" w:hAnsi="Times New Roman" w:cs="Times New Roman"/>
        </w:rPr>
      </w:pPr>
      <w:r>
        <w:rPr>
          <w:rFonts w:ascii="Times New Roman" w:eastAsia="宋体" w:hAnsi="Times New Roman" w:cs="Times New Roman" w:hint="eastAsia"/>
          <w:i/>
          <w:lang w:eastAsia="zh-CN"/>
        </w:rPr>
        <w:t xml:space="preserve"> </w:t>
      </w:r>
      <w:r>
        <w:rPr>
          <w:rFonts w:ascii="Times New Roman" w:eastAsia="宋体" w:hAnsi="Times New Roman" w:cs="Times New Roman"/>
          <w:i/>
          <w:lang w:eastAsia="zh-CN"/>
        </w:rPr>
        <w:t xml:space="preserve">        </w:t>
      </w:r>
      <w:r w:rsidRPr="00AE24AB">
        <w:rPr>
          <w:rFonts w:ascii="Times New Roman" w:eastAsia="宋体" w:hAnsi="Times New Roman" w:cs="Times New Roman"/>
          <w:lang w:eastAsia="zh-CN"/>
        </w:rPr>
        <w:t xml:space="preserve"> </w:t>
      </w:r>
      <w:r w:rsidR="00AE24AB" w:rsidRPr="00AE24AB">
        <w:rPr>
          <w:rFonts w:ascii="Times New Roman" w:eastAsia="宋体" w:hAnsi="Times New Roman" w:cs="Times New Roman" w:hint="eastAsia"/>
          <w:lang w:eastAsia="zh-CN"/>
        </w:rPr>
        <w:t>M</w:t>
      </w:r>
      <w:r w:rsidRPr="00AE24AB">
        <w:rPr>
          <w:rFonts w:ascii="Times New Roman" w:hAnsi="Times New Roman" w:cs="Times New Roman"/>
        </w:rPr>
        <w:t>et</w:t>
      </w:r>
      <w:r w:rsidRPr="003A4234">
        <w:rPr>
          <w:rFonts w:ascii="Times New Roman" w:hAnsi="Times New Roman" w:cs="Times New Roman"/>
        </w:rPr>
        <w:t>hylamine</w:t>
      </w:r>
      <w:r>
        <w:rPr>
          <w:rFonts w:ascii="Times New Roman" w:hAnsi="Times New Roman" w:cs="Times New Roman"/>
        </w:rPr>
        <w:t xml:space="preserve"> (MA</w:t>
      </w:r>
      <w:r w:rsidRPr="00CD51BF">
        <w:rPr>
          <w:rFonts w:ascii="Times New Roman" w:hAnsi="Times New Roman" w:cs="Times New Roman"/>
          <w:vertAlign w:val="superscript"/>
        </w:rPr>
        <w:t>g</w:t>
      </w:r>
      <w:r>
        <w:rPr>
          <w:rFonts w:ascii="Times New Roman" w:hAnsi="Times New Roman" w:cs="Times New Roman"/>
        </w:rPr>
        <w:t>), was produced by</w:t>
      </w:r>
      <w:r w:rsidRPr="00066B69">
        <w:t xml:space="preserve"> </w:t>
      </w:r>
      <w:r>
        <w:rPr>
          <w:rFonts w:ascii="Times New Roman" w:hAnsi="Times New Roman" w:cs="Times New Roman"/>
        </w:rPr>
        <w:t>M</w:t>
      </w:r>
      <w:r w:rsidRPr="00066B69">
        <w:rPr>
          <w:rFonts w:ascii="Times New Roman" w:hAnsi="Times New Roman" w:cs="Times New Roman"/>
        </w:rPr>
        <w:t>ethylamine hydrochloride</w:t>
      </w:r>
      <w:r>
        <w:rPr>
          <w:rFonts w:ascii="Times New Roman" w:hAnsi="Times New Roman" w:cs="Times New Roman"/>
        </w:rPr>
        <w:t xml:space="preserve"> (MACl) </w:t>
      </w:r>
      <w:bookmarkStart w:id="5" w:name="OLE_LINK7"/>
      <w:bookmarkStart w:id="6" w:name="OLE_LINK8"/>
      <w:r>
        <w:rPr>
          <w:rFonts w:ascii="Times New Roman" w:hAnsi="Times New Roman" w:cs="Times New Roman"/>
        </w:rPr>
        <w:t>powder and S</w:t>
      </w:r>
      <w:r w:rsidRPr="00651C12">
        <w:rPr>
          <w:rFonts w:ascii="Times New Roman" w:hAnsi="Times New Roman" w:cs="Times New Roman"/>
        </w:rPr>
        <w:t>odium hydroxide</w:t>
      </w:r>
      <w:r>
        <w:rPr>
          <w:rFonts w:ascii="Times New Roman" w:hAnsi="Times New Roman" w:cs="Times New Roman"/>
        </w:rPr>
        <w:t xml:space="preserve"> (NaOH) powder</w:t>
      </w:r>
      <w:bookmarkEnd w:id="5"/>
      <w:bookmarkEnd w:id="6"/>
      <w:r>
        <w:rPr>
          <w:rFonts w:ascii="Times New Roman" w:hAnsi="Times New Roman" w:cs="Times New Roman"/>
        </w:rPr>
        <w:t xml:space="preserve">, </w:t>
      </w:r>
      <w:r w:rsidRPr="00FB7CC3">
        <w:rPr>
          <w:rFonts w:ascii="Times New Roman" w:hAnsi="Times New Roman" w:cs="Times New Roman"/>
        </w:rPr>
        <w:t xml:space="preserve">ethylamine </w:t>
      </w:r>
      <w:r>
        <w:rPr>
          <w:rFonts w:ascii="Times New Roman" w:hAnsi="Times New Roman" w:cs="Times New Roman"/>
        </w:rPr>
        <w:t>(EA</w:t>
      </w:r>
      <w:r w:rsidRPr="00BB115C">
        <w:rPr>
          <w:rFonts w:ascii="Times New Roman" w:hAnsi="Times New Roman" w:cs="Times New Roman" w:hint="eastAsia"/>
          <w:vertAlign w:val="superscript"/>
        </w:rPr>
        <w:t>g</w:t>
      </w:r>
      <w:r>
        <w:rPr>
          <w:rFonts w:ascii="Times New Roman" w:hAnsi="Times New Roman" w:cs="Times New Roman"/>
        </w:rPr>
        <w:t>) was produced by</w:t>
      </w:r>
      <w:r w:rsidRPr="00651C12">
        <w:t xml:space="preserve"> </w:t>
      </w:r>
      <w:r>
        <w:rPr>
          <w:rFonts w:ascii="Times New Roman" w:hAnsi="Times New Roman" w:cs="Times New Roman"/>
        </w:rPr>
        <w:t>E</w:t>
      </w:r>
      <w:r w:rsidRPr="00651C12">
        <w:rPr>
          <w:rFonts w:ascii="Times New Roman" w:hAnsi="Times New Roman" w:cs="Times New Roman"/>
        </w:rPr>
        <w:t xml:space="preserve">thylamine </w:t>
      </w:r>
      <w:r>
        <w:rPr>
          <w:rFonts w:ascii="Times New Roman" w:hAnsi="Times New Roman" w:cs="Times New Roman"/>
        </w:rPr>
        <w:lastRenderedPageBreak/>
        <w:t>h</w:t>
      </w:r>
      <w:r w:rsidRPr="00651C12">
        <w:rPr>
          <w:rFonts w:ascii="Times New Roman" w:hAnsi="Times New Roman" w:cs="Times New Roman"/>
        </w:rPr>
        <w:t>ydrochloride</w:t>
      </w:r>
      <w:r>
        <w:rPr>
          <w:rFonts w:ascii="Times New Roman" w:hAnsi="Times New Roman" w:cs="Times New Roman"/>
        </w:rPr>
        <w:t xml:space="preserve"> (EACl) powder and NaOH powder, </w:t>
      </w:r>
      <w:r w:rsidRPr="00FB7CC3">
        <w:rPr>
          <w:rFonts w:ascii="Times New Roman" w:hAnsi="Times New Roman" w:cs="Times New Roman"/>
        </w:rPr>
        <w:t>propylamine</w:t>
      </w:r>
      <w:r>
        <w:rPr>
          <w:rFonts w:ascii="Times New Roman" w:hAnsi="Times New Roman" w:cs="Times New Roman"/>
        </w:rPr>
        <w:t xml:space="preserve"> (PA</w:t>
      </w:r>
      <w:r w:rsidRPr="00BB115C">
        <w:rPr>
          <w:rFonts w:ascii="Times New Roman" w:hAnsi="Times New Roman" w:cs="Times New Roman" w:hint="eastAsia"/>
          <w:vertAlign w:val="superscript"/>
        </w:rPr>
        <w:t>g</w:t>
      </w:r>
      <w:r>
        <w:rPr>
          <w:rFonts w:ascii="Times New Roman" w:hAnsi="Times New Roman" w:cs="Times New Roman"/>
        </w:rPr>
        <w:t xml:space="preserve">) and </w:t>
      </w:r>
      <w:r w:rsidRPr="00FB7CC3">
        <w:rPr>
          <w:rFonts w:ascii="Times New Roman" w:hAnsi="Times New Roman" w:cs="Times New Roman"/>
        </w:rPr>
        <w:t>butylamine</w:t>
      </w:r>
      <w:r>
        <w:rPr>
          <w:rFonts w:ascii="Times New Roman" w:hAnsi="Times New Roman" w:cs="Times New Roman"/>
        </w:rPr>
        <w:t xml:space="preserve"> (BA</w:t>
      </w:r>
      <w:r w:rsidRPr="00BB115C">
        <w:rPr>
          <w:rFonts w:ascii="Times New Roman" w:hAnsi="Times New Roman" w:cs="Times New Roman" w:hint="eastAsia"/>
          <w:vertAlign w:val="superscript"/>
        </w:rPr>
        <w:t>g</w:t>
      </w:r>
      <w:r>
        <w:rPr>
          <w:rFonts w:ascii="Times New Roman" w:hAnsi="Times New Roman" w:cs="Times New Roman"/>
        </w:rPr>
        <w:t xml:space="preserve">) were produced by </w:t>
      </w:r>
      <w:r w:rsidRPr="005760B1">
        <w:rPr>
          <w:rFonts w:ascii="Times New Roman" w:hAnsi="Times New Roman" w:cs="Times New Roman"/>
        </w:rPr>
        <w:t>n-Propylaminwe</w:t>
      </w:r>
      <w:r>
        <w:rPr>
          <w:rFonts w:ascii="Times New Roman" w:hAnsi="Times New Roman" w:cs="Times New Roman"/>
        </w:rPr>
        <w:t xml:space="preserve"> and </w:t>
      </w:r>
      <w:r w:rsidRPr="005760B1">
        <w:rPr>
          <w:rFonts w:ascii="Times New Roman" w:hAnsi="Times New Roman" w:cs="Times New Roman"/>
        </w:rPr>
        <w:t>n-Butylamine</w:t>
      </w:r>
      <w:r>
        <w:rPr>
          <w:rFonts w:ascii="Times New Roman" w:hAnsi="Times New Roman" w:cs="Times New Roman"/>
        </w:rPr>
        <w:t xml:space="preserve"> which were </w:t>
      </w:r>
      <w:r w:rsidRPr="00A84579">
        <w:rPr>
          <w:rFonts w:ascii="Times New Roman" w:hAnsi="Times New Roman" w:cs="Times New Roman"/>
          <w:iCs/>
        </w:rPr>
        <w:t>used</w:t>
      </w:r>
      <w:r w:rsidRPr="00A84579">
        <w:rPr>
          <w:rFonts w:ascii="Times New Roman" w:hAnsi="Times New Roman" w:cs="Times New Roman"/>
        </w:rPr>
        <w:t xml:space="preserve"> as received</w:t>
      </w:r>
      <w:r>
        <w:rPr>
          <w:rFonts w:ascii="Times New Roman" w:hAnsi="Times New Roman" w:cs="Times New Roman"/>
        </w:rPr>
        <w:t xml:space="preserve"> </w:t>
      </w:r>
      <w:r w:rsidRPr="00A84579">
        <w:rPr>
          <w:rFonts w:ascii="Times New Roman" w:hAnsi="Times New Roman" w:cs="Times New Roman"/>
          <w:iCs/>
        </w:rPr>
        <w:t>without</w:t>
      </w:r>
      <w:r w:rsidRPr="00A84579">
        <w:rPr>
          <w:rFonts w:ascii="Times New Roman" w:hAnsi="Times New Roman" w:cs="Times New Roman"/>
        </w:rPr>
        <w:t xml:space="preserve"> </w:t>
      </w:r>
      <w:r w:rsidRPr="00A84579">
        <w:rPr>
          <w:rFonts w:ascii="Times New Roman" w:hAnsi="Times New Roman" w:cs="Times New Roman"/>
          <w:iCs/>
        </w:rPr>
        <w:t>further</w:t>
      </w:r>
      <w:r w:rsidRPr="00A84579">
        <w:rPr>
          <w:rFonts w:ascii="Times New Roman" w:hAnsi="Times New Roman" w:cs="Times New Roman"/>
        </w:rPr>
        <w:t xml:space="preserve"> </w:t>
      </w:r>
      <w:r w:rsidRPr="00A84579">
        <w:rPr>
          <w:rFonts w:ascii="Times New Roman" w:hAnsi="Times New Roman" w:cs="Times New Roman"/>
          <w:iCs/>
        </w:rPr>
        <w:t>purification</w:t>
      </w:r>
      <w:r>
        <w:rPr>
          <w:rFonts w:ascii="Times New Roman" w:hAnsi="Times New Roman" w:cs="Times New Roman"/>
        </w:rPr>
        <w:t>, FA</w:t>
      </w:r>
      <w:r>
        <w:rPr>
          <w:rFonts w:ascii="Times New Roman" w:hAnsi="Times New Roman" w:cs="Times New Roman"/>
          <w:vertAlign w:val="superscript"/>
        </w:rPr>
        <w:t>g</w:t>
      </w:r>
      <w:r>
        <w:rPr>
          <w:rFonts w:ascii="Times New Roman" w:hAnsi="Times New Roman" w:cs="Times New Roman"/>
        </w:rPr>
        <w:t xml:space="preserve"> was produced by</w:t>
      </w:r>
      <w:r w:rsidRPr="00651C12">
        <w:t xml:space="preserve"> </w:t>
      </w:r>
      <w:r>
        <w:rPr>
          <w:rFonts w:ascii="Times New Roman" w:hAnsi="Times New Roman" w:cs="Times New Roman"/>
        </w:rPr>
        <w:t>F</w:t>
      </w:r>
      <w:r w:rsidRPr="00651C12">
        <w:rPr>
          <w:rFonts w:ascii="Times New Roman" w:hAnsi="Times New Roman" w:cs="Times New Roman"/>
        </w:rPr>
        <w:t xml:space="preserve">ormamidine </w:t>
      </w:r>
      <w:r w:rsidRPr="00066B69">
        <w:rPr>
          <w:rFonts w:ascii="Times New Roman" w:hAnsi="Times New Roman" w:cs="Times New Roman"/>
        </w:rPr>
        <w:t>hydrochloride</w:t>
      </w:r>
      <w:r>
        <w:rPr>
          <w:rFonts w:ascii="Times New Roman" w:hAnsi="Times New Roman" w:cs="Times New Roman"/>
        </w:rPr>
        <w:t xml:space="preserve"> (FACl)</w:t>
      </w:r>
      <w:r>
        <w:rPr>
          <w:rFonts w:ascii="Times New Roman" w:hAnsi="Times New Roman" w:cs="Times New Roman" w:hint="eastAsia"/>
        </w:rPr>
        <w:t xml:space="preserve"> </w:t>
      </w:r>
      <w:r>
        <w:rPr>
          <w:rFonts w:ascii="Times New Roman" w:hAnsi="Times New Roman" w:cs="Times New Roman"/>
        </w:rPr>
        <w:t>powder and NaOH powder.</w:t>
      </w:r>
    </w:p>
    <w:p w14:paraId="391E31DC" w14:textId="4F7846DE" w:rsidR="005E57CC" w:rsidRPr="00A13A14" w:rsidRDefault="005E57CC" w:rsidP="00A06550">
      <w:pPr>
        <w:spacing w:line="300" w:lineRule="auto"/>
        <w:jc w:val="both"/>
        <w:rPr>
          <w:rFonts w:ascii="Times New Roman" w:hAnsi="Times New Roman" w:cs="Times New Roman"/>
          <w:b/>
          <w:u w:val="single"/>
        </w:rPr>
      </w:pPr>
      <w:r>
        <w:rPr>
          <w:rFonts w:ascii="Times New Roman" w:hAnsi="Times New Roman" w:cs="Times New Roman"/>
          <w:i/>
        </w:rPr>
        <w:t>The low temperature NH</w:t>
      </w:r>
      <w:r w:rsidRPr="005E57CC">
        <w:rPr>
          <w:rFonts w:ascii="Times New Roman" w:hAnsi="Times New Roman" w:cs="Times New Roman"/>
          <w:i/>
          <w:vertAlign w:val="subscript"/>
        </w:rPr>
        <w:t>3</w:t>
      </w:r>
      <w:r>
        <w:rPr>
          <w:rFonts w:ascii="Times New Roman" w:hAnsi="Times New Roman" w:cs="Times New Roman"/>
          <w:i/>
        </w:rPr>
        <w:t xml:space="preserve"> gas post healing process</w:t>
      </w:r>
      <w:r w:rsidRPr="00A13A14">
        <w:rPr>
          <w:rFonts w:ascii="Times New Roman" w:hAnsi="Times New Roman" w:cs="Times New Roman"/>
          <w:i/>
        </w:rPr>
        <w:t>.</w:t>
      </w:r>
    </w:p>
    <w:p w14:paraId="724EA8CB" w14:textId="4E64EBA6" w:rsidR="00FA1B65" w:rsidRPr="00A13A14" w:rsidRDefault="00FA1B65" w:rsidP="00A06550">
      <w:pPr>
        <w:spacing w:line="300" w:lineRule="auto"/>
        <w:ind w:firstLine="357"/>
        <w:jc w:val="both"/>
        <w:rPr>
          <w:rFonts w:ascii="Times New Roman" w:hAnsi="Times New Roman" w:cs="Times New Roman"/>
        </w:rPr>
      </w:pPr>
      <w:r w:rsidRPr="00A13A14">
        <w:rPr>
          <w:rFonts w:ascii="Times New Roman" w:hAnsi="Times New Roman" w:cs="Times New Roman"/>
        </w:rPr>
        <w:t xml:space="preserve">The starting </w:t>
      </w:r>
      <w:r w:rsidR="00374C68" w:rsidRPr="00A13A14">
        <w:rPr>
          <w:rFonts w:ascii="Times New Roman" w:hAnsi="Times New Roman" w:cs="Times New Roman"/>
        </w:rPr>
        <w:t>raw</w:t>
      </w:r>
      <w:r w:rsidRPr="00A13A14">
        <w:rPr>
          <w:rFonts w:ascii="Times New Roman" w:hAnsi="Times New Roman" w:cs="Times New Roman"/>
        </w:rPr>
        <w:t xml:space="preserve"> </w:t>
      </w:r>
      <w:r w:rsidR="00131EC8" w:rsidRPr="00A13A14">
        <w:rPr>
          <w:rFonts w:ascii="Times New Roman" w:hAnsi="Times New Roman" w:cs="Times New Roman"/>
        </w:rPr>
        <w:t>F</w:t>
      </w:r>
      <w:r w:rsidRPr="00A13A14">
        <w:rPr>
          <w:rFonts w:ascii="Times New Roman" w:hAnsi="Times New Roman" w:cs="Times New Roman"/>
        </w:rPr>
        <w:t>APbI</w:t>
      </w:r>
      <w:r w:rsidRPr="00A13A14">
        <w:rPr>
          <w:rFonts w:ascii="Times New Roman" w:hAnsi="Times New Roman" w:cs="Times New Roman"/>
          <w:vertAlign w:val="subscript"/>
        </w:rPr>
        <w:t>3</w:t>
      </w:r>
      <w:r w:rsidRPr="00A13A14">
        <w:rPr>
          <w:rFonts w:ascii="Times New Roman" w:hAnsi="Times New Roman" w:cs="Times New Roman"/>
        </w:rPr>
        <w:t xml:space="preserve"> perovskite films </w:t>
      </w:r>
      <w:r w:rsidR="00374C68" w:rsidRPr="00A13A14">
        <w:rPr>
          <w:rFonts w:ascii="Times New Roman" w:hAnsi="Times New Roman" w:cs="Times New Roman"/>
        </w:rPr>
        <w:t>were</w:t>
      </w:r>
      <w:r w:rsidRPr="00A13A14">
        <w:rPr>
          <w:rFonts w:ascii="Times New Roman" w:hAnsi="Times New Roman" w:cs="Times New Roman"/>
        </w:rPr>
        <w:t xml:space="preserve"> deposited using the conventional one-step method. Here, a 40 wt% PbI</w:t>
      </w:r>
      <w:r w:rsidRPr="00A13A14">
        <w:rPr>
          <w:rFonts w:ascii="Times New Roman" w:hAnsi="Times New Roman" w:cs="Times New Roman"/>
          <w:vertAlign w:val="subscript"/>
        </w:rPr>
        <w:t>2</w:t>
      </w:r>
      <w:r w:rsidRPr="00A13A14">
        <w:rPr>
          <w:rFonts w:ascii="Times New Roman" w:hAnsi="Times New Roman" w:cs="Times New Roman"/>
        </w:rPr>
        <w:t>:</w:t>
      </w:r>
      <w:r w:rsidR="00131EC8" w:rsidRPr="00A13A14">
        <w:rPr>
          <w:rFonts w:ascii="Times New Roman" w:hAnsi="Times New Roman" w:cs="Times New Roman"/>
        </w:rPr>
        <w:t xml:space="preserve"> F</w:t>
      </w:r>
      <w:r w:rsidRPr="00A13A14">
        <w:rPr>
          <w:rFonts w:ascii="Times New Roman" w:hAnsi="Times New Roman" w:cs="Times New Roman"/>
        </w:rPr>
        <w:t>AI (molar ratio 1:1) solution in N,N-dimethylformamide (DMF; 99.8%) was spin-coated (</w:t>
      </w:r>
      <w:r w:rsidR="00131EC8" w:rsidRPr="00A13A14">
        <w:rPr>
          <w:rFonts w:ascii="Times New Roman" w:hAnsi="Times New Roman" w:cs="Times New Roman"/>
        </w:rPr>
        <w:t>3</w:t>
      </w:r>
      <w:r w:rsidRPr="00A13A14">
        <w:rPr>
          <w:rFonts w:ascii="Times New Roman" w:hAnsi="Times New Roman" w:cs="Times New Roman"/>
        </w:rPr>
        <w:t xml:space="preserve">000 rpm, </w:t>
      </w:r>
      <w:r w:rsidR="00131EC8" w:rsidRPr="00A13A14">
        <w:rPr>
          <w:rFonts w:ascii="Times New Roman" w:hAnsi="Times New Roman" w:cs="Times New Roman"/>
        </w:rPr>
        <w:t>30</w:t>
      </w:r>
      <w:r w:rsidRPr="00A13A14">
        <w:rPr>
          <w:rFonts w:ascii="Times New Roman" w:hAnsi="Times New Roman" w:cs="Times New Roman"/>
        </w:rPr>
        <w:t xml:space="preserve"> s), followed by a heat-treatment at 1</w:t>
      </w:r>
      <w:r w:rsidR="00131EC8" w:rsidRPr="00A13A14">
        <w:rPr>
          <w:rFonts w:ascii="Times New Roman" w:hAnsi="Times New Roman" w:cs="Times New Roman"/>
        </w:rPr>
        <w:t>4</w:t>
      </w:r>
      <w:r w:rsidRPr="00A13A14">
        <w:rPr>
          <w:rFonts w:ascii="Times New Roman" w:hAnsi="Times New Roman" w:cs="Times New Roman"/>
        </w:rPr>
        <w:t xml:space="preserve">0 °C for </w:t>
      </w:r>
      <w:r w:rsidR="00131EC8" w:rsidRPr="00A13A14">
        <w:rPr>
          <w:rFonts w:ascii="Times New Roman" w:hAnsi="Times New Roman" w:cs="Times New Roman"/>
        </w:rPr>
        <w:t>2</w:t>
      </w:r>
      <w:r w:rsidRPr="00A13A14">
        <w:rPr>
          <w:rFonts w:ascii="Times New Roman" w:hAnsi="Times New Roman" w:cs="Times New Roman"/>
        </w:rPr>
        <w:t xml:space="preserve">0 min. </w:t>
      </w:r>
    </w:p>
    <w:p w14:paraId="4EAE669C" w14:textId="2421B2D6" w:rsidR="00FA1B65" w:rsidRDefault="00FA1B65" w:rsidP="00A06550">
      <w:pPr>
        <w:spacing w:line="300" w:lineRule="auto"/>
        <w:ind w:firstLine="357"/>
        <w:jc w:val="both"/>
        <w:rPr>
          <w:rFonts w:ascii="Times New Roman" w:hAnsi="Times New Roman" w:cs="Times New Roman"/>
        </w:rPr>
      </w:pPr>
      <w:r w:rsidRPr="00A13A14">
        <w:rPr>
          <w:rFonts w:ascii="Times New Roman" w:hAnsi="Times New Roman" w:cs="Times New Roman"/>
        </w:rPr>
        <w:t xml:space="preserve">For the </w:t>
      </w:r>
      <w:r w:rsidR="009F1EEA" w:rsidRPr="00A13A14">
        <w:rPr>
          <w:rStyle w:val="tlid-translation"/>
          <w:rFonts w:ascii="Times New Roman" w:hAnsi="Times New Roman" w:cs="Times New Roman"/>
        </w:rPr>
        <w:t>low temperature ammonia healing</w:t>
      </w:r>
      <w:r w:rsidR="00131EC8" w:rsidRPr="00A13A14">
        <w:rPr>
          <w:rFonts w:ascii="Times New Roman" w:hAnsi="Times New Roman" w:cs="Times New Roman"/>
        </w:rPr>
        <w:t xml:space="preserve"> experiments, the source of ammonia (NH</w:t>
      </w:r>
      <w:r w:rsidR="00131EC8" w:rsidRPr="00A13A14">
        <w:rPr>
          <w:rFonts w:ascii="Times New Roman" w:hAnsi="Times New Roman" w:cs="Times New Roman"/>
          <w:vertAlign w:val="subscript"/>
        </w:rPr>
        <w:t>3</w:t>
      </w:r>
      <w:r w:rsidR="00131EC8" w:rsidRPr="00A13A14">
        <w:rPr>
          <w:rFonts w:ascii="Times New Roman" w:hAnsi="Times New Roman" w:cs="Times New Roman"/>
        </w:rPr>
        <w:t xml:space="preserve">) gas is a liquid ammonia gas cylinder. </w:t>
      </w:r>
      <w:r w:rsidR="006E7E30" w:rsidRPr="00A13A14">
        <w:rPr>
          <w:rFonts w:ascii="Times New Roman" w:hAnsi="Times New Roman" w:cs="Times New Roman"/>
        </w:rPr>
        <w:t xml:space="preserve">The </w:t>
      </w:r>
      <w:r w:rsidR="006E7E30" w:rsidRPr="00A13A14">
        <w:rPr>
          <w:rFonts w:ascii="Times New Roman" w:eastAsia="宋体" w:hAnsi="Times New Roman" w:cs="Times New Roman"/>
          <w:lang w:eastAsia="zh-CN"/>
        </w:rPr>
        <w:t>NH</w:t>
      </w:r>
      <w:r w:rsidR="006E7E30" w:rsidRPr="00A13A14">
        <w:rPr>
          <w:rFonts w:ascii="Times New Roman" w:eastAsia="宋体" w:hAnsi="Times New Roman" w:cs="Times New Roman"/>
          <w:vertAlign w:val="subscript"/>
          <w:lang w:eastAsia="zh-CN"/>
        </w:rPr>
        <w:t>3</w:t>
      </w:r>
      <w:r w:rsidR="006E7E30" w:rsidRPr="00A13A14">
        <w:rPr>
          <w:rFonts w:ascii="Times New Roman" w:hAnsi="Times New Roman" w:cs="Times New Roman"/>
        </w:rPr>
        <w:t xml:space="preserve"> gas comes out of the cylinder and is imported into a homemade device for direct use</w:t>
      </w:r>
      <w:r w:rsidR="005E57CC">
        <w:rPr>
          <w:rFonts w:ascii="Times New Roman" w:hAnsi="Times New Roman" w:cs="Times New Roman"/>
        </w:rPr>
        <w:t xml:space="preserve"> </w:t>
      </w:r>
      <w:r w:rsidR="006E7E30" w:rsidRPr="00A13A14">
        <w:rPr>
          <w:rFonts w:ascii="Times New Roman" w:hAnsi="Times New Roman" w:cs="Times New Roman"/>
        </w:rPr>
        <w:t>without other treatment</w:t>
      </w:r>
      <w:r w:rsidRPr="00A13A14">
        <w:rPr>
          <w:rFonts w:ascii="Times New Roman" w:hAnsi="Times New Roman" w:cs="Times New Roman"/>
        </w:rPr>
        <w:t xml:space="preserve">. The starting </w:t>
      </w:r>
      <w:r w:rsidR="00374C68" w:rsidRPr="00A13A14">
        <w:rPr>
          <w:rFonts w:ascii="Times New Roman" w:hAnsi="Times New Roman" w:cs="Times New Roman"/>
        </w:rPr>
        <w:t>raw</w:t>
      </w:r>
      <w:r w:rsidRPr="00A13A14">
        <w:rPr>
          <w:rFonts w:ascii="Times New Roman" w:hAnsi="Times New Roman" w:cs="Times New Roman"/>
        </w:rPr>
        <w:t xml:space="preserve"> </w:t>
      </w:r>
      <w:r w:rsidR="006E7E30" w:rsidRPr="00A13A14">
        <w:rPr>
          <w:rFonts w:ascii="Times New Roman" w:eastAsia="宋体" w:hAnsi="Times New Roman" w:cs="Times New Roman"/>
          <w:lang w:eastAsia="zh-CN"/>
        </w:rPr>
        <w:t>F</w:t>
      </w:r>
      <w:r w:rsidRPr="00A13A14">
        <w:rPr>
          <w:rFonts w:ascii="Times New Roman" w:hAnsi="Times New Roman" w:cs="Times New Roman"/>
        </w:rPr>
        <w:t>APbI</w:t>
      </w:r>
      <w:r w:rsidRPr="00A13A14">
        <w:rPr>
          <w:rFonts w:ascii="Times New Roman" w:hAnsi="Times New Roman" w:cs="Times New Roman"/>
          <w:vertAlign w:val="subscript"/>
        </w:rPr>
        <w:t>3</w:t>
      </w:r>
      <w:r w:rsidRPr="00A13A14">
        <w:rPr>
          <w:rFonts w:ascii="Times New Roman" w:hAnsi="Times New Roman" w:cs="Times New Roman"/>
        </w:rPr>
        <w:t xml:space="preserve"> perovskite films were placed in the </w:t>
      </w:r>
      <w:r w:rsidR="00632AE6" w:rsidRPr="00A13A14">
        <w:rPr>
          <w:rFonts w:ascii="Times New Roman" w:eastAsia="宋体" w:hAnsi="Times New Roman" w:cs="Times New Roman"/>
          <w:lang w:eastAsia="zh-CN"/>
        </w:rPr>
        <w:t>N</w:t>
      </w:r>
      <w:r w:rsidRPr="00A13A14">
        <w:rPr>
          <w:rFonts w:ascii="Times New Roman" w:hAnsi="Times New Roman" w:cs="Times New Roman"/>
        </w:rPr>
        <w:t>H</w:t>
      </w:r>
      <w:r w:rsidRPr="00A13A14">
        <w:rPr>
          <w:rFonts w:ascii="Times New Roman" w:hAnsi="Times New Roman" w:cs="Times New Roman"/>
          <w:vertAlign w:val="subscript"/>
        </w:rPr>
        <w:t>3</w:t>
      </w:r>
      <w:r w:rsidRPr="00A13A14">
        <w:rPr>
          <w:rFonts w:ascii="Times New Roman" w:hAnsi="Times New Roman" w:cs="Times New Roman"/>
        </w:rPr>
        <w:t xml:space="preserve"> gas environment for 2-3 s at </w:t>
      </w:r>
      <w:r w:rsidR="00131EC8" w:rsidRPr="00A13A14">
        <w:rPr>
          <w:rFonts w:ascii="Times New Roman" w:hAnsi="Times New Roman" w:cs="Times New Roman"/>
        </w:rPr>
        <w:t xml:space="preserve">-15 </w:t>
      </w:r>
      <w:r w:rsidR="00131EC8" w:rsidRPr="00A13A14">
        <w:rPr>
          <w:rFonts w:ascii="Times New Roman" w:eastAsia="宋体" w:hAnsi="Times New Roman" w:cs="Times New Roman"/>
          <w:lang w:eastAsia="zh-CN"/>
        </w:rPr>
        <w:t>℃</w:t>
      </w:r>
      <w:r w:rsidRPr="00A13A14">
        <w:rPr>
          <w:rFonts w:ascii="Times New Roman" w:hAnsi="Times New Roman" w:cs="Times New Roman"/>
        </w:rPr>
        <w:t xml:space="preserve">, and then </w:t>
      </w:r>
      <w:r w:rsidR="00516326" w:rsidRPr="00A13A14">
        <w:rPr>
          <w:rFonts w:ascii="Times New Roman" w:eastAsia="宋体" w:hAnsi="Times New Roman" w:cs="Times New Roman"/>
          <w:lang w:eastAsia="zh-CN"/>
        </w:rPr>
        <w:t>transferr</w:t>
      </w:r>
      <w:r w:rsidR="00516326" w:rsidRPr="00A13A14">
        <w:rPr>
          <w:rFonts w:ascii="Times New Roman" w:hAnsi="Times New Roman" w:cs="Times New Roman"/>
        </w:rPr>
        <w:t>ed</w:t>
      </w:r>
      <w:r w:rsidRPr="00A13A14">
        <w:rPr>
          <w:rFonts w:ascii="Times New Roman" w:hAnsi="Times New Roman" w:cs="Times New Roman"/>
        </w:rPr>
        <w:t xml:space="preserve"> to the ambient quickly</w:t>
      </w:r>
      <w:r w:rsidR="009F1EEA" w:rsidRPr="00A13A14">
        <w:rPr>
          <w:rFonts w:ascii="Times New Roman" w:hAnsi="Times New Roman" w:cs="Times New Roman"/>
          <w:lang w:val="en"/>
        </w:rPr>
        <w:t xml:space="preserve"> for </w:t>
      </w:r>
      <w:r w:rsidR="009F1EEA" w:rsidRPr="00A13A14">
        <w:rPr>
          <w:rStyle w:val="tlid-translation"/>
          <w:rFonts w:ascii="Times New Roman" w:hAnsi="Times New Roman" w:cs="Times New Roman"/>
          <w:lang w:val="en"/>
        </w:rPr>
        <w:t>subsequent annealing treatment</w:t>
      </w:r>
      <w:r w:rsidRPr="00A13A14">
        <w:rPr>
          <w:rFonts w:ascii="Times New Roman" w:hAnsi="Times New Roman" w:cs="Times New Roman"/>
        </w:rPr>
        <w:t>.</w:t>
      </w:r>
    </w:p>
    <w:p w14:paraId="3BD67750" w14:textId="77777777" w:rsidR="00503326" w:rsidRDefault="00503326" w:rsidP="00A06550">
      <w:pPr>
        <w:spacing w:line="300" w:lineRule="auto"/>
        <w:ind w:firstLine="357"/>
        <w:jc w:val="both"/>
        <w:rPr>
          <w:rFonts w:ascii="Times New Roman" w:hAnsi="Times New Roman" w:cs="Times New Roman"/>
        </w:rPr>
      </w:pPr>
    </w:p>
    <w:p w14:paraId="0C83B3C4" w14:textId="1CA20A38" w:rsidR="00862EF2" w:rsidRDefault="00862EF2" w:rsidP="00A06550">
      <w:pPr>
        <w:spacing w:line="300" w:lineRule="auto"/>
        <w:jc w:val="both"/>
        <w:rPr>
          <w:rFonts w:ascii="Times New Roman" w:hAnsi="Times New Roman" w:cs="Times New Roman"/>
          <w:b/>
          <w:u w:val="single"/>
        </w:rPr>
      </w:pPr>
      <w:r w:rsidRPr="00A13A14">
        <w:rPr>
          <w:rFonts w:ascii="Times New Roman" w:hAnsi="Times New Roman" w:cs="Times New Roman"/>
          <w:b/>
          <w:u w:val="single"/>
        </w:rPr>
        <w:t>Supplementary Data</w:t>
      </w:r>
    </w:p>
    <w:p w14:paraId="0F6ECD27" w14:textId="77777777" w:rsidR="001D5C09" w:rsidRPr="00A13A14" w:rsidRDefault="001D5C09" w:rsidP="00A06550">
      <w:pPr>
        <w:spacing w:line="300" w:lineRule="auto"/>
        <w:jc w:val="both"/>
        <w:rPr>
          <w:rFonts w:ascii="Times New Roman" w:hAnsi="Times New Roman" w:cs="Times New Roman"/>
          <w:b/>
          <w:u w:val="single"/>
        </w:rPr>
      </w:pPr>
    </w:p>
    <w:p w14:paraId="19364C04" w14:textId="09A007BA" w:rsidR="00904781" w:rsidRDefault="00C8596D" w:rsidP="00A06550">
      <w:pPr>
        <w:spacing w:line="300" w:lineRule="auto"/>
        <w:jc w:val="center"/>
        <w:rPr>
          <w:rFonts w:ascii="Times New Roman" w:hAnsi="Times New Roman" w:cs="Times New Roman"/>
          <w:b/>
        </w:rPr>
      </w:pPr>
      <w:r w:rsidRPr="00A13A14">
        <w:rPr>
          <w:rFonts w:ascii="Times New Roman" w:hAnsi="Times New Roman" w:cs="Times New Roman"/>
          <w:b/>
        </w:rPr>
        <w:t xml:space="preserve"> </w:t>
      </w:r>
      <w:r w:rsidR="009C7C6D" w:rsidRPr="009C7C6D">
        <w:rPr>
          <w:noProof/>
          <w:lang w:eastAsia="zh-CN"/>
        </w:rPr>
        <w:drawing>
          <wp:inline distT="0" distB="0" distL="0" distR="0" wp14:anchorId="181248F8" wp14:editId="23DDA8C3">
            <wp:extent cx="2317750" cy="3124879"/>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19890" cy="3127764"/>
                    </a:xfrm>
                    <a:prstGeom prst="rect">
                      <a:avLst/>
                    </a:prstGeom>
                    <a:noFill/>
                    <a:ln>
                      <a:noFill/>
                    </a:ln>
                  </pic:spPr>
                </pic:pic>
              </a:graphicData>
            </a:graphic>
          </wp:inline>
        </w:drawing>
      </w:r>
    </w:p>
    <w:p w14:paraId="47D68E58" w14:textId="5566D3DB" w:rsidR="001D5C09" w:rsidRPr="001D5C09" w:rsidRDefault="001D5C09" w:rsidP="00A06550">
      <w:pPr>
        <w:spacing w:line="300" w:lineRule="auto"/>
        <w:jc w:val="center"/>
        <w:rPr>
          <w:rFonts w:ascii="Times New Roman" w:eastAsia="宋体" w:hAnsi="Times New Roman" w:cs="Times New Roman"/>
          <w:lang w:eastAsia="zh-CN"/>
        </w:rPr>
      </w:pPr>
      <w:r>
        <w:rPr>
          <w:rFonts w:ascii="Times New Roman" w:eastAsia="宋体" w:hAnsi="Times New Roman" w:cs="Times New Roman" w:hint="eastAsia"/>
          <w:b/>
          <w:lang w:eastAsia="zh-CN"/>
        </w:rPr>
        <w:t>F</w:t>
      </w:r>
      <w:r>
        <w:rPr>
          <w:rFonts w:ascii="Times New Roman" w:eastAsia="宋体" w:hAnsi="Times New Roman" w:cs="Times New Roman"/>
          <w:b/>
          <w:lang w:eastAsia="zh-CN"/>
        </w:rPr>
        <w:t xml:space="preserve">igure S1 </w:t>
      </w:r>
      <w:r w:rsidRPr="001D5C09">
        <w:rPr>
          <w:rFonts w:ascii="Times New Roman" w:eastAsia="宋体" w:hAnsi="Times New Roman" w:cs="Times New Roman"/>
          <w:lang w:eastAsia="zh-CN"/>
        </w:rPr>
        <w:t xml:space="preserve">Schematic illusion of the chemical reaction </w:t>
      </w:r>
      <w:bookmarkStart w:id="7" w:name="_Hlk58158768"/>
      <w:r w:rsidRPr="001D5C09">
        <w:rPr>
          <w:rFonts w:ascii="Times New Roman" w:eastAsia="宋体" w:hAnsi="Times New Roman" w:cs="Times New Roman"/>
          <w:lang w:eastAsia="zh-CN"/>
        </w:rPr>
        <w:t>between FACl (s) and NaOH (s) under</w:t>
      </w:r>
      <w:bookmarkEnd w:id="7"/>
      <w:r w:rsidRPr="001D5C09">
        <w:rPr>
          <w:rFonts w:ascii="Times New Roman" w:eastAsia="宋体" w:hAnsi="Times New Roman" w:cs="Times New Roman"/>
          <w:lang w:eastAsia="zh-CN"/>
        </w:rPr>
        <w:t xml:space="preserve"> different condition (A), the chemical reaction between amines gases and FAI salts and the reaction products after degassing</w:t>
      </w:r>
      <w:r w:rsidR="007110B9" w:rsidRPr="007110B9">
        <w:rPr>
          <w:rFonts w:ascii="Times New Roman" w:eastAsia="宋体" w:hAnsi="Times New Roman" w:cs="Times New Roman"/>
          <w:lang w:eastAsia="zh-CN"/>
        </w:rPr>
        <w:t xml:space="preserve"> in water</w:t>
      </w:r>
      <w:r w:rsidR="007110B9">
        <w:rPr>
          <w:rFonts w:ascii="Times New Roman" w:eastAsia="宋体" w:hAnsi="Times New Roman" w:cs="Times New Roman"/>
          <w:lang w:eastAsia="zh-CN"/>
        </w:rPr>
        <w:t>less (B)</w:t>
      </w:r>
      <w:r w:rsidR="007110B9" w:rsidRPr="007110B9">
        <w:rPr>
          <w:rFonts w:ascii="Times New Roman" w:eastAsia="宋体" w:hAnsi="Times New Roman" w:cs="Times New Roman"/>
          <w:lang w:eastAsia="zh-CN"/>
        </w:rPr>
        <w:t xml:space="preserve"> or water condition</w:t>
      </w:r>
      <w:r w:rsidRPr="001D5C09">
        <w:rPr>
          <w:rFonts w:ascii="Times New Roman" w:eastAsia="宋体" w:hAnsi="Times New Roman" w:cs="Times New Roman"/>
          <w:lang w:eastAsia="zh-CN"/>
        </w:rPr>
        <w:t xml:space="preserve"> (</w:t>
      </w:r>
      <w:r w:rsidR="007110B9">
        <w:rPr>
          <w:rFonts w:ascii="Times New Roman" w:eastAsia="宋体" w:hAnsi="Times New Roman" w:cs="Times New Roman"/>
          <w:lang w:eastAsia="zh-CN"/>
        </w:rPr>
        <w:t>C</w:t>
      </w:r>
      <w:r w:rsidRPr="001D5C09">
        <w:rPr>
          <w:rFonts w:ascii="Times New Roman" w:eastAsia="宋体" w:hAnsi="Times New Roman" w:cs="Times New Roman"/>
          <w:lang w:eastAsia="zh-CN"/>
        </w:rPr>
        <w:t>).</w:t>
      </w:r>
      <w:r w:rsidR="007110B9" w:rsidRPr="001D5C09">
        <w:rPr>
          <w:rFonts w:ascii="Times New Roman" w:eastAsia="宋体" w:hAnsi="Times New Roman" w:cs="Times New Roman"/>
          <w:lang w:eastAsia="zh-CN"/>
        </w:rPr>
        <w:t xml:space="preserve"> </w:t>
      </w:r>
    </w:p>
    <w:p w14:paraId="1D6050EA" w14:textId="130CDBE8" w:rsidR="009C7C6D" w:rsidRDefault="009C7C6D" w:rsidP="00A06550">
      <w:pPr>
        <w:spacing w:line="300" w:lineRule="auto"/>
        <w:jc w:val="center"/>
        <w:rPr>
          <w:rFonts w:ascii="Times New Roman" w:hAnsi="Times New Roman" w:cs="Times New Roman"/>
          <w:b/>
        </w:rPr>
      </w:pPr>
    </w:p>
    <w:p w14:paraId="6F5CFDEA" w14:textId="67663819" w:rsidR="009C7C6D" w:rsidRDefault="009C7C6D" w:rsidP="00A06550">
      <w:pPr>
        <w:spacing w:line="300" w:lineRule="auto"/>
        <w:jc w:val="center"/>
        <w:rPr>
          <w:rFonts w:ascii="Times New Roman" w:hAnsi="Times New Roman" w:cs="Times New Roman"/>
          <w:b/>
        </w:rPr>
      </w:pPr>
      <w:r w:rsidRPr="009C7C6D">
        <w:rPr>
          <w:noProof/>
          <w:lang w:eastAsia="zh-CN"/>
        </w:rPr>
        <w:lastRenderedPageBreak/>
        <w:drawing>
          <wp:inline distT="0" distB="0" distL="0" distR="0" wp14:anchorId="7C83C48F" wp14:editId="5AD91847">
            <wp:extent cx="2790000" cy="21600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90000" cy="2160000"/>
                    </a:xfrm>
                    <a:prstGeom prst="rect">
                      <a:avLst/>
                    </a:prstGeom>
                    <a:noFill/>
                    <a:ln>
                      <a:noFill/>
                    </a:ln>
                  </pic:spPr>
                </pic:pic>
              </a:graphicData>
            </a:graphic>
          </wp:inline>
        </w:drawing>
      </w:r>
    </w:p>
    <w:p w14:paraId="65884BAB" w14:textId="70E89A6A" w:rsidR="003E3768" w:rsidRPr="003E3768" w:rsidRDefault="003E3768" w:rsidP="00A06550">
      <w:pPr>
        <w:spacing w:line="300" w:lineRule="auto"/>
        <w:jc w:val="center"/>
        <w:rPr>
          <w:rFonts w:ascii="Times New Roman" w:hAnsi="Times New Roman" w:cs="Times New Roman"/>
        </w:rPr>
      </w:pPr>
      <w:r>
        <w:rPr>
          <w:rFonts w:ascii="Times New Roman" w:eastAsia="宋体" w:hAnsi="Times New Roman" w:cs="Times New Roman" w:hint="eastAsia"/>
          <w:b/>
          <w:lang w:eastAsia="zh-CN"/>
        </w:rPr>
        <w:t>F</w:t>
      </w:r>
      <w:r>
        <w:rPr>
          <w:rFonts w:ascii="Times New Roman" w:eastAsia="宋体" w:hAnsi="Times New Roman" w:cs="Times New Roman"/>
          <w:b/>
          <w:lang w:eastAsia="zh-CN"/>
        </w:rPr>
        <w:t xml:space="preserve">igure S2 </w:t>
      </w:r>
      <w:r w:rsidRPr="003E3768">
        <w:rPr>
          <w:rFonts w:ascii="Times New Roman" w:eastAsia="宋体" w:hAnsi="Times New Roman" w:cs="Times New Roman"/>
          <w:lang w:eastAsia="zh-CN"/>
        </w:rPr>
        <w:t xml:space="preserve">The </w:t>
      </w:r>
      <w:r w:rsidRPr="003E3768">
        <w:rPr>
          <w:rFonts w:ascii="Times New Roman" w:eastAsia="宋体" w:hAnsi="Times New Roman" w:cs="Times New Roman"/>
          <w:vertAlign w:val="superscript"/>
          <w:lang w:eastAsia="zh-CN"/>
        </w:rPr>
        <w:t>1</w:t>
      </w:r>
      <w:r w:rsidRPr="003E3768">
        <w:rPr>
          <w:rFonts w:ascii="Times New Roman" w:eastAsia="宋体" w:hAnsi="Times New Roman" w:cs="Times New Roman"/>
          <w:lang w:eastAsia="zh-CN"/>
        </w:rPr>
        <w:t xml:space="preserve">H NMR spectra of </w:t>
      </w:r>
      <w:r>
        <w:rPr>
          <w:rFonts w:ascii="Times New Roman" w:eastAsia="宋体" w:hAnsi="Times New Roman" w:cs="Times New Roman"/>
          <w:lang w:eastAsia="zh-CN"/>
        </w:rPr>
        <w:t>reaction product</w:t>
      </w:r>
      <w:r w:rsidRPr="003E3768">
        <w:t xml:space="preserve"> </w:t>
      </w:r>
      <w:r w:rsidRPr="003E3768">
        <w:rPr>
          <w:rFonts w:ascii="Times New Roman" w:eastAsia="宋体" w:hAnsi="Times New Roman" w:cs="Times New Roman"/>
          <w:lang w:eastAsia="zh-CN"/>
        </w:rPr>
        <w:t>between FACl (s) and NaOH (s) under</w:t>
      </w:r>
      <w:r>
        <w:rPr>
          <w:rFonts w:ascii="Times New Roman" w:eastAsia="宋体" w:hAnsi="Times New Roman" w:cs="Times New Roman"/>
          <w:lang w:eastAsia="zh-CN"/>
        </w:rPr>
        <w:t xml:space="preserve"> </w:t>
      </w:r>
      <w:r w:rsidR="00AD2855">
        <w:rPr>
          <w:rFonts w:ascii="Times New Roman" w:eastAsia="宋体" w:hAnsi="Times New Roman" w:cs="Times New Roman"/>
          <w:lang w:eastAsia="zh-CN"/>
        </w:rPr>
        <w:t>60</w:t>
      </w:r>
      <w:r w:rsidR="00B12342" w:rsidRPr="00747813">
        <w:rPr>
          <w:rFonts w:ascii="Times New Roman" w:hAnsi="Times New Roman" w:cs="Times New Roman"/>
        </w:rPr>
        <w:t>℃</w:t>
      </w:r>
      <w:r w:rsidRPr="003E3768">
        <w:rPr>
          <w:rFonts w:ascii="Times New Roman" w:eastAsia="宋体" w:hAnsi="Times New Roman" w:cs="Times New Roman"/>
          <w:lang w:eastAsia="zh-CN"/>
        </w:rPr>
        <w:t xml:space="preserve"> in DMSO-d</w:t>
      </w:r>
      <w:r w:rsidRPr="003E3768">
        <w:rPr>
          <w:rFonts w:ascii="Times New Roman" w:eastAsia="宋体" w:hAnsi="Times New Roman" w:cs="Times New Roman"/>
          <w:vertAlign w:val="subscript"/>
          <w:lang w:eastAsia="zh-CN"/>
        </w:rPr>
        <w:t>6</w:t>
      </w:r>
      <w:r w:rsidRPr="003E3768">
        <w:rPr>
          <w:rFonts w:ascii="Times New Roman" w:eastAsia="宋体" w:hAnsi="Times New Roman" w:cs="Times New Roman"/>
          <w:lang w:eastAsia="zh-CN"/>
        </w:rPr>
        <w:t>.</w:t>
      </w:r>
    </w:p>
    <w:p w14:paraId="0B85CE77" w14:textId="6A91D141" w:rsidR="009C7C6D" w:rsidRDefault="009C7C6D" w:rsidP="00A06550">
      <w:pPr>
        <w:spacing w:line="300" w:lineRule="auto"/>
        <w:jc w:val="center"/>
        <w:rPr>
          <w:rFonts w:ascii="Times New Roman" w:hAnsi="Times New Roman" w:cs="Times New Roman"/>
          <w:b/>
        </w:rPr>
      </w:pPr>
      <w:r w:rsidRPr="009C7C6D">
        <w:rPr>
          <w:noProof/>
          <w:lang w:eastAsia="zh-CN"/>
        </w:rPr>
        <w:drawing>
          <wp:inline distT="0" distB="0" distL="0" distR="0" wp14:anchorId="3F50A022" wp14:editId="558530D6">
            <wp:extent cx="2800800" cy="21600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00800" cy="2160000"/>
                    </a:xfrm>
                    <a:prstGeom prst="rect">
                      <a:avLst/>
                    </a:prstGeom>
                    <a:noFill/>
                    <a:ln>
                      <a:noFill/>
                    </a:ln>
                  </pic:spPr>
                </pic:pic>
              </a:graphicData>
            </a:graphic>
          </wp:inline>
        </w:drawing>
      </w:r>
    </w:p>
    <w:p w14:paraId="386A59C2" w14:textId="059D9E93" w:rsidR="00AD2855" w:rsidRPr="003E3768" w:rsidRDefault="00AD2855" w:rsidP="00A06550">
      <w:pPr>
        <w:spacing w:line="300" w:lineRule="auto"/>
        <w:jc w:val="center"/>
        <w:rPr>
          <w:rFonts w:ascii="Times New Roman" w:hAnsi="Times New Roman" w:cs="Times New Roman"/>
        </w:rPr>
      </w:pPr>
      <w:r>
        <w:rPr>
          <w:rFonts w:ascii="Times New Roman" w:eastAsia="宋体" w:hAnsi="Times New Roman" w:cs="Times New Roman" w:hint="eastAsia"/>
          <w:b/>
          <w:lang w:eastAsia="zh-CN"/>
        </w:rPr>
        <w:t>F</w:t>
      </w:r>
      <w:r>
        <w:rPr>
          <w:rFonts w:ascii="Times New Roman" w:eastAsia="宋体" w:hAnsi="Times New Roman" w:cs="Times New Roman"/>
          <w:b/>
          <w:lang w:eastAsia="zh-CN"/>
        </w:rPr>
        <w:t>igure S</w:t>
      </w:r>
      <w:r w:rsidR="00BF5C22">
        <w:rPr>
          <w:rFonts w:ascii="Times New Roman" w:eastAsia="宋体" w:hAnsi="Times New Roman" w:cs="Times New Roman"/>
          <w:b/>
          <w:lang w:eastAsia="zh-CN"/>
        </w:rPr>
        <w:t>3</w:t>
      </w:r>
      <w:r>
        <w:rPr>
          <w:rFonts w:ascii="Times New Roman" w:eastAsia="宋体" w:hAnsi="Times New Roman" w:cs="Times New Roman"/>
          <w:b/>
          <w:lang w:eastAsia="zh-CN"/>
        </w:rPr>
        <w:t xml:space="preserve"> </w:t>
      </w:r>
      <w:r w:rsidRPr="003E3768">
        <w:rPr>
          <w:rFonts w:ascii="Times New Roman" w:eastAsia="宋体" w:hAnsi="Times New Roman" w:cs="Times New Roman"/>
          <w:lang w:eastAsia="zh-CN"/>
        </w:rPr>
        <w:t xml:space="preserve">The </w:t>
      </w:r>
      <w:r w:rsidRPr="003E3768">
        <w:rPr>
          <w:rFonts w:ascii="Times New Roman" w:eastAsia="宋体" w:hAnsi="Times New Roman" w:cs="Times New Roman"/>
          <w:vertAlign w:val="superscript"/>
          <w:lang w:eastAsia="zh-CN"/>
        </w:rPr>
        <w:t>1</w:t>
      </w:r>
      <w:r w:rsidRPr="003E3768">
        <w:rPr>
          <w:rFonts w:ascii="Times New Roman" w:eastAsia="宋体" w:hAnsi="Times New Roman" w:cs="Times New Roman"/>
          <w:lang w:eastAsia="zh-CN"/>
        </w:rPr>
        <w:t xml:space="preserve">H NMR spectra of </w:t>
      </w:r>
      <w:r>
        <w:rPr>
          <w:rFonts w:ascii="Times New Roman" w:eastAsia="宋体" w:hAnsi="Times New Roman" w:cs="Times New Roman"/>
          <w:lang w:eastAsia="zh-CN"/>
        </w:rPr>
        <w:t>reaction product</w:t>
      </w:r>
      <w:r w:rsidRPr="003E3768">
        <w:t xml:space="preserve"> </w:t>
      </w:r>
      <w:r w:rsidRPr="003E3768">
        <w:rPr>
          <w:rFonts w:ascii="Times New Roman" w:eastAsia="宋体" w:hAnsi="Times New Roman" w:cs="Times New Roman"/>
          <w:lang w:eastAsia="zh-CN"/>
        </w:rPr>
        <w:t>between FACl (s) and NaOH (s) under</w:t>
      </w:r>
      <w:r>
        <w:rPr>
          <w:rFonts w:ascii="Times New Roman" w:eastAsia="宋体" w:hAnsi="Times New Roman" w:cs="Times New Roman"/>
          <w:lang w:eastAsia="zh-CN"/>
        </w:rPr>
        <w:t xml:space="preserve"> </w:t>
      </w:r>
      <w:r w:rsidR="00B12342">
        <w:rPr>
          <w:rFonts w:ascii="Times New Roman" w:eastAsia="宋体" w:hAnsi="Times New Roman" w:cs="Times New Roman"/>
          <w:lang w:eastAsia="zh-CN"/>
        </w:rPr>
        <w:t>150</w:t>
      </w:r>
      <w:r w:rsidR="00B12342" w:rsidRPr="00747813">
        <w:rPr>
          <w:rFonts w:ascii="Times New Roman" w:hAnsi="Times New Roman" w:cs="Times New Roman"/>
        </w:rPr>
        <w:t>℃</w:t>
      </w:r>
      <w:r w:rsidRPr="003E3768">
        <w:rPr>
          <w:rFonts w:ascii="Times New Roman" w:eastAsia="宋体" w:hAnsi="Times New Roman" w:cs="Times New Roman"/>
          <w:lang w:eastAsia="zh-CN"/>
        </w:rPr>
        <w:t xml:space="preserve"> in DMSO-d</w:t>
      </w:r>
      <w:r w:rsidRPr="003E3768">
        <w:rPr>
          <w:rFonts w:ascii="Times New Roman" w:eastAsia="宋体" w:hAnsi="Times New Roman" w:cs="Times New Roman"/>
          <w:vertAlign w:val="subscript"/>
          <w:lang w:eastAsia="zh-CN"/>
        </w:rPr>
        <w:t>6</w:t>
      </w:r>
      <w:r w:rsidRPr="003E3768">
        <w:rPr>
          <w:rFonts w:ascii="Times New Roman" w:eastAsia="宋体" w:hAnsi="Times New Roman" w:cs="Times New Roman"/>
          <w:lang w:eastAsia="zh-CN"/>
        </w:rPr>
        <w:t>.</w:t>
      </w:r>
    </w:p>
    <w:p w14:paraId="41E63ACB" w14:textId="77777777" w:rsidR="00AD2855" w:rsidRDefault="00AD2855" w:rsidP="00A06550">
      <w:pPr>
        <w:spacing w:line="300" w:lineRule="auto"/>
        <w:jc w:val="center"/>
        <w:rPr>
          <w:rFonts w:ascii="Times New Roman" w:hAnsi="Times New Roman" w:cs="Times New Roman"/>
          <w:b/>
        </w:rPr>
      </w:pPr>
    </w:p>
    <w:p w14:paraId="3593457C" w14:textId="66171965" w:rsidR="009C7C6D" w:rsidRDefault="009C7C6D" w:rsidP="00A06550">
      <w:pPr>
        <w:spacing w:line="300" w:lineRule="auto"/>
        <w:jc w:val="center"/>
        <w:rPr>
          <w:rFonts w:ascii="Times New Roman" w:hAnsi="Times New Roman" w:cs="Times New Roman"/>
          <w:b/>
        </w:rPr>
      </w:pPr>
      <w:r w:rsidRPr="009C7C6D">
        <w:rPr>
          <w:noProof/>
          <w:lang w:eastAsia="zh-CN"/>
        </w:rPr>
        <w:drawing>
          <wp:inline distT="0" distB="0" distL="0" distR="0" wp14:anchorId="06ED83E6" wp14:editId="71AF61CC">
            <wp:extent cx="2563200" cy="21600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63200" cy="2160000"/>
                    </a:xfrm>
                    <a:prstGeom prst="rect">
                      <a:avLst/>
                    </a:prstGeom>
                    <a:noFill/>
                    <a:ln>
                      <a:noFill/>
                    </a:ln>
                  </pic:spPr>
                </pic:pic>
              </a:graphicData>
            </a:graphic>
          </wp:inline>
        </w:drawing>
      </w:r>
    </w:p>
    <w:p w14:paraId="0AD91B7D" w14:textId="7145EE60" w:rsidR="00BF5C22" w:rsidRPr="003E3768" w:rsidRDefault="00BF5C22" w:rsidP="00A06550">
      <w:pPr>
        <w:spacing w:line="300" w:lineRule="auto"/>
        <w:jc w:val="center"/>
        <w:rPr>
          <w:rFonts w:ascii="Times New Roman" w:hAnsi="Times New Roman" w:cs="Times New Roman"/>
        </w:rPr>
      </w:pPr>
      <w:r>
        <w:rPr>
          <w:rFonts w:ascii="Times New Roman" w:eastAsia="宋体" w:hAnsi="Times New Roman" w:cs="Times New Roman" w:hint="eastAsia"/>
          <w:b/>
          <w:lang w:eastAsia="zh-CN"/>
        </w:rPr>
        <w:t>F</w:t>
      </w:r>
      <w:r>
        <w:rPr>
          <w:rFonts w:ascii="Times New Roman" w:eastAsia="宋体" w:hAnsi="Times New Roman" w:cs="Times New Roman"/>
          <w:b/>
          <w:lang w:eastAsia="zh-CN"/>
        </w:rPr>
        <w:t xml:space="preserve">igure S4 </w:t>
      </w:r>
      <w:r w:rsidRPr="003E3768">
        <w:rPr>
          <w:rFonts w:ascii="Times New Roman" w:eastAsia="宋体" w:hAnsi="Times New Roman" w:cs="Times New Roman"/>
          <w:lang w:eastAsia="zh-CN"/>
        </w:rPr>
        <w:t xml:space="preserve">The </w:t>
      </w:r>
      <w:r w:rsidRPr="003E3768">
        <w:rPr>
          <w:rFonts w:ascii="Times New Roman" w:eastAsia="宋体" w:hAnsi="Times New Roman" w:cs="Times New Roman"/>
          <w:vertAlign w:val="superscript"/>
          <w:lang w:eastAsia="zh-CN"/>
        </w:rPr>
        <w:t>1</w:t>
      </w:r>
      <w:r w:rsidRPr="003E3768">
        <w:rPr>
          <w:rFonts w:ascii="Times New Roman" w:eastAsia="宋体" w:hAnsi="Times New Roman" w:cs="Times New Roman"/>
          <w:lang w:eastAsia="zh-CN"/>
        </w:rPr>
        <w:t xml:space="preserve">H NMR spectra of </w:t>
      </w:r>
      <w:r>
        <w:rPr>
          <w:rFonts w:ascii="Times New Roman" w:eastAsia="宋体" w:hAnsi="Times New Roman" w:cs="Times New Roman"/>
          <w:lang w:eastAsia="zh-CN"/>
        </w:rPr>
        <w:t>reaction product</w:t>
      </w:r>
      <w:r w:rsidRPr="003E3768">
        <w:t xml:space="preserve"> </w:t>
      </w:r>
      <w:r w:rsidRPr="003E3768">
        <w:rPr>
          <w:rFonts w:ascii="Times New Roman" w:eastAsia="宋体" w:hAnsi="Times New Roman" w:cs="Times New Roman"/>
          <w:lang w:eastAsia="zh-CN"/>
        </w:rPr>
        <w:t>between FACl (s) and NaOH (s) under</w:t>
      </w:r>
      <w:r>
        <w:rPr>
          <w:rFonts w:ascii="Times New Roman" w:eastAsia="宋体" w:hAnsi="Times New Roman" w:cs="Times New Roman"/>
          <w:lang w:eastAsia="zh-CN"/>
        </w:rPr>
        <w:t xml:space="preserve"> 150</w:t>
      </w:r>
      <w:r w:rsidRPr="00747813">
        <w:rPr>
          <w:rFonts w:ascii="Times New Roman" w:hAnsi="Times New Roman" w:cs="Times New Roman"/>
        </w:rPr>
        <w:t>℃</w:t>
      </w:r>
      <w:r w:rsidRPr="003E3768">
        <w:rPr>
          <w:rFonts w:ascii="Times New Roman" w:eastAsia="宋体" w:hAnsi="Times New Roman" w:cs="Times New Roman"/>
          <w:lang w:eastAsia="zh-CN"/>
        </w:rPr>
        <w:t xml:space="preserve"> in </w:t>
      </w:r>
      <w:r>
        <w:rPr>
          <w:rFonts w:ascii="Times New Roman" w:eastAsia="宋体" w:hAnsi="Times New Roman" w:cs="Times New Roman"/>
          <w:lang w:eastAsia="zh-CN"/>
        </w:rPr>
        <w:t>HOAc</w:t>
      </w:r>
      <w:r w:rsidR="00E72343">
        <w:rPr>
          <w:rFonts w:ascii="Times New Roman" w:eastAsia="宋体" w:hAnsi="Times New Roman" w:cs="Times New Roman"/>
          <w:lang w:eastAsia="zh-CN"/>
        </w:rPr>
        <w:t xml:space="preserve"> and FAAc </w:t>
      </w:r>
      <w:r w:rsidR="00E72343" w:rsidRPr="00E72343">
        <w:rPr>
          <w:rFonts w:ascii="Times New Roman" w:eastAsia="宋体" w:hAnsi="Times New Roman" w:cs="Times New Roman"/>
          <w:lang w:eastAsia="zh-CN"/>
        </w:rPr>
        <w:t>standard sample</w:t>
      </w:r>
      <w:r w:rsidRPr="003E3768">
        <w:rPr>
          <w:rFonts w:ascii="Times New Roman" w:eastAsia="宋体" w:hAnsi="Times New Roman" w:cs="Times New Roman"/>
          <w:lang w:eastAsia="zh-CN"/>
        </w:rPr>
        <w:t>.</w:t>
      </w:r>
    </w:p>
    <w:p w14:paraId="1717E063" w14:textId="2AAB35F3" w:rsidR="009C7C6D" w:rsidRDefault="009C7C6D" w:rsidP="00A06550">
      <w:pPr>
        <w:spacing w:line="300" w:lineRule="auto"/>
        <w:jc w:val="center"/>
        <w:rPr>
          <w:rFonts w:ascii="Times New Roman" w:hAnsi="Times New Roman" w:cs="Times New Roman"/>
          <w:b/>
        </w:rPr>
      </w:pPr>
      <w:r w:rsidRPr="009C7C6D">
        <w:rPr>
          <w:noProof/>
          <w:lang w:eastAsia="zh-CN"/>
        </w:rPr>
        <w:lastRenderedPageBreak/>
        <w:drawing>
          <wp:inline distT="0" distB="0" distL="0" distR="0" wp14:anchorId="74576CDD" wp14:editId="1DFF159B">
            <wp:extent cx="2451600" cy="20880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51600" cy="2088000"/>
                    </a:xfrm>
                    <a:prstGeom prst="rect">
                      <a:avLst/>
                    </a:prstGeom>
                    <a:noFill/>
                    <a:ln>
                      <a:noFill/>
                    </a:ln>
                  </pic:spPr>
                </pic:pic>
              </a:graphicData>
            </a:graphic>
          </wp:inline>
        </w:drawing>
      </w:r>
    </w:p>
    <w:p w14:paraId="6DC980D8" w14:textId="5BB70B59" w:rsidR="00E72343" w:rsidRPr="003E3768" w:rsidRDefault="00E72343" w:rsidP="00A06550">
      <w:pPr>
        <w:spacing w:line="300" w:lineRule="auto"/>
        <w:jc w:val="center"/>
        <w:rPr>
          <w:rFonts w:ascii="Times New Roman" w:hAnsi="Times New Roman" w:cs="Times New Roman"/>
        </w:rPr>
      </w:pPr>
      <w:r>
        <w:rPr>
          <w:rFonts w:ascii="Times New Roman" w:eastAsia="宋体" w:hAnsi="Times New Roman" w:cs="Times New Roman" w:hint="eastAsia"/>
          <w:b/>
          <w:lang w:eastAsia="zh-CN"/>
        </w:rPr>
        <w:t>F</w:t>
      </w:r>
      <w:r>
        <w:rPr>
          <w:rFonts w:ascii="Times New Roman" w:eastAsia="宋体" w:hAnsi="Times New Roman" w:cs="Times New Roman"/>
          <w:b/>
          <w:lang w:eastAsia="zh-CN"/>
        </w:rPr>
        <w:t xml:space="preserve">igure S5 </w:t>
      </w:r>
      <w:r w:rsidRPr="003E3768">
        <w:rPr>
          <w:rFonts w:ascii="Times New Roman" w:eastAsia="宋体" w:hAnsi="Times New Roman" w:cs="Times New Roman"/>
          <w:lang w:eastAsia="zh-CN"/>
        </w:rPr>
        <w:t xml:space="preserve">The </w:t>
      </w:r>
      <w:r w:rsidRPr="003E3768">
        <w:rPr>
          <w:rFonts w:ascii="Times New Roman" w:eastAsia="宋体" w:hAnsi="Times New Roman" w:cs="Times New Roman"/>
          <w:vertAlign w:val="superscript"/>
          <w:lang w:eastAsia="zh-CN"/>
        </w:rPr>
        <w:t>1</w:t>
      </w:r>
      <w:r w:rsidRPr="003E3768">
        <w:rPr>
          <w:rFonts w:ascii="Times New Roman" w:eastAsia="宋体" w:hAnsi="Times New Roman" w:cs="Times New Roman"/>
          <w:lang w:eastAsia="zh-CN"/>
        </w:rPr>
        <w:t xml:space="preserve">H NMR spectra of </w:t>
      </w:r>
      <w:r>
        <w:rPr>
          <w:rFonts w:ascii="Times New Roman" w:eastAsia="宋体" w:hAnsi="Times New Roman" w:cs="Times New Roman"/>
          <w:lang w:eastAsia="zh-CN"/>
        </w:rPr>
        <w:t>reaction product</w:t>
      </w:r>
      <w:r w:rsidRPr="003E3768">
        <w:t xml:space="preserve"> </w:t>
      </w:r>
      <w:r w:rsidRPr="003E3768">
        <w:rPr>
          <w:rFonts w:ascii="Times New Roman" w:eastAsia="宋体" w:hAnsi="Times New Roman" w:cs="Times New Roman"/>
          <w:lang w:eastAsia="zh-CN"/>
        </w:rPr>
        <w:t>between FA</w:t>
      </w:r>
      <w:r>
        <w:rPr>
          <w:rFonts w:ascii="Times New Roman" w:eastAsia="宋体" w:hAnsi="Times New Roman" w:cs="Times New Roman"/>
          <w:lang w:eastAsia="zh-CN"/>
        </w:rPr>
        <w:t>I</w:t>
      </w:r>
      <w:r w:rsidRPr="003E3768">
        <w:rPr>
          <w:rFonts w:ascii="Times New Roman" w:eastAsia="宋体" w:hAnsi="Times New Roman" w:cs="Times New Roman"/>
          <w:lang w:eastAsia="zh-CN"/>
        </w:rPr>
        <w:t xml:space="preserve"> (s) and </w:t>
      </w:r>
      <w:r>
        <w:rPr>
          <w:rFonts w:ascii="Times New Roman" w:eastAsia="宋体" w:hAnsi="Times New Roman" w:cs="Times New Roman"/>
          <w:lang w:eastAsia="zh-CN"/>
        </w:rPr>
        <w:t>MA-BA</w:t>
      </w:r>
      <w:r w:rsidRPr="003E3768">
        <w:rPr>
          <w:rFonts w:ascii="Times New Roman" w:eastAsia="宋体" w:hAnsi="Times New Roman" w:cs="Times New Roman"/>
          <w:lang w:eastAsia="zh-CN"/>
        </w:rPr>
        <w:t>(</w:t>
      </w:r>
      <w:r>
        <w:rPr>
          <w:rFonts w:ascii="Times New Roman" w:eastAsia="宋体" w:hAnsi="Times New Roman" w:cs="Times New Roman"/>
          <w:lang w:eastAsia="zh-CN"/>
        </w:rPr>
        <w:t>g</w:t>
      </w:r>
      <w:r w:rsidRPr="003E3768">
        <w:rPr>
          <w:rFonts w:ascii="Times New Roman" w:eastAsia="宋体" w:hAnsi="Times New Roman" w:cs="Times New Roman"/>
          <w:lang w:eastAsia="zh-CN"/>
        </w:rPr>
        <w:t>).</w:t>
      </w:r>
    </w:p>
    <w:p w14:paraId="6660D0CF" w14:textId="77777777" w:rsidR="00E72343" w:rsidRDefault="00E72343" w:rsidP="00A06550">
      <w:pPr>
        <w:spacing w:line="300" w:lineRule="auto"/>
        <w:jc w:val="center"/>
        <w:rPr>
          <w:rFonts w:ascii="Times New Roman" w:hAnsi="Times New Roman" w:cs="Times New Roman"/>
          <w:b/>
        </w:rPr>
      </w:pPr>
    </w:p>
    <w:p w14:paraId="027AFA92" w14:textId="47E623BB" w:rsidR="009C7C6D" w:rsidRDefault="009C7C6D" w:rsidP="00A06550">
      <w:pPr>
        <w:spacing w:line="300" w:lineRule="auto"/>
        <w:jc w:val="center"/>
        <w:rPr>
          <w:rFonts w:ascii="Times New Roman" w:hAnsi="Times New Roman" w:cs="Times New Roman"/>
          <w:b/>
        </w:rPr>
      </w:pPr>
      <w:r w:rsidRPr="009C7C6D">
        <w:rPr>
          <w:noProof/>
          <w:lang w:eastAsia="zh-CN"/>
        </w:rPr>
        <w:drawing>
          <wp:inline distT="0" distB="0" distL="0" distR="0" wp14:anchorId="0FE2FA68" wp14:editId="5DECAEC7">
            <wp:extent cx="2682000" cy="20880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82000" cy="2088000"/>
                    </a:xfrm>
                    <a:prstGeom prst="rect">
                      <a:avLst/>
                    </a:prstGeom>
                    <a:noFill/>
                    <a:ln>
                      <a:noFill/>
                    </a:ln>
                  </pic:spPr>
                </pic:pic>
              </a:graphicData>
            </a:graphic>
          </wp:inline>
        </w:drawing>
      </w:r>
    </w:p>
    <w:p w14:paraId="625DCBCD" w14:textId="5362DB2D" w:rsidR="00EF5077" w:rsidRPr="003E3768" w:rsidRDefault="00EF5077" w:rsidP="00A06550">
      <w:pPr>
        <w:spacing w:line="300" w:lineRule="auto"/>
        <w:jc w:val="center"/>
        <w:rPr>
          <w:rFonts w:ascii="Times New Roman" w:hAnsi="Times New Roman" w:cs="Times New Roman"/>
        </w:rPr>
      </w:pPr>
      <w:r>
        <w:rPr>
          <w:rFonts w:ascii="Times New Roman" w:eastAsia="宋体" w:hAnsi="Times New Roman" w:cs="Times New Roman" w:hint="eastAsia"/>
          <w:b/>
          <w:lang w:eastAsia="zh-CN"/>
        </w:rPr>
        <w:t>F</w:t>
      </w:r>
      <w:r>
        <w:rPr>
          <w:rFonts w:ascii="Times New Roman" w:eastAsia="宋体" w:hAnsi="Times New Roman" w:cs="Times New Roman"/>
          <w:b/>
          <w:lang w:eastAsia="zh-CN"/>
        </w:rPr>
        <w:t xml:space="preserve">igure S6 </w:t>
      </w:r>
      <w:r w:rsidRPr="003E3768">
        <w:rPr>
          <w:rFonts w:ascii="Times New Roman" w:eastAsia="宋体" w:hAnsi="Times New Roman" w:cs="Times New Roman"/>
          <w:lang w:eastAsia="zh-CN"/>
        </w:rPr>
        <w:t xml:space="preserve">The </w:t>
      </w:r>
      <w:r w:rsidRPr="003E3768">
        <w:rPr>
          <w:rFonts w:ascii="Times New Roman" w:eastAsia="宋体" w:hAnsi="Times New Roman" w:cs="Times New Roman"/>
          <w:vertAlign w:val="superscript"/>
          <w:lang w:eastAsia="zh-CN"/>
        </w:rPr>
        <w:t>1</w:t>
      </w:r>
      <w:r w:rsidRPr="003E3768">
        <w:rPr>
          <w:rFonts w:ascii="Times New Roman" w:eastAsia="宋体" w:hAnsi="Times New Roman" w:cs="Times New Roman"/>
          <w:lang w:eastAsia="zh-CN"/>
        </w:rPr>
        <w:t xml:space="preserve">H NMR spectra of </w:t>
      </w:r>
      <w:r>
        <w:rPr>
          <w:rFonts w:ascii="Times New Roman" w:eastAsia="宋体" w:hAnsi="Times New Roman" w:cs="Times New Roman"/>
          <w:lang w:eastAsia="zh-CN"/>
        </w:rPr>
        <w:t>reaction product</w:t>
      </w:r>
      <w:r w:rsidRPr="003E3768">
        <w:t xml:space="preserve"> </w:t>
      </w:r>
      <w:r w:rsidRPr="003E3768">
        <w:rPr>
          <w:rFonts w:ascii="Times New Roman" w:eastAsia="宋体" w:hAnsi="Times New Roman" w:cs="Times New Roman"/>
          <w:lang w:eastAsia="zh-CN"/>
        </w:rPr>
        <w:t>between FA</w:t>
      </w:r>
      <w:r>
        <w:rPr>
          <w:rFonts w:ascii="Times New Roman" w:eastAsia="宋体" w:hAnsi="Times New Roman" w:cs="Times New Roman"/>
          <w:lang w:eastAsia="zh-CN"/>
        </w:rPr>
        <w:t>I</w:t>
      </w:r>
      <w:r w:rsidRPr="003E3768">
        <w:rPr>
          <w:rFonts w:ascii="Times New Roman" w:eastAsia="宋体" w:hAnsi="Times New Roman" w:cs="Times New Roman"/>
          <w:lang w:eastAsia="zh-CN"/>
        </w:rPr>
        <w:t xml:space="preserve"> (s) and </w:t>
      </w:r>
      <w:r>
        <w:rPr>
          <w:rFonts w:ascii="Times New Roman" w:eastAsia="宋体" w:hAnsi="Times New Roman" w:cs="Times New Roman"/>
          <w:lang w:eastAsia="zh-CN"/>
        </w:rPr>
        <w:t>MA</w:t>
      </w:r>
      <w:r w:rsidRPr="003E3768">
        <w:rPr>
          <w:rFonts w:ascii="Times New Roman" w:eastAsia="宋体" w:hAnsi="Times New Roman" w:cs="Times New Roman"/>
          <w:lang w:eastAsia="zh-CN"/>
        </w:rPr>
        <w:t xml:space="preserve"> (</w:t>
      </w:r>
      <w:r>
        <w:rPr>
          <w:rFonts w:ascii="Times New Roman" w:eastAsia="宋体" w:hAnsi="Times New Roman" w:cs="Times New Roman"/>
          <w:lang w:eastAsia="zh-CN"/>
        </w:rPr>
        <w:t>g</w:t>
      </w:r>
      <w:r w:rsidRPr="003E3768">
        <w:rPr>
          <w:rFonts w:ascii="Times New Roman" w:eastAsia="宋体" w:hAnsi="Times New Roman" w:cs="Times New Roman"/>
          <w:lang w:eastAsia="zh-CN"/>
        </w:rPr>
        <w:t>).</w:t>
      </w:r>
    </w:p>
    <w:p w14:paraId="49AB39E5" w14:textId="774746A4" w:rsidR="009C7C6D" w:rsidRDefault="009C7C6D" w:rsidP="00A06550">
      <w:pPr>
        <w:spacing w:line="300" w:lineRule="auto"/>
        <w:jc w:val="center"/>
        <w:rPr>
          <w:rFonts w:ascii="Times New Roman" w:hAnsi="Times New Roman" w:cs="Times New Roman"/>
          <w:b/>
        </w:rPr>
      </w:pPr>
    </w:p>
    <w:p w14:paraId="432454CF" w14:textId="1D7D2641" w:rsidR="009C7C6D" w:rsidRDefault="009C7C6D" w:rsidP="00A06550">
      <w:pPr>
        <w:spacing w:line="300" w:lineRule="auto"/>
        <w:jc w:val="center"/>
        <w:rPr>
          <w:rFonts w:ascii="Times New Roman" w:hAnsi="Times New Roman" w:cs="Times New Roman"/>
          <w:b/>
        </w:rPr>
      </w:pPr>
      <w:r w:rsidRPr="009C7C6D">
        <w:rPr>
          <w:noProof/>
          <w:lang w:eastAsia="zh-CN"/>
        </w:rPr>
        <w:drawing>
          <wp:inline distT="0" distB="0" distL="0" distR="0" wp14:anchorId="7597FA3D" wp14:editId="5BF9EF78">
            <wp:extent cx="2718000" cy="20880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18000" cy="2088000"/>
                    </a:xfrm>
                    <a:prstGeom prst="rect">
                      <a:avLst/>
                    </a:prstGeom>
                    <a:noFill/>
                    <a:ln>
                      <a:noFill/>
                    </a:ln>
                  </pic:spPr>
                </pic:pic>
              </a:graphicData>
            </a:graphic>
          </wp:inline>
        </w:drawing>
      </w:r>
    </w:p>
    <w:p w14:paraId="127F3401" w14:textId="6C15172C" w:rsidR="00EF5077" w:rsidRPr="003E3768" w:rsidRDefault="00EF5077" w:rsidP="00A06550">
      <w:pPr>
        <w:spacing w:line="300" w:lineRule="auto"/>
        <w:jc w:val="center"/>
        <w:rPr>
          <w:rFonts w:ascii="Times New Roman" w:hAnsi="Times New Roman" w:cs="Times New Roman"/>
        </w:rPr>
      </w:pPr>
      <w:r>
        <w:rPr>
          <w:rFonts w:ascii="Times New Roman" w:eastAsia="宋体" w:hAnsi="Times New Roman" w:cs="Times New Roman" w:hint="eastAsia"/>
          <w:b/>
          <w:lang w:eastAsia="zh-CN"/>
        </w:rPr>
        <w:t>F</w:t>
      </w:r>
      <w:r>
        <w:rPr>
          <w:rFonts w:ascii="Times New Roman" w:eastAsia="宋体" w:hAnsi="Times New Roman" w:cs="Times New Roman"/>
          <w:b/>
          <w:lang w:eastAsia="zh-CN"/>
        </w:rPr>
        <w:t xml:space="preserve">igure S7 </w:t>
      </w:r>
      <w:r w:rsidRPr="003E3768">
        <w:rPr>
          <w:rFonts w:ascii="Times New Roman" w:eastAsia="宋体" w:hAnsi="Times New Roman" w:cs="Times New Roman"/>
          <w:lang w:eastAsia="zh-CN"/>
        </w:rPr>
        <w:t xml:space="preserve">The </w:t>
      </w:r>
      <w:r w:rsidRPr="003E3768">
        <w:rPr>
          <w:rFonts w:ascii="Times New Roman" w:eastAsia="宋体" w:hAnsi="Times New Roman" w:cs="Times New Roman"/>
          <w:vertAlign w:val="superscript"/>
          <w:lang w:eastAsia="zh-CN"/>
        </w:rPr>
        <w:t>1</w:t>
      </w:r>
      <w:r w:rsidRPr="003E3768">
        <w:rPr>
          <w:rFonts w:ascii="Times New Roman" w:eastAsia="宋体" w:hAnsi="Times New Roman" w:cs="Times New Roman"/>
          <w:lang w:eastAsia="zh-CN"/>
        </w:rPr>
        <w:t xml:space="preserve">H NMR spectra of </w:t>
      </w:r>
      <w:r>
        <w:rPr>
          <w:rFonts w:ascii="Times New Roman" w:eastAsia="宋体" w:hAnsi="Times New Roman" w:cs="Times New Roman"/>
          <w:lang w:eastAsia="zh-CN"/>
        </w:rPr>
        <w:t>reaction product</w:t>
      </w:r>
      <w:r w:rsidRPr="003E3768">
        <w:t xml:space="preserve"> </w:t>
      </w:r>
      <w:r w:rsidRPr="003E3768">
        <w:rPr>
          <w:rFonts w:ascii="Times New Roman" w:eastAsia="宋体" w:hAnsi="Times New Roman" w:cs="Times New Roman"/>
          <w:lang w:eastAsia="zh-CN"/>
        </w:rPr>
        <w:t>between FA</w:t>
      </w:r>
      <w:r>
        <w:rPr>
          <w:rFonts w:ascii="Times New Roman" w:eastAsia="宋体" w:hAnsi="Times New Roman" w:cs="Times New Roman"/>
          <w:lang w:eastAsia="zh-CN"/>
        </w:rPr>
        <w:t>I</w:t>
      </w:r>
      <w:r w:rsidRPr="003E3768">
        <w:rPr>
          <w:rFonts w:ascii="Times New Roman" w:eastAsia="宋体" w:hAnsi="Times New Roman" w:cs="Times New Roman"/>
          <w:lang w:eastAsia="zh-CN"/>
        </w:rPr>
        <w:t xml:space="preserve"> (s) and </w:t>
      </w:r>
      <w:r>
        <w:rPr>
          <w:rFonts w:ascii="Times New Roman" w:eastAsia="宋体" w:hAnsi="Times New Roman" w:cs="Times New Roman"/>
          <w:lang w:eastAsia="zh-CN"/>
        </w:rPr>
        <w:t>EA</w:t>
      </w:r>
      <w:r w:rsidRPr="003E3768">
        <w:rPr>
          <w:rFonts w:ascii="Times New Roman" w:eastAsia="宋体" w:hAnsi="Times New Roman" w:cs="Times New Roman"/>
          <w:lang w:eastAsia="zh-CN"/>
        </w:rPr>
        <w:t xml:space="preserve"> (</w:t>
      </w:r>
      <w:r>
        <w:rPr>
          <w:rFonts w:ascii="Times New Roman" w:eastAsia="宋体" w:hAnsi="Times New Roman" w:cs="Times New Roman"/>
          <w:lang w:eastAsia="zh-CN"/>
        </w:rPr>
        <w:t>g</w:t>
      </w:r>
      <w:r w:rsidRPr="003E3768">
        <w:rPr>
          <w:rFonts w:ascii="Times New Roman" w:eastAsia="宋体" w:hAnsi="Times New Roman" w:cs="Times New Roman"/>
          <w:lang w:eastAsia="zh-CN"/>
        </w:rPr>
        <w:t>)</w:t>
      </w:r>
      <w:r>
        <w:rPr>
          <w:rFonts w:ascii="Times New Roman" w:eastAsia="宋体" w:hAnsi="Times New Roman" w:cs="Times New Roman"/>
          <w:lang w:eastAsia="zh-CN"/>
        </w:rPr>
        <w:t xml:space="preserve"> with the presence of </w:t>
      </w:r>
      <w:r>
        <w:rPr>
          <w:rFonts w:ascii="Times New Roman" w:eastAsia="宋体" w:hAnsi="Times New Roman" w:cs="Times New Roman" w:hint="eastAsia"/>
          <w:lang w:eastAsia="zh-CN"/>
        </w:rPr>
        <w:t>water</w:t>
      </w:r>
      <w:r w:rsidRPr="003E3768">
        <w:rPr>
          <w:rFonts w:ascii="Times New Roman" w:eastAsia="宋体" w:hAnsi="Times New Roman" w:cs="Times New Roman"/>
          <w:lang w:eastAsia="zh-CN"/>
        </w:rPr>
        <w:t>.</w:t>
      </w:r>
    </w:p>
    <w:p w14:paraId="2B9A7C32" w14:textId="6DC37500" w:rsidR="009C7C6D" w:rsidRDefault="009C7C6D" w:rsidP="00A06550">
      <w:pPr>
        <w:spacing w:line="300" w:lineRule="auto"/>
        <w:jc w:val="center"/>
        <w:rPr>
          <w:rFonts w:ascii="Times New Roman" w:hAnsi="Times New Roman" w:cs="Times New Roman"/>
          <w:b/>
        </w:rPr>
      </w:pPr>
      <w:r w:rsidRPr="009C7C6D">
        <w:rPr>
          <w:noProof/>
          <w:lang w:eastAsia="zh-CN"/>
        </w:rPr>
        <w:lastRenderedPageBreak/>
        <w:drawing>
          <wp:inline distT="0" distB="0" distL="0" distR="0" wp14:anchorId="0C932C88" wp14:editId="4AC938F6">
            <wp:extent cx="3445200" cy="3600000"/>
            <wp:effectExtent l="0" t="0" r="317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45200" cy="3600000"/>
                    </a:xfrm>
                    <a:prstGeom prst="rect">
                      <a:avLst/>
                    </a:prstGeom>
                    <a:noFill/>
                    <a:ln>
                      <a:noFill/>
                    </a:ln>
                  </pic:spPr>
                </pic:pic>
              </a:graphicData>
            </a:graphic>
          </wp:inline>
        </w:drawing>
      </w:r>
    </w:p>
    <w:p w14:paraId="6E7DAA83" w14:textId="0CF1750E" w:rsidR="00EF5077" w:rsidRDefault="00EF5077" w:rsidP="00A06550">
      <w:pPr>
        <w:spacing w:line="300" w:lineRule="auto"/>
        <w:jc w:val="center"/>
        <w:rPr>
          <w:rFonts w:ascii="Times New Roman" w:eastAsia="宋体" w:hAnsi="Times New Roman" w:cs="Times New Roman"/>
          <w:lang w:eastAsia="zh-CN"/>
        </w:rPr>
      </w:pPr>
      <w:r w:rsidRPr="00EF5077">
        <w:rPr>
          <w:rFonts w:ascii="Times New Roman" w:eastAsia="宋体" w:hAnsi="Times New Roman" w:cs="Times New Roman"/>
          <w:b/>
          <w:lang w:eastAsia="zh-CN"/>
        </w:rPr>
        <w:t xml:space="preserve">Figure S8 </w:t>
      </w:r>
      <w:r w:rsidRPr="00EF5077">
        <w:rPr>
          <w:rFonts w:ascii="Times New Roman" w:eastAsia="宋体" w:hAnsi="Times New Roman" w:cs="Times New Roman"/>
          <w:lang w:eastAsia="zh-CN"/>
        </w:rPr>
        <w:t>The XRD spectra of α-FAPbI</w:t>
      </w:r>
      <w:r w:rsidRPr="00EF5077">
        <w:rPr>
          <w:rFonts w:ascii="Times New Roman" w:eastAsia="宋体" w:hAnsi="Times New Roman" w:cs="Times New Roman"/>
          <w:vertAlign w:val="subscript"/>
          <w:lang w:eastAsia="zh-CN"/>
        </w:rPr>
        <w:t>3</w:t>
      </w:r>
      <w:r w:rsidRPr="00EF5077">
        <w:rPr>
          <w:rFonts w:ascii="Times New Roman" w:eastAsia="宋体" w:hAnsi="Times New Roman" w:cs="Times New Roman"/>
          <w:lang w:eastAsia="zh-CN"/>
        </w:rPr>
        <w:t>, δ-FAPbI</w:t>
      </w:r>
      <w:r w:rsidRPr="00EF5077">
        <w:rPr>
          <w:rFonts w:ascii="Times New Roman" w:eastAsia="宋体" w:hAnsi="Times New Roman" w:cs="Times New Roman"/>
          <w:vertAlign w:val="subscript"/>
          <w:lang w:eastAsia="zh-CN"/>
        </w:rPr>
        <w:t>3</w:t>
      </w:r>
      <w:r w:rsidRPr="00EF5077">
        <w:rPr>
          <w:rFonts w:ascii="Times New Roman" w:eastAsia="宋体" w:hAnsi="Times New Roman" w:cs="Times New Roman"/>
          <w:lang w:eastAsia="zh-CN"/>
        </w:rPr>
        <w:t>,</w:t>
      </w:r>
      <w:r w:rsidR="00DF1D83">
        <w:rPr>
          <w:rFonts w:ascii="Times New Roman" w:eastAsia="宋体" w:hAnsi="Times New Roman" w:cs="Times New Roman"/>
          <w:lang w:eastAsia="zh-CN"/>
        </w:rPr>
        <w:t xml:space="preserve"> </w:t>
      </w:r>
      <w:r w:rsidRPr="00EF5077">
        <w:rPr>
          <w:rFonts w:ascii="Times New Roman" w:eastAsia="宋体" w:hAnsi="Times New Roman" w:cs="Times New Roman"/>
          <w:lang w:eastAsia="zh-CN"/>
        </w:rPr>
        <w:t>MFAPbI</w:t>
      </w:r>
      <w:r w:rsidRPr="00EF5077">
        <w:rPr>
          <w:rFonts w:ascii="Times New Roman" w:eastAsia="宋体" w:hAnsi="Times New Roman" w:cs="Times New Roman"/>
          <w:vertAlign w:val="subscript"/>
          <w:lang w:eastAsia="zh-CN"/>
        </w:rPr>
        <w:t>3</w:t>
      </w:r>
      <w:r w:rsidRPr="00EF5077">
        <w:rPr>
          <w:rFonts w:ascii="Times New Roman" w:eastAsia="宋体" w:hAnsi="Times New Roman" w:cs="Times New Roman"/>
          <w:lang w:eastAsia="zh-CN"/>
        </w:rPr>
        <w:t>,</w:t>
      </w:r>
      <w:r w:rsidR="00DF1D83">
        <w:rPr>
          <w:rFonts w:ascii="Times New Roman" w:eastAsia="宋体" w:hAnsi="Times New Roman" w:cs="Times New Roman"/>
          <w:lang w:eastAsia="zh-CN"/>
        </w:rPr>
        <w:t xml:space="preserve"> </w:t>
      </w:r>
      <w:r w:rsidRPr="00EF5077">
        <w:rPr>
          <w:rFonts w:ascii="Times New Roman" w:eastAsia="宋体" w:hAnsi="Times New Roman" w:cs="Times New Roman"/>
          <w:lang w:eastAsia="zh-CN"/>
        </w:rPr>
        <w:t>DMFAPbI</w:t>
      </w:r>
      <w:r w:rsidRPr="00EF5077">
        <w:rPr>
          <w:rFonts w:ascii="Times New Roman" w:eastAsia="宋体" w:hAnsi="Times New Roman" w:cs="Times New Roman"/>
          <w:vertAlign w:val="subscript"/>
          <w:lang w:eastAsia="zh-CN"/>
        </w:rPr>
        <w:t>3</w:t>
      </w:r>
      <w:r w:rsidRPr="00EF5077">
        <w:rPr>
          <w:rFonts w:ascii="Times New Roman" w:eastAsia="宋体" w:hAnsi="Times New Roman" w:cs="Times New Roman"/>
          <w:lang w:eastAsia="zh-CN"/>
        </w:rPr>
        <w:t xml:space="preserve"> and MA-FAPbI</w:t>
      </w:r>
      <w:r w:rsidRPr="00EF5077">
        <w:rPr>
          <w:rFonts w:ascii="Times New Roman" w:eastAsia="宋体" w:hAnsi="Times New Roman" w:cs="Times New Roman"/>
          <w:vertAlign w:val="subscript"/>
          <w:lang w:eastAsia="zh-CN"/>
        </w:rPr>
        <w:t>3</w:t>
      </w:r>
      <w:r w:rsidR="004005FE">
        <w:rPr>
          <w:rFonts w:ascii="Times New Roman" w:eastAsia="宋体" w:hAnsi="Times New Roman" w:cs="Times New Roman"/>
          <w:lang w:eastAsia="zh-CN"/>
        </w:rPr>
        <w:t xml:space="preserve"> (MA-FAPbI</w:t>
      </w:r>
      <w:r w:rsidR="004005FE" w:rsidRPr="004005FE">
        <w:rPr>
          <w:rFonts w:ascii="Times New Roman" w:eastAsia="宋体" w:hAnsi="Times New Roman" w:cs="Times New Roman"/>
          <w:vertAlign w:val="subscript"/>
          <w:lang w:eastAsia="zh-CN"/>
        </w:rPr>
        <w:t>3</w:t>
      </w:r>
      <w:r w:rsidR="004005FE">
        <w:rPr>
          <w:rFonts w:ascii="Times New Roman" w:eastAsia="宋体" w:hAnsi="Times New Roman" w:cs="Times New Roman"/>
          <w:vertAlign w:val="subscript"/>
          <w:lang w:eastAsia="zh-CN"/>
        </w:rPr>
        <w:t xml:space="preserve"> </w:t>
      </w:r>
      <w:r w:rsidR="004005FE">
        <w:rPr>
          <w:rFonts w:ascii="Times New Roman" w:eastAsia="宋体" w:hAnsi="Times New Roman" w:cs="Times New Roman"/>
          <w:lang w:eastAsia="zh-CN"/>
        </w:rPr>
        <w:t xml:space="preserve">refers to </w:t>
      </w:r>
      <w:r w:rsidRPr="00EF5077">
        <w:rPr>
          <w:rFonts w:ascii="Times New Roman" w:eastAsia="宋体" w:hAnsi="Times New Roman" w:cs="Times New Roman"/>
          <w:lang w:eastAsia="zh-CN"/>
        </w:rPr>
        <w:t xml:space="preserve">the </w:t>
      </w:r>
      <w:r w:rsidR="00DF1D83" w:rsidRPr="00EF5077">
        <w:rPr>
          <w:rFonts w:ascii="Times New Roman" w:eastAsia="宋体" w:hAnsi="Times New Roman" w:cs="Times New Roman"/>
          <w:lang w:eastAsia="zh-CN"/>
        </w:rPr>
        <w:t>α-FAPbI</w:t>
      </w:r>
      <w:r w:rsidR="00DF1D83" w:rsidRPr="00EF5077">
        <w:rPr>
          <w:rFonts w:ascii="Times New Roman" w:eastAsia="宋体" w:hAnsi="Times New Roman" w:cs="Times New Roman"/>
          <w:vertAlign w:val="subscript"/>
          <w:lang w:eastAsia="zh-CN"/>
        </w:rPr>
        <w:t>3</w:t>
      </w:r>
      <w:r w:rsidRPr="00EF5077">
        <w:rPr>
          <w:rFonts w:ascii="Times New Roman" w:eastAsia="宋体" w:hAnsi="Times New Roman" w:cs="Times New Roman"/>
          <w:lang w:eastAsia="zh-CN"/>
        </w:rPr>
        <w:t xml:space="preserve"> treated with MA gas</w:t>
      </w:r>
      <w:r w:rsidR="004005FE">
        <w:rPr>
          <w:rFonts w:ascii="Times New Roman" w:eastAsia="宋体" w:hAnsi="Times New Roman" w:cs="Times New Roman"/>
          <w:lang w:eastAsia="zh-CN"/>
        </w:rPr>
        <w:t xml:space="preserve">; the inset are the </w:t>
      </w:r>
      <w:r w:rsidR="004005FE" w:rsidRPr="004005FE">
        <w:rPr>
          <w:rFonts w:ascii="Times New Roman" w:eastAsia="宋体" w:hAnsi="Times New Roman" w:cs="Times New Roman"/>
          <w:lang w:eastAsia="zh-CN"/>
        </w:rPr>
        <w:t>optical photograph</w:t>
      </w:r>
      <w:r w:rsidR="004005FE">
        <w:rPr>
          <w:rFonts w:ascii="Times New Roman" w:eastAsia="宋体" w:hAnsi="Times New Roman" w:cs="Times New Roman"/>
          <w:lang w:eastAsia="zh-CN"/>
        </w:rPr>
        <w:t>s</w:t>
      </w:r>
      <w:r w:rsidR="004005FE" w:rsidRPr="004005FE">
        <w:rPr>
          <w:rFonts w:ascii="Times New Roman" w:eastAsia="宋体" w:hAnsi="Times New Roman" w:cs="Times New Roman"/>
          <w:lang w:eastAsia="zh-CN"/>
        </w:rPr>
        <w:t xml:space="preserve"> of the corresponding film</w:t>
      </w:r>
      <w:r w:rsidR="004005FE">
        <w:rPr>
          <w:rFonts w:ascii="Times New Roman" w:eastAsia="宋体" w:hAnsi="Times New Roman" w:cs="Times New Roman"/>
          <w:lang w:eastAsia="zh-CN"/>
        </w:rPr>
        <w:t>s)</w:t>
      </w:r>
      <w:r w:rsidRPr="00EF5077">
        <w:rPr>
          <w:rFonts w:ascii="Times New Roman" w:eastAsia="宋体" w:hAnsi="Times New Roman" w:cs="Times New Roman"/>
          <w:lang w:eastAsia="zh-CN"/>
        </w:rPr>
        <w:t>.</w:t>
      </w:r>
    </w:p>
    <w:p w14:paraId="6B0ADCC7" w14:textId="77777777" w:rsidR="00611BD3" w:rsidRPr="00EF5077" w:rsidRDefault="00611BD3" w:rsidP="00A06550">
      <w:pPr>
        <w:spacing w:line="300" w:lineRule="auto"/>
        <w:jc w:val="center"/>
        <w:rPr>
          <w:rFonts w:ascii="Times New Roman" w:hAnsi="Times New Roman" w:cs="Times New Roman"/>
        </w:rPr>
      </w:pPr>
    </w:p>
    <w:p w14:paraId="0E3627A6" w14:textId="1FA0CB64" w:rsidR="009C7C6D" w:rsidRDefault="003E1D1B" w:rsidP="00A06550">
      <w:pPr>
        <w:spacing w:line="300" w:lineRule="auto"/>
        <w:jc w:val="center"/>
        <w:rPr>
          <w:rFonts w:ascii="Times New Roman" w:hAnsi="Times New Roman" w:cs="Times New Roman"/>
          <w:b/>
        </w:rPr>
      </w:pPr>
      <w:r w:rsidRPr="003E1D1B">
        <w:rPr>
          <w:noProof/>
          <w:lang w:eastAsia="zh-CN"/>
        </w:rPr>
        <w:drawing>
          <wp:inline distT="0" distB="0" distL="0" distR="0" wp14:anchorId="7D31E107" wp14:editId="1AC4B249">
            <wp:extent cx="2800800" cy="21600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00800" cy="2160000"/>
                    </a:xfrm>
                    <a:prstGeom prst="rect">
                      <a:avLst/>
                    </a:prstGeom>
                    <a:noFill/>
                    <a:ln>
                      <a:noFill/>
                    </a:ln>
                  </pic:spPr>
                </pic:pic>
              </a:graphicData>
            </a:graphic>
          </wp:inline>
        </w:drawing>
      </w:r>
    </w:p>
    <w:p w14:paraId="06D5C8E9" w14:textId="4B6CD642" w:rsidR="00BF04A0" w:rsidRPr="003E3768" w:rsidRDefault="00BF04A0" w:rsidP="00A06550">
      <w:pPr>
        <w:spacing w:line="300" w:lineRule="auto"/>
        <w:jc w:val="center"/>
        <w:rPr>
          <w:rFonts w:ascii="Times New Roman" w:hAnsi="Times New Roman" w:cs="Times New Roman"/>
        </w:rPr>
      </w:pPr>
      <w:r>
        <w:rPr>
          <w:rFonts w:ascii="Times New Roman" w:eastAsia="宋体" w:hAnsi="Times New Roman" w:cs="Times New Roman" w:hint="eastAsia"/>
          <w:b/>
          <w:lang w:eastAsia="zh-CN"/>
        </w:rPr>
        <w:t>F</w:t>
      </w:r>
      <w:r>
        <w:rPr>
          <w:rFonts w:ascii="Times New Roman" w:eastAsia="宋体" w:hAnsi="Times New Roman" w:cs="Times New Roman"/>
          <w:b/>
          <w:lang w:eastAsia="zh-CN"/>
        </w:rPr>
        <w:t xml:space="preserve">igure S9 </w:t>
      </w:r>
      <w:r w:rsidRPr="003E3768">
        <w:rPr>
          <w:rFonts w:ascii="Times New Roman" w:eastAsia="宋体" w:hAnsi="Times New Roman" w:cs="Times New Roman"/>
          <w:lang w:eastAsia="zh-CN"/>
        </w:rPr>
        <w:t xml:space="preserve">The </w:t>
      </w:r>
      <w:r w:rsidRPr="003E3768">
        <w:rPr>
          <w:rFonts w:ascii="Times New Roman" w:eastAsia="宋体" w:hAnsi="Times New Roman" w:cs="Times New Roman"/>
          <w:vertAlign w:val="superscript"/>
          <w:lang w:eastAsia="zh-CN"/>
        </w:rPr>
        <w:t>1</w:t>
      </w:r>
      <w:r w:rsidRPr="003E3768">
        <w:rPr>
          <w:rFonts w:ascii="Times New Roman" w:eastAsia="宋体" w:hAnsi="Times New Roman" w:cs="Times New Roman"/>
          <w:lang w:eastAsia="zh-CN"/>
        </w:rPr>
        <w:t xml:space="preserve">H NMR spectra of </w:t>
      </w:r>
      <w:r>
        <w:rPr>
          <w:rFonts w:ascii="Times New Roman" w:eastAsia="宋体" w:hAnsi="Times New Roman" w:cs="Times New Roman"/>
          <w:lang w:eastAsia="zh-CN"/>
        </w:rPr>
        <w:t>reaction product</w:t>
      </w:r>
      <w:r w:rsidRPr="003E3768">
        <w:t xml:space="preserve"> </w:t>
      </w:r>
      <w:r w:rsidRPr="003E3768">
        <w:rPr>
          <w:rFonts w:ascii="Times New Roman" w:eastAsia="宋体" w:hAnsi="Times New Roman" w:cs="Times New Roman"/>
          <w:lang w:eastAsia="zh-CN"/>
        </w:rPr>
        <w:t>between FA</w:t>
      </w:r>
      <w:r>
        <w:rPr>
          <w:rFonts w:ascii="Times New Roman" w:eastAsia="宋体" w:hAnsi="Times New Roman" w:cs="Times New Roman"/>
          <w:lang w:eastAsia="zh-CN"/>
        </w:rPr>
        <w:t>I</w:t>
      </w:r>
      <w:r w:rsidRPr="003E3768">
        <w:rPr>
          <w:rFonts w:ascii="Times New Roman" w:eastAsia="宋体" w:hAnsi="Times New Roman" w:cs="Times New Roman"/>
          <w:lang w:eastAsia="zh-CN"/>
        </w:rPr>
        <w:t xml:space="preserve"> (s) and </w:t>
      </w:r>
      <w:r>
        <w:rPr>
          <w:rFonts w:ascii="Times New Roman" w:eastAsia="宋体" w:hAnsi="Times New Roman" w:cs="Times New Roman"/>
          <w:lang w:eastAsia="zh-CN"/>
        </w:rPr>
        <w:t>NH</w:t>
      </w:r>
      <w:r w:rsidRPr="00BF04A0">
        <w:rPr>
          <w:rFonts w:ascii="Times New Roman" w:eastAsia="宋体" w:hAnsi="Times New Roman" w:cs="Times New Roman"/>
          <w:vertAlign w:val="subscript"/>
          <w:lang w:eastAsia="zh-CN"/>
        </w:rPr>
        <w:t>3</w:t>
      </w:r>
      <w:r w:rsidRPr="003E3768">
        <w:rPr>
          <w:rFonts w:ascii="Times New Roman" w:eastAsia="宋体" w:hAnsi="Times New Roman" w:cs="Times New Roman"/>
          <w:lang w:eastAsia="zh-CN"/>
        </w:rPr>
        <w:t xml:space="preserve"> (</w:t>
      </w:r>
      <w:r>
        <w:rPr>
          <w:rFonts w:ascii="Times New Roman" w:eastAsia="宋体" w:hAnsi="Times New Roman" w:cs="Times New Roman"/>
          <w:lang w:eastAsia="zh-CN"/>
        </w:rPr>
        <w:t>g</w:t>
      </w:r>
      <w:r w:rsidRPr="003E3768">
        <w:rPr>
          <w:rFonts w:ascii="Times New Roman" w:eastAsia="宋体" w:hAnsi="Times New Roman" w:cs="Times New Roman"/>
          <w:lang w:eastAsia="zh-CN"/>
        </w:rPr>
        <w:t>).</w:t>
      </w:r>
    </w:p>
    <w:p w14:paraId="538534D1" w14:textId="4766FEA2" w:rsidR="003E1D1B" w:rsidRDefault="004F3F8C" w:rsidP="00A06550">
      <w:pPr>
        <w:spacing w:line="300" w:lineRule="auto"/>
        <w:jc w:val="center"/>
        <w:rPr>
          <w:rFonts w:ascii="Times New Roman" w:hAnsi="Times New Roman" w:cs="Times New Roman"/>
          <w:b/>
        </w:rPr>
      </w:pPr>
      <w:r w:rsidRPr="004F3F8C">
        <w:rPr>
          <w:noProof/>
          <w:lang w:eastAsia="zh-CN"/>
        </w:rPr>
        <w:lastRenderedPageBreak/>
        <w:drawing>
          <wp:inline distT="0" distB="0" distL="0" distR="0" wp14:anchorId="12340535" wp14:editId="739572EE">
            <wp:extent cx="1965600" cy="1440000"/>
            <wp:effectExtent l="0" t="0" r="0" b="825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65600" cy="1440000"/>
                    </a:xfrm>
                    <a:prstGeom prst="rect">
                      <a:avLst/>
                    </a:prstGeom>
                    <a:noFill/>
                    <a:ln>
                      <a:noFill/>
                    </a:ln>
                  </pic:spPr>
                </pic:pic>
              </a:graphicData>
            </a:graphic>
          </wp:inline>
        </w:drawing>
      </w:r>
    </w:p>
    <w:p w14:paraId="41B2EF43" w14:textId="7FDD7568" w:rsidR="00BF04A0" w:rsidRDefault="00BF04A0" w:rsidP="00A06550">
      <w:pPr>
        <w:spacing w:line="300" w:lineRule="auto"/>
        <w:jc w:val="center"/>
        <w:rPr>
          <w:rFonts w:ascii="Times New Roman" w:eastAsia="宋体" w:hAnsi="Times New Roman" w:cs="Times New Roman"/>
          <w:lang w:eastAsia="zh-CN"/>
        </w:rPr>
      </w:pPr>
      <w:r>
        <w:rPr>
          <w:rFonts w:ascii="Times New Roman" w:eastAsia="宋体" w:hAnsi="Times New Roman" w:cs="Times New Roman" w:hint="eastAsia"/>
          <w:b/>
          <w:lang w:eastAsia="zh-CN"/>
        </w:rPr>
        <w:t>F</w:t>
      </w:r>
      <w:r>
        <w:rPr>
          <w:rFonts w:ascii="Times New Roman" w:eastAsia="宋体" w:hAnsi="Times New Roman" w:cs="Times New Roman"/>
          <w:b/>
          <w:lang w:eastAsia="zh-CN"/>
        </w:rPr>
        <w:t>igure S</w:t>
      </w:r>
      <w:r w:rsidR="00CD3241">
        <w:rPr>
          <w:rFonts w:ascii="Times New Roman" w:eastAsia="宋体" w:hAnsi="Times New Roman" w:cs="Times New Roman"/>
          <w:b/>
          <w:lang w:eastAsia="zh-CN"/>
        </w:rPr>
        <w:t>10</w:t>
      </w:r>
      <w:r>
        <w:rPr>
          <w:rFonts w:ascii="Times New Roman" w:eastAsia="宋体" w:hAnsi="Times New Roman" w:cs="Times New Roman"/>
          <w:b/>
          <w:lang w:eastAsia="zh-CN"/>
        </w:rPr>
        <w:t xml:space="preserve"> </w:t>
      </w:r>
      <w:r w:rsidRPr="00BF04A0">
        <w:rPr>
          <w:rFonts w:ascii="Times New Roman" w:eastAsia="宋体" w:hAnsi="Times New Roman" w:cs="Times New Roman"/>
          <w:lang w:eastAsia="zh-CN"/>
        </w:rPr>
        <w:t>Photographs of: (</w:t>
      </w:r>
      <w:r>
        <w:rPr>
          <w:rFonts w:ascii="Times New Roman" w:eastAsia="宋体" w:hAnsi="Times New Roman" w:cs="Times New Roman" w:hint="eastAsia"/>
          <w:lang w:eastAsia="zh-CN"/>
        </w:rPr>
        <w:t>A</w:t>
      </w:r>
      <w:r w:rsidRPr="00BF04A0">
        <w:rPr>
          <w:rFonts w:ascii="Times New Roman" w:eastAsia="宋体" w:hAnsi="Times New Roman" w:cs="Times New Roman"/>
          <w:lang w:eastAsia="zh-CN"/>
        </w:rPr>
        <w:t>) FAI powder, (</w:t>
      </w:r>
      <w:r>
        <w:rPr>
          <w:rFonts w:ascii="Times New Roman" w:eastAsia="宋体" w:hAnsi="Times New Roman" w:cs="Times New Roman" w:hint="eastAsia"/>
          <w:lang w:eastAsia="zh-CN"/>
        </w:rPr>
        <w:t>B</w:t>
      </w:r>
      <w:r w:rsidRPr="00BF04A0">
        <w:rPr>
          <w:rFonts w:ascii="Times New Roman" w:eastAsia="宋体" w:hAnsi="Times New Roman" w:cs="Times New Roman"/>
          <w:lang w:eastAsia="zh-CN"/>
        </w:rPr>
        <w:t>) FAI powder under NH</w:t>
      </w:r>
      <w:r w:rsidRPr="00BF04A0">
        <w:rPr>
          <w:rFonts w:ascii="Times New Roman" w:eastAsia="宋体" w:hAnsi="Times New Roman" w:cs="Times New Roman"/>
          <w:vertAlign w:val="subscript"/>
          <w:lang w:eastAsia="zh-CN"/>
        </w:rPr>
        <w:t>3</w:t>
      </w:r>
      <w:r w:rsidRPr="00BF04A0">
        <w:rPr>
          <w:rFonts w:ascii="Times New Roman" w:eastAsia="宋体" w:hAnsi="Times New Roman" w:cs="Times New Roman"/>
          <w:lang w:eastAsia="zh-CN"/>
        </w:rPr>
        <w:t xml:space="preserve"> gas, forming a liquid phase of FAI•xNH</w:t>
      </w:r>
      <w:r w:rsidRPr="00A33D55">
        <w:rPr>
          <w:rFonts w:ascii="Times New Roman" w:eastAsia="宋体" w:hAnsi="Times New Roman" w:cs="Times New Roman"/>
          <w:vertAlign w:val="subscript"/>
          <w:lang w:eastAsia="zh-CN"/>
        </w:rPr>
        <w:t>3</w:t>
      </w:r>
      <w:r w:rsidRPr="00BF04A0">
        <w:rPr>
          <w:rFonts w:ascii="Times New Roman" w:eastAsia="宋体" w:hAnsi="Times New Roman" w:cs="Times New Roman"/>
          <w:lang w:eastAsia="zh-CN"/>
        </w:rPr>
        <w:t xml:space="preserve">. </w:t>
      </w:r>
    </w:p>
    <w:p w14:paraId="77EFA6F5" w14:textId="1DE1870C" w:rsidR="003E1D1B" w:rsidRDefault="003E1D1B" w:rsidP="00A06550">
      <w:pPr>
        <w:spacing w:line="300" w:lineRule="auto"/>
        <w:jc w:val="center"/>
        <w:rPr>
          <w:rFonts w:ascii="Times New Roman" w:hAnsi="Times New Roman" w:cs="Times New Roman"/>
          <w:b/>
        </w:rPr>
      </w:pPr>
    </w:p>
    <w:p w14:paraId="7006AAD4" w14:textId="54AB336A" w:rsidR="003E1D1B" w:rsidRDefault="00CD3241" w:rsidP="00A06550">
      <w:pPr>
        <w:spacing w:line="300" w:lineRule="auto"/>
        <w:jc w:val="center"/>
        <w:rPr>
          <w:rFonts w:ascii="Times New Roman" w:hAnsi="Times New Roman" w:cs="Times New Roman"/>
          <w:b/>
        </w:rPr>
      </w:pPr>
      <w:r w:rsidRPr="00CD3241">
        <w:rPr>
          <w:noProof/>
          <w:lang w:eastAsia="zh-CN"/>
        </w:rPr>
        <w:drawing>
          <wp:inline distT="0" distB="0" distL="0" distR="0" wp14:anchorId="54813410" wp14:editId="06F854E4">
            <wp:extent cx="2516400" cy="216000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16400" cy="2160000"/>
                    </a:xfrm>
                    <a:prstGeom prst="rect">
                      <a:avLst/>
                    </a:prstGeom>
                    <a:noFill/>
                    <a:ln>
                      <a:noFill/>
                    </a:ln>
                  </pic:spPr>
                </pic:pic>
              </a:graphicData>
            </a:graphic>
          </wp:inline>
        </w:drawing>
      </w:r>
    </w:p>
    <w:p w14:paraId="619C62DC" w14:textId="778BC083" w:rsidR="00A8141E" w:rsidRDefault="00A8141E" w:rsidP="00A06550">
      <w:pPr>
        <w:spacing w:line="300" w:lineRule="auto"/>
        <w:jc w:val="center"/>
        <w:rPr>
          <w:rFonts w:ascii="Times New Roman" w:eastAsia="宋体" w:hAnsi="Times New Roman" w:cs="Times New Roman"/>
          <w:lang w:eastAsia="zh-CN"/>
        </w:rPr>
      </w:pPr>
      <w:r w:rsidRPr="00EF5077">
        <w:rPr>
          <w:rFonts w:ascii="Times New Roman" w:eastAsia="宋体" w:hAnsi="Times New Roman" w:cs="Times New Roman"/>
          <w:b/>
          <w:lang w:eastAsia="zh-CN"/>
        </w:rPr>
        <w:t>Figure S</w:t>
      </w:r>
      <w:r>
        <w:rPr>
          <w:rFonts w:ascii="Times New Roman" w:eastAsia="宋体" w:hAnsi="Times New Roman" w:cs="Times New Roman"/>
          <w:b/>
          <w:lang w:eastAsia="zh-CN"/>
        </w:rPr>
        <w:t>1</w:t>
      </w:r>
      <w:r w:rsidR="00225FB7">
        <w:rPr>
          <w:rFonts w:ascii="Times New Roman" w:eastAsia="宋体" w:hAnsi="Times New Roman" w:cs="Times New Roman"/>
          <w:b/>
          <w:lang w:eastAsia="zh-CN"/>
        </w:rPr>
        <w:t>1</w:t>
      </w:r>
      <w:r w:rsidRPr="00EF5077">
        <w:rPr>
          <w:rFonts w:ascii="Times New Roman" w:eastAsia="宋体" w:hAnsi="Times New Roman" w:cs="Times New Roman"/>
          <w:b/>
          <w:lang w:eastAsia="zh-CN"/>
        </w:rPr>
        <w:t xml:space="preserve"> </w:t>
      </w:r>
      <w:r w:rsidRPr="00EF5077">
        <w:rPr>
          <w:rFonts w:ascii="Times New Roman" w:eastAsia="宋体" w:hAnsi="Times New Roman" w:cs="Times New Roman"/>
          <w:lang w:eastAsia="zh-CN"/>
        </w:rPr>
        <w:t xml:space="preserve">The XRD spectra of </w:t>
      </w:r>
      <w:r w:rsidR="00CD3241" w:rsidRPr="00747813">
        <w:rPr>
          <w:rFonts w:ascii="Times New Roman" w:hAnsi="Times New Roman" w:cs="Times New Roman"/>
        </w:rPr>
        <w:t>FAI·1.3NH</w:t>
      </w:r>
      <w:r w:rsidR="00CD3241" w:rsidRPr="00747813">
        <w:rPr>
          <w:rFonts w:ascii="Times New Roman" w:hAnsi="Times New Roman" w:cs="Times New Roman"/>
          <w:vertAlign w:val="subscript"/>
        </w:rPr>
        <w:t>3</w:t>
      </w:r>
      <w:r w:rsidRPr="00EF5077">
        <w:rPr>
          <w:rFonts w:ascii="Times New Roman" w:eastAsia="宋体" w:hAnsi="Times New Roman" w:cs="Times New Roman"/>
          <w:lang w:eastAsia="zh-CN"/>
        </w:rPr>
        <w:t xml:space="preserve"> and FAI</w:t>
      </w:r>
      <w:r w:rsidR="00CD3241">
        <w:rPr>
          <w:rFonts w:ascii="Times New Roman" w:eastAsia="宋体" w:hAnsi="Times New Roman" w:cs="Times New Roman"/>
          <w:lang w:eastAsia="zh-CN"/>
        </w:rPr>
        <w:t xml:space="preserve"> powder</w:t>
      </w:r>
      <w:r w:rsidRPr="00EF5077">
        <w:rPr>
          <w:rFonts w:ascii="Times New Roman" w:eastAsia="宋体" w:hAnsi="Times New Roman" w:cs="Times New Roman"/>
          <w:lang w:eastAsia="zh-CN"/>
        </w:rPr>
        <w:t>.</w:t>
      </w:r>
    </w:p>
    <w:p w14:paraId="0308B736" w14:textId="77777777" w:rsidR="00A8141E" w:rsidRPr="00EF5077" w:rsidRDefault="00A8141E" w:rsidP="00A06550">
      <w:pPr>
        <w:spacing w:line="300" w:lineRule="auto"/>
        <w:jc w:val="center"/>
        <w:rPr>
          <w:rFonts w:ascii="Times New Roman" w:hAnsi="Times New Roman" w:cs="Times New Roman"/>
        </w:rPr>
      </w:pPr>
    </w:p>
    <w:p w14:paraId="29FBE931" w14:textId="15ED7AA9" w:rsidR="003E1D1B" w:rsidRDefault="003E1D1B" w:rsidP="00A06550">
      <w:pPr>
        <w:spacing w:line="300" w:lineRule="auto"/>
        <w:jc w:val="center"/>
        <w:rPr>
          <w:rFonts w:ascii="Times New Roman" w:hAnsi="Times New Roman" w:cs="Times New Roman"/>
          <w:b/>
        </w:rPr>
      </w:pPr>
      <w:r w:rsidRPr="003E1D1B">
        <w:rPr>
          <w:noProof/>
          <w:lang w:eastAsia="zh-CN"/>
        </w:rPr>
        <w:drawing>
          <wp:inline distT="0" distB="0" distL="0" distR="0" wp14:anchorId="320BE0AD" wp14:editId="478979FF">
            <wp:extent cx="2556000" cy="18000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56000" cy="1800000"/>
                    </a:xfrm>
                    <a:prstGeom prst="rect">
                      <a:avLst/>
                    </a:prstGeom>
                    <a:noFill/>
                    <a:ln>
                      <a:noFill/>
                    </a:ln>
                  </pic:spPr>
                </pic:pic>
              </a:graphicData>
            </a:graphic>
          </wp:inline>
        </w:drawing>
      </w:r>
    </w:p>
    <w:p w14:paraId="021D96E7" w14:textId="7BF502A1" w:rsidR="003E1D1B" w:rsidRPr="004604FF" w:rsidRDefault="00225FB7" w:rsidP="00A06550">
      <w:pPr>
        <w:spacing w:line="300" w:lineRule="auto"/>
        <w:jc w:val="center"/>
        <w:rPr>
          <w:rFonts w:ascii="Times New Roman" w:eastAsia="宋体" w:hAnsi="Times New Roman" w:cs="Times New Roman"/>
          <w:lang w:eastAsia="zh-CN"/>
        </w:rPr>
      </w:pPr>
      <w:r w:rsidRPr="00EF5077">
        <w:rPr>
          <w:rFonts w:ascii="Times New Roman" w:eastAsia="宋体" w:hAnsi="Times New Roman" w:cs="Times New Roman"/>
          <w:b/>
          <w:lang w:eastAsia="zh-CN"/>
        </w:rPr>
        <w:t>Figure S</w:t>
      </w:r>
      <w:r>
        <w:rPr>
          <w:rFonts w:ascii="Times New Roman" w:eastAsia="宋体" w:hAnsi="Times New Roman" w:cs="Times New Roman"/>
          <w:b/>
          <w:lang w:eastAsia="zh-CN"/>
        </w:rPr>
        <w:t xml:space="preserve">12 </w:t>
      </w:r>
      <w:r w:rsidRPr="00225FB7">
        <w:rPr>
          <w:rFonts w:ascii="Times New Roman" w:eastAsia="宋体" w:hAnsi="Times New Roman" w:cs="Times New Roman"/>
          <w:lang w:eastAsia="zh-CN"/>
        </w:rPr>
        <w:t>AFM images of top surfaces of</w:t>
      </w:r>
      <w:r w:rsidR="004604FF">
        <w:rPr>
          <w:rFonts w:ascii="Times New Roman" w:eastAsia="宋体" w:hAnsi="Times New Roman" w:cs="Times New Roman" w:hint="eastAsia"/>
          <w:lang w:eastAsia="zh-CN"/>
        </w:rPr>
        <w:t xml:space="preserve"> </w:t>
      </w:r>
      <w:r w:rsidRPr="00225FB7">
        <w:rPr>
          <w:rFonts w:ascii="Times New Roman" w:eastAsia="宋体" w:hAnsi="Times New Roman" w:cs="Times New Roman"/>
          <w:lang w:eastAsia="zh-CN"/>
        </w:rPr>
        <w:t>FA</w:t>
      </w:r>
      <w:r w:rsidR="00206989" w:rsidRPr="00206989">
        <w:rPr>
          <w:rFonts w:ascii="Times New Roman" w:eastAsia="宋体" w:hAnsi="Times New Roman" w:cs="Times New Roman" w:hint="eastAsia"/>
          <w:vertAlign w:val="subscript"/>
          <w:lang w:eastAsia="zh-CN"/>
        </w:rPr>
        <w:t>0.9</w:t>
      </w:r>
      <w:r w:rsidR="00206989">
        <w:rPr>
          <w:rFonts w:ascii="Times New Roman" w:eastAsia="宋体" w:hAnsi="Times New Roman" w:cs="Times New Roman" w:hint="eastAsia"/>
          <w:lang w:eastAsia="zh-CN"/>
        </w:rPr>
        <w:t>Cs</w:t>
      </w:r>
      <w:r w:rsidR="00206989" w:rsidRPr="00206989">
        <w:rPr>
          <w:rFonts w:ascii="Times New Roman" w:eastAsia="宋体" w:hAnsi="Times New Roman" w:cs="Times New Roman" w:hint="eastAsia"/>
          <w:vertAlign w:val="subscript"/>
          <w:lang w:eastAsia="zh-CN"/>
        </w:rPr>
        <w:t>0.1</w:t>
      </w:r>
      <w:r w:rsidRPr="00225FB7">
        <w:rPr>
          <w:rFonts w:ascii="Times New Roman" w:eastAsia="宋体" w:hAnsi="Times New Roman" w:cs="Times New Roman"/>
          <w:lang w:eastAsia="zh-CN"/>
        </w:rPr>
        <w:t>PbI</w:t>
      </w:r>
      <w:r w:rsidRPr="00225FB7">
        <w:rPr>
          <w:rFonts w:ascii="Times New Roman" w:eastAsia="宋体" w:hAnsi="Times New Roman" w:cs="Times New Roman"/>
          <w:vertAlign w:val="subscript"/>
          <w:lang w:eastAsia="zh-CN"/>
        </w:rPr>
        <w:t>3</w:t>
      </w:r>
      <w:r w:rsidRPr="00225FB7">
        <w:rPr>
          <w:rFonts w:ascii="Times New Roman" w:eastAsia="宋体" w:hAnsi="Times New Roman" w:cs="Times New Roman"/>
          <w:lang w:eastAsia="zh-CN"/>
        </w:rPr>
        <w:t xml:space="preserve"> perovskite thin films (antisolvent)</w:t>
      </w:r>
      <w:r>
        <w:rPr>
          <w:rFonts w:ascii="Times New Roman" w:eastAsia="宋体" w:hAnsi="Times New Roman" w:cs="Times New Roman"/>
          <w:lang w:eastAsia="zh-CN"/>
        </w:rPr>
        <w:t>.</w:t>
      </w:r>
    </w:p>
    <w:p w14:paraId="0AC0F1FD" w14:textId="6E137299" w:rsidR="003E1D1B" w:rsidRDefault="003E1D1B" w:rsidP="00A06550">
      <w:pPr>
        <w:spacing w:line="300" w:lineRule="auto"/>
        <w:jc w:val="center"/>
        <w:rPr>
          <w:rFonts w:ascii="Times New Roman" w:hAnsi="Times New Roman" w:cs="Times New Roman"/>
          <w:b/>
        </w:rPr>
      </w:pPr>
    </w:p>
    <w:p w14:paraId="7B205A8E" w14:textId="74F37457" w:rsidR="003E1D1B" w:rsidRDefault="003E1D1B" w:rsidP="00A06550">
      <w:pPr>
        <w:spacing w:line="300" w:lineRule="auto"/>
        <w:jc w:val="center"/>
        <w:rPr>
          <w:rFonts w:ascii="Times New Roman" w:hAnsi="Times New Roman" w:cs="Times New Roman"/>
          <w:b/>
        </w:rPr>
      </w:pPr>
      <w:r w:rsidRPr="003E1D1B">
        <w:rPr>
          <w:noProof/>
          <w:lang w:eastAsia="zh-CN"/>
        </w:rPr>
        <w:lastRenderedPageBreak/>
        <w:drawing>
          <wp:inline distT="0" distB="0" distL="0" distR="0" wp14:anchorId="583FC455" wp14:editId="6DEE1B07">
            <wp:extent cx="2613600" cy="216000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13600" cy="2160000"/>
                    </a:xfrm>
                    <a:prstGeom prst="rect">
                      <a:avLst/>
                    </a:prstGeom>
                    <a:noFill/>
                    <a:ln>
                      <a:noFill/>
                    </a:ln>
                  </pic:spPr>
                </pic:pic>
              </a:graphicData>
            </a:graphic>
          </wp:inline>
        </w:drawing>
      </w:r>
    </w:p>
    <w:p w14:paraId="262F3404" w14:textId="3A632842" w:rsidR="003E1D1B" w:rsidRDefault="00547FB2" w:rsidP="00A06550">
      <w:pPr>
        <w:spacing w:line="300" w:lineRule="auto"/>
        <w:jc w:val="center"/>
        <w:rPr>
          <w:rFonts w:ascii="Times New Roman" w:hAnsi="Times New Roman" w:cs="Times New Roman"/>
        </w:rPr>
      </w:pPr>
      <w:r w:rsidRPr="00EF5077">
        <w:rPr>
          <w:rFonts w:ascii="Times New Roman" w:eastAsia="宋体" w:hAnsi="Times New Roman" w:cs="Times New Roman"/>
          <w:b/>
          <w:lang w:eastAsia="zh-CN"/>
        </w:rPr>
        <w:t>Figure S</w:t>
      </w:r>
      <w:r>
        <w:rPr>
          <w:rFonts w:ascii="Times New Roman" w:eastAsia="宋体" w:hAnsi="Times New Roman" w:cs="Times New Roman"/>
          <w:b/>
          <w:lang w:eastAsia="zh-CN"/>
        </w:rPr>
        <w:t xml:space="preserve">13 </w:t>
      </w:r>
      <w:r w:rsidRPr="00547FB2">
        <w:rPr>
          <w:rFonts w:ascii="Times New Roman" w:hAnsi="Times New Roman" w:cs="Times New Roman"/>
        </w:rPr>
        <w:t>J</w:t>
      </w:r>
      <w:r>
        <w:rPr>
          <w:rFonts w:ascii="Times New Roman" w:hAnsi="Times New Roman" w:cs="Times New Roman"/>
        </w:rPr>
        <w:t>-</w:t>
      </w:r>
      <w:r w:rsidRPr="00547FB2">
        <w:rPr>
          <w:rFonts w:ascii="Times New Roman" w:hAnsi="Times New Roman" w:cs="Times New Roman"/>
        </w:rPr>
        <w:t xml:space="preserve">V curves of the champion PSC prepared by </w:t>
      </w:r>
      <w:r>
        <w:rPr>
          <w:rFonts w:ascii="Times New Roman" w:hAnsi="Times New Roman" w:cs="Times New Roman"/>
        </w:rPr>
        <w:t xml:space="preserve">NGPH </w:t>
      </w:r>
      <w:r w:rsidRPr="00547FB2">
        <w:rPr>
          <w:rFonts w:ascii="Times New Roman" w:hAnsi="Times New Roman" w:cs="Times New Roman"/>
        </w:rPr>
        <w:t>measured in both reverse and forward directions.</w:t>
      </w:r>
    </w:p>
    <w:p w14:paraId="090C51CF" w14:textId="77777777" w:rsidR="00547FB2" w:rsidRPr="00547FB2" w:rsidRDefault="00547FB2" w:rsidP="00A06550">
      <w:pPr>
        <w:spacing w:line="300" w:lineRule="auto"/>
        <w:jc w:val="center"/>
        <w:rPr>
          <w:rFonts w:ascii="Times New Roman" w:hAnsi="Times New Roman" w:cs="Times New Roman"/>
        </w:rPr>
      </w:pPr>
    </w:p>
    <w:p w14:paraId="0BAF2A62" w14:textId="49E7D7CC" w:rsidR="003E1D1B" w:rsidRDefault="003E1D1B" w:rsidP="00A06550">
      <w:pPr>
        <w:spacing w:line="300" w:lineRule="auto"/>
        <w:jc w:val="center"/>
        <w:rPr>
          <w:rFonts w:ascii="Times New Roman" w:hAnsi="Times New Roman" w:cs="Times New Roman"/>
          <w:b/>
        </w:rPr>
      </w:pPr>
      <w:r w:rsidRPr="003E1D1B">
        <w:rPr>
          <w:noProof/>
          <w:lang w:eastAsia="zh-CN"/>
        </w:rPr>
        <w:drawing>
          <wp:inline distT="0" distB="0" distL="0" distR="0" wp14:anchorId="055958EA" wp14:editId="628FCC4F">
            <wp:extent cx="2556000" cy="216000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56000" cy="2160000"/>
                    </a:xfrm>
                    <a:prstGeom prst="rect">
                      <a:avLst/>
                    </a:prstGeom>
                    <a:noFill/>
                    <a:ln>
                      <a:noFill/>
                    </a:ln>
                  </pic:spPr>
                </pic:pic>
              </a:graphicData>
            </a:graphic>
          </wp:inline>
        </w:drawing>
      </w:r>
    </w:p>
    <w:p w14:paraId="2E814676" w14:textId="54F89562" w:rsidR="00547FB2" w:rsidRPr="00547FB2" w:rsidRDefault="00547FB2" w:rsidP="00A06550">
      <w:pPr>
        <w:spacing w:line="300" w:lineRule="auto"/>
        <w:jc w:val="center"/>
        <w:rPr>
          <w:rFonts w:ascii="Times New Roman" w:hAnsi="Times New Roman" w:cs="Times New Roman"/>
          <w:b/>
        </w:rPr>
      </w:pPr>
      <w:r w:rsidRPr="00EF5077">
        <w:rPr>
          <w:rFonts w:ascii="Times New Roman" w:eastAsia="宋体" w:hAnsi="Times New Roman" w:cs="Times New Roman"/>
          <w:b/>
          <w:lang w:eastAsia="zh-CN"/>
        </w:rPr>
        <w:t>Figure S</w:t>
      </w:r>
      <w:r>
        <w:rPr>
          <w:rFonts w:ascii="Times New Roman" w:eastAsia="宋体" w:hAnsi="Times New Roman" w:cs="Times New Roman"/>
          <w:b/>
          <w:lang w:eastAsia="zh-CN"/>
        </w:rPr>
        <w:t xml:space="preserve">14 </w:t>
      </w:r>
      <w:r w:rsidRPr="00547FB2">
        <w:rPr>
          <w:rFonts w:ascii="Times New Roman" w:hAnsi="Times New Roman" w:cs="Times New Roman"/>
        </w:rPr>
        <w:t xml:space="preserve">Stable power output of the </w:t>
      </w:r>
      <w:r>
        <w:rPr>
          <w:rFonts w:ascii="Times New Roman" w:hAnsi="Times New Roman" w:cs="Times New Roman"/>
        </w:rPr>
        <w:t>NGPH-</w:t>
      </w:r>
      <w:r w:rsidRPr="00547FB2">
        <w:rPr>
          <w:rFonts w:ascii="Times New Roman" w:hAnsi="Times New Roman" w:cs="Times New Roman"/>
        </w:rPr>
        <w:t>FACsPbI</w:t>
      </w:r>
      <w:r w:rsidRPr="00547FB2">
        <w:rPr>
          <w:rFonts w:ascii="Times New Roman" w:hAnsi="Times New Roman" w:cs="Times New Roman"/>
          <w:vertAlign w:val="subscript"/>
        </w:rPr>
        <w:t>3</w:t>
      </w:r>
      <w:r w:rsidRPr="00547FB2">
        <w:rPr>
          <w:rFonts w:ascii="Times New Roman" w:hAnsi="Times New Roman" w:cs="Times New Roman"/>
        </w:rPr>
        <w:t xml:space="preserve"> perovskite solar cell.</w:t>
      </w:r>
    </w:p>
    <w:p w14:paraId="0573ABC3" w14:textId="41911E33" w:rsidR="003E1D1B" w:rsidRDefault="003E1D1B" w:rsidP="00A06550">
      <w:pPr>
        <w:spacing w:line="300" w:lineRule="auto"/>
        <w:jc w:val="center"/>
        <w:rPr>
          <w:rFonts w:ascii="Times New Roman" w:hAnsi="Times New Roman" w:cs="Times New Roman"/>
          <w:b/>
        </w:rPr>
      </w:pPr>
    </w:p>
    <w:p w14:paraId="77405381" w14:textId="2CF31059" w:rsidR="003E1D1B" w:rsidRDefault="003E1D1B" w:rsidP="00A06550">
      <w:pPr>
        <w:spacing w:line="300" w:lineRule="auto"/>
        <w:jc w:val="center"/>
        <w:rPr>
          <w:rFonts w:ascii="Times New Roman" w:hAnsi="Times New Roman" w:cs="Times New Roman"/>
          <w:b/>
        </w:rPr>
      </w:pPr>
      <w:r w:rsidRPr="003E1D1B">
        <w:rPr>
          <w:noProof/>
          <w:lang w:eastAsia="zh-CN"/>
        </w:rPr>
        <w:drawing>
          <wp:inline distT="0" distB="0" distL="0" distR="0" wp14:anchorId="4733B077" wp14:editId="419DDAC6">
            <wp:extent cx="2361600" cy="1980000"/>
            <wp:effectExtent l="0" t="0" r="63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61600" cy="1980000"/>
                    </a:xfrm>
                    <a:prstGeom prst="rect">
                      <a:avLst/>
                    </a:prstGeom>
                    <a:noFill/>
                    <a:ln>
                      <a:noFill/>
                    </a:ln>
                  </pic:spPr>
                </pic:pic>
              </a:graphicData>
            </a:graphic>
          </wp:inline>
        </w:drawing>
      </w:r>
    </w:p>
    <w:p w14:paraId="43F5F643" w14:textId="2FAB6889" w:rsidR="00547FB2" w:rsidRPr="00547FB2" w:rsidRDefault="00547FB2" w:rsidP="00A06550">
      <w:pPr>
        <w:spacing w:line="300" w:lineRule="auto"/>
        <w:jc w:val="center"/>
        <w:rPr>
          <w:rFonts w:ascii="Times New Roman" w:hAnsi="Times New Roman" w:cs="Times New Roman"/>
        </w:rPr>
      </w:pPr>
      <w:r w:rsidRPr="00547FB2">
        <w:rPr>
          <w:rFonts w:ascii="Times New Roman" w:hAnsi="Times New Roman" w:cs="Times New Roman"/>
          <w:b/>
        </w:rPr>
        <w:t>Figure S15</w:t>
      </w:r>
      <w:r>
        <w:rPr>
          <w:rFonts w:ascii="Times New Roman" w:hAnsi="Times New Roman" w:cs="Times New Roman"/>
        </w:rPr>
        <w:t xml:space="preserve"> </w:t>
      </w:r>
      <w:r w:rsidRPr="00547FB2">
        <w:rPr>
          <w:rFonts w:ascii="Times New Roman" w:hAnsi="Times New Roman" w:cs="Times New Roman"/>
        </w:rPr>
        <w:t>Cross-sectional SEM image of the healed FACsPbI</w:t>
      </w:r>
      <w:r w:rsidRPr="00547FB2">
        <w:rPr>
          <w:rFonts w:ascii="Times New Roman" w:hAnsi="Times New Roman" w:cs="Times New Roman"/>
          <w:vertAlign w:val="subscript"/>
        </w:rPr>
        <w:t>3</w:t>
      </w:r>
      <w:r w:rsidRPr="00547FB2">
        <w:rPr>
          <w:rFonts w:ascii="Times New Roman" w:hAnsi="Times New Roman" w:cs="Times New Roman"/>
        </w:rPr>
        <w:t xml:space="preserve"> perovskite solar cell.</w:t>
      </w:r>
    </w:p>
    <w:p w14:paraId="7F7DD49A" w14:textId="053F00AA" w:rsidR="003E1D1B" w:rsidRDefault="00186464" w:rsidP="00A06550">
      <w:pPr>
        <w:spacing w:line="300" w:lineRule="auto"/>
        <w:jc w:val="center"/>
        <w:rPr>
          <w:rFonts w:ascii="Times New Roman" w:hAnsi="Times New Roman" w:cs="Times New Roman"/>
          <w:b/>
        </w:rPr>
      </w:pPr>
      <w:r w:rsidRPr="00186464">
        <w:rPr>
          <w:noProof/>
          <w:lang w:eastAsia="zh-CN"/>
        </w:rPr>
        <w:lastRenderedPageBreak/>
        <w:drawing>
          <wp:inline distT="0" distB="0" distL="0" distR="0" wp14:anchorId="64295B97" wp14:editId="5FDEC33B">
            <wp:extent cx="2516400" cy="21600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16400" cy="2160000"/>
                    </a:xfrm>
                    <a:prstGeom prst="rect">
                      <a:avLst/>
                    </a:prstGeom>
                    <a:noFill/>
                    <a:ln>
                      <a:noFill/>
                    </a:ln>
                  </pic:spPr>
                </pic:pic>
              </a:graphicData>
            </a:graphic>
          </wp:inline>
        </w:drawing>
      </w:r>
    </w:p>
    <w:p w14:paraId="3610F4F4" w14:textId="7F2ECECC" w:rsidR="00B5002A" w:rsidRDefault="00B5002A" w:rsidP="00A06550">
      <w:pPr>
        <w:spacing w:line="300" w:lineRule="auto"/>
        <w:jc w:val="center"/>
        <w:rPr>
          <w:rFonts w:ascii="Times New Roman" w:hAnsi="Times New Roman" w:cs="Times New Roman"/>
        </w:rPr>
      </w:pPr>
      <w:r w:rsidRPr="00547FB2">
        <w:rPr>
          <w:rFonts w:ascii="Times New Roman" w:hAnsi="Times New Roman" w:cs="Times New Roman"/>
          <w:b/>
        </w:rPr>
        <w:t>Figure S1</w:t>
      </w:r>
      <w:r>
        <w:rPr>
          <w:rFonts w:ascii="Times New Roman" w:hAnsi="Times New Roman" w:cs="Times New Roman"/>
          <w:b/>
        </w:rPr>
        <w:t>6</w:t>
      </w:r>
      <w:r>
        <w:rPr>
          <w:rFonts w:ascii="Times New Roman" w:hAnsi="Times New Roman" w:cs="Times New Roman"/>
        </w:rPr>
        <w:t xml:space="preserve"> XRD patterns</w:t>
      </w:r>
      <w:r w:rsidRPr="00547FB2">
        <w:rPr>
          <w:rFonts w:ascii="Times New Roman" w:hAnsi="Times New Roman" w:cs="Times New Roman"/>
        </w:rPr>
        <w:t xml:space="preserve"> of the </w:t>
      </w:r>
      <w:r>
        <w:rPr>
          <w:rFonts w:ascii="Times New Roman" w:hAnsi="Times New Roman" w:cs="Times New Roman"/>
        </w:rPr>
        <w:t>devices stored for 300 days</w:t>
      </w:r>
      <w:r w:rsidRPr="00547FB2">
        <w:rPr>
          <w:rFonts w:ascii="Times New Roman" w:hAnsi="Times New Roman" w:cs="Times New Roman"/>
        </w:rPr>
        <w:t>.</w:t>
      </w:r>
    </w:p>
    <w:p w14:paraId="41C05AC0" w14:textId="0B664E4C" w:rsidR="00B5002A" w:rsidRDefault="00B5002A" w:rsidP="00A06550">
      <w:pPr>
        <w:spacing w:line="300" w:lineRule="auto"/>
        <w:jc w:val="center"/>
        <w:rPr>
          <w:rFonts w:ascii="Times New Roman" w:hAnsi="Times New Roman" w:cs="Times New Roman"/>
        </w:rPr>
      </w:pPr>
    </w:p>
    <w:p w14:paraId="414202B4" w14:textId="1B8FCF76" w:rsidR="00B5002A" w:rsidRDefault="00186464" w:rsidP="00A06550">
      <w:pPr>
        <w:spacing w:line="300" w:lineRule="auto"/>
        <w:jc w:val="center"/>
        <w:rPr>
          <w:rFonts w:ascii="Times New Roman" w:hAnsi="Times New Roman" w:cs="Times New Roman"/>
        </w:rPr>
      </w:pPr>
      <w:r w:rsidRPr="00186464">
        <w:rPr>
          <w:noProof/>
          <w:lang w:eastAsia="zh-CN"/>
        </w:rPr>
        <w:drawing>
          <wp:inline distT="0" distB="0" distL="0" distR="0" wp14:anchorId="52204F94" wp14:editId="7FF49E73">
            <wp:extent cx="5097600" cy="2088000"/>
            <wp:effectExtent l="0" t="0" r="8255"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097600" cy="2088000"/>
                    </a:xfrm>
                    <a:prstGeom prst="rect">
                      <a:avLst/>
                    </a:prstGeom>
                    <a:noFill/>
                    <a:ln>
                      <a:noFill/>
                    </a:ln>
                  </pic:spPr>
                </pic:pic>
              </a:graphicData>
            </a:graphic>
          </wp:inline>
        </w:drawing>
      </w:r>
    </w:p>
    <w:p w14:paraId="14937980" w14:textId="174DD41C" w:rsidR="00B5002A" w:rsidRDefault="00B5002A" w:rsidP="00A06550">
      <w:pPr>
        <w:spacing w:line="300" w:lineRule="auto"/>
        <w:jc w:val="center"/>
        <w:rPr>
          <w:rFonts w:ascii="Times New Roman" w:hAnsi="Times New Roman" w:cs="Times New Roman"/>
        </w:rPr>
      </w:pPr>
      <w:r w:rsidRPr="00B5002A">
        <w:rPr>
          <w:rFonts w:ascii="Times New Roman" w:hAnsi="Times New Roman" w:cs="Times New Roman"/>
          <w:b/>
        </w:rPr>
        <w:t>Figure S1</w:t>
      </w:r>
      <w:r w:rsidRPr="00B5002A">
        <w:rPr>
          <w:rFonts w:ascii="Times New Roman" w:eastAsia="宋体" w:hAnsi="Times New Roman" w:cs="Times New Roman"/>
          <w:b/>
          <w:lang w:eastAsia="zh-CN"/>
        </w:rPr>
        <w:t>7</w:t>
      </w:r>
      <w:r w:rsidRPr="00B5002A">
        <w:rPr>
          <w:rFonts w:ascii="Times New Roman" w:hAnsi="Times New Roman" w:cs="Times New Roman"/>
        </w:rPr>
        <w:t xml:space="preserve"> XRD patterns of the </w:t>
      </w:r>
      <w:r>
        <w:rPr>
          <w:rFonts w:ascii="Times New Roman" w:hAnsi="Times New Roman" w:cs="Times New Roman"/>
        </w:rPr>
        <w:t>fresh films and the</w:t>
      </w:r>
      <w:r w:rsidRPr="00B5002A">
        <w:rPr>
          <w:rFonts w:ascii="Times New Roman" w:hAnsi="Times New Roman" w:cs="Times New Roman"/>
        </w:rPr>
        <w:t xml:space="preserve"> devices stored for 300 days</w:t>
      </w:r>
      <w:r w:rsidR="00B02F1F">
        <w:rPr>
          <w:rFonts w:ascii="Times New Roman" w:hAnsi="Times New Roman" w:cs="Times New Roman"/>
        </w:rPr>
        <w:t xml:space="preserve"> (</w:t>
      </w:r>
      <w:r w:rsidR="003C028C">
        <w:rPr>
          <w:rFonts w:ascii="Times New Roman" w:hAnsi="Times New Roman" w:cs="Times New Roman"/>
        </w:rPr>
        <w:t xml:space="preserve">A is </w:t>
      </w:r>
      <w:r w:rsidR="00B02F1F">
        <w:rPr>
          <w:rFonts w:ascii="Times New Roman" w:hAnsi="Times New Roman" w:cs="Times New Roman"/>
        </w:rPr>
        <w:t>MAPbI</w:t>
      </w:r>
      <w:r w:rsidR="00B02F1F" w:rsidRPr="00B02F1F">
        <w:rPr>
          <w:rFonts w:ascii="Times New Roman" w:hAnsi="Times New Roman" w:cs="Times New Roman"/>
          <w:vertAlign w:val="subscript"/>
        </w:rPr>
        <w:t>3</w:t>
      </w:r>
      <w:r w:rsidR="00B02F1F">
        <w:rPr>
          <w:rFonts w:ascii="Times New Roman" w:hAnsi="Times New Roman" w:cs="Times New Roman"/>
        </w:rPr>
        <w:t xml:space="preserve"> </w:t>
      </w:r>
      <w:r w:rsidR="00BA6B41">
        <w:rPr>
          <w:rFonts w:ascii="Times New Roman" w:hAnsi="Times New Roman" w:cs="Times New Roman"/>
        </w:rPr>
        <w:t xml:space="preserve">system </w:t>
      </w:r>
      <w:r w:rsidR="00B02F1F">
        <w:rPr>
          <w:rFonts w:ascii="Times New Roman" w:hAnsi="Times New Roman" w:cs="Times New Roman"/>
        </w:rPr>
        <w:t>and</w:t>
      </w:r>
      <w:r w:rsidR="00BA6B41">
        <w:rPr>
          <w:rFonts w:ascii="Times New Roman" w:hAnsi="Times New Roman" w:cs="Times New Roman"/>
        </w:rPr>
        <w:t xml:space="preserve"> B is</w:t>
      </w:r>
      <w:r w:rsidR="00B02F1F">
        <w:rPr>
          <w:rFonts w:ascii="Times New Roman" w:hAnsi="Times New Roman" w:cs="Times New Roman"/>
        </w:rPr>
        <w:t xml:space="preserve"> FACsPbI</w:t>
      </w:r>
      <w:r w:rsidR="00B02F1F" w:rsidRPr="00B02F1F">
        <w:rPr>
          <w:rFonts w:ascii="Times New Roman" w:hAnsi="Times New Roman" w:cs="Times New Roman"/>
          <w:vertAlign w:val="subscript"/>
        </w:rPr>
        <w:t>3</w:t>
      </w:r>
      <w:r w:rsidR="00B02F1F">
        <w:rPr>
          <w:rFonts w:ascii="Times New Roman" w:hAnsi="Times New Roman" w:cs="Times New Roman"/>
        </w:rPr>
        <w:t>-NGPH</w:t>
      </w:r>
      <w:r w:rsidR="00BA6B41">
        <w:rPr>
          <w:rFonts w:ascii="Times New Roman" w:hAnsi="Times New Roman" w:cs="Times New Roman"/>
        </w:rPr>
        <w:t xml:space="preserve"> system</w:t>
      </w:r>
      <w:r w:rsidR="00B02F1F">
        <w:rPr>
          <w:rFonts w:ascii="Times New Roman" w:hAnsi="Times New Roman" w:cs="Times New Roman"/>
        </w:rPr>
        <w:t>)</w:t>
      </w:r>
      <w:r w:rsidRPr="00B5002A">
        <w:rPr>
          <w:rFonts w:ascii="Times New Roman" w:hAnsi="Times New Roman" w:cs="Times New Roman"/>
        </w:rPr>
        <w:t>.</w:t>
      </w:r>
    </w:p>
    <w:p w14:paraId="1FCEFA5C" w14:textId="77777777" w:rsidR="00084E9D" w:rsidRPr="00B5002A" w:rsidRDefault="00084E9D" w:rsidP="00A06550">
      <w:pPr>
        <w:spacing w:line="300" w:lineRule="auto"/>
        <w:jc w:val="center"/>
        <w:rPr>
          <w:rFonts w:ascii="Times New Roman" w:hAnsi="Times New Roman" w:cs="Times New Roman"/>
        </w:rPr>
      </w:pPr>
    </w:p>
    <w:p w14:paraId="119B3127" w14:textId="5C759FCF" w:rsidR="003E1D1B" w:rsidRDefault="00186464" w:rsidP="00A06550">
      <w:pPr>
        <w:spacing w:line="300" w:lineRule="auto"/>
        <w:jc w:val="center"/>
        <w:rPr>
          <w:rFonts w:ascii="Times New Roman" w:hAnsi="Times New Roman" w:cs="Times New Roman"/>
          <w:b/>
        </w:rPr>
      </w:pPr>
      <w:r w:rsidRPr="00186464">
        <w:rPr>
          <w:noProof/>
          <w:lang w:eastAsia="zh-CN"/>
        </w:rPr>
        <w:drawing>
          <wp:inline distT="0" distB="0" distL="0" distR="0" wp14:anchorId="6D46EEEC" wp14:editId="1E64AD01">
            <wp:extent cx="2728800" cy="21600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28800" cy="2160000"/>
                    </a:xfrm>
                    <a:prstGeom prst="rect">
                      <a:avLst/>
                    </a:prstGeom>
                    <a:noFill/>
                    <a:ln>
                      <a:noFill/>
                    </a:ln>
                  </pic:spPr>
                </pic:pic>
              </a:graphicData>
            </a:graphic>
          </wp:inline>
        </w:drawing>
      </w:r>
    </w:p>
    <w:p w14:paraId="5D204A68" w14:textId="3B27AED3" w:rsidR="007A2211" w:rsidRDefault="007A2211" w:rsidP="00A06550">
      <w:pPr>
        <w:spacing w:line="300" w:lineRule="auto"/>
        <w:jc w:val="center"/>
        <w:rPr>
          <w:rFonts w:ascii="Times New Roman" w:hAnsi="Times New Roman" w:cs="Times New Roman"/>
        </w:rPr>
      </w:pPr>
      <w:r w:rsidRPr="00547FB2">
        <w:rPr>
          <w:rFonts w:ascii="Times New Roman" w:hAnsi="Times New Roman" w:cs="Times New Roman"/>
          <w:b/>
        </w:rPr>
        <w:t>Figure S1</w:t>
      </w:r>
      <w:r>
        <w:rPr>
          <w:rFonts w:ascii="Times New Roman" w:hAnsi="Times New Roman" w:cs="Times New Roman"/>
          <w:b/>
        </w:rPr>
        <w:t>8</w:t>
      </w:r>
      <w:r>
        <w:rPr>
          <w:rFonts w:ascii="Times New Roman" w:hAnsi="Times New Roman" w:cs="Times New Roman"/>
        </w:rPr>
        <w:t xml:space="preserve"> UV-vis spectra</w:t>
      </w:r>
      <w:r w:rsidRPr="00547FB2">
        <w:rPr>
          <w:rFonts w:ascii="Times New Roman" w:hAnsi="Times New Roman" w:cs="Times New Roman"/>
        </w:rPr>
        <w:t xml:space="preserve"> of the </w:t>
      </w:r>
      <w:r>
        <w:rPr>
          <w:rFonts w:ascii="Times New Roman" w:hAnsi="Times New Roman" w:cs="Times New Roman"/>
        </w:rPr>
        <w:t>devices stored for 300 days</w:t>
      </w:r>
      <w:r w:rsidRPr="00547FB2">
        <w:rPr>
          <w:rFonts w:ascii="Times New Roman" w:hAnsi="Times New Roman" w:cs="Times New Roman"/>
        </w:rPr>
        <w:t>.</w:t>
      </w:r>
    </w:p>
    <w:p w14:paraId="10BAD42F" w14:textId="4FE58D11" w:rsidR="004F3F8C" w:rsidRDefault="00757520" w:rsidP="00A06550">
      <w:pPr>
        <w:spacing w:line="300" w:lineRule="auto"/>
        <w:jc w:val="center"/>
        <w:rPr>
          <w:rFonts w:ascii="Times New Roman" w:hAnsi="Times New Roman" w:cs="Times New Roman"/>
          <w:b/>
        </w:rPr>
      </w:pPr>
      <w:r w:rsidRPr="00757520">
        <w:rPr>
          <w:noProof/>
          <w:lang w:eastAsia="zh-CN"/>
        </w:rPr>
        <w:lastRenderedPageBreak/>
        <w:drawing>
          <wp:inline distT="0" distB="0" distL="0" distR="0" wp14:anchorId="2AAEE7B7" wp14:editId="2E3A5495">
            <wp:extent cx="2912400" cy="4320000"/>
            <wp:effectExtent l="0" t="0" r="254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912400" cy="4320000"/>
                    </a:xfrm>
                    <a:prstGeom prst="rect">
                      <a:avLst/>
                    </a:prstGeom>
                    <a:noFill/>
                    <a:ln>
                      <a:noFill/>
                    </a:ln>
                  </pic:spPr>
                </pic:pic>
              </a:graphicData>
            </a:graphic>
          </wp:inline>
        </w:drawing>
      </w:r>
    </w:p>
    <w:p w14:paraId="7A169881" w14:textId="7641E2BA" w:rsidR="007A2211" w:rsidRDefault="007A2211" w:rsidP="00A06550">
      <w:pPr>
        <w:spacing w:line="300" w:lineRule="auto"/>
        <w:jc w:val="center"/>
        <w:rPr>
          <w:rFonts w:ascii="Times New Roman" w:hAnsi="Times New Roman" w:cs="Times New Roman"/>
        </w:rPr>
      </w:pPr>
      <w:r w:rsidRPr="00547FB2">
        <w:rPr>
          <w:rFonts w:ascii="Times New Roman" w:hAnsi="Times New Roman" w:cs="Times New Roman"/>
          <w:b/>
        </w:rPr>
        <w:t>Figure S1</w:t>
      </w:r>
      <w:r>
        <w:rPr>
          <w:rFonts w:ascii="Times New Roman" w:hAnsi="Times New Roman" w:cs="Times New Roman"/>
          <w:b/>
        </w:rPr>
        <w:t>9</w:t>
      </w:r>
      <w:r>
        <w:rPr>
          <w:rFonts w:ascii="Times New Roman" w:hAnsi="Times New Roman" w:cs="Times New Roman"/>
        </w:rPr>
        <w:t xml:space="preserve"> Cross-section</w:t>
      </w:r>
      <w:r w:rsidR="003C3990">
        <w:rPr>
          <w:rFonts w:ascii="Times New Roman" w:hAnsi="Times New Roman" w:cs="Times New Roman"/>
        </w:rPr>
        <w:t>al</w:t>
      </w:r>
      <w:r>
        <w:rPr>
          <w:rFonts w:ascii="Times New Roman" w:hAnsi="Times New Roman" w:cs="Times New Roman"/>
        </w:rPr>
        <w:t xml:space="preserve"> SEM</w:t>
      </w:r>
      <w:r w:rsidR="002F25BD">
        <w:rPr>
          <w:rFonts w:ascii="Times New Roman" w:hAnsi="Times New Roman" w:cs="Times New Roman"/>
        </w:rPr>
        <w:t xml:space="preserve"> images</w:t>
      </w:r>
      <w:r w:rsidRPr="00547FB2">
        <w:rPr>
          <w:rFonts w:ascii="Times New Roman" w:hAnsi="Times New Roman" w:cs="Times New Roman"/>
        </w:rPr>
        <w:t xml:space="preserve"> of the </w:t>
      </w:r>
      <w:r>
        <w:rPr>
          <w:rFonts w:ascii="Times New Roman" w:hAnsi="Times New Roman" w:cs="Times New Roman"/>
        </w:rPr>
        <w:t>devices stored for 300 days</w:t>
      </w:r>
      <w:r w:rsidRPr="00547FB2">
        <w:rPr>
          <w:rFonts w:ascii="Times New Roman" w:hAnsi="Times New Roman" w:cs="Times New Roman"/>
        </w:rPr>
        <w:t>.</w:t>
      </w:r>
    </w:p>
    <w:p w14:paraId="537C4DB5" w14:textId="5D0CA2B0" w:rsidR="004F3F8C" w:rsidRDefault="004F3F8C" w:rsidP="00A06550">
      <w:pPr>
        <w:spacing w:line="300" w:lineRule="auto"/>
        <w:jc w:val="center"/>
        <w:rPr>
          <w:rFonts w:ascii="Times New Roman" w:hAnsi="Times New Roman" w:cs="Times New Roman"/>
          <w:b/>
        </w:rPr>
      </w:pPr>
    </w:p>
    <w:p w14:paraId="48CA1F17" w14:textId="5B6B849F" w:rsidR="004F3F8C" w:rsidRDefault="004F3F8C" w:rsidP="00A06550">
      <w:pPr>
        <w:spacing w:line="300" w:lineRule="auto"/>
        <w:jc w:val="center"/>
        <w:rPr>
          <w:rFonts w:ascii="Times New Roman" w:hAnsi="Times New Roman" w:cs="Times New Roman"/>
          <w:b/>
        </w:rPr>
      </w:pPr>
      <w:r w:rsidRPr="004F3F8C">
        <w:rPr>
          <w:noProof/>
          <w:lang w:eastAsia="zh-CN"/>
        </w:rPr>
        <w:drawing>
          <wp:inline distT="0" distB="0" distL="0" distR="0" wp14:anchorId="58FDA080" wp14:editId="6AB2FCB5">
            <wp:extent cx="4517409" cy="1898931"/>
            <wp:effectExtent l="0" t="0" r="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520878" cy="1900389"/>
                    </a:xfrm>
                    <a:prstGeom prst="rect">
                      <a:avLst/>
                    </a:prstGeom>
                    <a:noFill/>
                    <a:ln>
                      <a:noFill/>
                    </a:ln>
                  </pic:spPr>
                </pic:pic>
              </a:graphicData>
            </a:graphic>
          </wp:inline>
        </w:drawing>
      </w:r>
    </w:p>
    <w:p w14:paraId="3D00ECC1" w14:textId="61355948" w:rsidR="005C5955" w:rsidRPr="005C5955" w:rsidRDefault="005C5955" w:rsidP="00A06550">
      <w:pPr>
        <w:spacing w:line="300" w:lineRule="auto"/>
        <w:jc w:val="center"/>
        <w:rPr>
          <w:rFonts w:ascii="Times New Roman" w:hAnsi="Times New Roman" w:cs="Times New Roman"/>
        </w:rPr>
      </w:pPr>
      <w:r w:rsidRPr="005C5955">
        <w:rPr>
          <w:rFonts w:ascii="Times New Roman" w:hAnsi="Times New Roman" w:cs="Times New Roman"/>
          <w:b/>
          <w:bCs/>
        </w:rPr>
        <w:t>Figure S</w:t>
      </w:r>
      <w:r w:rsidR="003C028C">
        <w:rPr>
          <w:rFonts w:ascii="Times New Roman" w:hAnsi="Times New Roman" w:cs="Times New Roman"/>
          <w:b/>
          <w:bCs/>
        </w:rPr>
        <w:t>20</w:t>
      </w:r>
      <w:r w:rsidRPr="005C5955">
        <w:rPr>
          <w:rFonts w:ascii="Times New Roman" w:hAnsi="Times New Roman" w:cs="Times New Roman"/>
          <w:bCs/>
        </w:rPr>
        <w:t xml:space="preserve"> </w:t>
      </w:r>
      <w:r w:rsidRPr="005C5955">
        <w:rPr>
          <w:rFonts w:ascii="Times New Roman" w:hAnsi="Times New Roman" w:cs="Times New Roman"/>
        </w:rPr>
        <w:t>(A)</w:t>
      </w:r>
      <w:r w:rsidRPr="005C5955">
        <w:rPr>
          <w:rFonts w:ascii="Times New Roman" w:hAnsi="Times New Roman" w:cs="Times New Roman"/>
          <w:b/>
        </w:rPr>
        <w:t xml:space="preserve"> </w:t>
      </w:r>
      <w:r w:rsidRPr="005C5955">
        <w:rPr>
          <w:rFonts w:ascii="Times New Roman" w:hAnsi="Times New Roman" w:cs="Times New Roman"/>
        </w:rPr>
        <w:t>Photograph and (B) current-voltage curve of the 5 cm × 5 cm PSM (series connection of 5 cells).</w:t>
      </w:r>
    </w:p>
    <w:p w14:paraId="40258856" w14:textId="0DE498BA" w:rsidR="005C5955" w:rsidRDefault="005C5955" w:rsidP="00A06550">
      <w:pPr>
        <w:spacing w:line="300" w:lineRule="auto"/>
        <w:jc w:val="center"/>
        <w:rPr>
          <w:rFonts w:ascii="Times New Roman" w:hAnsi="Times New Roman" w:cs="Times New Roman"/>
          <w:b/>
        </w:rPr>
      </w:pPr>
    </w:p>
    <w:p w14:paraId="15C3DAA2" w14:textId="15A74222" w:rsidR="00D4389A" w:rsidRDefault="00D4389A" w:rsidP="00A06550">
      <w:pPr>
        <w:spacing w:line="300" w:lineRule="auto"/>
        <w:jc w:val="center"/>
        <w:rPr>
          <w:rFonts w:ascii="Times New Roman" w:hAnsi="Times New Roman" w:cs="Times New Roman"/>
          <w:b/>
        </w:rPr>
      </w:pPr>
    </w:p>
    <w:p w14:paraId="4CA0DE8E" w14:textId="6754E591" w:rsidR="00D4389A" w:rsidRDefault="00D4389A" w:rsidP="00A06550">
      <w:pPr>
        <w:spacing w:line="300" w:lineRule="auto"/>
        <w:jc w:val="center"/>
        <w:rPr>
          <w:rFonts w:ascii="Times New Roman" w:hAnsi="Times New Roman" w:cs="Times New Roman"/>
          <w:b/>
        </w:rPr>
      </w:pPr>
    </w:p>
    <w:p w14:paraId="02C3760B" w14:textId="77777777" w:rsidR="00494994" w:rsidRDefault="00494994" w:rsidP="00A06550">
      <w:pPr>
        <w:spacing w:line="300" w:lineRule="auto"/>
        <w:jc w:val="center"/>
        <w:rPr>
          <w:rFonts w:ascii="Times New Roman" w:hAnsi="Times New Roman" w:cs="Times New Roman"/>
          <w:b/>
        </w:rPr>
      </w:pPr>
    </w:p>
    <w:p w14:paraId="0F12B9C6" w14:textId="77777777" w:rsidR="00D4389A" w:rsidRDefault="00D4389A" w:rsidP="00A06550">
      <w:pPr>
        <w:spacing w:line="300" w:lineRule="auto"/>
        <w:jc w:val="center"/>
        <w:rPr>
          <w:rFonts w:ascii="Times New Roman" w:hAnsi="Times New Roman" w:cs="Times New Roman"/>
          <w:b/>
        </w:rPr>
      </w:pPr>
      <w:r w:rsidRPr="00C24E0C">
        <w:rPr>
          <w:rFonts w:ascii="Times New Roman" w:hAnsi="Times New Roman" w:cs="Times New Roman"/>
          <w:b/>
        </w:rPr>
        <w:object w:dxaOrig="5247" w:dyaOrig="502" w14:anchorId="0BB2D1E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2.5pt;height:25.5pt" o:ole="">
            <v:imagedata r:id="rId26" o:title=""/>
          </v:shape>
          <o:OLEObject Type="Embed" ProgID="Unknown" ShapeID="_x0000_i1025" DrawAspect="Content" ObjectID="_1671174026" r:id="rId27"/>
        </w:object>
      </w:r>
    </w:p>
    <w:p w14:paraId="5C6D9E85" w14:textId="77777777" w:rsidR="00D4389A" w:rsidRDefault="00D4389A" w:rsidP="00A06550">
      <w:pPr>
        <w:spacing w:line="300" w:lineRule="auto"/>
        <w:jc w:val="center"/>
        <w:rPr>
          <w:rFonts w:ascii="Times New Roman" w:hAnsi="Times New Roman" w:cs="Times New Roman"/>
          <w:b/>
        </w:rPr>
      </w:pPr>
    </w:p>
    <w:p w14:paraId="746739FE" w14:textId="77777777" w:rsidR="00D4389A" w:rsidRDefault="00D4389A" w:rsidP="00A06550">
      <w:pPr>
        <w:spacing w:line="300" w:lineRule="auto"/>
        <w:jc w:val="center"/>
        <w:rPr>
          <w:rFonts w:ascii="Times New Roman" w:hAnsi="Times New Roman" w:cs="Times New Roman"/>
        </w:rPr>
      </w:pPr>
      <w:r w:rsidRPr="00C24E0C">
        <w:rPr>
          <w:rFonts w:ascii="Times New Roman" w:hAnsi="Times New Roman" w:cs="Times New Roman"/>
          <w:b/>
        </w:rPr>
        <w:t xml:space="preserve">Scheme S1 </w:t>
      </w:r>
      <w:r w:rsidRPr="00C24E0C">
        <w:rPr>
          <w:rFonts w:ascii="Times New Roman" w:hAnsi="Times New Roman" w:cs="Times New Roman"/>
        </w:rPr>
        <w:t>The decomposition reaction of formamidine in the presence of NaOH</w:t>
      </w:r>
      <w:r>
        <w:rPr>
          <w:rFonts w:ascii="Times New Roman" w:hAnsi="Times New Roman" w:cs="Times New Roman"/>
        </w:rPr>
        <w:t>.</w:t>
      </w:r>
    </w:p>
    <w:p w14:paraId="3728B1C5" w14:textId="77777777" w:rsidR="00D4389A" w:rsidRDefault="00D4389A" w:rsidP="00A06550">
      <w:pPr>
        <w:spacing w:line="300" w:lineRule="auto"/>
        <w:jc w:val="center"/>
        <w:rPr>
          <w:rFonts w:ascii="Times New Roman" w:hAnsi="Times New Roman" w:cs="Times New Roman"/>
          <w:b/>
        </w:rPr>
      </w:pPr>
    </w:p>
    <w:p w14:paraId="2F38AD02" w14:textId="2823474E" w:rsidR="00D4389A" w:rsidRDefault="00647474" w:rsidP="00A06550">
      <w:pPr>
        <w:spacing w:line="300" w:lineRule="auto"/>
        <w:jc w:val="center"/>
        <w:rPr>
          <w:rFonts w:ascii="Times New Roman" w:hAnsi="Times New Roman" w:cs="Times New Roman"/>
          <w:b/>
        </w:rPr>
      </w:pPr>
      <w:r w:rsidRPr="00C24E0C">
        <w:rPr>
          <w:rFonts w:ascii="Times New Roman" w:hAnsi="Times New Roman" w:cs="Times New Roman"/>
          <w:b/>
        </w:rPr>
        <w:object w:dxaOrig="6840" w:dyaOrig="1308" w14:anchorId="662B4330">
          <v:shape id="_x0000_i1026" type="#_x0000_t75" style="width:301.5pt;height:57.75pt" o:ole="">
            <v:imagedata r:id="rId28" o:title=""/>
          </v:shape>
          <o:OLEObject Type="Embed" ProgID="Unknown" ShapeID="_x0000_i1026" DrawAspect="Content" ObjectID="_1671174027" r:id="rId29"/>
        </w:object>
      </w:r>
    </w:p>
    <w:p w14:paraId="2C51E26C" w14:textId="77777777" w:rsidR="00D4389A" w:rsidRDefault="00D4389A" w:rsidP="00A06550">
      <w:pPr>
        <w:spacing w:line="300" w:lineRule="auto"/>
        <w:jc w:val="center"/>
        <w:rPr>
          <w:rFonts w:ascii="宋体" w:eastAsia="宋体" w:hAnsi="宋体" w:cs="Times New Roman"/>
          <w:lang w:eastAsia="zh-CN"/>
        </w:rPr>
      </w:pPr>
      <w:r w:rsidRPr="00C24E0C">
        <w:rPr>
          <w:rFonts w:ascii="Times New Roman" w:hAnsi="Times New Roman" w:cs="Times New Roman"/>
          <w:b/>
        </w:rPr>
        <w:t xml:space="preserve">Scheme S2 </w:t>
      </w:r>
      <w:r w:rsidRPr="00C24E0C">
        <w:rPr>
          <w:rFonts w:ascii="Times New Roman" w:hAnsi="Times New Roman" w:cs="Times New Roman"/>
        </w:rPr>
        <w:t>The addition-elimination reaction of formamidine produces s-triazine and ammonia</w:t>
      </w:r>
      <w:r>
        <w:rPr>
          <w:rFonts w:ascii="宋体" w:eastAsia="宋体" w:hAnsi="宋体" w:cs="Times New Roman" w:hint="eastAsia"/>
          <w:lang w:eastAsia="zh-CN"/>
        </w:rPr>
        <w:t>.</w:t>
      </w:r>
    </w:p>
    <w:p w14:paraId="5C6801A7" w14:textId="77777777" w:rsidR="00D4389A" w:rsidRDefault="00D4389A" w:rsidP="00A06550">
      <w:pPr>
        <w:spacing w:line="300" w:lineRule="auto"/>
        <w:jc w:val="center"/>
        <w:rPr>
          <w:rFonts w:ascii="Times New Roman" w:hAnsi="Times New Roman" w:cs="Times New Roman"/>
          <w:b/>
        </w:rPr>
      </w:pPr>
    </w:p>
    <w:p w14:paraId="1D145B42" w14:textId="1BC8FCDD" w:rsidR="00D4389A" w:rsidRDefault="00647474" w:rsidP="00A06550">
      <w:pPr>
        <w:spacing w:line="300" w:lineRule="auto"/>
        <w:jc w:val="center"/>
        <w:rPr>
          <w:rFonts w:ascii="Times New Roman" w:hAnsi="Times New Roman" w:cs="Times New Roman"/>
          <w:b/>
        </w:rPr>
      </w:pPr>
      <w:r w:rsidRPr="00C24E0C">
        <w:rPr>
          <w:rFonts w:ascii="Times New Roman" w:hAnsi="Times New Roman" w:cs="Times New Roman"/>
          <w:b/>
        </w:rPr>
        <w:object w:dxaOrig="6550" w:dyaOrig="2755" w14:anchorId="24BD7217">
          <v:shape id="_x0000_i1027" type="#_x0000_t75" style="width:266.25pt;height:112.5pt" o:ole="">
            <v:imagedata r:id="rId30" o:title=""/>
          </v:shape>
          <o:OLEObject Type="Embed" ProgID="Unknown" ShapeID="_x0000_i1027" DrawAspect="Content" ObjectID="_1671174028" r:id="rId31"/>
        </w:object>
      </w:r>
    </w:p>
    <w:p w14:paraId="30FDA28F" w14:textId="77777777" w:rsidR="00D4389A" w:rsidRDefault="00D4389A" w:rsidP="00A06550">
      <w:pPr>
        <w:spacing w:line="300" w:lineRule="auto"/>
        <w:jc w:val="center"/>
        <w:rPr>
          <w:rFonts w:ascii="Times New Roman" w:hAnsi="Times New Roman" w:cs="Times New Roman"/>
          <w:b/>
        </w:rPr>
      </w:pPr>
    </w:p>
    <w:p w14:paraId="0D52088A" w14:textId="042170BA" w:rsidR="00D4389A" w:rsidRPr="00747813" w:rsidRDefault="00D4389A" w:rsidP="00A06550">
      <w:pPr>
        <w:spacing w:line="300" w:lineRule="auto"/>
        <w:rPr>
          <w:rFonts w:ascii="Times New Roman" w:hAnsi="Times New Roman" w:cs="Times New Roman"/>
        </w:rPr>
      </w:pPr>
      <w:r w:rsidRPr="00186464">
        <w:rPr>
          <w:rFonts w:ascii="Times New Roman" w:hAnsi="Times New Roman" w:cs="Times New Roman"/>
          <w:b/>
        </w:rPr>
        <w:t>Scheme S3</w:t>
      </w:r>
      <w:r w:rsidRPr="00747813">
        <w:rPr>
          <w:rFonts w:ascii="Times New Roman" w:hAnsi="Times New Roman" w:cs="Times New Roman"/>
        </w:rPr>
        <w:t xml:space="preserve"> The addition-elimination reaction between FAI and </w:t>
      </w:r>
      <w:r>
        <w:rPr>
          <w:rFonts w:ascii="Times New Roman" w:hAnsi="Times New Roman" w:cs="Times New Roman"/>
        </w:rPr>
        <w:t>E</w:t>
      </w:r>
      <w:r w:rsidRPr="00747813">
        <w:rPr>
          <w:rFonts w:ascii="Times New Roman" w:hAnsi="Times New Roman" w:cs="Times New Roman"/>
        </w:rPr>
        <w:t xml:space="preserve">A molecules to form the </w:t>
      </w:r>
      <w:r>
        <w:rPr>
          <w:rFonts w:ascii="Times New Roman" w:hAnsi="Times New Roman" w:cs="Times New Roman"/>
        </w:rPr>
        <w:t>E</w:t>
      </w:r>
      <w:r w:rsidRPr="00747813">
        <w:rPr>
          <w:rFonts w:ascii="Times New Roman" w:hAnsi="Times New Roman" w:cs="Times New Roman"/>
        </w:rPr>
        <w:t>FAI and D</w:t>
      </w:r>
      <w:r>
        <w:rPr>
          <w:rFonts w:ascii="Times New Roman" w:hAnsi="Times New Roman" w:cs="Times New Roman"/>
        </w:rPr>
        <w:t>E</w:t>
      </w:r>
      <w:r w:rsidRPr="00747813">
        <w:rPr>
          <w:rFonts w:ascii="Times New Roman" w:hAnsi="Times New Roman" w:cs="Times New Roman"/>
        </w:rPr>
        <w:t>FAI.</w:t>
      </w:r>
    </w:p>
    <w:p w14:paraId="1F1E5FA4" w14:textId="77777777" w:rsidR="00D4389A" w:rsidRPr="00C24E0C" w:rsidRDefault="00D4389A" w:rsidP="00A06550">
      <w:pPr>
        <w:spacing w:line="300" w:lineRule="auto"/>
        <w:jc w:val="center"/>
        <w:rPr>
          <w:rFonts w:ascii="Times New Roman" w:hAnsi="Times New Roman" w:cs="Times New Roman"/>
          <w:b/>
        </w:rPr>
      </w:pPr>
    </w:p>
    <w:p w14:paraId="6B47D152" w14:textId="0104B89E" w:rsidR="00D4389A" w:rsidRDefault="00647474" w:rsidP="00A06550">
      <w:pPr>
        <w:spacing w:line="300" w:lineRule="auto"/>
        <w:jc w:val="center"/>
        <w:rPr>
          <w:rFonts w:ascii="Times New Roman" w:hAnsi="Times New Roman" w:cs="Times New Roman"/>
          <w:b/>
        </w:rPr>
      </w:pPr>
      <w:r w:rsidRPr="002C12BE">
        <w:rPr>
          <w:rFonts w:ascii="Times New Roman" w:hAnsi="Times New Roman" w:cs="Times New Roman"/>
          <w:b/>
        </w:rPr>
        <w:object w:dxaOrig="6802" w:dyaOrig="3005" w14:anchorId="12CE942E">
          <v:shape id="_x0000_i1028" type="#_x0000_t75" style="width:264pt;height:117pt" o:ole="">
            <v:imagedata r:id="rId32" o:title=""/>
          </v:shape>
          <o:OLEObject Type="Embed" ProgID="Unknown" ShapeID="_x0000_i1028" DrawAspect="Content" ObjectID="_1671174029" r:id="rId33"/>
        </w:object>
      </w:r>
    </w:p>
    <w:p w14:paraId="3D362037" w14:textId="77777777" w:rsidR="00D4389A" w:rsidRDefault="00D4389A" w:rsidP="00A06550">
      <w:pPr>
        <w:spacing w:line="300" w:lineRule="auto"/>
        <w:jc w:val="center"/>
        <w:rPr>
          <w:rFonts w:ascii="Times New Roman" w:hAnsi="Times New Roman" w:cs="Times New Roman"/>
          <w:b/>
        </w:rPr>
      </w:pPr>
    </w:p>
    <w:p w14:paraId="607EA755" w14:textId="11EE4FA3" w:rsidR="00D4389A" w:rsidRPr="00747813" w:rsidRDefault="00D4389A" w:rsidP="00A06550">
      <w:pPr>
        <w:spacing w:line="300" w:lineRule="auto"/>
        <w:rPr>
          <w:rFonts w:ascii="Times New Roman" w:hAnsi="Times New Roman" w:cs="Times New Roman"/>
        </w:rPr>
      </w:pPr>
      <w:r w:rsidRPr="00186464">
        <w:rPr>
          <w:rFonts w:ascii="Times New Roman" w:hAnsi="Times New Roman" w:cs="Times New Roman"/>
          <w:b/>
        </w:rPr>
        <w:t>Scheme S4</w:t>
      </w:r>
      <w:r w:rsidRPr="00747813">
        <w:rPr>
          <w:rFonts w:ascii="Times New Roman" w:hAnsi="Times New Roman" w:cs="Times New Roman"/>
        </w:rPr>
        <w:t xml:space="preserve"> The addition-elimination reaction between FAI and </w:t>
      </w:r>
      <w:r>
        <w:rPr>
          <w:rFonts w:ascii="Times New Roman" w:hAnsi="Times New Roman" w:cs="Times New Roman"/>
        </w:rPr>
        <w:t>P</w:t>
      </w:r>
      <w:r w:rsidRPr="00747813">
        <w:rPr>
          <w:rFonts w:ascii="Times New Roman" w:hAnsi="Times New Roman" w:cs="Times New Roman"/>
        </w:rPr>
        <w:t xml:space="preserve">A molecules to form the </w:t>
      </w:r>
      <w:r>
        <w:rPr>
          <w:rFonts w:ascii="Times New Roman" w:hAnsi="Times New Roman" w:cs="Times New Roman"/>
        </w:rPr>
        <w:t>PF</w:t>
      </w:r>
      <w:r w:rsidRPr="00747813">
        <w:rPr>
          <w:rFonts w:ascii="Times New Roman" w:hAnsi="Times New Roman" w:cs="Times New Roman"/>
        </w:rPr>
        <w:t>AI and D</w:t>
      </w:r>
      <w:r>
        <w:rPr>
          <w:rFonts w:ascii="Times New Roman" w:hAnsi="Times New Roman" w:cs="Times New Roman"/>
        </w:rPr>
        <w:t>P</w:t>
      </w:r>
      <w:r w:rsidRPr="00747813">
        <w:rPr>
          <w:rFonts w:ascii="Times New Roman" w:hAnsi="Times New Roman" w:cs="Times New Roman"/>
        </w:rPr>
        <w:t>FAI.</w:t>
      </w:r>
    </w:p>
    <w:p w14:paraId="75E66169" w14:textId="77777777" w:rsidR="00D4389A" w:rsidRDefault="00D4389A" w:rsidP="00A06550">
      <w:pPr>
        <w:spacing w:line="300" w:lineRule="auto"/>
        <w:jc w:val="center"/>
        <w:rPr>
          <w:rFonts w:ascii="Times New Roman" w:hAnsi="Times New Roman" w:cs="Times New Roman"/>
          <w:b/>
        </w:rPr>
      </w:pPr>
    </w:p>
    <w:p w14:paraId="2233EAD0" w14:textId="77777777" w:rsidR="00D4389A" w:rsidRDefault="00D4389A" w:rsidP="00A06550">
      <w:pPr>
        <w:spacing w:line="300" w:lineRule="auto"/>
        <w:jc w:val="center"/>
        <w:rPr>
          <w:rFonts w:ascii="Times New Roman" w:hAnsi="Times New Roman" w:cs="Times New Roman"/>
          <w:b/>
        </w:rPr>
      </w:pPr>
    </w:p>
    <w:p w14:paraId="3CC3F62B" w14:textId="068C8F56" w:rsidR="00D4389A" w:rsidRDefault="00647474" w:rsidP="00A06550">
      <w:pPr>
        <w:spacing w:line="300" w:lineRule="auto"/>
        <w:jc w:val="center"/>
        <w:rPr>
          <w:rFonts w:ascii="Times New Roman" w:hAnsi="Times New Roman" w:cs="Times New Roman"/>
          <w:b/>
        </w:rPr>
      </w:pPr>
      <w:r w:rsidRPr="00D4389A">
        <w:rPr>
          <w:rFonts w:ascii="Times New Roman" w:hAnsi="Times New Roman" w:cs="Times New Roman"/>
          <w:b/>
        </w:rPr>
        <w:object w:dxaOrig="7260" w:dyaOrig="3718" w14:anchorId="1A17688D">
          <v:shape id="_x0000_i1029" type="#_x0000_t75" style="width:271.5pt;height:139.5pt" o:ole="">
            <v:imagedata r:id="rId34" o:title=""/>
          </v:shape>
          <o:OLEObject Type="Embed" ProgID="Unknown" ShapeID="_x0000_i1029" DrawAspect="Content" ObjectID="_1671174030" r:id="rId35"/>
        </w:object>
      </w:r>
    </w:p>
    <w:p w14:paraId="44C7A9D6" w14:textId="7E71DF4D" w:rsidR="00D4389A" w:rsidRPr="00747813" w:rsidRDefault="00D4389A" w:rsidP="00A06550">
      <w:pPr>
        <w:spacing w:line="300" w:lineRule="auto"/>
        <w:rPr>
          <w:rFonts w:ascii="Times New Roman" w:hAnsi="Times New Roman" w:cs="Times New Roman"/>
        </w:rPr>
      </w:pPr>
      <w:r w:rsidRPr="00186464">
        <w:rPr>
          <w:rFonts w:ascii="Times New Roman" w:hAnsi="Times New Roman" w:cs="Times New Roman"/>
          <w:b/>
        </w:rPr>
        <w:t>Scheme S5</w:t>
      </w:r>
      <w:r w:rsidRPr="00747813">
        <w:rPr>
          <w:rFonts w:ascii="Times New Roman" w:hAnsi="Times New Roman" w:cs="Times New Roman"/>
        </w:rPr>
        <w:t xml:space="preserve"> The addition-elimination reaction between FAI and </w:t>
      </w:r>
      <w:r>
        <w:rPr>
          <w:rFonts w:ascii="Times New Roman" w:hAnsi="Times New Roman" w:cs="Times New Roman"/>
        </w:rPr>
        <w:t>P</w:t>
      </w:r>
      <w:r w:rsidRPr="00747813">
        <w:rPr>
          <w:rFonts w:ascii="Times New Roman" w:hAnsi="Times New Roman" w:cs="Times New Roman"/>
        </w:rPr>
        <w:t xml:space="preserve">A molecules to form the </w:t>
      </w:r>
      <w:r>
        <w:rPr>
          <w:rFonts w:ascii="Times New Roman" w:hAnsi="Times New Roman" w:cs="Times New Roman"/>
        </w:rPr>
        <w:t>BF</w:t>
      </w:r>
      <w:r w:rsidRPr="00747813">
        <w:rPr>
          <w:rFonts w:ascii="Times New Roman" w:hAnsi="Times New Roman" w:cs="Times New Roman"/>
        </w:rPr>
        <w:t>AI and D</w:t>
      </w:r>
      <w:r>
        <w:rPr>
          <w:rFonts w:ascii="Times New Roman" w:hAnsi="Times New Roman" w:cs="Times New Roman"/>
        </w:rPr>
        <w:t>B</w:t>
      </w:r>
      <w:r w:rsidRPr="00747813">
        <w:rPr>
          <w:rFonts w:ascii="Times New Roman" w:hAnsi="Times New Roman" w:cs="Times New Roman"/>
        </w:rPr>
        <w:t>FAI.</w:t>
      </w:r>
    </w:p>
    <w:p w14:paraId="3ACB44E5" w14:textId="697134B9" w:rsidR="00D4389A" w:rsidRDefault="00D4389A" w:rsidP="00A06550">
      <w:pPr>
        <w:spacing w:line="300" w:lineRule="auto"/>
        <w:jc w:val="center"/>
        <w:rPr>
          <w:rFonts w:ascii="Times New Roman" w:hAnsi="Times New Roman" w:cs="Times New Roman"/>
          <w:b/>
        </w:rPr>
      </w:pPr>
    </w:p>
    <w:p w14:paraId="0762C8C7" w14:textId="63B604FB" w:rsidR="00FB5342" w:rsidRDefault="00FB5342" w:rsidP="00A06550">
      <w:pPr>
        <w:spacing w:line="300" w:lineRule="auto"/>
        <w:jc w:val="center"/>
        <w:rPr>
          <w:rFonts w:ascii="Times New Roman" w:hAnsi="Times New Roman" w:cs="Times New Roman"/>
        </w:rPr>
      </w:pPr>
      <w:r>
        <w:rPr>
          <w:rFonts w:ascii="Times New Roman" w:eastAsia="宋体" w:hAnsi="Times New Roman" w:cs="Times New Roman" w:hint="eastAsia"/>
          <w:b/>
          <w:lang w:eastAsia="zh-CN"/>
        </w:rPr>
        <w:t>T</w:t>
      </w:r>
      <w:r>
        <w:rPr>
          <w:rFonts w:ascii="Times New Roman" w:eastAsia="宋体" w:hAnsi="Times New Roman" w:cs="Times New Roman"/>
          <w:b/>
          <w:lang w:eastAsia="zh-CN"/>
        </w:rPr>
        <w:t>able</w:t>
      </w:r>
      <w:r w:rsidR="00C1157D">
        <w:rPr>
          <w:rFonts w:ascii="Times New Roman" w:eastAsia="宋体" w:hAnsi="Times New Roman" w:cs="Times New Roman"/>
          <w:b/>
          <w:lang w:eastAsia="zh-CN"/>
        </w:rPr>
        <w:t xml:space="preserve"> </w:t>
      </w:r>
      <w:bookmarkStart w:id="8" w:name="_GoBack"/>
      <w:bookmarkEnd w:id="8"/>
      <w:r>
        <w:rPr>
          <w:rFonts w:ascii="Times New Roman" w:eastAsia="宋体" w:hAnsi="Times New Roman" w:cs="Times New Roman"/>
          <w:b/>
          <w:lang w:eastAsia="zh-CN"/>
        </w:rPr>
        <w:t xml:space="preserve">S1 </w:t>
      </w:r>
      <w:r w:rsidR="00364BCB" w:rsidRPr="00364BCB">
        <w:rPr>
          <w:rFonts w:ascii="Times New Roman" w:eastAsia="宋体" w:hAnsi="Times New Roman" w:cs="Times New Roman" w:hint="eastAsia"/>
          <w:lang w:eastAsia="zh-CN"/>
        </w:rPr>
        <w:t>Parameters</w:t>
      </w:r>
      <w:r w:rsidR="00364BCB" w:rsidRPr="00547FB2">
        <w:rPr>
          <w:rFonts w:ascii="Times New Roman" w:hAnsi="Times New Roman" w:cs="Times New Roman"/>
        </w:rPr>
        <w:t xml:space="preserve"> of the champion PSC prepared by </w:t>
      </w:r>
      <w:r w:rsidR="00364BCB">
        <w:rPr>
          <w:rFonts w:ascii="Times New Roman" w:hAnsi="Times New Roman" w:cs="Times New Roman"/>
        </w:rPr>
        <w:t xml:space="preserve">NGPH </w:t>
      </w:r>
      <w:r w:rsidR="00364BCB" w:rsidRPr="00547FB2">
        <w:rPr>
          <w:rFonts w:ascii="Times New Roman" w:hAnsi="Times New Roman" w:cs="Times New Roman"/>
        </w:rPr>
        <w:t>measured in both reverse and forward directions</w:t>
      </w:r>
    </w:p>
    <w:p w14:paraId="4D94B770" w14:textId="77777777" w:rsidR="00364BCB" w:rsidRPr="00FB5342" w:rsidRDefault="00364BCB" w:rsidP="00A06550">
      <w:pPr>
        <w:spacing w:line="300" w:lineRule="auto"/>
        <w:jc w:val="center"/>
        <w:rPr>
          <w:rFonts w:ascii="Times New Roman" w:eastAsia="宋体" w:hAnsi="Times New Roman" w:cs="Times New Roman"/>
          <w:b/>
          <w:lang w:eastAsia="zh-CN"/>
        </w:rPr>
      </w:pPr>
    </w:p>
    <w:tbl>
      <w:tblPr>
        <w:tblStyle w:val="2"/>
        <w:tblW w:w="0" w:type="auto"/>
        <w:jc w:val="center"/>
        <w:tblLook w:val="0420" w:firstRow="1" w:lastRow="0" w:firstColumn="0" w:lastColumn="0" w:noHBand="0" w:noVBand="1"/>
      </w:tblPr>
      <w:tblGrid>
        <w:gridCol w:w="1136"/>
        <w:gridCol w:w="756"/>
        <w:gridCol w:w="1203"/>
        <w:gridCol w:w="756"/>
        <w:gridCol w:w="756"/>
      </w:tblGrid>
      <w:tr w:rsidR="002A2A8C" w:rsidRPr="00645A2B" w14:paraId="4BC12774" w14:textId="77777777" w:rsidTr="00857424">
        <w:trPr>
          <w:cnfStyle w:val="100000000000" w:firstRow="1" w:lastRow="0" w:firstColumn="0" w:lastColumn="0" w:oddVBand="0" w:evenVBand="0" w:oddHBand="0" w:evenHBand="0" w:firstRowFirstColumn="0" w:firstRowLastColumn="0" w:lastRowFirstColumn="0" w:lastRowLastColumn="0"/>
          <w:trHeight w:val="584"/>
          <w:jc w:val="center"/>
        </w:trPr>
        <w:tc>
          <w:tcPr>
            <w:tcW w:w="0" w:type="auto"/>
            <w:tcBorders>
              <w:bottom w:val="single" w:sz="4" w:space="0" w:color="auto"/>
            </w:tcBorders>
            <w:vAlign w:val="center"/>
            <w:hideMark/>
          </w:tcPr>
          <w:p w14:paraId="5FC0EA36" w14:textId="77777777" w:rsidR="005E66A5" w:rsidRDefault="005E66A5" w:rsidP="00A06550">
            <w:pPr>
              <w:spacing w:line="300" w:lineRule="auto"/>
              <w:jc w:val="center"/>
              <w:rPr>
                <w:rFonts w:ascii="Times New Roman" w:hAnsi="Times New Roman" w:cs="Times New Roman"/>
                <w:b w:val="0"/>
                <w:bCs w:val="0"/>
              </w:rPr>
            </w:pPr>
            <w:r>
              <w:rPr>
                <w:rFonts w:ascii="Times New Roman" w:hAnsi="Times New Roman" w:cs="Times New Roman"/>
              </w:rPr>
              <w:t xml:space="preserve">Scan </w:t>
            </w:r>
          </w:p>
          <w:p w14:paraId="76EBB9F7" w14:textId="19BC16BC" w:rsidR="002A2A8C" w:rsidRPr="00645A2B" w:rsidRDefault="005E66A5" w:rsidP="00A06550">
            <w:pPr>
              <w:spacing w:line="300" w:lineRule="auto"/>
              <w:jc w:val="center"/>
              <w:rPr>
                <w:rFonts w:ascii="Times New Roman" w:hAnsi="Times New Roman" w:cs="Times New Roman"/>
              </w:rPr>
            </w:pPr>
            <w:r>
              <w:rPr>
                <w:rFonts w:ascii="Times New Roman" w:hAnsi="Times New Roman" w:cs="Times New Roman"/>
              </w:rPr>
              <w:t>direction</w:t>
            </w:r>
          </w:p>
        </w:tc>
        <w:tc>
          <w:tcPr>
            <w:tcW w:w="0" w:type="auto"/>
            <w:tcBorders>
              <w:bottom w:val="single" w:sz="4" w:space="0" w:color="auto"/>
            </w:tcBorders>
            <w:vAlign w:val="center"/>
            <w:hideMark/>
          </w:tcPr>
          <w:p w14:paraId="4C4A2441" w14:textId="77777777" w:rsidR="002A2A8C" w:rsidRDefault="002A2A8C" w:rsidP="00A06550">
            <w:pPr>
              <w:spacing w:line="300" w:lineRule="auto"/>
              <w:jc w:val="center"/>
              <w:rPr>
                <w:rFonts w:ascii="Times New Roman" w:hAnsi="Times New Roman" w:cs="Times New Roman"/>
                <w:b w:val="0"/>
                <w:bCs w:val="0"/>
              </w:rPr>
            </w:pPr>
            <w:r w:rsidRPr="00645A2B">
              <w:rPr>
                <w:rFonts w:ascii="Times New Roman" w:hAnsi="Times New Roman" w:cs="Times New Roman" w:hint="eastAsia"/>
              </w:rPr>
              <w:t>V</w:t>
            </w:r>
            <w:r w:rsidRPr="00645A2B">
              <w:rPr>
                <w:rFonts w:ascii="Times New Roman" w:hAnsi="Times New Roman" w:cs="Times New Roman" w:hint="eastAsia"/>
                <w:vertAlign w:val="subscript"/>
              </w:rPr>
              <w:t>OC</w:t>
            </w:r>
            <w:r w:rsidRPr="00645A2B">
              <w:rPr>
                <w:rFonts w:ascii="Times New Roman" w:hAnsi="Times New Roman" w:cs="Times New Roman" w:hint="eastAsia"/>
              </w:rPr>
              <w:t xml:space="preserve"> </w:t>
            </w:r>
          </w:p>
          <w:p w14:paraId="535D9E44" w14:textId="77777777" w:rsidR="002A2A8C" w:rsidRPr="00645A2B" w:rsidRDefault="002A2A8C" w:rsidP="00A06550">
            <w:pPr>
              <w:spacing w:line="300" w:lineRule="auto"/>
              <w:jc w:val="center"/>
              <w:rPr>
                <w:rFonts w:ascii="Times New Roman" w:hAnsi="Times New Roman" w:cs="Times New Roman"/>
              </w:rPr>
            </w:pPr>
            <w:r w:rsidRPr="00645A2B">
              <w:rPr>
                <w:rFonts w:ascii="Times New Roman" w:hAnsi="Times New Roman" w:cs="Times New Roman" w:hint="eastAsia"/>
              </w:rPr>
              <w:t>(V)</w:t>
            </w:r>
          </w:p>
        </w:tc>
        <w:tc>
          <w:tcPr>
            <w:tcW w:w="0" w:type="auto"/>
            <w:tcBorders>
              <w:bottom w:val="single" w:sz="4" w:space="0" w:color="auto"/>
            </w:tcBorders>
            <w:vAlign w:val="center"/>
            <w:hideMark/>
          </w:tcPr>
          <w:p w14:paraId="498D6993" w14:textId="77777777" w:rsidR="002A2A8C" w:rsidRDefault="002A2A8C" w:rsidP="00A06550">
            <w:pPr>
              <w:spacing w:line="300" w:lineRule="auto"/>
              <w:jc w:val="center"/>
              <w:rPr>
                <w:rFonts w:ascii="Times New Roman" w:hAnsi="Times New Roman" w:cs="Times New Roman"/>
                <w:b w:val="0"/>
                <w:bCs w:val="0"/>
              </w:rPr>
            </w:pPr>
            <w:r w:rsidRPr="00645A2B">
              <w:rPr>
                <w:rFonts w:ascii="Times New Roman" w:hAnsi="Times New Roman" w:cs="Times New Roman" w:hint="eastAsia"/>
              </w:rPr>
              <w:t>J</w:t>
            </w:r>
            <w:r w:rsidRPr="00645A2B">
              <w:rPr>
                <w:rFonts w:ascii="Times New Roman" w:hAnsi="Times New Roman" w:cs="Times New Roman" w:hint="eastAsia"/>
                <w:vertAlign w:val="subscript"/>
              </w:rPr>
              <w:t>SC</w:t>
            </w:r>
            <w:r w:rsidRPr="00645A2B">
              <w:rPr>
                <w:rFonts w:ascii="Times New Roman" w:hAnsi="Times New Roman" w:cs="Times New Roman" w:hint="eastAsia"/>
              </w:rPr>
              <w:t xml:space="preserve"> </w:t>
            </w:r>
          </w:p>
          <w:p w14:paraId="51180232" w14:textId="77777777" w:rsidR="002A2A8C" w:rsidRPr="00645A2B" w:rsidRDefault="002A2A8C" w:rsidP="00A06550">
            <w:pPr>
              <w:spacing w:line="300" w:lineRule="auto"/>
              <w:jc w:val="center"/>
              <w:rPr>
                <w:rFonts w:ascii="Times New Roman" w:hAnsi="Times New Roman" w:cs="Times New Roman"/>
              </w:rPr>
            </w:pPr>
            <w:r w:rsidRPr="00645A2B">
              <w:rPr>
                <w:rFonts w:ascii="Times New Roman" w:hAnsi="Times New Roman" w:cs="Times New Roman" w:hint="eastAsia"/>
              </w:rPr>
              <w:t>(mA/cm</w:t>
            </w:r>
            <w:r w:rsidRPr="00645A2B">
              <w:rPr>
                <w:rFonts w:ascii="Times New Roman" w:hAnsi="Times New Roman" w:cs="Times New Roman" w:hint="eastAsia"/>
                <w:vertAlign w:val="superscript"/>
              </w:rPr>
              <w:t>2</w:t>
            </w:r>
            <w:r w:rsidRPr="00645A2B">
              <w:rPr>
                <w:rFonts w:ascii="Times New Roman" w:hAnsi="Times New Roman" w:cs="Times New Roman" w:hint="eastAsia"/>
              </w:rPr>
              <w:t>)</w:t>
            </w:r>
          </w:p>
        </w:tc>
        <w:tc>
          <w:tcPr>
            <w:tcW w:w="0" w:type="auto"/>
            <w:tcBorders>
              <w:bottom w:val="single" w:sz="4" w:space="0" w:color="auto"/>
            </w:tcBorders>
            <w:vAlign w:val="center"/>
            <w:hideMark/>
          </w:tcPr>
          <w:p w14:paraId="2119112E" w14:textId="77777777" w:rsidR="002A2A8C" w:rsidRDefault="002A2A8C" w:rsidP="00A06550">
            <w:pPr>
              <w:spacing w:line="300" w:lineRule="auto"/>
              <w:jc w:val="center"/>
              <w:rPr>
                <w:rFonts w:ascii="Times New Roman" w:hAnsi="Times New Roman" w:cs="Times New Roman"/>
                <w:b w:val="0"/>
                <w:bCs w:val="0"/>
              </w:rPr>
            </w:pPr>
            <w:r w:rsidRPr="00645A2B">
              <w:rPr>
                <w:rFonts w:ascii="Times New Roman" w:hAnsi="Times New Roman" w:cs="Times New Roman" w:hint="eastAsia"/>
              </w:rPr>
              <w:t xml:space="preserve">FF </w:t>
            </w:r>
          </w:p>
          <w:p w14:paraId="59B4E375" w14:textId="77777777" w:rsidR="002A2A8C" w:rsidRPr="00645A2B" w:rsidRDefault="002A2A8C" w:rsidP="00A06550">
            <w:pPr>
              <w:spacing w:line="300" w:lineRule="auto"/>
              <w:jc w:val="center"/>
              <w:rPr>
                <w:rFonts w:ascii="Times New Roman" w:hAnsi="Times New Roman" w:cs="Times New Roman"/>
              </w:rPr>
            </w:pPr>
            <w:r w:rsidRPr="00645A2B">
              <w:rPr>
                <w:rFonts w:ascii="Times New Roman" w:hAnsi="Times New Roman" w:cs="Times New Roman" w:hint="eastAsia"/>
              </w:rPr>
              <w:t>(%)</w:t>
            </w:r>
          </w:p>
        </w:tc>
        <w:tc>
          <w:tcPr>
            <w:tcW w:w="0" w:type="auto"/>
            <w:tcBorders>
              <w:bottom w:val="single" w:sz="4" w:space="0" w:color="auto"/>
            </w:tcBorders>
            <w:vAlign w:val="center"/>
            <w:hideMark/>
          </w:tcPr>
          <w:p w14:paraId="0B86DFDD" w14:textId="77777777" w:rsidR="002A2A8C" w:rsidRDefault="002A2A8C" w:rsidP="00A06550">
            <w:pPr>
              <w:spacing w:line="300" w:lineRule="auto"/>
              <w:jc w:val="center"/>
              <w:rPr>
                <w:rFonts w:ascii="Times New Roman" w:hAnsi="Times New Roman" w:cs="Times New Roman"/>
                <w:b w:val="0"/>
                <w:bCs w:val="0"/>
              </w:rPr>
            </w:pPr>
            <w:r w:rsidRPr="00645A2B">
              <w:rPr>
                <w:rFonts w:ascii="Times New Roman" w:hAnsi="Times New Roman" w:cs="Times New Roman" w:hint="eastAsia"/>
              </w:rPr>
              <w:t>PCE</w:t>
            </w:r>
          </w:p>
          <w:p w14:paraId="5046EB63" w14:textId="77777777" w:rsidR="002A2A8C" w:rsidRPr="00645A2B" w:rsidRDefault="002A2A8C" w:rsidP="00A06550">
            <w:pPr>
              <w:spacing w:line="300" w:lineRule="auto"/>
              <w:jc w:val="center"/>
              <w:rPr>
                <w:rFonts w:ascii="Times New Roman" w:hAnsi="Times New Roman" w:cs="Times New Roman"/>
              </w:rPr>
            </w:pPr>
            <w:r w:rsidRPr="00645A2B">
              <w:rPr>
                <w:rFonts w:ascii="Times New Roman" w:hAnsi="Times New Roman" w:cs="Times New Roman" w:hint="eastAsia"/>
              </w:rPr>
              <w:t xml:space="preserve"> (%)</w:t>
            </w:r>
          </w:p>
        </w:tc>
      </w:tr>
      <w:tr w:rsidR="002A2A8C" w:rsidRPr="00645A2B" w14:paraId="7465CD2D" w14:textId="77777777" w:rsidTr="00857424">
        <w:trPr>
          <w:cnfStyle w:val="000000100000" w:firstRow="0" w:lastRow="0" w:firstColumn="0" w:lastColumn="0" w:oddVBand="0" w:evenVBand="0" w:oddHBand="1" w:evenHBand="0" w:firstRowFirstColumn="0" w:firstRowLastColumn="0" w:lastRowFirstColumn="0" w:lastRowLastColumn="0"/>
          <w:trHeight w:val="584"/>
          <w:jc w:val="center"/>
        </w:trPr>
        <w:tc>
          <w:tcPr>
            <w:tcW w:w="0" w:type="auto"/>
            <w:tcBorders>
              <w:top w:val="single" w:sz="4" w:space="0" w:color="auto"/>
              <w:bottom w:val="nil"/>
            </w:tcBorders>
            <w:vAlign w:val="center"/>
            <w:hideMark/>
          </w:tcPr>
          <w:p w14:paraId="4C137BF6" w14:textId="3B8DA614" w:rsidR="002A2A8C" w:rsidRPr="00645A2B" w:rsidRDefault="002A2A8C" w:rsidP="00A06550">
            <w:pPr>
              <w:spacing w:line="300" w:lineRule="auto"/>
              <w:jc w:val="center"/>
              <w:rPr>
                <w:rFonts w:ascii="Times New Roman" w:hAnsi="Times New Roman" w:cs="Times New Roman"/>
              </w:rPr>
            </w:pPr>
            <w:r>
              <w:rPr>
                <w:rFonts w:ascii="Times New Roman" w:hAnsi="Times New Roman" w:cs="Times New Roman"/>
              </w:rPr>
              <w:t>Forward</w:t>
            </w:r>
          </w:p>
        </w:tc>
        <w:tc>
          <w:tcPr>
            <w:tcW w:w="0" w:type="auto"/>
            <w:tcBorders>
              <w:top w:val="single" w:sz="4" w:space="0" w:color="auto"/>
              <w:bottom w:val="nil"/>
            </w:tcBorders>
            <w:vAlign w:val="center"/>
            <w:hideMark/>
          </w:tcPr>
          <w:p w14:paraId="228758A5" w14:textId="34538235" w:rsidR="002A2A8C" w:rsidRPr="00645A2B" w:rsidRDefault="002A2A8C" w:rsidP="00A06550">
            <w:pPr>
              <w:spacing w:line="300" w:lineRule="auto"/>
              <w:jc w:val="center"/>
              <w:rPr>
                <w:rFonts w:ascii="Times New Roman" w:hAnsi="Times New Roman" w:cs="Times New Roman"/>
              </w:rPr>
            </w:pPr>
            <w:r w:rsidRPr="00645A2B">
              <w:rPr>
                <w:rFonts w:ascii="Times New Roman" w:hAnsi="Times New Roman" w:cs="Times New Roman" w:hint="eastAsia"/>
              </w:rPr>
              <w:t>1.</w:t>
            </w:r>
            <w:r w:rsidR="009718AC">
              <w:rPr>
                <w:rFonts w:ascii="Times New Roman" w:hAnsi="Times New Roman" w:cs="Times New Roman"/>
              </w:rPr>
              <w:t>138</w:t>
            </w:r>
          </w:p>
        </w:tc>
        <w:tc>
          <w:tcPr>
            <w:tcW w:w="0" w:type="auto"/>
            <w:tcBorders>
              <w:top w:val="single" w:sz="4" w:space="0" w:color="auto"/>
              <w:bottom w:val="nil"/>
            </w:tcBorders>
            <w:vAlign w:val="center"/>
            <w:hideMark/>
          </w:tcPr>
          <w:p w14:paraId="3D608856" w14:textId="63D81715" w:rsidR="002A2A8C" w:rsidRPr="00645A2B" w:rsidRDefault="002A2A8C" w:rsidP="00A06550">
            <w:pPr>
              <w:spacing w:line="300" w:lineRule="auto"/>
              <w:jc w:val="center"/>
              <w:rPr>
                <w:rFonts w:ascii="Times New Roman" w:hAnsi="Times New Roman" w:cs="Times New Roman"/>
              </w:rPr>
            </w:pPr>
            <w:r w:rsidRPr="00645A2B">
              <w:rPr>
                <w:rFonts w:ascii="Times New Roman" w:hAnsi="Times New Roman" w:cs="Times New Roman" w:hint="eastAsia"/>
              </w:rPr>
              <w:t>2</w:t>
            </w:r>
            <w:r w:rsidR="009718AC">
              <w:rPr>
                <w:rFonts w:ascii="Times New Roman" w:hAnsi="Times New Roman" w:cs="Times New Roman"/>
              </w:rPr>
              <w:t>5.35</w:t>
            </w:r>
          </w:p>
        </w:tc>
        <w:tc>
          <w:tcPr>
            <w:tcW w:w="0" w:type="auto"/>
            <w:tcBorders>
              <w:top w:val="single" w:sz="4" w:space="0" w:color="auto"/>
              <w:bottom w:val="nil"/>
            </w:tcBorders>
            <w:vAlign w:val="center"/>
            <w:hideMark/>
          </w:tcPr>
          <w:p w14:paraId="3B5B0F47" w14:textId="4C2EA3EC" w:rsidR="002A2A8C" w:rsidRPr="00645A2B" w:rsidRDefault="002A2A8C" w:rsidP="00A06550">
            <w:pPr>
              <w:spacing w:line="300" w:lineRule="auto"/>
              <w:jc w:val="center"/>
              <w:rPr>
                <w:rFonts w:ascii="Times New Roman" w:hAnsi="Times New Roman" w:cs="Times New Roman"/>
              </w:rPr>
            </w:pPr>
            <w:r w:rsidRPr="00645A2B">
              <w:rPr>
                <w:rFonts w:ascii="Times New Roman" w:hAnsi="Times New Roman" w:cs="Times New Roman" w:hint="eastAsia"/>
              </w:rPr>
              <w:t>7</w:t>
            </w:r>
            <w:r w:rsidR="009718AC">
              <w:rPr>
                <w:rFonts w:ascii="Times New Roman" w:hAnsi="Times New Roman" w:cs="Times New Roman"/>
              </w:rPr>
              <w:t>6.58</w:t>
            </w:r>
          </w:p>
        </w:tc>
        <w:tc>
          <w:tcPr>
            <w:tcW w:w="0" w:type="auto"/>
            <w:tcBorders>
              <w:top w:val="single" w:sz="4" w:space="0" w:color="auto"/>
              <w:bottom w:val="nil"/>
            </w:tcBorders>
            <w:vAlign w:val="center"/>
            <w:hideMark/>
          </w:tcPr>
          <w:p w14:paraId="2F65EDF0" w14:textId="7988B527" w:rsidR="002A2A8C" w:rsidRPr="00645A2B" w:rsidRDefault="009718AC" w:rsidP="00A06550">
            <w:pPr>
              <w:spacing w:line="300" w:lineRule="auto"/>
              <w:jc w:val="center"/>
              <w:rPr>
                <w:rFonts w:ascii="Times New Roman" w:hAnsi="Times New Roman" w:cs="Times New Roman"/>
              </w:rPr>
            </w:pPr>
            <w:r>
              <w:rPr>
                <w:rFonts w:ascii="Times New Roman" w:hAnsi="Times New Roman" w:cs="Times New Roman"/>
              </w:rPr>
              <w:t>22.10</w:t>
            </w:r>
          </w:p>
        </w:tc>
      </w:tr>
      <w:tr w:rsidR="002A2A8C" w:rsidRPr="00645A2B" w14:paraId="5610B81A" w14:textId="77777777" w:rsidTr="00857424">
        <w:trPr>
          <w:trHeight w:val="584"/>
          <w:jc w:val="center"/>
        </w:trPr>
        <w:tc>
          <w:tcPr>
            <w:tcW w:w="0" w:type="auto"/>
            <w:tcBorders>
              <w:top w:val="nil"/>
            </w:tcBorders>
            <w:vAlign w:val="center"/>
            <w:hideMark/>
          </w:tcPr>
          <w:p w14:paraId="007D3202" w14:textId="24658580" w:rsidR="002A2A8C" w:rsidRPr="002A2A8C" w:rsidRDefault="002A2A8C" w:rsidP="00A06550">
            <w:pPr>
              <w:spacing w:line="300" w:lineRule="auto"/>
              <w:jc w:val="center"/>
              <w:rPr>
                <w:rFonts w:ascii="Times New Roman" w:eastAsia="宋体" w:hAnsi="Times New Roman" w:cs="Times New Roman"/>
                <w:lang w:eastAsia="zh-CN"/>
              </w:rPr>
            </w:pPr>
            <w:r>
              <w:rPr>
                <w:rFonts w:ascii="Times New Roman" w:eastAsia="宋体" w:hAnsi="Times New Roman" w:cs="Times New Roman"/>
                <w:lang w:eastAsia="zh-CN"/>
              </w:rPr>
              <w:t>Reverse</w:t>
            </w:r>
          </w:p>
        </w:tc>
        <w:tc>
          <w:tcPr>
            <w:tcW w:w="0" w:type="auto"/>
            <w:tcBorders>
              <w:top w:val="nil"/>
            </w:tcBorders>
            <w:vAlign w:val="center"/>
            <w:hideMark/>
          </w:tcPr>
          <w:p w14:paraId="5DF4378A" w14:textId="02B6ED32" w:rsidR="002A2A8C" w:rsidRPr="00645A2B" w:rsidRDefault="002A2A8C" w:rsidP="00A06550">
            <w:pPr>
              <w:spacing w:line="300" w:lineRule="auto"/>
              <w:jc w:val="center"/>
              <w:rPr>
                <w:rFonts w:ascii="Times New Roman" w:hAnsi="Times New Roman" w:cs="Times New Roman"/>
              </w:rPr>
            </w:pPr>
            <w:r w:rsidRPr="00645A2B">
              <w:rPr>
                <w:rFonts w:ascii="Times New Roman" w:hAnsi="Times New Roman" w:cs="Times New Roman" w:hint="eastAsia"/>
              </w:rPr>
              <w:t>1.14</w:t>
            </w:r>
            <w:r w:rsidR="009718AC">
              <w:rPr>
                <w:rFonts w:ascii="Times New Roman" w:hAnsi="Times New Roman" w:cs="Times New Roman"/>
              </w:rPr>
              <w:t>0</w:t>
            </w:r>
          </w:p>
        </w:tc>
        <w:tc>
          <w:tcPr>
            <w:tcW w:w="0" w:type="auto"/>
            <w:tcBorders>
              <w:top w:val="nil"/>
            </w:tcBorders>
            <w:vAlign w:val="center"/>
            <w:hideMark/>
          </w:tcPr>
          <w:p w14:paraId="7D03878A" w14:textId="77777777" w:rsidR="002A2A8C" w:rsidRPr="00645A2B" w:rsidRDefault="002A2A8C" w:rsidP="00A06550">
            <w:pPr>
              <w:spacing w:line="300" w:lineRule="auto"/>
              <w:jc w:val="center"/>
              <w:rPr>
                <w:rFonts w:ascii="Times New Roman" w:hAnsi="Times New Roman" w:cs="Times New Roman"/>
              </w:rPr>
            </w:pPr>
            <w:r w:rsidRPr="00645A2B">
              <w:rPr>
                <w:rFonts w:ascii="Times New Roman" w:hAnsi="Times New Roman" w:cs="Times New Roman" w:hint="eastAsia"/>
              </w:rPr>
              <w:t>25.36</w:t>
            </w:r>
          </w:p>
        </w:tc>
        <w:tc>
          <w:tcPr>
            <w:tcW w:w="0" w:type="auto"/>
            <w:tcBorders>
              <w:top w:val="nil"/>
            </w:tcBorders>
            <w:vAlign w:val="center"/>
            <w:hideMark/>
          </w:tcPr>
          <w:p w14:paraId="0B73BFB5" w14:textId="77777777" w:rsidR="002A2A8C" w:rsidRPr="00645A2B" w:rsidRDefault="002A2A8C" w:rsidP="00A06550">
            <w:pPr>
              <w:spacing w:line="300" w:lineRule="auto"/>
              <w:jc w:val="center"/>
              <w:rPr>
                <w:rFonts w:ascii="Times New Roman" w:hAnsi="Times New Roman" w:cs="Times New Roman"/>
              </w:rPr>
            </w:pPr>
            <w:r w:rsidRPr="00645A2B">
              <w:rPr>
                <w:rFonts w:ascii="Times New Roman" w:hAnsi="Times New Roman" w:cs="Times New Roman" w:hint="eastAsia"/>
              </w:rPr>
              <w:t>80.61</w:t>
            </w:r>
          </w:p>
        </w:tc>
        <w:tc>
          <w:tcPr>
            <w:tcW w:w="0" w:type="auto"/>
            <w:tcBorders>
              <w:top w:val="nil"/>
            </w:tcBorders>
            <w:vAlign w:val="center"/>
            <w:hideMark/>
          </w:tcPr>
          <w:p w14:paraId="728E3EEB" w14:textId="77777777" w:rsidR="002A2A8C" w:rsidRPr="00645A2B" w:rsidRDefault="002A2A8C" w:rsidP="00A06550">
            <w:pPr>
              <w:spacing w:line="300" w:lineRule="auto"/>
              <w:jc w:val="center"/>
              <w:rPr>
                <w:rFonts w:ascii="Times New Roman" w:hAnsi="Times New Roman" w:cs="Times New Roman"/>
              </w:rPr>
            </w:pPr>
            <w:r w:rsidRPr="00645A2B">
              <w:rPr>
                <w:rFonts w:ascii="Times New Roman" w:hAnsi="Times New Roman" w:cs="Times New Roman" w:hint="eastAsia"/>
              </w:rPr>
              <w:t>23.31</w:t>
            </w:r>
          </w:p>
        </w:tc>
      </w:tr>
    </w:tbl>
    <w:p w14:paraId="7043DFC0" w14:textId="437A03A7" w:rsidR="002A2A8C" w:rsidRDefault="002A2A8C" w:rsidP="00A06550">
      <w:pPr>
        <w:spacing w:line="300" w:lineRule="auto"/>
        <w:jc w:val="center"/>
        <w:rPr>
          <w:rFonts w:ascii="Times New Roman" w:eastAsia="宋体" w:hAnsi="Times New Roman" w:cs="Times New Roman"/>
          <w:b/>
          <w:lang w:eastAsia="zh-CN"/>
        </w:rPr>
      </w:pPr>
    </w:p>
    <w:p w14:paraId="1428E73C" w14:textId="2FD6EFB0" w:rsidR="00364BCB" w:rsidRDefault="00364BCB" w:rsidP="00A06550">
      <w:pPr>
        <w:spacing w:line="300" w:lineRule="auto"/>
        <w:jc w:val="center"/>
        <w:rPr>
          <w:rFonts w:ascii="Times New Roman" w:hAnsi="Times New Roman" w:cs="Times New Roman"/>
        </w:rPr>
      </w:pPr>
      <w:r>
        <w:rPr>
          <w:rFonts w:ascii="Times New Roman" w:eastAsia="宋体" w:hAnsi="Times New Roman" w:cs="Times New Roman" w:hint="eastAsia"/>
          <w:b/>
          <w:lang w:eastAsia="zh-CN"/>
        </w:rPr>
        <w:t>T</w:t>
      </w:r>
      <w:r>
        <w:rPr>
          <w:rFonts w:ascii="Times New Roman" w:eastAsia="宋体" w:hAnsi="Times New Roman" w:cs="Times New Roman"/>
          <w:b/>
          <w:lang w:eastAsia="zh-CN"/>
        </w:rPr>
        <w:t>able</w:t>
      </w:r>
      <w:r w:rsidR="00C1157D">
        <w:rPr>
          <w:rFonts w:ascii="Times New Roman" w:eastAsia="宋体" w:hAnsi="Times New Roman" w:cs="Times New Roman"/>
          <w:b/>
          <w:lang w:eastAsia="zh-CN"/>
        </w:rPr>
        <w:t xml:space="preserve"> </w:t>
      </w:r>
      <w:r>
        <w:rPr>
          <w:rFonts w:ascii="Times New Roman" w:eastAsia="宋体" w:hAnsi="Times New Roman" w:cs="Times New Roman"/>
          <w:b/>
          <w:lang w:eastAsia="zh-CN"/>
        </w:rPr>
        <w:t>S</w:t>
      </w:r>
      <w:r w:rsidR="00EB1FB2">
        <w:rPr>
          <w:rFonts w:ascii="Times New Roman" w:eastAsia="宋体" w:hAnsi="Times New Roman" w:cs="Times New Roman"/>
          <w:b/>
          <w:lang w:eastAsia="zh-CN"/>
        </w:rPr>
        <w:t>2</w:t>
      </w:r>
      <w:r>
        <w:rPr>
          <w:rFonts w:ascii="Times New Roman" w:eastAsia="宋体" w:hAnsi="Times New Roman" w:cs="Times New Roman"/>
          <w:b/>
          <w:lang w:eastAsia="zh-CN"/>
        </w:rPr>
        <w:t xml:space="preserve"> </w:t>
      </w:r>
      <w:r w:rsidRPr="00364BCB">
        <w:rPr>
          <w:rFonts w:ascii="Times New Roman" w:eastAsia="宋体" w:hAnsi="Times New Roman" w:cs="Times New Roman" w:hint="eastAsia"/>
          <w:lang w:eastAsia="zh-CN"/>
        </w:rPr>
        <w:t>Parameters</w:t>
      </w:r>
      <w:r w:rsidRPr="00547FB2">
        <w:rPr>
          <w:rFonts w:ascii="Times New Roman" w:hAnsi="Times New Roman" w:cs="Times New Roman"/>
        </w:rPr>
        <w:t xml:space="preserve"> of the</w:t>
      </w:r>
      <w:r>
        <w:rPr>
          <w:rFonts w:ascii="Times New Roman" w:hAnsi="Times New Roman" w:cs="Times New Roman"/>
        </w:rPr>
        <w:t xml:space="preserve"> different active areas of </w:t>
      </w:r>
      <w:r w:rsidRPr="00547FB2">
        <w:rPr>
          <w:rFonts w:ascii="Times New Roman" w:hAnsi="Times New Roman" w:cs="Times New Roman"/>
        </w:rPr>
        <w:t xml:space="preserve">PSC prepared by </w:t>
      </w:r>
      <w:r>
        <w:rPr>
          <w:rFonts w:ascii="Times New Roman" w:hAnsi="Times New Roman" w:cs="Times New Roman"/>
        </w:rPr>
        <w:t xml:space="preserve">NGPH </w:t>
      </w:r>
      <w:r w:rsidRPr="00547FB2">
        <w:rPr>
          <w:rFonts w:ascii="Times New Roman" w:hAnsi="Times New Roman" w:cs="Times New Roman"/>
        </w:rPr>
        <w:t>measured in reverse directions</w:t>
      </w:r>
    </w:p>
    <w:p w14:paraId="73C7716A" w14:textId="4556E78B" w:rsidR="00364BCB" w:rsidRPr="00364BCB" w:rsidRDefault="00364BCB" w:rsidP="00A06550">
      <w:pPr>
        <w:spacing w:line="300" w:lineRule="auto"/>
        <w:jc w:val="center"/>
        <w:rPr>
          <w:rFonts w:ascii="Times New Roman" w:eastAsia="宋体" w:hAnsi="Times New Roman" w:cs="Times New Roman"/>
          <w:b/>
          <w:lang w:eastAsia="zh-CN"/>
        </w:rPr>
      </w:pPr>
    </w:p>
    <w:tbl>
      <w:tblPr>
        <w:tblStyle w:val="2"/>
        <w:tblW w:w="0" w:type="auto"/>
        <w:jc w:val="center"/>
        <w:tblLook w:val="0420" w:firstRow="1" w:lastRow="0" w:firstColumn="0" w:lastColumn="0" w:noHBand="0" w:noVBand="1"/>
      </w:tblPr>
      <w:tblGrid>
        <w:gridCol w:w="1378"/>
        <w:gridCol w:w="636"/>
        <w:gridCol w:w="1203"/>
        <w:gridCol w:w="1298"/>
        <w:gridCol w:w="1243"/>
        <w:gridCol w:w="756"/>
        <w:gridCol w:w="996"/>
      </w:tblGrid>
      <w:tr w:rsidR="00364BCB" w:rsidRPr="00B6138F" w14:paraId="1E5022C1" w14:textId="77777777" w:rsidTr="009B5B1B">
        <w:trPr>
          <w:cnfStyle w:val="100000000000" w:firstRow="1" w:lastRow="0" w:firstColumn="0" w:lastColumn="0" w:oddVBand="0" w:evenVBand="0" w:oddHBand="0" w:evenHBand="0" w:firstRowFirstColumn="0" w:firstRowLastColumn="0" w:lastRowFirstColumn="0" w:lastRowLastColumn="0"/>
          <w:trHeight w:val="485"/>
          <w:jc w:val="center"/>
        </w:trPr>
        <w:tc>
          <w:tcPr>
            <w:tcW w:w="0" w:type="auto"/>
            <w:tcBorders>
              <w:top w:val="single" w:sz="4" w:space="0" w:color="7F7F7F" w:themeColor="text1" w:themeTint="80"/>
              <w:bottom w:val="single" w:sz="4" w:space="0" w:color="auto"/>
            </w:tcBorders>
            <w:vAlign w:val="center"/>
            <w:hideMark/>
          </w:tcPr>
          <w:p w14:paraId="68E4CA6E" w14:textId="77777777" w:rsidR="00364BCB" w:rsidRPr="00D4389A" w:rsidRDefault="00364BCB" w:rsidP="00A06550">
            <w:pPr>
              <w:spacing w:line="300" w:lineRule="auto"/>
              <w:jc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 xml:space="preserve">Active area </w:t>
            </w:r>
          </w:p>
          <w:p w14:paraId="2C36C7D6" w14:textId="77777777" w:rsidR="00364BCB" w:rsidRPr="00D4389A" w:rsidRDefault="00364BCB" w:rsidP="00A06550">
            <w:pPr>
              <w:spacing w:line="300" w:lineRule="auto"/>
              <w:jc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(cm</w:t>
            </w:r>
            <w:r w:rsidRPr="00D4389A">
              <w:rPr>
                <w:rFonts w:ascii="Times New Roman" w:eastAsia="等线" w:hAnsi="Times New Roman" w:cs="Times New Roman"/>
                <w:kern w:val="24"/>
                <w:position w:val="10"/>
                <w:szCs w:val="32"/>
                <w:vertAlign w:val="superscript"/>
                <w:lang w:eastAsia="zh-CN"/>
              </w:rPr>
              <w:t>2</w:t>
            </w:r>
            <w:r w:rsidRPr="00D4389A">
              <w:rPr>
                <w:rFonts w:ascii="Times New Roman" w:eastAsia="等线" w:hAnsi="Times New Roman" w:cs="Times New Roman"/>
                <w:kern w:val="24"/>
                <w:szCs w:val="32"/>
                <w:lang w:eastAsia="zh-CN"/>
              </w:rPr>
              <w:t>)</w:t>
            </w:r>
          </w:p>
        </w:tc>
        <w:tc>
          <w:tcPr>
            <w:tcW w:w="0" w:type="auto"/>
            <w:tcBorders>
              <w:top w:val="single" w:sz="4" w:space="0" w:color="7F7F7F" w:themeColor="text1" w:themeTint="80"/>
              <w:bottom w:val="single" w:sz="4" w:space="0" w:color="auto"/>
            </w:tcBorders>
            <w:vAlign w:val="center"/>
            <w:hideMark/>
          </w:tcPr>
          <w:p w14:paraId="4C9D2978"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 xml:space="preserve">Voc </w:t>
            </w:r>
          </w:p>
          <w:p w14:paraId="444CBA6F"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(V)</w:t>
            </w:r>
          </w:p>
        </w:tc>
        <w:tc>
          <w:tcPr>
            <w:tcW w:w="0" w:type="auto"/>
            <w:tcBorders>
              <w:top w:val="single" w:sz="4" w:space="0" w:color="7F7F7F" w:themeColor="text1" w:themeTint="80"/>
              <w:bottom w:val="single" w:sz="4" w:space="0" w:color="auto"/>
            </w:tcBorders>
            <w:vAlign w:val="center"/>
            <w:hideMark/>
          </w:tcPr>
          <w:p w14:paraId="4E9905FF"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 xml:space="preserve">Jsc </w:t>
            </w:r>
          </w:p>
          <w:p w14:paraId="5F87E106"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(mA/cm</w:t>
            </w:r>
            <w:r w:rsidRPr="00D4389A">
              <w:rPr>
                <w:rFonts w:ascii="Times New Roman" w:eastAsia="等线" w:hAnsi="Times New Roman" w:cs="Times New Roman"/>
                <w:kern w:val="24"/>
                <w:position w:val="10"/>
                <w:szCs w:val="32"/>
                <w:vertAlign w:val="superscript"/>
                <w:lang w:eastAsia="zh-CN"/>
              </w:rPr>
              <w:t>2</w:t>
            </w:r>
            <w:r w:rsidRPr="00D4389A">
              <w:rPr>
                <w:rFonts w:ascii="Times New Roman" w:eastAsia="等线" w:hAnsi="Times New Roman" w:cs="Times New Roman"/>
                <w:kern w:val="24"/>
                <w:szCs w:val="32"/>
                <w:lang w:eastAsia="zh-CN"/>
              </w:rPr>
              <w:t>)</w:t>
            </w:r>
          </w:p>
        </w:tc>
        <w:tc>
          <w:tcPr>
            <w:tcW w:w="0" w:type="auto"/>
            <w:tcBorders>
              <w:top w:val="single" w:sz="4" w:space="0" w:color="7F7F7F" w:themeColor="text1" w:themeTint="80"/>
              <w:bottom w:val="single" w:sz="4" w:space="0" w:color="auto"/>
            </w:tcBorders>
            <w:vAlign w:val="center"/>
            <w:hideMark/>
          </w:tcPr>
          <w:p w14:paraId="7AD097C4"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 xml:space="preserve">Fill Factor </w:t>
            </w:r>
          </w:p>
          <w:p w14:paraId="2F5B2C52"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w:t>
            </w:r>
          </w:p>
        </w:tc>
        <w:tc>
          <w:tcPr>
            <w:tcW w:w="0" w:type="auto"/>
            <w:tcBorders>
              <w:top w:val="single" w:sz="4" w:space="0" w:color="7F7F7F" w:themeColor="text1" w:themeTint="80"/>
              <w:bottom w:val="single" w:sz="4" w:space="0" w:color="auto"/>
            </w:tcBorders>
            <w:vAlign w:val="center"/>
            <w:hideMark/>
          </w:tcPr>
          <w:p w14:paraId="57C011D7"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 xml:space="preserve">Efficiency </w:t>
            </w:r>
          </w:p>
          <w:p w14:paraId="7E794CF4"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w:t>
            </w:r>
          </w:p>
        </w:tc>
        <w:tc>
          <w:tcPr>
            <w:tcW w:w="0" w:type="auto"/>
            <w:tcBorders>
              <w:top w:val="single" w:sz="4" w:space="0" w:color="7F7F7F" w:themeColor="text1" w:themeTint="80"/>
              <w:bottom w:val="single" w:sz="4" w:space="0" w:color="auto"/>
            </w:tcBorders>
            <w:vAlign w:val="center"/>
            <w:hideMark/>
          </w:tcPr>
          <w:p w14:paraId="0E8A2368"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R</w:t>
            </w:r>
            <w:r w:rsidRPr="00D4389A">
              <w:rPr>
                <w:rFonts w:ascii="Times New Roman" w:eastAsia="等线" w:hAnsi="Times New Roman" w:cs="Times New Roman"/>
                <w:kern w:val="24"/>
                <w:position w:val="-8"/>
                <w:szCs w:val="32"/>
                <w:vertAlign w:val="subscript"/>
                <w:lang w:eastAsia="zh-CN"/>
              </w:rPr>
              <w:t>s</w:t>
            </w:r>
          </w:p>
          <w:p w14:paraId="647CFC82"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w:t>
            </w:r>
            <w:r w:rsidRPr="00D4389A">
              <w:rPr>
                <w:rFonts w:ascii="Times New Roman" w:eastAsia="等线" w:hAnsi="Times New Roman" w:cs="Times New Roman"/>
                <w:kern w:val="24"/>
                <w:szCs w:val="32"/>
                <w:lang w:val="el-GR" w:eastAsia="zh-CN"/>
              </w:rPr>
              <w:t>Ω</w:t>
            </w:r>
            <w:r w:rsidRPr="00D4389A">
              <w:rPr>
                <w:rFonts w:ascii="Times New Roman" w:eastAsia="等线" w:hAnsi="Times New Roman" w:cs="Times New Roman"/>
                <w:kern w:val="24"/>
                <w:szCs w:val="32"/>
                <w:lang w:eastAsia="zh-CN"/>
              </w:rPr>
              <w:t>)</w:t>
            </w:r>
          </w:p>
        </w:tc>
        <w:tc>
          <w:tcPr>
            <w:tcW w:w="0" w:type="auto"/>
            <w:tcBorders>
              <w:top w:val="single" w:sz="4" w:space="0" w:color="7F7F7F" w:themeColor="text1" w:themeTint="80"/>
              <w:bottom w:val="single" w:sz="4" w:space="0" w:color="auto"/>
            </w:tcBorders>
            <w:vAlign w:val="center"/>
            <w:hideMark/>
          </w:tcPr>
          <w:p w14:paraId="29EFFC1E"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R</w:t>
            </w:r>
            <w:r w:rsidRPr="00D4389A">
              <w:rPr>
                <w:rFonts w:ascii="Times New Roman" w:eastAsia="等线" w:hAnsi="Times New Roman" w:cs="Times New Roman"/>
                <w:kern w:val="24"/>
                <w:position w:val="-8"/>
                <w:szCs w:val="32"/>
                <w:vertAlign w:val="subscript"/>
                <w:lang w:eastAsia="zh-CN"/>
              </w:rPr>
              <w:t>sh</w:t>
            </w:r>
          </w:p>
          <w:p w14:paraId="76A7CC28"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w:t>
            </w:r>
            <w:r w:rsidRPr="00D4389A">
              <w:rPr>
                <w:rFonts w:ascii="Times New Roman" w:eastAsia="等线" w:hAnsi="Times New Roman" w:cs="Times New Roman"/>
                <w:kern w:val="24"/>
                <w:szCs w:val="32"/>
                <w:lang w:val="el-GR" w:eastAsia="zh-CN"/>
              </w:rPr>
              <w:t>Ω</w:t>
            </w:r>
            <w:r w:rsidRPr="00D4389A">
              <w:rPr>
                <w:rFonts w:ascii="Times New Roman" w:eastAsia="等线" w:hAnsi="Times New Roman" w:cs="Times New Roman"/>
                <w:kern w:val="24"/>
                <w:szCs w:val="32"/>
                <w:lang w:eastAsia="zh-CN"/>
              </w:rPr>
              <w:t>)</w:t>
            </w:r>
          </w:p>
        </w:tc>
      </w:tr>
      <w:tr w:rsidR="00364BCB" w:rsidRPr="00B6138F" w14:paraId="5C2EC106" w14:textId="77777777" w:rsidTr="009B5B1B">
        <w:trPr>
          <w:cnfStyle w:val="000000100000" w:firstRow="0" w:lastRow="0" w:firstColumn="0" w:lastColumn="0" w:oddVBand="0" w:evenVBand="0" w:oddHBand="1" w:evenHBand="0" w:firstRowFirstColumn="0" w:firstRowLastColumn="0" w:lastRowFirstColumn="0" w:lastRowLastColumn="0"/>
          <w:trHeight w:val="584"/>
          <w:jc w:val="center"/>
        </w:trPr>
        <w:tc>
          <w:tcPr>
            <w:tcW w:w="0" w:type="auto"/>
            <w:tcBorders>
              <w:top w:val="single" w:sz="4" w:space="0" w:color="auto"/>
              <w:bottom w:val="nil"/>
            </w:tcBorders>
            <w:vAlign w:val="center"/>
            <w:hideMark/>
          </w:tcPr>
          <w:p w14:paraId="03520249" w14:textId="77777777" w:rsidR="00364BCB" w:rsidRPr="00D4389A" w:rsidRDefault="00364BCB" w:rsidP="00A06550">
            <w:pPr>
              <w:spacing w:line="300" w:lineRule="auto"/>
              <w:jc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0.16</w:t>
            </w:r>
          </w:p>
        </w:tc>
        <w:tc>
          <w:tcPr>
            <w:tcW w:w="0" w:type="auto"/>
            <w:tcBorders>
              <w:top w:val="single" w:sz="4" w:space="0" w:color="auto"/>
              <w:bottom w:val="nil"/>
            </w:tcBorders>
            <w:vAlign w:val="center"/>
            <w:hideMark/>
          </w:tcPr>
          <w:p w14:paraId="7C2E5886"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 xml:space="preserve">1.02 </w:t>
            </w:r>
          </w:p>
        </w:tc>
        <w:tc>
          <w:tcPr>
            <w:tcW w:w="0" w:type="auto"/>
            <w:tcBorders>
              <w:top w:val="single" w:sz="4" w:space="0" w:color="auto"/>
              <w:bottom w:val="nil"/>
            </w:tcBorders>
            <w:vAlign w:val="center"/>
            <w:hideMark/>
          </w:tcPr>
          <w:p w14:paraId="1906FAC1"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 xml:space="preserve">25.19 </w:t>
            </w:r>
          </w:p>
        </w:tc>
        <w:tc>
          <w:tcPr>
            <w:tcW w:w="0" w:type="auto"/>
            <w:tcBorders>
              <w:top w:val="single" w:sz="4" w:space="0" w:color="auto"/>
              <w:bottom w:val="nil"/>
            </w:tcBorders>
            <w:vAlign w:val="center"/>
            <w:hideMark/>
          </w:tcPr>
          <w:p w14:paraId="3BCE8213"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 xml:space="preserve">77.37 </w:t>
            </w:r>
          </w:p>
        </w:tc>
        <w:tc>
          <w:tcPr>
            <w:tcW w:w="0" w:type="auto"/>
            <w:tcBorders>
              <w:top w:val="single" w:sz="4" w:space="0" w:color="auto"/>
              <w:bottom w:val="nil"/>
            </w:tcBorders>
            <w:vAlign w:val="center"/>
            <w:hideMark/>
          </w:tcPr>
          <w:p w14:paraId="7C60E312"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19.88</w:t>
            </w:r>
          </w:p>
        </w:tc>
        <w:tc>
          <w:tcPr>
            <w:tcW w:w="0" w:type="auto"/>
            <w:tcBorders>
              <w:top w:val="single" w:sz="4" w:space="0" w:color="auto"/>
              <w:bottom w:val="nil"/>
            </w:tcBorders>
            <w:vAlign w:val="center"/>
            <w:hideMark/>
          </w:tcPr>
          <w:p w14:paraId="2BF43761"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9.93</w:t>
            </w:r>
          </w:p>
        </w:tc>
        <w:tc>
          <w:tcPr>
            <w:tcW w:w="0" w:type="auto"/>
            <w:tcBorders>
              <w:top w:val="single" w:sz="4" w:space="0" w:color="auto"/>
              <w:bottom w:val="nil"/>
            </w:tcBorders>
            <w:vAlign w:val="center"/>
            <w:hideMark/>
          </w:tcPr>
          <w:p w14:paraId="52FD583B"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6877.6</w:t>
            </w:r>
          </w:p>
        </w:tc>
      </w:tr>
      <w:tr w:rsidR="00364BCB" w:rsidRPr="00B6138F" w14:paraId="449A971A" w14:textId="77777777" w:rsidTr="009B5B1B">
        <w:trPr>
          <w:trHeight w:val="584"/>
          <w:jc w:val="center"/>
        </w:trPr>
        <w:tc>
          <w:tcPr>
            <w:tcW w:w="0" w:type="auto"/>
            <w:tcBorders>
              <w:top w:val="nil"/>
              <w:bottom w:val="nil"/>
            </w:tcBorders>
            <w:vAlign w:val="center"/>
            <w:hideMark/>
          </w:tcPr>
          <w:p w14:paraId="08AFEB1C" w14:textId="77777777" w:rsidR="00364BCB" w:rsidRPr="00D4389A" w:rsidRDefault="00364BCB" w:rsidP="00A06550">
            <w:pPr>
              <w:spacing w:line="300" w:lineRule="auto"/>
              <w:jc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0.36</w:t>
            </w:r>
          </w:p>
        </w:tc>
        <w:tc>
          <w:tcPr>
            <w:tcW w:w="0" w:type="auto"/>
            <w:tcBorders>
              <w:top w:val="nil"/>
              <w:bottom w:val="nil"/>
            </w:tcBorders>
            <w:vAlign w:val="center"/>
            <w:hideMark/>
          </w:tcPr>
          <w:p w14:paraId="5FDB422C"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 xml:space="preserve">1.04 </w:t>
            </w:r>
          </w:p>
        </w:tc>
        <w:tc>
          <w:tcPr>
            <w:tcW w:w="0" w:type="auto"/>
            <w:tcBorders>
              <w:top w:val="nil"/>
              <w:bottom w:val="nil"/>
            </w:tcBorders>
            <w:vAlign w:val="center"/>
            <w:hideMark/>
          </w:tcPr>
          <w:p w14:paraId="79868A3E"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 xml:space="preserve">25.17 </w:t>
            </w:r>
          </w:p>
        </w:tc>
        <w:tc>
          <w:tcPr>
            <w:tcW w:w="0" w:type="auto"/>
            <w:tcBorders>
              <w:top w:val="nil"/>
              <w:bottom w:val="nil"/>
            </w:tcBorders>
            <w:vAlign w:val="center"/>
            <w:hideMark/>
          </w:tcPr>
          <w:p w14:paraId="39725AD2"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 xml:space="preserve">74.39 </w:t>
            </w:r>
          </w:p>
        </w:tc>
        <w:tc>
          <w:tcPr>
            <w:tcW w:w="0" w:type="auto"/>
            <w:tcBorders>
              <w:top w:val="nil"/>
              <w:bottom w:val="nil"/>
            </w:tcBorders>
            <w:vAlign w:val="center"/>
            <w:hideMark/>
          </w:tcPr>
          <w:p w14:paraId="7312EC26"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 xml:space="preserve">19.47 </w:t>
            </w:r>
          </w:p>
        </w:tc>
        <w:tc>
          <w:tcPr>
            <w:tcW w:w="0" w:type="auto"/>
            <w:tcBorders>
              <w:top w:val="nil"/>
              <w:bottom w:val="nil"/>
            </w:tcBorders>
            <w:vAlign w:val="center"/>
            <w:hideMark/>
          </w:tcPr>
          <w:p w14:paraId="37FA610C"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10.85</w:t>
            </w:r>
          </w:p>
        </w:tc>
        <w:tc>
          <w:tcPr>
            <w:tcW w:w="0" w:type="auto"/>
            <w:tcBorders>
              <w:top w:val="nil"/>
              <w:bottom w:val="nil"/>
            </w:tcBorders>
            <w:vAlign w:val="center"/>
            <w:hideMark/>
          </w:tcPr>
          <w:p w14:paraId="1B69CAED"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10474.1</w:t>
            </w:r>
          </w:p>
        </w:tc>
      </w:tr>
      <w:tr w:rsidR="00364BCB" w:rsidRPr="00B6138F" w14:paraId="7A100BD0" w14:textId="77777777" w:rsidTr="009B5B1B">
        <w:trPr>
          <w:cnfStyle w:val="000000100000" w:firstRow="0" w:lastRow="0" w:firstColumn="0" w:lastColumn="0" w:oddVBand="0" w:evenVBand="0" w:oddHBand="1" w:evenHBand="0" w:firstRowFirstColumn="0" w:firstRowLastColumn="0" w:lastRowFirstColumn="0" w:lastRowLastColumn="0"/>
          <w:trHeight w:val="584"/>
          <w:jc w:val="center"/>
        </w:trPr>
        <w:tc>
          <w:tcPr>
            <w:tcW w:w="0" w:type="auto"/>
            <w:tcBorders>
              <w:top w:val="nil"/>
              <w:bottom w:val="nil"/>
            </w:tcBorders>
            <w:vAlign w:val="center"/>
            <w:hideMark/>
          </w:tcPr>
          <w:p w14:paraId="79A39257" w14:textId="77777777" w:rsidR="00364BCB" w:rsidRPr="00D4389A" w:rsidRDefault="00364BCB" w:rsidP="00A06550">
            <w:pPr>
              <w:spacing w:line="300" w:lineRule="auto"/>
              <w:jc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0.64</w:t>
            </w:r>
          </w:p>
        </w:tc>
        <w:tc>
          <w:tcPr>
            <w:tcW w:w="0" w:type="auto"/>
            <w:tcBorders>
              <w:top w:val="nil"/>
              <w:bottom w:val="nil"/>
            </w:tcBorders>
            <w:vAlign w:val="center"/>
            <w:hideMark/>
          </w:tcPr>
          <w:p w14:paraId="133201E7"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 xml:space="preserve">1.06 </w:t>
            </w:r>
          </w:p>
        </w:tc>
        <w:tc>
          <w:tcPr>
            <w:tcW w:w="0" w:type="auto"/>
            <w:tcBorders>
              <w:top w:val="nil"/>
              <w:bottom w:val="nil"/>
            </w:tcBorders>
            <w:vAlign w:val="center"/>
            <w:hideMark/>
          </w:tcPr>
          <w:p w14:paraId="007FBCC9"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25.18</w:t>
            </w:r>
          </w:p>
        </w:tc>
        <w:tc>
          <w:tcPr>
            <w:tcW w:w="0" w:type="auto"/>
            <w:tcBorders>
              <w:top w:val="nil"/>
              <w:bottom w:val="nil"/>
            </w:tcBorders>
            <w:vAlign w:val="center"/>
            <w:hideMark/>
          </w:tcPr>
          <w:p w14:paraId="3F7A1188"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 xml:space="preserve">70.85 </w:t>
            </w:r>
          </w:p>
        </w:tc>
        <w:tc>
          <w:tcPr>
            <w:tcW w:w="0" w:type="auto"/>
            <w:tcBorders>
              <w:top w:val="nil"/>
              <w:bottom w:val="nil"/>
            </w:tcBorders>
            <w:vAlign w:val="center"/>
            <w:hideMark/>
          </w:tcPr>
          <w:p w14:paraId="48FF762F"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 xml:space="preserve">18.91 </w:t>
            </w:r>
          </w:p>
        </w:tc>
        <w:tc>
          <w:tcPr>
            <w:tcW w:w="0" w:type="auto"/>
            <w:tcBorders>
              <w:top w:val="nil"/>
              <w:bottom w:val="nil"/>
            </w:tcBorders>
            <w:vAlign w:val="center"/>
            <w:hideMark/>
          </w:tcPr>
          <w:p w14:paraId="0B65BDF9"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13.20</w:t>
            </w:r>
          </w:p>
        </w:tc>
        <w:tc>
          <w:tcPr>
            <w:tcW w:w="0" w:type="auto"/>
            <w:tcBorders>
              <w:top w:val="nil"/>
              <w:bottom w:val="nil"/>
            </w:tcBorders>
            <w:vAlign w:val="center"/>
            <w:hideMark/>
          </w:tcPr>
          <w:p w14:paraId="5935A537"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17971.8</w:t>
            </w:r>
          </w:p>
        </w:tc>
      </w:tr>
      <w:tr w:rsidR="00364BCB" w:rsidRPr="00B6138F" w14:paraId="0A829775" w14:textId="77777777" w:rsidTr="009B5B1B">
        <w:trPr>
          <w:trHeight w:val="584"/>
          <w:jc w:val="center"/>
        </w:trPr>
        <w:tc>
          <w:tcPr>
            <w:tcW w:w="0" w:type="auto"/>
            <w:tcBorders>
              <w:top w:val="nil"/>
            </w:tcBorders>
            <w:vAlign w:val="center"/>
            <w:hideMark/>
          </w:tcPr>
          <w:p w14:paraId="54A22CC9" w14:textId="77777777" w:rsidR="00364BCB" w:rsidRPr="00D4389A" w:rsidRDefault="00364BCB" w:rsidP="00A06550">
            <w:pPr>
              <w:spacing w:line="300" w:lineRule="auto"/>
              <w:jc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1.00</w:t>
            </w:r>
          </w:p>
        </w:tc>
        <w:tc>
          <w:tcPr>
            <w:tcW w:w="0" w:type="auto"/>
            <w:tcBorders>
              <w:top w:val="nil"/>
            </w:tcBorders>
            <w:vAlign w:val="center"/>
            <w:hideMark/>
          </w:tcPr>
          <w:p w14:paraId="6C9D0F88"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 xml:space="preserve">1.07 </w:t>
            </w:r>
          </w:p>
        </w:tc>
        <w:tc>
          <w:tcPr>
            <w:tcW w:w="0" w:type="auto"/>
            <w:tcBorders>
              <w:top w:val="nil"/>
            </w:tcBorders>
            <w:vAlign w:val="center"/>
            <w:hideMark/>
          </w:tcPr>
          <w:p w14:paraId="6069BF8D"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 xml:space="preserve">25.17 </w:t>
            </w:r>
          </w:p>
        </w:tc>
        <w:tc>
          <w:tcPr>
            <w:tcW w:w="0" w:type="auto"/>
            <w:tcBorders>
              <w:top w:val="nil"/>
            </w:tcBorders>
            <w:vAlign w:val="center"/>
            <w:hideMark/>
          </w:tcPr>
          <w:p w14:paraId="53E67AD5"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 xml:space="preserve">68.13 </w:t>
            </w:r>
          </w:p>
        </w:tc>
        <w:tc>
          <w:tcPr>
            <w:tcW w:w="0" w:type="auto"/>
            <w:tcBorders>
              <w:top w:val="nil"/>
            </w:tcBorders>
            <w:vAlign w:val="center"/>
            <w:hideMark/>
          </w:tcPr>
          <w:p w14:paraId="4C032BD3"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 xml:space="preserve">18.47 </w:t>
            </w:r>
          </w:p>
        </w:tc>
        <w:tc>
          <w:tcPr>
            <w:tcW w:w="0" w:type="auto"/>
            <w:tcBorders>
              <w:top w:val="nil"/>
            </w:tcBorders>
            <w:vAlign w:val="center"/>
            <w:hideMark/>
          </w:tcPr>
          <w:p w14:paraId="30B50D74"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19.98</w:t>
            </w:r>
          </w:p>
        </w:tc>
        <w:tc>
          <w:tcPr>
            <w:tcW w:w="0" w:type="auto"/>
            <w:tcBorders>
              <w:top w:val="nil"/>
            </w:tcBorders>
            <w:vAlign w:val="center"/>
            <w:hideMark/>
          </w:tcPr>
          <w:p w14:paraId="2CD1DFC7" w14:textId="77777777" w:rsidR="00364BCB" w:rsidRPr="00D4389A" w:rsidRDefault="00364BCB" w:rsidP="00A06550">
            <w:pPr>
              <w:spacing w:line="300" w:lineRule="auto"/>
              <w:jc w:val="center"/>
              <w:textAlignment w:val="center"/>
              <w:rPr>
                <w:rFonts w:ascii="Times New Roman" w:eastAsia="宋体" w:hAnsi="Times New Roman" w:cs="Times New Roman"/>
                <w:szCs w:val="36"/>
                <w:lang w:eastAsia="zh-CN"/>
              </w:rPr>
            </w:pPr>
            <w:r w:rsidRPr="00D4389A">
              <w:rPr>
                <w:rFonts w:ascii="Times New Roman" w:eastAsia="等线" w:hAnsi="Times New Roman" w:cs="Times New Roman"/>
                <w:kern w:val="24"/>
                <w:szCs w:val="32"/>
                <w:lang w:eastAsia="zh-CN"/>
              </w:rPr>
              <w:t>27007.5</w:t>
            </w:r>
          </w:p>
        </w:tc>
      </w:tr>
    </w:tbl>
    <w:p w14:paraId="4EF925E4" w14:textId="77777777" w:rsidR="00364BCB" w:rsidRDefault="00364BCB" w:rsidP="00A06550">
      <w:pPr>
        <w:spacing w:line="300" w:lineRule="auto"/>
        <w:jc w:val="center"/>
        <w:rPr>
          <w:rFonts w:ascii="Times New Roman" w:hAnsi="Times New Roman" w:cs="Times New Roman"/>
          <w:b/>
        </w:rPr>
      </w:pPr>
    </w:p>
    <w:sectPr w:rsidR="00364BCB" w:rsidSect="00EE638F">
      <w:footerReference w:type="even" r:id="rId36"/>
      <w:footerReference w:type="default" r:id="rId37"/>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926201" w14:textId="77777777" w:rsidR="00FE09F0" w:rsidRDefault="00FE09F0" w:rsidP="00626929">
      <w:r>
        <w:separator/>
      </w:r>
    </w:p>
  </w:endnote>
  <w:endnote w:type="continuationSeparator" w:id="0">
    <w:p w14:paraId="07DF178C" w14:textId="77777777" w:rsidR="00FE09F0" w:rsidRDefault="00FE09F0" w:rsidP="006269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Lucida Grande">
    <w:charset w:val="00"/>
    <w:family w:val="auto"/>
    <w:pitch w:val="variable"/>
    <w:sig w:usb0="E1000AEF" w:usb1="5000A1FF" w:usb2="00000000" w:usb3="00000000" w:csb0="000001BF" w:csb1="00000000"/>
  </w:font>
  <w:font w:name="等线">
    <w:altName w:val="DengXian"/>
    <w:panose1 w:val="02010600030101010101"/>
    <w:charset w:val="86"/>
    <w:family w:val="auto"/>
    <w:pitch w:val="variable"/>
    <w:sig w:usb0="A00002BF" w:usb1="38CF7CFA" w:usb2="00000016" w:usb3="00000000" w:csb0="0004000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605B5B" w14:textId="77777777" w:rsidR="00B441EA" w:rsidRDefault="00B441EA" w:rsidP="00626929">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14:paraId="4F9D6B9A" w14:textId="77777777" w:rsidR="00B441EA" w:rsidRDefault="00B441EA">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DDEB95" w14:textId="4F2D4D33" w:rsidR="00B441EA" w:rsidRPr="00626929" w:rsidRDefault="00B441EA" w:rsidP="00626929">
    <w:pPr>
      <w:pStyle w:val="a3"/>
      <w:framePr w:wrap="around" w:vAnchor="text" w:hAnchor="margin" w:xAlign="center" w:y="1"/>
      <w:rPr>
        <w:rStyle w:val="a4"/>
        <w:rFonts w:ascii="Times" w:hAnsi="Times"/>
      </w:rPr>
    </w:pPr>
    <w:r w:rsidRPr="00626929">
      <w:rPr>
        <w:rStyle w:val="a4"/>
        <w:rFonts w:ascii="Times" w:hAnsi="Times"/>
      </w:rPr>
      <w:fldChar w:fldCharType="begin"/>
    </w:r>
    <w:r w:rsidRPr="00626929">
      <w:rPr>
        <w:rStyle w:val="a4"/>
        <w:rFonts w:ascii="Times" w:hAnsi="Times"/>
      </w:rPr>
      <w:instrText xml:space="preserve">PAGE  </w:instrText>
    </w:r>
    <w:r w:rsidRPr="00626929">
      <w:rPr>
        <w:rStyle w:val="a4"/>
        <w:rFonts w:ascii="Times" w:hAnsi="Times"/>
      </w:rPr>
      <w:fldChar w:fldCharType="separate"/>
    </w:r>
    <w:r w:rsidR="00C1157D">
      <w:rPr>
        <w:rStyle w:val="a4"/>
        <w:rFonts w:ascii="Times" w:hAnsi="Times"/>
        <w:noProof/>
      </w:rPr>
      <w:t>3</w:t>
    </w:r>
    <w:r w:rsidRPr="00626929">
      <w:rPr>
        <w:rStyle w:val="a4"/>
        <w:rFonts w:ascii="Times" w:hAnsi="Times"/>
      </w:rPr>
      <w:fldChar w:fldCharType="end"/>
    </w:r>
  </w:p>
  <w:p w14:paraId="02A39FB4" w14:textId="77777777" w:rsidR="00B441EA" w:rsidRDefault="00B441EA">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F262B9" w14:textId="77777777" w:rsidR="00FE09F0" w:rsidRDefault="00FE09F0" w:rsidP="00626929">
      <w:r>
        <w:separator/>
      </w:r>
    </w:p>
  </w:footnote>
  <w:footnote w:type="continuationSeparator" w:id="0">
    <w:p w14:paraId="551AA87A" w14:textId="77777777" w:rsidR="00FE09F0" w:rsidRDefault="00FE09F0" w:rsidP="006269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6929"/>
    <w:rsid w:val="00005245"/>
    <w:rsid w:val="00010754"/>
    <w:rsid w:val="0001124B"/>
    <w:rsid w:val="00012926"/>
    <w:rsid w:val="00024644"/>
    <w:rsid w:val="000516B6"/>
    <w:rsid w:val="00052AA5"/>
    <w:rsid w:val="0007315D"/>
    <w:rsid w:val="00073861"/>
    <w:rsid w:val="00084E9D"/>
    <w:rsid w:val="00096579"/>
    <w:rsid w:val="000A7C48"/>
    <w:rsid w:val="000B692A"/>
    <w:rsid w:val="000D74CD"/>
    <w:rsid w:val="00104337"/>
    <w:rsid w:val="0010635D"/>
    <w:rsid w:val="00114E0F"/>
    <w:rsid w:val="001312DF"/>
    <w:rsid w:val="00131EC8"/>
    <w:rsid w:val="00144179"/>
    <w:rsid w:val="001476C8"/>
    <w:rsid w:val="001505A4"/>
    <w:rsid w:val="00154AB7"/>
    <w:rsid w:val="0015502F"/>
    <w:rsid w:val="001553F2"/>
    <w:rsid w:val="00172502"/>
    <w:rsid w:val="00183F2C"/>
    <w:rsid w:val="00186464"/>
    <w:rsid w:val="001B7603"/>
    <w:rsid w:val="001D5C09"/>
    <w:rsid w:val="001E5B59"/>
    <w:rsid w:val="001F490D"/>
    <w:rsid w:val="00206989"/>
    <w:rsid w:val="00210772"/>
    <w:rsid w:val="0021542C"/>
    <w:rsid w:val="00220D33"/>
    <w:rsid w:val="002244AC"/>
    <w:rsid w:val="00225FB7"/>
    <w:rsid w:val="0024323D"/>
    <w:rsid w:val="002639C0"/>
    <w:rsid w:val="00276535"/>
    <w:rsid w:val="002856BF"/>
    <w:rsid w:val="00297E37"/>
    <w:rsid w:val="002A29A3"/>
    <w:rsid w:val="002A2A8C"/>
    <w:rsid w:val="002A59EB"/>
    <w:rsid w:val="002A6072"/>
    <w:rsid w:val="002B5934"/>
    <w:rsid w:val="002C12BE"/>
    <w:rsid w:val="002C4DFC"/>
    <w:rsid w:val="002C5DA8"/>
    <w:rsid w:val="002D1925"/>
    <w:rsid w:val="002D5600"/>
    <w:rsid w:val="002E2F09"/>
    <w:rsid w:val="002E52D5"/>
    <w:rsid w:val="002E6A03"/>
    <w:rsid w:val="002F25BD"/>
    <w:rsid w:val="002F40A4"/>
    <w:rsid w:val="00316D19"/>
    <w:rsid w:val="003637BC"/>
    <w:rsid w:val="00364BCB"/>
    <w:rsid w:val="00374C68"/>
    <w:rsid w:val="00381F7A"/>
    <w:rsid w:val="00384618"/>
    <w:rsid w:val="00386C6E"/>
    <w:rsid w:val="00391F98"/>
    <w:rsid w:val="003A417F"/>
    <w:rsid w:val="003A7570"/>
    <w:rsid w:val="003B1B34"/>
    <w:rsid w:val="003B274E"/>
    <w:rsid w:val="003B5A65"/>
    <w:rsid w:val="003C001A"/>
    <w:rsid w:val="003C028C"/>
    <w:rsid w:val="003C38F9"/>
    <w:rsid w:val="003C3990"/>
    <w:rsid w:val="003C4654"/>
    <w:rsid w:val="003C61BD"/>
    <w:rsid w:val="003E1707"/>
    <w:rsid w:val="003E1D1B"/>
    <w:rsid w:val="003E3768"/>
    <w:rsid w:val="004005FE"/>
    <w:rsid w:val="00401150"/>
    <w:rsid w:val="0040157F"/>
    <w:rsid w:val="004246BF"/>
    <w:rsid w:val="00445EC8"/>
    <w:rsid w:val="0045383A"/>
    <w:rsid w:val="00456346"/>
    <w:rsid w:val="004604FF"/>
    <w:rsid w:val="00475151"/>
    <w:rsid w:val="00484F39"/>
    <w:rsid w:val="00491AF3"/>
    <w:rsid w:val="00494994"/>
    <w:rsid w:val="004D5BDD"/>
    <w:rsid w:val="004E18F7"/>
    <w:rsid w:val="004E1AD5"/>
    <w:rsid w:val="004F3F8C"/>
    <w:rsid w:val="004F7457"/>
    <w:rsid w:val="0050219B"/>
    <w:rsid w:val="005024AD"/>
    <w:rsid w:val="00503326"/>
    <w:rsid w:val="0051270B"/>
    <w:rsid w:val="005131EB"/>
    <w:rsid w:val="005135B6"/>
    <w:rsid w:val="00516326"/>
    <w:rsid w:val="0051639E"/>
    <w:rsid w:val="00516E68"/>
    <w:rsid w:val="00521B40"/>
    <w:rsid w:val="0052594B"/>
    <w:rsid w:val="00530D9F"/>
    <w:rsid w:val="00543E6F"/>
    <w:rsid w:val="00544DC4"/>
    <w:rsid w:val="00547FB2"/>
    <w:rsid w:val="00561FA9"/>
    <w:rsid w:val="00570C4F"/>
    <w:rsid w:val="00570F46"/>
    <w:rsid w:val="00597F66"/>
    <w:rsid w:val="005A1D2B"/>
    <w:rsid w:val="005A216D"/>
    <w:rsid w:val="005B3DE0"/>
    <w:rsid w:val="005B5538"/>
    <w:rsid w:val="005C5955"/>
    <w:rsid w:val="005D554E"/>
    <w:rsid w:val="005E57CC"/>
    <w:rsid w:val="005E66A5"/>
    <w:rsid w:val="005F0127"/>
    <w:rsid w:val="005F074B"/>
    <w:rsid w:val="005F7072"/>
    <w:rsid w:val="0060037F"/>
    <w:rsid w:val="00603292"/>
    <w:rsid w:val="0060695F"/>
    <w:rsid w:val="00611BD3"/>
    <w:rsid w:val="00621C7E"/>
    <w:rsid w:val="00626929"/>
    <w:rsid w:val="00632AE6"/>
    <w:rsid w:val="00641548"/>
    <w:rsid w:val="00645A2B"/>
    <w:rsid w:val="00647474"/>
    <w:rsid w:val="006528BD"/>
    <w:rsid w:val="00653BA7"/>
    <w:rsid w:val="00653BAD"/>
    <w:rsid w:val="0065401C"/>
    <w:rsid w:val="00680844"/>
    <w:rsid w:val="00681D53"/>
    <w:rsid w:val="006919DC"/>
    <w:rsid w:val="006964BF"/>
    <w:rsid w:val="006A1928"/>
    <w:rsid w:val="006A1FC2"/>
    <w:rsid w:val="006B03BD"/>
    <w:rsid w:val="006B190A"/>
    <w:rsid w:val="006B5638"/>
    <w:rsid w:val="006C6737"/>
    <w:rsid w:val="006D06FA"/>
    <w:rsid w:val="006D17A7"/>
    <w:rsid w:val="006E5A7E"/>
    <w:rsid w:val="006E7E30"/>
    <w:rsid w:val="006F343A"/>
    <w:rsid w:val="00703008"/>
    <w:rsid w:val="007110B9"/>
    <w:rsid w:val="00715C3E"/>
    <w:rsid w:val="00731F4C"/>
    <w:rsid w:val="007352B4"/>
    <w:rsid w:val="00736F00"/>
    <w:rsid w:val="0074680D"/>
    <w:rsid w:val="00750C2A"/>
    <w:rsid w:val="007528C9"/>
    <w:rsid w:val="00757520"/>
    <w:rsid w:val="00765C49"/>
    <w:rsid w:val="00772BEB"/>
    <w:rsid w:val="007769BD"/>
    <w:rsid w:val="00780BD0"/>
    <w:rsid w:val="0078327C"/>
    <w:rsid w:val="00796128"/>
    <w:rsid w:val="007A2211"/>
    <w:rsid w:val="007A71C3"/>
    <w:rsid w:val="007A74AC"/>
    <w:rsid w:val="007B2450"/>
    <w:rsid w:val="007D1B99"/>
    <w:rsid w:val="007D78BA"/>
    <w:rsid w:val="007E197C"/>
    <w:rsid w:val="007F675D"/>
    <w:rsid w:val="00800877"/>
    <w:rsid w:val="00803B2D"/>
    <w:rsid w:val="00823E27"/>
    <w:rsid w:val="00836E7D"/>
    <w:rsid w:val="008454F7"/>
    <w:rsid w:val="00862EF2"/>
    <w:rsid w:val="0086789B"/>
    <w:rsid w:val="00872904"/>
    <w:rsid w:val="008912B4"/>
    <w:rsid w:val="0089401D"/>
    <w:rsid w:val="008A2B6A"/>
    <w:rsid w:val="008B4B16"/>
    <w:rsid w:val="008B6207"/>
    <w:rsid w:val="008D4AB6"/>
    <w:rsid w:val="008E0A75"/>
    <w:rsid w:val="008E3174"/>
    <w:rsid w:val="00904781"/>
    <w:rsid w:val="009124CC"/>
    <w:rsid w:val="009428BC"/>
    <w:rsid w:val="0094300B"/>
    <w:rsid w:val="009461F1"/>
    <w:rsid w:val="00952C1A"/>
    <w:rsid w:val="009539CE"/>
    <w:rsid w:val="00956E39"/>
    <w:rsid w:val="009718AC"/>
    <w:rsid w:val="009A3C7D"/>
    <w:rsid w:val="009B6086"/>
    <w:rsid w:val="009B63C2"/>
    <w:rsid w:val="009C580B"/>
    <w:rsid w:val="009C7C6D"/>
    <w:rsid w:val="009D2BFA"/>
    <w:rsid w:val="009F10AD"/>
    <w:rsid w:val="009F1EEA"/>
    <w:rsid w:val="009F6EE1"/>
    <w:rsid w:val="00A00B6A"/>
    <w:rsid w:val="00A02BAA"/>
    <w:rsid w:val="00A03E06"/>
    <w:rsid w:val="00A06550"/>
    <w:rsid w:val="00A13A14"/>
    <w:rsid w:val="00A1508D"/>
    <w:rsid w:val="00A30B0A"/>
    <w:rsid w:val="00A330C3"/>
    <w:rsid w:val="00A335EE"/>
    <w:rsid w:val="00A33D55"/>
    <w:rsid w:val="00A3632B"/>
    <w:rsid w:val="00A5150A"/>
    <w:rsid w:val="00A5406D"/>
    <w:rsid w:val="00A5591B"/>
    <w:rsid w:val="00A639D2"/>
    <w:rsid w:val="00A65175"/>
    <w:rsid w:val="00A71F13"/>
    <w:rsid w:val="00A80DEC"/>
    <w:rsid w:val="00A8141E"/>
    <w:rsid w:val="00A92345"/>
    <w:rsid w:val="00AB57F3"/>
    <w:rsid w:val="00AD2855"/>
    <w:rsid w:val="00AD4195"/>
    <w:rsid w:val="00AD4266"/>
    <w:rsid w:val="00AD54D6"/>
    <w:rsid w:val="00AE24AB"/>
    <w:rsid w:val="00AE533D"/>
    <w:rsid w:val="00B02F1F"/>
    <w:rsid w:val="00B061FE"/>
    <w:rsid w:val="00B12342"/>
    <w:rsid w:val="00B22E71"/>
    <w:rsid w:val="00B27DD0"/>
    <w:rsid w:val="00B33C3D"/>
    <w:rsid w:val="00B358DF"/>
    <w:rsid w:val="00B441EA"/>
    <w:rsid w:val="00B5002A"/>
    <w:rsid w:val="00B577EC"/>
    <w:rsid w:val="00B6138F"/>
    <w:rsid w:val="00B717BF"/>
    <w:rsid w:val="00B72AD6"/>
    <w:rsid w:val="00B97852"/>
    <w:rsid w:val="00BA5005"/>
    <w:rsid w:val="00BA6B41"/>
    <w:rsid w:val="00BB10B2"/>
    <w:rsid w:val="00BB19E9"/>
    <w:rsid w:val="00BC3327"/>
    <w:rsid w:val="00BD20DA"/>
    <w:rsid w:val="00BE201D"/>
    <w:rsid w:val="00BF04A0"/>
    <w:rsid w:val="00BF5A5E"/>
    <w:rsid w:val="00BF5C22"/>
    <w:rsid w:val="00C02FAF"/>
    <w:rsid w:val="00C1157D"/>
    <w:rsid w:val="00C167A8"/>
    <w:rsid w:val="00C24E0C"/>
    <w:rsid w:val="00C44AE3"/>
    <w:rsid w:val="00C5239F"/>
    <w:rsid w:val="00C552A0"/>
    <w:rsid w:val="00C72525"/>
    <w:rsid w:val="00C8110A"/>
    <w:rsid w:val="00C8596D"/>
    <w:rsid w:val="00C86EDE"/>
    <w:rsid w:val="00C96525"/>
    <w:rsid w:val="00CA5AE5"/>
    <w:rsid w:val="00CB4567"/>
    <w:rsid w:val="00CB4A4E"/>
    <w:rsid w:val="00CB6C15"/>
    <w:rsid w:val="00CC3ACF"/>
    <w:rsid w:val="00CC3B1F"/>
    <w:rsid w:val="00CC47F6"/>
    <w:rsid w:val="00CC6099"/>
    <w:rsid w:val="00CD1202"/>
    <w:rsid w:val="00CD3241"/>
    <w:rsid w:val="00CD6C90"/>
    <w:rsid w:val="00D03F69"/>
    <w:rsid w:val="00D158B6"/>
    <w:rsid w:val="00D21095"/>
    <w:rsid w:val="00D3579B"/>
    <w:rsid w:val="00D41DEC"/>
    <w:rsid w:val="00D4389A"/>
    <w:rsid w:val="00D533FD"/>
    <w:rsid w:val="00D55F14"/>
    <w:rsid w:val="00D629A8"/>
    <w:rsid w:val="00D76101"/>
    <w:rsid w:val="00D8338C"/>
    <w:rsid w:val="00D90C83"/>
    <w:rsid w:val="00D917F5"/>
    <w:rsid w:val="00D967AE"/>
    <w:rsid w:val="00DA4359"/>
    <w:rsid w:val="00DB2FB2"/>
    <w:rsid w:val="00DB6E2C"/>
    <w:rsid w:val="00DC1322"/>
    <w:rsid w:val="00DD2A9E"/>
    <w:rsid w:val="00DF1D83"/>
    <w:rsid w:val="00E046B3"/>
    <w:rsid w:val="00E10FF4"/>
    <w:rsid w:val="00E119C8"/>
    <w:rsid w:val="00E12467"/>
    <w:rsid w:val="00E13C74"/>
    <w:rsid w:val="00E241BE"/>
    <w:rsid w:val="00E300F2"/>
    <w:rsid w:val="00E30A96"/>
    <w:rsid w:val="00E512FE"/>
    <w:rsid w:val="00E72343"/>
    <w:rsid w:val="00E74621"/>
    <w:rsid w:val="00E8407E"/>
    <w:rsid w:val="00E852D6"/>
    <w:rsid w:val="00E97CCF"/>
    <w:rsid w:val="00EB1FB2"/>
    <w:rsid w:val="00EB499B"/>
    <w:rsid w:val="00EB533D"/>
    <w:rsid w:val="00EB5E79"/>
    <w:rsid w:val="00EE638F"/>
    <w:rsid w:val="00EF5077"/>
    <w:rsid w:val="00F17A4B"/>
    <w:rsid w:val="00F23060"/>
    <w:rsid w:val="00F32B55"/>
    <w:rsid w:val="00F62301"/>
    <w:rsid w:val="00F7288F"/>
    <w:rsid w:val="00F73777"/>
    <w:rsid w:val="00F825D7"/>
    <w:rsid w:val="00FA1B65"/>
    <w:rsid w:val="00FB1033"/>
    <w:rsid w:val="00FB5342"/>
    <w:rsid w:val="00FC696F"/>
    <w:rsid w:val="00FE09F0"/>
    <w:rsid w:val="00FE388A"/>
    <w:rsid w:val="00FE7374"/>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4B4FDA6"/>
  <w15:docId w15:val="{10E63E99-2DEC-4021-8E95-C0CB5FA8B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692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ATitle">
    <w:name w:val="BA_Title"/>
    <w:basedOn w:val="a"/>
    <w:next w:val="BBAuthorName"/>
    <w:autoRedefine/>
    <w:rsid w:val="00A71F13"/>
    <w:pPr>
      <w:spacing w:line="300" w:lineRule="auto"/>
      <w:jc w:val="center"/>
    </w:pPr>
    <w:rPr>
      <w:rFonts w:ascii="Times" w:eastAsia="Times New Roman" w:hAnsi="Times" w:cs="Times New Roman"/>
      <w:b/>
      <w:kern w:val="36"/>
      <w:sz w:val="28"/>
      <w:u w:val="single"/>
    </w:rPr>
  </w:style>
  <w:style w:type="paragraph" w:customStyle="1" w:styleId="BBAuthorName">
    <w:name w:val="BB_Author_Name"/>
    <w:basedOn w:val="a"/>
    <w:next w:val="a"/>
    <w:autoRedefine/>
    <w:rsid w:val="00603292"/>
    <w:pPr>
      <w:spacing w:line="300" w:lineRule="auto"/>
      <w:jc w:val="center"/>
    </w:pPr>
    <w:rPr>
      <w:rFonts w:ascii="Times New Roman" w:eastAsia="宋体" w:hAnsi="Times New Roman" w:cs="Times New Roman"/>
      <w:b/>
      <w:kern w:val="26"/>
      <w:szCs w:val="20"/>
      <w:lang w:eastAsia="zh-CN"/>
    </w:rPr>
  </w:style>
  <w:style w:type="paragraph" w:customStyle="1" w:styleId="BGKeywords">
    <w:name w:val="BG_Keywords"/>
    <w:basedOn w:val="a"/>
    <w:next w:val="a"/>
    <w:autoRedefine/>
    <w:rsid w:val="00862EF2"/>
    <w:pPr>
      <w:jc w:val="center"/>
    </w:pPr>
    <w:rPr>
      <w:rFonts w:ascii="Times New Roman" w:eastAsia="Times New Roman" w:hAnsi="Times New Roman" w:cs="Times New Roman"/>
      <w:kern w:val="22"/>
      <w:szCs w:val="22"/>
    </w:rPr>
  </w:style>
  <w:style w:type="paragraph" w:styleId="a3">
    <w:name w:val="footer"/>
    <w:basedOn w:val="a"/>
    <w:link w:val="Char"/>
    <w:uiPriority w:val="99"/>
    <w:unhideWhenUsed/>
    <w:rsid w:val="00626929"/>
    <w:pPr>
      <w:tabs>
        <w:tab w:val="center" w:pos="4320"/>
        <w:tab w:val="right" w:pos="8640"/>
      </w:tabs>
    </w:pPr>
  </w:style>
  <w:style w:type="character" w:customStyle="1" w:styleId="Char">
    <w:name w:val="页脚 Char"/>
    <w:basedOn w:val="a0"/>
    <w:link w:val="a3"/>
    <w:uiPriority w:val="99"/>
    <w:rsid w:val="00626929"/>
  </w:style>
  <w:style w:type="character" w:styleId="a4">
    <w:name w:val="page number"/>
    <w:basedOn w:val="a0"/>
    <w:uiPriority w:val="99"/>
    <w:semiHidden/>
    <w:unhideWhenUsed/>
    <w:rsid w:val="00626929"/>
  </w:style>
  <w:style w:type="paragraph" w:styleId="a5">
    <w:name w:val="header"/>
    <w:basedOn w:val="a"/>
    <w:link w:val="Char0"/>
    <w:uiPriority w:val="99"/>
    <w:unhideWhenUsed/>
    <w:rsid w:val="00626929"/>
    <w:pPr>
      <w:tabs>
        <w:tab w:val="center" w:pos="4320"/>
        <w:tab w:val="right" w:pos="8640"/>
      </w:tabs>
    </w:pPr>
  </w:style>
  <w:style w:type="character" w:customStyle="1" w:styleId="Char0">
    <w:name w:val="页眉 Char"/>
    <w:basedOn w:val="a0"/>
    <w:link w:val="a5"/>
    <w:uiPriority w:val="99"/>
    <w:rsid w:val="00626929"/>
  </w:style>
  <w:style w:type="paragraph" w:styleId="a6">
    <w:name w:val="Normal (Web)"/>
    <w:basedOn w:val="a"/>
    <w:uiPriority w:val="99"/>
    <w:semiHidden/>
    <w:unhideWhenUsed/>
    <w:rsid w:val="00626929"/>
    <w:pPr>
      <w:spacing w:before="100" w:beforeAutospacing="1" w:after="100" w:afterAutospacing="1"/>
    </w:pPr>
    <w:rPr>
      <w:rFonts w:ascii="Times" w:hAnsi="Times" w:cs="Times New Roman"/>
      <w:sz w:val="20"/>
      <w:szCs w:val="20"/>
    </w:rPr>
  </w:style>
  <w:style w:type="paragraph" w:styleId="a7">
    <w:name w:val="Balloon Text"/>
    <w:basedOn w:val="a"/>
    <w:link w:val="Char1"/>
    <w:uiPriority w:val="99"/>
    <w:semiHidden/>
    <w:unhideWhenUsed/>
    <w:rsid w:val="00904781"/>
    <w:rPr>
      <w:rFonts w:ascii="Lucida Grande" w:hAnsi="Lucida Grande" w:cs="Lucida Grande"/>
      <w:sz w:val="18"/>
      <w:szCs w:val="18"/>
    </w:rPr>
  </w:style>
  <w:style w:type="character" w:customStyle="1" w:styleId="Char1">
    <w:name w:val="批注框文本 Char"/>
    <w:basedOn w:val="a0"/>
    <w:link w:val="a7"/>
    <w:uiPriority w:val="99"/>
    <w:semiHidden/>
    <w:rsid w:val="00904781"/>
    <w:rPr>
      <w:rFonts w:ascii="Lucida Grande" w:hAnsi="Lucida Grande" w:cs="Lucida Grande"/>
      <w:sz w:val="18"/>
      <w:szCs w:val="18"/>
    </w:rPr>
  </w:style>
  <w:style w:type="character" w:styleId="a8">
    <w:name w:val="Hyperlink"/>
    <w:basedOn w:val="a0"/>
    <w:uiPriority w:val="99"/>
    <w:unhideWhenUsed/>
    <w:rsid w:val="009428BC"/>
    <w:rPr>
      <w:color w:val="0000FF" w:themeColor="hyperlink"/>
      <w:u w:val="single"/>
    </w:rPr>
  </w:style>
  <w:style w:type="paragraph" w:customStyle="1" w:styleId="Head1">
    <w:name w:val="Head 1"/>
    <w:basedOn w:val="a"/>
    <w:autoRedefine/>
    <w:rsid w:val="005E57CC"/>
    <w:pPr>
      <w:spacing w:line="360" w:lineRule="auto"/>
    </w:pPr>
    <w:rPr>
      <w:rFonts w:ascii="Times New Roman" w:eastAsia="MS Mincho" w:hAnsi="Times New Roman" w:cs="Times New Roman"/>
      <w:b/>
      <w:u w:val="single"/>
      <w:lang w:eastAsia="ja-JP"/>
    </w:rPr>
  </w:style>
  <w:style w:type="character" w:customStyle="1" w:styleId="tlid-translation">
    <w:name w:val="tlid-translation"/>
    <w:rsid w:val="00A330C3"/>
  </w:style>
  <w:style w:type="table" w:styleId="a9">
    <w:name w:val="Grid Table Light"/>
    <w:basedOn w:val="a1"/>
    <w:uiPriority w:val="99"/>
    <w:rsid w:val="008A2B6A"/>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2">
    <w:name w:val="Plain Table 2"/>
    <w:basedOn w:val="a1"/>
    <w:uiPriority w:val="99"/>
    <w:rsid w:val="00B6138F"/>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126072">
      <w:bodyDiv w:val="1"/>
      <w:marLeft w:val="0"/>
      <w:marRight w:val="0"/>
      <w:marTop w:val="0"/>
      <w:marBottom w:val="0"/>
      <w:divBdr>
        <w:top w:val="none" w:sz="0" w:space="0" w:color="auto"/>
        <w:left w:val="none" w:sz="0" w:space="0" w:color="auto"/>
        <w:bottom w:val="none" w:sz="0" w:space="0" w:color="auto"/>
        <w:right w:val="none" w:sz="0" w:space="0" w:color="auto"/>
      </w:divBdr>
    </w:div>
    <w:div w:id="72316765">
      <w:bodyDiv w:val="1"/>
      <w:marLeft w:val="0"/>
      <w:marRight w:val="0"/>
      <w:marTop w:val="0"/>
      <w:marBottom w:val="0"/>
      <w:divBdr>
        <w:top w:val="none" w:sz="0" w:space="0" w:color="auto"/>
        <w:left w:val="none" w:sz="0" w:space="0" w:color="auto"/>
        <w:bottom w:val="none" w:sz="0" w:space="0" w:color="auto"/>
        <w:right w:val="none" w:sz="0" w:space="0" w:color="auto"/>
      </w:divBdr>
    </w:div>
    <w:div w:id="247546198">
      <w:bodyDiv w:val="1"/>
      <w:marLeft w:val="0"/>
      <w:marRight w:val="0"/>
      <w:marTop w:val="0"/>
      <w:marBottom w:val="0"/>
      <w:divBdr>
        <w:top w:val="none" w:sz="0" w:space="0" w:color="auto"/>
        <w:left w:val="none" w:sz="0" w:space="0" w:color="auto"/>
        <w:bottom w:val="none" w:sz="0" w:space="0" w:color="auto"/>
        <w:right w:val="none" w:sz="0" w:space="0" w:color="auto"/>
      </w:divBdr>
    </w:div>
    <w:div w:id="269629539">
      <w:bodyDiv w:val="1"/>
      <w:marLeft w:val="0"/>
      <w:marRight w:val="0"/>
      <w:marTop w:val="0"/>
      <w:marBottom w:val="0"/>
      <w:divBdr>
        <w:top w:val="none" w:sz="0" w:space="0" w:color="auto"/>
        <w:left w:val="none" w:sz="0" w:space="0" w:color="auto"/>
        <w:bottom w:val="none" w:sz="0" w:space="0" w:color="auto"/>
        <w:right w:val="none" w:sz="0" w:space="0" w:color="auto"/>
      </w:divBdr>
    </w:div>
    <w:div w:id="315233235">
      <w:bodyDiv w:val="1"/>
      <w:marLeft w:val="0"/>
      <w:marRight w:val="0"/>
      <w:marTop w:val="0"/>
      <w:marBottom w:val="0"/>
      <w:divBdr>
        <w:top w:val="none" w:sz="0" w:space="0" w:color="auto"/>
        <w:left w:val="none" w:sz="0" w:space="0" w:color="auto"/>
        <w:bottom w:val="none" w:sz="0" w:space="0" w:color="auto"/>
        <w:right w:val="none" w:sz="0" w:space="0" w:color="auto"/>
      </w:divBdr>
    </w:div>
    <w:div w:id="410658914">
      <w:bodyDiv w:val="1"/>
      <w:marLeft w:val="0"/>
      <w:marRight w:val="0"/>
      <w:marTop w:val="0"/>
      <w:marBottom w:val="0"/>
      <w:divBdr>
        <w:top w:val="none" w:sz="0" w:space="0" w:color="auto"/>
        <w:left w:val="none" w:sz="0" w:space="0" w:color="auto"/>
        <w:bottom w:val="none" w:sz="0" w:space="0" w:color="auto"/>
        <w:right w:val="none" w:sz="0" w:space="0" w:color="auto"/>
      </w:divBdr>
    </w:div>
    <w:div w:id="459807778">
      <w:bodyDiv w:val="1"/>
      <w:marLeft w:val="0"/>
      <w:marRight w:val="0"/>
      <w:marTop w:val="0"/>
      <w:marBottom w:val="0"/>
      <w:divBdr>
        <w:top w:val="none" w:sz="0" w:space="0" w:color="auto"/>
        <w:left w:val="none" w:sz="0" w:space="0" w:color="auto"/>
        <w:bottom w:val="none" w:sz="0" w:space="0" w:color="auto"/>
        <w:right w:val="none" w:sz="0" w:space="0" w:color="auto"/>
      </w:divBdr>
    </w:div>
    <w:div w:id="584992815">
      <w:bodyDiv w:val="1"/>
      <w:marLeft w:val="0"/>
      <w:marRight w:val="0"/>
      <w:marTop w:val="0"/>
      <w:marBottom w:val="0"/>
      <w:divBdr>
        <w:top w:val="none" w:sz="0" w:space="0" w:color="auto"/>
        <w:left w:val="none" w:sz="0" w:space="0" w:color="auto"/>
        <w:bottom w:val="none" w:sz="0" w:space="0" w:color="auto"/>
        <w:right w:val="none" w:sz="0" w:space="0" w:color="auto"/>
      </w:divBdr>
    </w:div>
    <w:div w:id="633217152">
      <w:bodyDiv w:val="1"/>
      <w:marLeft w:val="0"/>
      <w:marRight w:val="0"/>
      <w:marTop w:val="0"/>
      <w:marBottom w:val="0"/>
      <w:divBdr>
        <w:top w:val="none" w:sz="0" w:space="0" w:color="auto"/>
        <w:left w:val="none" w:sz="0" w:space="0" w:color="auto"/>
        <w:bottom w:val="none" w:sz="0" w:space="0" w:color="auto"/>
        <w:right w:val="none" w:sz="0" w:space="0" w:color="auto"/>
      </w:divBdr>
    </w:div>
    <w:div w:id="710424698">
      <w:bodyDiv w:val="1"/>
      <w:marLeft w:val="0"/>
      <w:marRight w:val="0"/>
      <w:marTop w:val="0"/>
      <w:marBottom w:val="0"/>
      <w:divBdr>
        <w:top w:val="none" w:sz="0" w:space="0" w:color="auto"/>
        <w:left w:val="none" w:sz="0" w:space="0" w:color="auto"/>
        <w:bottom w:val="none" w:sz="0" w:space="0" w:color="auto"/>
        <w:right w:val="none" w:sz="0" w:space="0" w:color="auto"/>
      </w:divBdr>
    </w:div>
    <w:div w:id="724334357">
      <w:bodyDiv w:val="1"/>
      <w:marLeft w:val="0"/>
      <w:marRight w:val="0"/>
      <w:marTop w:val="0"/>
      <w:marBottom w:val="0"/>
      <w:divBdr>
        <w:top w:val="none" w:sz="0" w:space="0" w:color="auto"/>
        <w:left w:val="none" w:sz="0" w:space="0" w:color="auto"/>
        <w:bottom w:val="none" w:sz="0" w:space="0" w:color="auto"/>
        <w:right w:val="none" w:sz="0" w:space="0" w:color="auto"/>
      </w:divBdr>
    </w:div>
    <w:div w:id="782307023">
      <w:bodyDiv w:val="1"/>
      <w:marLeft w:val="0"/>
      <w:marRight w:val="0"/>
      <w:marTop w:val="0"/>
      <w:marBottom w:val="0"/>
      <w:divBdr>
        <w:top w:val="none" w:sz="0" w:space="0" w:color="auto"/>
        <w:left w:val="none" w:sz="0" w:space="0" w:color="auto"/>
        <w:bottom w:val="none" w:sz="0" w:space="0" w:color="auto"/>
        <w:right w:val="none" w:sz="0" w:space="0" w:color="auto"/>
      </w:divBdr>
    </w:div>
    <w:div w:id="795100138">
      <w:bodyDiv w:val="1"/>
      <w:marLeft w:val="0"/>
      <w:marRight w:val="0"/>
      <w:marTop w:val="0"/>
      <w:marBottom w:val="0"/>
      <w:divBdr>
        <w:top w:val="none" w:sz="0" w:space="0" w:color="auto"/>
        <w:left w:val="none" w:sz="0" w:space="0" w:color="auto"/>
        <w:bottom w:val="none" w:sz="0" w:space="0" w:color="auto"/>
        <w:right w:val="none" w:sz="0" w:space="0" w:color="auto"/>
      </w:divBdr>
    </w:div>
    <w:div w:id="896744056">
      <w:bodyDiv w:val="1"/>
      <w:marLeft w:val="0"/>
      <w:marRight w:val="0"/>
      <w:marTop w:val="0"/>
      <w:marBottom w:val="0"/>
      <w:divBdr>
        <w:top w:val="none" w:sz="0" w:space="0" w:color="auto"/>
        <w:left w:val="none" w:sz="0" w:space="0" w:color="auto"/>
        <w:bottom w:val="none" w:sz="0" w:space="0" w:color="auto"/>
        <w:right w:val="none" w:sz="0" w:space="0" w:color="auto"/>
      </w:divBdr>
    </w:div>
    <w:div w:id="1332180623">
      <w:bodyDiv w:val="1"/>
      <w:marLeft w:val="0"/>
      <w:marRight w:val="0"/>
      <w:marTop w:val="0"/>
      <w:marBottom w:val="0"/>
      <w:divBdr>
        <w:top w:val="none" w:sz="0" w:space="0" w:color="auto"/>
        <w:left w:val="none" w:sz="0" w:space="0" w:color="auto"/>
        <w:bottom w:val="none" w:sz="0" w:space="0" w:color="auto"/>
        <w:right w:val="none" w:sz="0" w:space="0" w:color="auto"/>
      </w:divBdr>
    </w:div>
    <w:div w:id="1351761292">
      <w:bodyDiv w:val="1"/>
      <w:marLeft w:val="0"/>
      <w:marRight w:val="0"/>
      <w:marTop w:val="0"/>
      <w:marBottom w:val="0"/>
      <w:divBdr>
        <w:top w:val="none" w:sz="0" w:space="0" w:color="auto"/>
        <w:left w:val="none" w:sz="0" w:space="0" w:color="auto"/>
        <w:bottom w:val="none" w:sz="0" w:space="0" w:color="auto"/>
        <w:right w:val="none" w:sz="0" w:space="0" w:color="auto"/>
      </w:divBdr>
    </w:div>
    <w:div w:id="1355418074">
      <w:bodyDiv w:val="1"/>
      <w:marLeft w:val="0"/>
      <w:marRight w:val="0"/>
      <w:marTop w:val="0"/>
      <w:marBottom w:val="0"/>
      <w:divBdr>
        <w:top w:val="none" w:sz="0" w:space="0" w:color="auto"/>
        <w:left w:val="none" w:sz="0" w:space="0" w:color="auto"/>
        <w:bottom w:val="none" w:sz="0" w:space="0" w:color="auto"/>
        <w:right w:val="none" w:sz="0" w:space="0" w:color="auto"/>
      </w:divBdr>
    </w:div>
    <w:div w:id="1385563638">
      <w:bodyDiv w:val="1"/>
      <w:marLeft w:val="0"/>
      <w:marRight w:val="0"/>
      <w:marTop w:val="0"/>
      <w:marBottom w:val="0"/>
      <w:divBdr>
        <w:top w:val="none" w:sz="0" w:space="0" w:color="auto"/>
        <w:left w:val="none" w:sz="0" w:space="0" w:color="auto"/>
        <w:bottom w:val="none" w:sz="0" w:space="0" w:color="auto"/>
        <w:right w:val="none" w:sz="0" w:space="0" w:color="auto"/>
      </w:divBdr>
    </w:div>
    <w:div w:id="1489397137">
      <w:bodyDiv w:val="1"/>
      <w:marLeft w:val="0"/>
      <w:marRight w:val="0"/>
      <w:marTop w:val="0"/>
      <w:marBottom w:val="0"/>
      <w:divBdr>
        <w:top w:val="none" w:sz="0" w:space="0" w:color="auto"/>
        <w:left w:val="none" w:sz="0" w:space="0" w:color="auto"/>
        <w:bottom w:val="none" w:sz="0" w:space="0" w:color="auto"/>
        <w:right w:val="none" w:sz="0" w:space="0" w:color="auto"/>
      </w:divBdr>
    </w:div>
    <w:div w:id="1539004843">
      <w:bodyDiv w:val="1"/>
      <w:marLeft w:val="0"/>
      <w:marRight w:val="0"/>
      <w:marTop w:val="0"/>
      <w:marBottom w:val="0"/>
      <w:divBdr>
        <w:top w:val="none" w:sz="0" w:space="0" w:color="auto"/>
        <w:left w:val="none" w:sz="0" w:space="0" w:color="auto"/>
        <w:bottom w:val="none" w:sz="0" w:space="0" w:color="auto"/>
        <w:right w:val="none" w:sz="0" w:space="0" w:color="auto"/>
      </w:divBdr>
    </w:div>
    <w:div w:id="1553732909">
      <w:bodyDiv w:val="1"/>
      <w:marLeft w:val="0"/>
      <w:marRight w:val="0"/>
      <w:marTop w:val="0"/>
      <w:marBottom w:val="0"/>
      <w:divBdr>
        <w:top w:val="none" w:sz="0" w:space="0" w:color="auto"/>
        <w:left w:val="none" w:sz="0" w:space="0" w:color="auto"/>
        <w:bottom w:val="none" w:sz="0" w:space="0" w:color="auto"/>
        <w:right w:val="none" w:sz="0" w:space="0" w:color="auto"/>
      </w:divBdr>
    </w:div>
    <w:div w:id="1590700075">
      <w:bodyDiv w:val="1"/>
      <w:marLeft w:val="0"/>
      <w:marRight w:val="0"/>
      <w:marTop w:val="0"/>
      <w:marBottom w:val="0"/>
      <w:divBdr>
        <w:top w:val="none" w:sz="0" w:space="0" w:color="auto"/>
        <w:left w:val="none" w:sz="0" w:space="0" w:color="auto"/>
        <w:bottom w:val="none" w:sz="0" w:space="0" w:color="auto"/>
        <w:right w:val="none" w:sz="0" w:space="0" w:color="auto"/>
      </w:divBdr>
    </w:div>
    <w:div w:id="1603875275">
      <w:bodyDiv w:val="1"/>
      <w:marLeft w:val="0"/>
      <w:marRight w:val="0"/>
      <w:marTop w:val="0"/>
      <w:marBottom w:val="0"/>
      <w:divBdr>
        <w:top w:val="none" w:sz="0" w:space="0" w:color="auto"/>
        <w:left w:val="none" w:sz="0" w:space="0" w:color="auto"/>
        <w:bottom w:val="none" w:sz="0" w:space="0" w:color="auto"/>
        <w:right w:val="none" w:sz="0" w:space="0" w:color="auto"/>
      </w:divBdr>
    </w:div>
    <w:div w:id="1644777887">
      <w:bodyDiv w:val="1"/>
      <w:marLeft w:val="0"/>
      <w:marRight w:val="0"/>
      <w:marTop w:val="0"/>
      <w:marBottom w:val="0"/>
      <w:divBdr>
        <w:top w:val="none" w:sz="0" w:space="0" w:color="auto"/>
        <w:left w:val="none" w:sz="0" w:space="0" w:color="auto"/>
        <w:bottom w:val="none" w:sz="0" w:space="0" w:color="auto"/>
        <w:right w:val="none" w:sz="0" w:space="0" w:color="auto"/>
      </w:divBdr>
    </w:div>
    <w:div w:id="1721439251">
      <w:bodyDiv w:val="1"/>
      <w:marLeft w:val="0"/>
      <w:marRight w:val="0"/>
      <w:marTop w:val="0"/>
      <w:marBottom w:val="0"/>
      <w:divBdr>
        <w:top w:val="none" w:sz="0" w:space="0" w:color="auto"/>
        <w:left w:val="none" w:sz="0" w:space="0" w:color="auto"/>
        <w:bottom w:val="none" w:sz="0" w:space="0" w:color="auto"/>
        <w:right w:val="none" w:sz="0" w:space="0" w:color="auto"/>
      </w:divBdr>
    </w:div>
    <w:div w:id="1721903926">
      <w:bodyDiv w:val="1"/>
      <w:marLeft w:val="0"/>
      <w:marRight w:val="0"/>
      <w:marTop w:val="0"/>
      <w:marBottom w:val="0"/>
      <w:divBdr>
        <w:top w:val="none" w:sz="0" w:space="0" w:color="auto"/>
        <w:left w:val="none" w:sz="0" w:space="0" w:color="auto"/>
        <w:bottom w:val="none" w:sz="0" w:space="0" w:color="auto"/>
        <w:right w:val="none" w:sz="0" w:space="0" w:color="auto"/>
      </w:divBdr>
    </w:div>
    <w:div w:id="1763985360">
      <w:bodyDiv w:val="1"/>
      <w:marLeft w:val="0"/>
      <w:marRight w:val="0"/>
      <w:marTop w:val="0"/>
      <w:marBottom w:val="0"/>
      <w:divBdr>
        <w:top w:val="none" w:sz="0" w:space="0" w:color="auto"/>
        <w:left w:val="none" w:sz="0" w:space="0" w:color="auto"/>
        <w:bottom w:val="none" w:sz="0" w:space="0" w:color="auto"/>
        <w:right w:val="none" w:sz="0" w:space="0" w:color="auto"/>
      </w:divBdr>
    </w:div>
    <w:div w:id="1766220297">
      <w:bodyDiv w:val="1"/>
      <w:marLeft w:val="0"/>
      <w:marRight w:val="0"/>
      <w:marTop w:val="0"/>
      <w:marBottom w:val="0"/>
      <w:divBdr>
        <w:top w:val="none" w:sz="0" w:space="0" w:color="auto"/>
        <w:left w:val="none" w:sz="0" w:space="0" w:color="auto"/>
        <w:bottom w:val="none" w:sz="0" w:space="0" w:color="auto"/>
        <w:right w:val="none" w:sz="0" w:space="0" w:color="auto"/>
      </w:divBdr>
    </w:div>
    <w:div w:id="1770396084">
      <w:bodyDiv w:val="1"/>
      <w:marLeft w:val="0"/>
      <w:marRight w:val="0"/>
      <w:marTop w:val="0"/>
      <w:marBottom w:val="0"/>
      <w:divBdr>
        <w:top w:val="none" w:sz="0" w:space="0" w:color="auto"/>
        <w:left w:val="none" w:sz="0" w:space="0" w:color="auto"/>
        <w:bottom w:val="none" w:sz="0" w:space="0" w:color="auto"/>
        <w:right w:val="none" w:sz="0" w:space="0" w:color="auto"/>
      </w:divBdr>
    </w:div>
    <w:div w:id="1786314864">
      <w:bodyDiv w:val="1"/>
      <w:marLeft w:val="0"/>
      <w:marRight w:val="0"/>
      <w:marTop w:val="0"/>
      <w:marBottom w:val="0"/>
      <w:divBdr>
        <w:top w:val="none" w:sz="0" w:space="0" w:color="auto"/>
        <w:left w:val="none" w:sz="0" w:space="0" w:color="auto"/>
        <w:bottom w:val="none" w:sz="0" w:space="0" w:color="auto"/>
        <w:right w:val="none" w:sz="0" w:space="0" w:color="auto"/>
      </w:divBdr>
    </w:div>
    <w:div w:id="1821262722">
      <w:bodyDiv w:val="1"/>
      <w:marLeft w:val="0"/>
      <w:marRight w:val="0"/>
      <w:marTop w:val="0"/>
      <w:marBottom w:val="0"/>
      <w:divBdr>
        <w:top w:val="none" w:sz="0" w:space="0" w:color="auto"/>
        <w:left w:val="none" w:sz="0" w:space="0" w:color="auto"/>
        <w:bottom w:val="none" w:sz="0" w:space="0" w:color="auto"/>
        <w:right w:val="none" w:sz="0" w:space="0" w:color="auto"/>
      </w:divBdr>
    </w:div>
    <w:div w:id="1839538335">
      <w:bodyDiv w:val="1"/>
      <w:marLeft w:val="0"/>
      <w:marRight w:val="0"/>
      <w:marTop w:val="0"/>
      <w:marBottom w:val="0"/>
      <w:divBdr>
        <w:top w:val="none" w:sz="0" w:space="0" w:color="auto"/>
        <w:left w:val="none" w:sz="0" w:space="0" w:color="auto"/>
        <w:bottom w:val="none" w:sz="0" w:space="0" w:color="auto"/>
        <w:right w:val="none" w:sz="0" w:space="0" w:color="auto"/>
      </w:divBdr>
    </w:div>
    <w:div w:id="1963874538">
      <w:bodyDiv w:val="1"/>
      <w:marLeft w:val="0"/>
      <w:marRight w:val="0"/>
      <w:marTop w:val="0"/>
      <w:marBottom w:val="0"/>
      <w:divBdr>
        <w:top w:val="none" w:sz="0" w:space="0" w:color="auto"/>
        <w:left w:val="none" w:sz="0" w:space="0" w:color="auto"/>
        <w:bottom w:val="none" w:sz="0" w:space="0" w:color="auto"/>
        <w:right w:val="none" w:sz="0" w:space="0" w:color="auto"/>
      </w:divBdr>
    </w:div>
    <w:div w:id="20278985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emf"/><Relationship Id="rId18" Type="http://schemas.openxmlformats.org/officeDocument/2006/relationships/image" Target="media/image13.emf"/><Relationship Id="rId26" Type="http://schemas.openxmlformats.org/officeDocument/2006/relationships/image" Target="media/image21.wmf"/><Relationship Id="rId39" Type="http://schemas.openxmlformats.org/officeDocument/2006/relationships/theme" Target="theme/theme1.xml"/><Relationship Id="rId21" Type="http://schemas.openxmlformats.org/officeDocument/2006/relationships/image" Target="media/image16.emf"/><Relationship Id="rId34" Type="http://schemas.openxmlformats.org/officeDocument/2006/relationships/image" Target="media/image25.wmf"/><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image" Target="media/image12.emf"/><Relationship Id="rId25" Type="http://schemas.openxmlformats.org/officeDocument/2006/relationships/image" Target="media/image20.emf"/><Relationship Id="rId33" Type="http://schemas.openxmlformats.org/officeDocument/2006/relationships/oleObject" Target="embeddings/oleObject4.bin"/><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emf"/><Relationship Id="rId20" Type="http://schemas.openxmlformats.org/officeDocument/2006/relationships/image" Target="media/image15.emf"/><Relationship Id="rId29" Type="http://schemas.openxmlformats.org/officeDocument/2006/relationships/oleObject" Target="embeddings/oleObject2.bin"/><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emf"/><Relationship Id="rId24" Type="http://schemas.openxmlformats.org/officeDocument/2006/relationships/image" Target="media/image19.emf"/><Relationship Id="rId32" Type="http://schemas.openxmlformats.org/officeDocument/2006/relationships/image" Target="media/image24.wmf"/><Relationship Id="rId37"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image" Target="media/image10.emf"/><Relationship Id="rId23" Type="http://schemas.openxmlformats.org/officeDocument/2006/relationships/image" Target="media/image18.emf"/><Relationship Id="rId28" Type="http://schemas.openxmlformats.org/officeDocument/2006/relationships/image" Target="media/image22.wmf"/><Relationship Id="rId36" Type="http://schemas.openxmlformats.org/officeDocument/2006/relationships/footer" Target="footer1.xml"/><Relationship Id="rId10" Type="http://schemas.openxmlformats.org/officeDocument/2006/relationships/image" Target="media/image5.emf"/><Relationship Id="rId19" Type="http://schemas.openxmlformats.org/officeDocument/2006/relationships/image" Target="media/image14.emf"/><Relationship Id="rId31" Type="http://schemas.openxmlformats.org/officeDocument/2006/relationships/oleObject" Target="embeddings/oleObject3.bin"/><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image" Target="media/image9.emf"/><Relationship Id="rId22" Type="http://schemas.openxmlformats.org/officeDocument/2006/relationships/image" Target="media/image17.emf"/><Relationship Id="rId27" Type="http://schemas.openxmlformats.org/officeDocument/2006/relationships/oleObject" Target="embeddings/oleObject1.bin"/><Relationship Id="rId30" Type="http://schemas.openxmlformats.org/officeDocument/2006/relationships/image" Target="media/image23.wmf"/><Relationship Id="rId35" Type="http://schemas.openxmlformats.org/officeDocument/2006/relationships/oleObject" Target="embeddings/oleObject5.bin"/><Relationship Id="rId8" Type="http://schemas.openxmlformats.org/officeDocument/2006/relationships/image" Target="media/image3.emf"/><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811</TotalTime>
  <Pages>1</Pages>
  <Words>1490</Words>
  <Characters>8494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The Ohio State University</Company>
  <LinksUpToDate>false</LinksUpToDate>
  <CharactersWithSpaces>9965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Nitin Padture</dc:creator>
  <cp:keywords/>
  <dc:description/>
  <cp:lastModifiedBy>DELL</cp:lastModifiedBy>
  <cp:revision>139</cp:revision>
  <cp:lastPrinted>2015-04-22T16:30:00Z</cp:lastPrinted>
  <dcterms:created xsi:type="dcterms:W3CDTF">2015-06-05T17:00:00Z</dcterms:created>
  <dcterms:modified xsi:type="dcterms:W3CDTF">2021-01-03T02:14:00Z</dcterms:modified>
</cp:coreProperties>
</file>