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05C3" w:rsidRDefault="00B805C3">
      <w:pPr>
        <w:rPr>
          <w:rFonts w:ascii="Times New Roman" w:eastAsia="Arial Unicode MS" w:hAnsi="Times New Roman" w:cs="Times New Roman"/>
          <w:b/>
          <w:color w:val="131413"/>
          <w:sz w:val="24"/>
          <w:szCs w:val="24"/>
        </w:rPr>
      </w:pPr>
      <w:r w:rsidRPr="00B805C3">
        <w:rPr>
          <w:rFonts w:ascii="Times New Roman" w:eastAsia="Arial Unicode MS" w:hAnsi="Times New Roman" w:cs="Times New Roman"/>
          <w:b/>
          <w:color w:val="131413"/>
          <w:sz w:val="24"/>
          <w:szCs w:val="24"/>
        </w:rPr>
        <w:t>Supplementary data</w:t>
      </w:r>
      <w:bookmarkStart w:id="0" w:name="_GoBack"/>
      <w:bookmarkEnd w:id="0"/>
    </w:p>
    <w:p w:rsidR="001C158E" w:rsidRPr="00B805C3" w:rsidRDefault="001C158E">
      <w:pPr>
        <w:rPr>
          <w:rFonts w:ascii="Times New Roman" w:eastAsia="Arial Unicode MS" w:hAnsi="Times New Roman" w:cs="Times New Roman"/>
          <w:b/>
          <w:color w:val="131413"/>
          <w:sz w:val="24"/>
          <w:szCs w:val="24"/>
        </w:rPr>
      </w:pPr>
      <w:r w:rsidRPr="001C158E">
        <w:rPr>
          <w:rFonts w:ascii="Times New Roman" w:eastAsia="Arial Unicode MS" w:hAnsi="Times New Roman" w:cs="Times New Roman"/>
          <w:b/>
          <w:noProof/>
          <w:color w:val="131413"/>
          <w:sz w:val="24"/>
          <w:szCs w:val="24"/>
        </w:rPr>
        <w:drawing>
          <wp:inline distT="0" distB="0" distL="0" distR="0">
            <wp:extent cx="2124075" cy="1504950"/>
            <wp:effectExtent l="0" t="0" r="9525" b="0"/>
            <wp:docPr id="1" name="图片 1" descr="C:\Users\wangjianchao\Desktop\Tanshinol--BBRC\Supplementary Material\Supplementary dat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angjianchao\Desktop\Tanshinol--BBRC\Supplementary Material\Supplementary data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16FA" w:rsidRDefault="00870E78">
      <w:r>
        <w:rPr>
          <w:rFonts w:ascii="Times New Roman" w:eastAsia="Arial Unicode MS" w:hAnsi="Times New Roman" w:cs="Times New Roman"/>
          <w:color w:val="131413"/>
          <w:sz w:val="24"/>
          <w:szCs w:val="24"/>
        </w:rPr>
        <w:t>T</w:t>
      </w:r>
      <w:r w:rsidRPr="006C2686">
        <w:rPr>
          <w:rFonts w:ascii="Times New Roman" w:eastAsia="Arial Unicode MS" w:hAnsi="Times New Roman" w:cs="Times New Roman"/>
          <w:color w:val="131413"/>
          <w:sz w:val="24"/>
          <w:szCs w:val="24"/>
        </w:rPr>
        <w:t xml:space="preserve">he mRNA levels of </w:t>
      </w:r>
      <w:r w:rsidRPr="006C2686">
        <w:rPr>
          <w:rFonts w:ascii="Times New Roman" w:eastAsia="Arial Unicode MS" w:hAnsi="Times New Roman" w:cs="Times New Roman"/>
          <w:color w:val="000000"/>
          <w:sz w:val="24"/>
          <w:szCs w:val="24"/>
        </w:rPr>
        <w:t>NFATc1 were not significantly changed</w:t>
      </w:r>
    </w:p>
    <w:sectPr w:rsidR="001216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440"/>
    <w:rsid w:val="001216FA"/>
    <w:rsid w:val="001C158E"/>
    <w:rsid w:val="0054045F"/>
    <w:rsid w:val="006B5830"/>
    <w:rsid w:val="00870E78"/>
    <w:rsid w:val="00B805C3"/>
    <w:rsid w:val="00C92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97B060-D689-47F4-B30A-5379E5D73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wangjianchao wangjianchao</dc:creator>
  <cp:keywords/>
  <dc:description/>
  <cp:lastModifiedBy>wangjianchao wangjianchao</cp:lastModifiedBy>
  <cp:revision>4</cp:revision>
  <dcterms:created xsi:type="dcterms:W3CDTF">2016-09-10T15:10:00Z</dcterms:created>
  <dcterms:modified xsi:type="dcterms:W3CDTF">2016-09-10T15:14:00Z</dcterms:modified>
</cp:coreProperties>
</file>