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DA44" w14:textId="06281967" w:rsidR="00AF1E8A" w:rsidRPr="00C6458D" w:rsidRDefault="00BB3987" w:rsidP="003A64F7">
      <w:pPr>
        <w:spacing w:line="480" w:lineRule="auto"/>
        <w:rPr>
          <w:b/>
          <w:bCs/>
          <w:szCs w:val="28"/>
        </w:rPr>
      </w:pPr>
      <w:r w:rsidRPr="00BB3987">
        <w:rPr>
          <w:b/>
          <w:bCs/>
          <w:szCs w:val="28"/>
        </w:rPr>
        <w:t>Additional file 1</w:t>
      </w:r>
    </w:p>
    <w:p w14:paraId="5AC10ED6" w14:textId="4C5EF8B8" w:rsidR="00F905F3" w:rsidRPr="00F905F3" w:rsidRDefault="00F905F3" w:rsidP="00F905F3">
      <w:pPr>
        <w:spacing w:line="480" w:lineRule="auto"/>
        <w:rPr>
          <w:b/>
          <w:bCs/>
          <w:sz w:val="22"/>
          <w:szCs w:val="22"/>
        </w:rPr>
      </w:pPr>
      <w:r w:rsidRPr="00B804D5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C</w:t>
      </w:r>
      <w:r w:rsidRPr="00F905F3">
        <w:rPr>
          <w:b/>
          <w:bCs/>
          <w:sz w:val="22"/>
          <w:szCs w:val="22"/>
        </w:rPr>
        <w:t>haracteristics of CHD patients by gender</w:t>
      </w:r>
    </w:p>
    <w:p w14:paraId="7C38CF6F" w14:textId="18C96D5C" w:rsidR="00F905F3" w:rsidRPr="00F905F3" w:rsidRDefault="00F905F3" w:rsidP="00F905F3">
      <w:pPr>
        <w:spacing w:line="480" w:lineRule="auto"/>
        <w:rPr>
          <w:sz w:val="20"/>
          <w:szCs w:val="20"/>
        </w:rPr>
      </w:pPr>
      <w:r w:rsidRPr="00FE2E61">
        <w:rPr>
          <w:b/>
          <w:bCs/>
          <w:sz w:val="20"/>
          <w:szCs w:val="20"/>
        </w:rPr>
        <w:t xml:space="preserve">Table </w:t>
      </w:r>
      <w:r w:rsidR="007262C0">
        <w:rPr>
          <w:b/>
          <w:bCs/>
          <w:sz w:val="20"/>
          <w:szCs w:val="20"/>
        </w:rPr>
        <w:t>A</w:t>
      </w:r>
      <w:r w:rsidRPr="00FE2E61">
        <w:rPr>
          <w:b/>
          <w:bCs/>
          <w:sz w:val="20"/>
          <w:szCs w:val="20"/>
        </w:rPr>
        <w:t>1</w:t>
      </w:r>
      <w:r w:rsidRPr="00F905F3">
        <w:rPr>
          <w:sz w:val="20"/>
          <w:szCs w:val="20"/>
        </w:rPr>
        <w:t xml:space="preserve"> Baseline </w:t>
      </w:r>
      <w:bookmarkStart w:id="0" w:name="_Hlk72625047"/>
      <w:r w:rsidRPr="00F905F3">
        <w:rPr>
          <w:sz w:val="20"/>
          <w:szCs w:val="20"/>
        </w:rPr>
        <w:t xml:space="preserve">characteristics of CHD patients </w:t>
      </w:r>
      <w:bookmarkEnd w:id="0"/>
      <w:r w:rsidRPr="00F905F3">
        <w:rPr>
          <w:sz w:val="20"/>
          <w:szCs w:val="20"/>
        </w:rPr>
        <w:t>by gender (N=2846).</w:t>
      </w:r>
    </w:p>
    <w:tbl>
      <w:tblPr>
        <w:tblW w:w="5171" w:type="pct"/>
        <w:jc w:val="center"/>
        <w:tblLook w:val="04A0" w:firstRow="1" w:lastRow="0" w:firstColumn="1" w:lastColumn="0" w:noHBand="0" w:noVBand="1"/>
      </w:tblPr>
      <w:tblGrid>
        <w:gridCol w:w="3706"/>
        <w:gridCol w:w="2417"/>
        <w:gridCol w:w="2415"/>
        <w:gridCol w:w="1231"/>
      </w:tblGrid>
      <w:tr w:rsidR="00F905F3" w:rsidRPr="00F905F3" w14:paraId="1BD3EFBE" w14:textId="77777777" w:rsidTr="00FB0228">
        <w:trPr>
          <w:trHeight w:val="276"/>
          <w:jc w:val="center"/>
        </w:trPr>
        <w:tc>
          <w:tcPr>
            <w:tcW w:w="189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7AC053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23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310964" w14:textId="77777777" w:rsidR="00F905F3" w:rsidRPr="00F905F3" w:rsidRDefault="00F905F3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Female</w:t>
            </w:r>
          </w:p>
          <w:p w14:paraId="6E4227FA" w14:textId="77777777" w:rsidR="00F905F3" w:rsidRPr="00F905F3" w:rsidRDefault="00F905F3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(n=1449)</w:t>
            </w: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049C2D" w14:textId="77777777" w:rsidR="00F905F3" w:rsidRPr="00F905F3" w:rsidRDefault="00F905F3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Male</w:t>
            </w:r>
          </w:p>
          <w:p w14:paraId="7AE85C03" w14:textId="77777777" w:rsidR="00F905F3" w:rsidRPr="00F905F3" w:rsidRDefault="00F905F3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(n=1397)</w:t>
            </w:r>
          </w:p>
        </w:tc>
        <w:tc>
          <w:tcPr>
            <w:tcW w:w="63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1ECE0F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F905F3">
              <w:rPr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F905F3" w:rsidRPr="00F905F3" w14:paraId="64FC65F3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2CA0FAC8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Premature CHD, n (%)</w:t>
            </w:r>
          </w:p>
        </w:tc>
        <w:tc>
          <w:tcPr>
            <w:tcW w:w="1237" w:type="pct"/>
            <w:vAlign w:val="center"/>
            <w:hideMark/>
          </w:tcPr>
          <w:p w14:paraId="36C18B52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1093 (75.4)</w:t>
            </w:r>
          </w:p>
        </w:tc>
        <w:tc>
          <w:tcPr>
            <w:tcW w:w="1236" w:type="pct"/>
            <w:vAlign w:val="center"/>
            <w:hideMark/>
          </w:tcPr>
          <w:p w14:paraId="3A0A9943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kern w:val="0"/>
                <w:sz w:val="20"/>
                <w:szCs w:val="20"/>
              </w:rPr>
              <w:t>1068 (76.4)</w:t>
            </w:r>
          </w:p>
        </w:tc>
        <w:tc>
          <w:tcPr>
            <w:tcW w:w="630" w:type="pct"/>
            <w:vAlign w:val="center"/>
            <w:hideMark/>
          </w:tcPr>
          <w:p w14:paraId="43A67C53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0.525</w:t>
            </w:r>
          </w:p>
        </w:tc>
      </w:tr>
      <w:tr w:rsidR="00F905F3" w:rsidRPr="00F905F3" w14:paraId="57D7C439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41E00766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MVD, n (%)</w:t>
            </w:r>
          </w:p>
        </w:tc>
        <w:tc>
          <w:tcPr>
            <w:tcW w:w="1237" w:type="pct"/>
            <w:vAlign w:val="center"/>
            <w:hideMark/>
          </w:tcPr>
          <w:p w14:paraId="4A88B204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706 (52.6)</w:t>
            </w:r>
          </w:p>
        </w:tc>
        <w:tc>
          <w:tcPr>
            <w:tcW w:w="1236" w:type="pct"/>
            <w:vAlign w:val="center"/>
            <w:hideMark/>
          </w:tcPr>
          <w:p w14:paraId="792214BF" w14:textId="77777777" w:rsidR="00F905F3" w:rsidRPr="00F905F3" w:rsidRDefault="00F905F3" w:rsidP="00EF0A8F">
            <w:pPr>
              <w:jc w:val="right"/>
              <w:rPr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810 (61.2)</w:t>
            </w:r>
          </w:p>
        </w:tc>
        <w:tc>
          <w:tcPr>
            <w:tcW w:w="630" w:type="pct"/>
            <w:vAlign w:val="center"/>
            <w:hideMark/>
          </w:tcPr>
          <w:p w14:paraId="2B82E6A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0C4BB854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0B8FAEF4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237" w:type="pct"/>
            <w:vAlign w:val="center"/>
            <w:hideMark/>
          </w:tcPr>
          <w:p w14:paraId="22377DDD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51.8±3.7</w:t>
            </w:r>
          </w:p>
        </w:tc>
        <w:tc>
          <w:tcPr>
            <w:tcW w:w="1236" w:type="pct"/>
            <w:vAlign w:val="center"/>
            <w:hideMark/>
          </w:tcPr>
          <w:p w14:paraId="45E45C1B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41.1±4.2</w:t>
            </w:r>
          </w:p>
        </w:tc>
        <w:tc>
          <w:tcPr>
            <w:tcW w:w="630" w:type="pct"/>
            <w:vAlign w:val="center"/>
            <w:hideMark/>
          </w:tcPr>
          <w:p w14:paraId="64AE42F6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1A8AC356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4FEB23A4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BMI, kg/m</w:t>
            </w:r>
            <w:r w:rsidRPr="00F905F3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7" w:type="pct"/>
            <w:vAlign w:val="center"/>
            <w:hideMark/>
          </w:tcPr>
          <w:p w14:paraId="0AC31C1B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25.8±2.6</w:t>
            </w:r>
          </w:p>
        </w:tc>
        <w:tc>
          <w:tcPr>
            <w:tcW w:w="1236" w:type="pct"/>
            <w:vAlign w:val="center"/>
            <w:hideMark/>
          </w:tcPr>
          <w:p w14:paraId="7A19DCE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25.9±2.7</w:t>
            </w:r>
          </w:p>
        </w:tc>
        <w:tc>
          <w:tcPr>
            <w:tcW w:w="630" w:type="pct"/>
            <w:vAlign w:val="center"/>
            <w:hideMark/>
          </w:tcPr>
          <w:p w14:paraId="4D3C3A0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0.718</w:t>
            </w:r>
          </w:p>
        </w:tc>
      </w:tr>
      <w:tr w:rsidR="00F905F3" w:rsidRPr="00F905F3" w14:paraId="7836D5F8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587474D6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Obesity, n (%)</w:t>
            </w:r>
          </w:p>
        </w:tc>
        <w:tc>
          <w:tcPr>
            <w:tcW w:w="1237" w:type="pct"/>
            <w:vAlign w:val="center"/>
            <w:hideMark/>
          </w:tcPr>
          <w:p w14:paraId="06B3113C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1110 (76.6)</w:t>
            </w:r>
          </w:p>
        </w:tc>
        <w:tc>
          <w:tcPr>
            <w:tcW w:w="1236" w:type="pct"/>
            <w:vAlign w:val="center"/>
            <w:hideMark/>
          </w:tcPr>
          <w:p w14:paraId="1EA8D5F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1067 (76.4)</w:t>
            </w:r>
          </w:p>
        </w:tc>
        <w:tc>
          <w:tcPr>
            <w:tcW w:w="630" w:type="pct"/>
            <w:vAlign w:val="center"/>
            <w:hideMark/>
          </w:tcPr>
          <w:p w14:paraId="4E24E37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0.887</w:t>
            </w:r>
          </w:p>
        </w:tc>
      </w:tr>
      <w:tr w:rsidR="00F905F3" w:rsidRPr="00F905F3" w14:paraId="4AE258E3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ABB7C75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Smoking, n (%)</w:t>
            </w:r>
          </w:p>
        </w:tc>
        <w:tc>
          <w:tcPr>
            <w:tcW w:w="1237" w:type="pct"/>
            <w:vAlign w:val="center"/>
            <w:hideMark/>
          </w:tcPr>
          <w:p w14:paraId="35A28DF7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281 (19.4)</w:t>
            </w:r>
          </w:p>
        </w:tc>
        <w:tc>
          <w:tcPr>
            <w:tcW w:w="1236" w:type="pct"/>
            <w:vAlign w:val="center"/>
            <w:hideMark/>
          </w:tcPr>
          <w:p w14:paraId="382D0111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1033 (73.9)</w:t>
            </w:r>
          </w:p>
        </w:tc>
        <w:tc>
          <w:tcPr>
            <w:tcW w:w="630" w:type="pct"/>
            <w:vAlign w:val="center"/>
            <w:hideMark/>
          </w:tcPr>
          <w:p w14:paraId="318EB5D4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640A1852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878D241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Hypertension, n (%)</w:t>
            </w:r>
          </w:p>
        </w:tc>
        <w:tc>
          <w:tcPr>
            <w:tcW w:w="1237" w:type="pct"/>
            <w:vAlign w:val="center"/>
            <w:hideMark/>
          </w:tcPr>
          <w:p w14:paraId="7E2706FD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946 (65.3)</w:t>
            </w:r>
          </w:p>
        </w:tc>
        <w:tc>
          <w:tcPr>
            <w:tcW w:w="1236" w:type="pct"/>
            <w:vAlign w:val="center"/>
            <w:hideMark/>
          </w:tcPr>
          <w:p w14:paraId="3A44100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781 (55.9)</w:t>
            </w:r>
          </w:p>
        </w:tc>
        <w:tc>
          <w:tcPr>
            <w:tcW w:w="630" w:type="pct"/>
            <w:vAlign w:val="center"/>
            <w:hideMark/>
          </w:tcPr>
          <w:p w14:paraId="6027703F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28EEE73F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253F028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Diabetes, n (%)</w:t>
            </w:r>
          </w:p>
        </w:tc>
        <w:tc>
          <w:tcPr>
            <w:tcW w:w="1237" w:type="pct"/>
            <w:vAlign w:val="center"/>
            <w:hideMark/>
          </w:tcPr>
          <w:p w14:paraId="19311DB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434 (30.0)</w:t>
            </w:r>
          </w:p>
        </w:tc>
        <w:tc>
          <w:tcPr>
            <w:tcW w:w="1236" w:type="pct"/>
            <w:vAlign w:val="center"/>
            <w:hideMark/>
          </w:tcPr>
          <w:p w14:paraId="0C4E3154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309 (22.1)</w:t>
            </w:r>
          </w:p>
        </w:tc>
        <w:tc>
          <w:tcPr>
            <w:tcW w:w="630" w:type="pct"/>
            <w:vAlign w:val="center"/>
            <w:hideMark/>
          </w:tcPr>
          <w:p w14:paraId="2EC7254E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1CAA6E72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02A216B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Dyslipidaemia, n (%)</w:t>
            </w:r>
          </w:p>
        </w:tc>
        <w:tc>
          <w:tcPr>
            <w:tcW w:w="1237" w:type="pct"/>
            <w:vAlign w:val="center"/>
            <w:hideMark/>
          </w:tcPr>
          <w:p w14:paraId="1B50F54B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893 (64.4)</w:t>
            </w:r>
          </w:p>
        </w:tc>
        <w:tc>
          <w:tcPr>
            <w:tcW w:w="1236" w:type="pct"/>
            <w:vAlign w:val="center"/>
            <w:hideMark/>
          </w:tcPr>
          <w:p w14:paraId="0BDEF59F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1125 (84.8)</w:t>
            </w:r>
          </w:p>
        </w:tc>
        <w:tc>
          <w:tcPr>
            <w:tcW w:w="630" w:type="pct"/>
            <w:vAlign w:val="center"/>
            <w:hideMark/>
          </w:tcPr>
          <w:p w14:paraId="03819128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5C813895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515BC6C2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Family history of CHD, n (%)</w:t>
            </w:r>
          </w:p>
        </w:tc>
        <w:tc>
          <w:tcPr>
            <w:tcW w:w="1237" w:type="pct"/>
            <w:vAlign w:val="center"/>
            <w:hideMark/>
          </w:tcPr>
          <w:p w14:paraId="48E4D4EC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293 (20.2)</w:t>
            </w:r>
          </w:p>
        </w:tc>
        <w:tc>
          <w:tcPr>
            <w:tcW w:w="1236" w:type="pct"/>
            <w:vAlign w:val="center"/>
            <w:hideMark/>
          </w:tcPr>
          <w:p w14:paraId="0DC9306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279 (20.0)</w:t>
            </w:r>
          </w:p>
        </w:tc>
        <w:tc>
          <w:tcPr>
            <w:tcW w:w="630" w:type="pct"/>
            <w:vAlign w:val="center"/>
            <w:hideMark/>
          </w:tcPr>
          <w:p w14:paraId="7A52FB57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0.868</w:t>
            </w:r>
          </w:p>
        </w:tc>
      </w:tr>
      <w:tr w:rsidR="00F905F3" w:rsidRPr="00F905F3" w14:paraId="3934D36D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4648F42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≥3 traditional risk factors, n (%)</w:t>
            </w:r>
          </w:p>
        </w:tc>
        <w:tc>
          <w:tcPr>
            <w:tcW w:w="1237" w:type="pct"/>
            <w:vAlign w:val="center"/>
            <w:hideMark/>
          </w:tcPr>
          <w:p w14:paraId="00D8BCBC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356 (25.7)</w:t>
            </w:r>
          </w:p>
        </w:tc>
        <w:tc>
          <w:tcPr>
            <w:tcW w:w="1236" w:type="pct"/>
            <w:vAlign w:val="center"/>
            <w:hideMark/>
          </w:tcPr>
          <w:p w14:paraId="15CD1F0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612 (46.1)</w:t>
            </w:r>
          </w:p>
        </w:tc>
        <w:tc>
          <w:tcPr>
            <w:tcW w:w="630" w:type="pct"/>
            <w:vAlign w:val="center"/>
            <w:hideMark/>
          </w:tcPr>
          <w:p w14:paraId="792C7296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28206AEA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3A9FC042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Diagnosis, n (%)</w:t>
            </w:r>
          </w:p>
        </w:tc>
        <w:tc>
          <w:tcPr>
            <w:tcW w:w="1237" w:type="pct"/>
            <w:vAlign w:val="center"/>
            <w:hideMark/>
          </w:tcPr>
          <w:p w14:paraId="1D9F7EA4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6" w:type="pct"/>
            <w:vAlign w:val="center"/>
            <w:hideMark/>
          </w:tcPr>
          <w:p w14:paraId="0ACA2B2E" w14:textId="77777777" w:rsidR="00F905F3" w:rsidRPr="00F905F3" w:rsidRDefault="00F905F3" w:rsidP="00EF0A8F">
            <w:pPr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  <w:hideMark/>
          </w:tcPr>
          <w:p w14:paraId="08E72FC6" w14:textId="77777777" w:rsidR="00F905F3" w:rsidRPr="00F905F3" w:rsidRDefault="00F905F3" w:rsidP="00EF0A8F">
            <w:pPr>
              <w:jc w:val="right"/>
              <w:rPr>
                <w:b/>
                <w:bCs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286E8689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EB25E62" w14:textId="77777777" w:rsidR="00F905F3" w:rsidRPr="00F905F3" w:rsidRDefault="00F905F3" w:rsidP="00EF0A8F">
            <w:pPr>
              <w:ind w:leftChars="100" w:left="240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SA</w:t>
            </w:r>
          </w:p>
        </w:tc>
        <w:tc>
          <w:tcPr>
            <w:tcW w:w="1237" w:type="pct"/>
            <w:vAlign w:val="center"/>
            <w:hideMark/>
          </w:tcPr>
          <w:p w14:paraId="1BDBCB77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147 (10.1)</w:t>
            </w:r>
          </w:p>
        </w:tc>
        <w:tc>
          <w:tcPr>
            <w:tcW w:w="1236" w:type="pct"/>
            <w:vAlign w:val="center"/>
            <w:hideMark/>
          </w:tcPr>
          <w:p w14:paraId="5A19636E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123 (8.8)</w:t>
            </w:r>
          </w:p>
        </w:tc>
        <w:tc>
          <w:tcPr>
            <w:tcW w:w="630" w:type="pct"/>
            <w:vAlign w:val="center"/>
            <w:hideMark/>
          </w:tcPr>
          <w:p w14:paraId="1B084C94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5F4BD7CD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332BF529" w14:textId="77777777" w:rsidR="00F905F3" w:rsidRPr="00F905F3" w:rsidRDefault="00F905F3" w:rsidP="00EF0A8F">
            <w:pPr>
              <w:ind w:leftChars="100" w:left="240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UA</w:t>
            </w:r>
          </w:p>
        </w:tc>
        <w:tc>
          <w:tcPr>
            <w:tcW w:w="1237" w:type="pct"/>
            <w:vAlign w:val="center"/>
            <w:hideMark/>
          </w:tcPr>
          <w:p w14:paraId="3868F2FF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1096 (75.6)</w:t>
            </w:r>
          </w:p>
        </w:tc>
        <w:tc>
          <w:tcPr>
            <w:tcW w:w="1236" w:type="pct"/>
            <w:vAlign w:val="center"/>
            <w:hideMark/>
          </w:tcPr>
          <w:p w14:paraId="2D3EF6F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711 (50.9)</w:t>
            </w:r>
          </w:p>
        </w:tc>
        <w:tc>
          <w:tcPr>
            <w:tcW w:w="630" w:type="pct"/>
            <w:vAlign w:val="center"/>
            <w:hideMark/>
          </w:tcPr>
          <w:p w14:paraId="6394D212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7E85A02D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BA2B673" w14:textId="77777777" w:rsidR="00F905F3" w:rsidRPr="00F905F3" w:rsidRDefault="00F905F3" w:rsidP="00EF0A8F">
            <w:pPr>
              <w:ind w:leftChars="100" w:left="240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NSTEMI</w:t>
            </w:r>
          </w:p>
        </w:tc>
        <w:tc>
          <w:tcPr>
            <w:tcW w:w="1237" w:type="pct"/>
            <w:vAlign w:val="center"/>
            <w:hideMark/>
          </w:tcPr>
          <w:p w14:paraId="2C3E57F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56 (3.9)</w:t>
            </w:r>
          </w:p>
        </w:tc>
        <w:tc>
          <w:tcPr>
            <w:tcW w:w="1236" w:type="pct"/>
            <w:vAlign w:val="center"/>
            <w:hideMark/>
          </w:tcPr>
          <w:p w14:paraId="6EC12758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138 (9.9)</w:t>
            </w:r>
          </w:p>
        </w:tc>
        <w:tc>
          <w:tcPr>
            <w:tcW w:w="630" w:type="pct"/>
            <w:vAlign w:val="center"/>
            <w:hideMark/>
          </w:tcPr>
          <w:p w14:paraId="030F56E7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0140EB15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75ECA65" w14:textId="77777777" w:rsidR="00F905F3" w:rsidRPr="00F905F3" w:rsidRDefault="00F905F3" w:rsidP="00EF0A8F">
            <w:pPr>
              <w:ind w:leftChars="100" w:left="240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STEMI</w:t>
            </w:r>
          </w:p>
        </w:tc>
        <w:tc>
          <w:tcPr>
            <w:tcW w:w="1237" w:type="pct"/>
            <w:vAlign w:val="center"/>
            <w:hideMark/>
          </w:tcPr>
          <w:p w14:paraId="3A8772C3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150 (10.4)</w:t>
            </w:r>
          </w:p>
        </w:tc>
        <w:tc>
          <w:tcPr>
            <w:tcW w:w="1236" w:type="pct"/>
            <w:vAlign w:val="center"/>
            <w:hideMark/>
          </w:tcPr>
          <w:p w14:paraId="794A7628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425 (30.4)</w:t>
            </w:r>
          </w:p>
        </w:tc>
        <w:tc>
          <w:tcPr>
            <w:tcW w:w="630" w:type="pct"/>
            <w:vAlign w:val="center"/>
            <w:hideMark/>
          </w:tcPr>
          <w:p w14:paraId="38A3DC23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63D1167E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3287393B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ACS, n (%)</w:t>
            </w:r>
          </w:p>
        </w:tc>
        <w:tc>
          <w:tcPr>
            <w:tcW w:w="1237" w:type="pct"/>
            <w:vAlign w:val="center"/>
            <w:hideMark/>
          </w:tcPr>
          <w:p w14:paraId="08AB538C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1302 (89.9)</w:t>
            </w:r>
          </w:p>
        </w:tc>
        <w:tc>
          <w:tcPr>
            <w:tcW w:w="1236" w:type="pct"/>
            <w:vAlign w:val="center"/>
            <w:hideMark/>
          </w:tcPr>
          <w:p w14:paraId="2FB0C8F0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1274 (91.2)</w:t>
            </w:r>
          </w:p>
        </w:tc>
        <w:tc>
          <w:tcPr>
            <w:tcW w:w="630" w:type="pct"/>
            <w:vAlign w:val="center"/>
            <w:hideMark/>
          </w:tcPr>
          <w:p w14:paraId="2C195B52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0.223</w:t>
            </w:r>
          </w:p>
        </w:tc>
      </w:tr>
      <w:tr w:rsidR="00F905F3" w:rsidRPr="00F905F3" w14:paraId="414B14CA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758BCB8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OMI, n (%)</w:t>
            </w:r>
          </w:p>
        </w:tc>
        <w:tc>
          <w:tcPr>
            <w:tcW w:w="1237" w:type="pct"/>
            <w:vAlign w:val="center"/>
            <w:hideMark/>
          </w:tcPr>
          <w:p w14:paraId="524CD860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57 (3.9)</w:t>
            </w:r>
          </w:p>
        </w:tc>
        <w:tc>
          <w:tcPr>
            <w:tcW w:w="1236" w:type="pct"/>
            <w:vAlign w:val="center"/>
            <w:hideMark/>
          </w:tcPr>
          <w:p w14:paraId="6915CC8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153 (11.0)</w:t>
            </w:r>
          </w:p>
        </w:tc>
        <w:tc>
          <w:tcPr>
            <w:tcW w:w="630" w:type="pct"/>
            <w:vAlign w:val="center"/>
            <w:hideMark/>
          </w:tcPr>
          <w:p w14:paraId="0454B908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01BE90BB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8695BA7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TyG Index</w:t>
            </w:r>
          </w:p>
        </w:tc>
        <w:tc>
          <w:tcPr>
            <w:tcW w:w="1237" w:type="pct"/>
            <w:vAlign w:val="center"/>
            <w:hideMark/>
          </w:tcPr>
          <w:p w14:paraId="7CEE0070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8.89 (8.49, 9.31)</w:t>
            </w:r>
          </w:p>
        </w:tc>
        <w:tc>
          <w:tcPr>
            <w:tcW w:w="1236" w:type="pct"/>
            <w:vAlign w:val="center"/>
            <w:hideMark/>
          </w:tcPr>
          <w:p w14:paraId="5193C2BF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9.06 (8.67, 9.48)</w:t>
            </w:r>
          </w:p>
        </w:tc>
        <w:tc>
          <w:tcPr>
            <w:tcW w:w="630" w:type="pct"/>
            <w:vAlign w:val="center"/>
            <w:hideMark/>
          </w:tcPr>
          <w:p w14:paraId="2CA2EF2E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3CC5A6C7" w14:textId="77777777" w:rsidTr="00FB0228">
        <w:trPr>
          <w:trHeight w:val="276"/>
          <w:jc w:val="center"/>
        </w:trPr>
        <w:tc>
          <w:tcPr>
            <w:tcW w:w="1897" w:type="pct"/>
            <w:vAlign w:val="center"/>
          </w:tcPr>
          <w:p w14:paraId="06C30152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021660C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8.95±0.68</w:t>
            </w:r>
          </w:p>
        </w:tc>
        <w:tc>
          <w:tcPr>
            <w:tcW w:w="1236" w:type="pct"/>
            <w:vAlign w:val="center"/>
            <w:hideMark/>
          </w:tcPr>
          <w:p w14:paraId="2F8BE01E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9.14±0.70</w:t>
            </w:r>
          </w:p>
        </w:tc>
        <w:tc>
          <w:tcPr>
            <w:tcW w:w="630" w:type="pct"/>
            <w:vAlign w:val="center"/>
          </w:tcPr>
          <w:p w14:paraId="2421B912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05927006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059C05D3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LVEF, %</w:t>
            </w:r>
          </w:p>
        </w:tc>
        <w:tc>
          <w:tcPr>
            <w:tcW w:w="1237" w:type="pct"/>
            <w:vAlign w:val="center"/>
            <w:hideMark/>
          </w:tcPr>
          <w:p w14:paraId="4D9827D9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62.0 (58.0, 65.0)</w:t>
            </w:r>
          </w:p>
        </w:tc>
        <w:tc>
          <w:tcPr>
            <w:tcW w:w="1236" w:type="pct"/>
            <w:vAlign w:val="center"/>
            <w:hideMark/>
          </w:tcPr>
          <w:p w14:paraId="613D9283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59.0 (53.0, 62.0)</w:t>
            </w:r>
          </w:p>
        </w:tc>
        <w:tc>
          <w:tcPr>
            <w:tcW w:w="630" w:type="pct"/>
            <w:vAlign w:val="center"/>
            <w:hideMark/>
          </w:tcPr>
          <w:p w14:paraId="122A8DE6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4CB24171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5DE043E2" w14:textId="77777777" w:rsidR="00F905F3" w:rsidRPr="00F905F3" w:rsidRDefault="00F905F3" w:rsidP="00EF0A8F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7F992DA8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61.0±6.7</w:t>
            </w:r>
          </w:p>
        </w:tc>
        <w:tc>
          <w:tcPr>
            <w:tcW w:w="1236" w:type="pct"/>
            <w:vAlign w:val="center"/>
            <w:hideMark/>
          </w:tcPr>
          <w:p w14:paraId="32799033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56.6±8.7</w:t>
            </w:r>
          </w:p>
        </w:tc>
        <w:tc>
          <w:tcPr>
            <w:tcW w:w="630" w:type="pct"/>
            <w:vAlign w:val="center"/>
            <w:hideMark/>
          </w:tcPr>
          <w:p w14:paraId="7C9DCC44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21480D9F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D8565E3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Hb, g/L</w:t>
            </w:r>
          </w:p>
        </w:tc>
        <w:tc>
          <w:tcPr>
            <w:tcW w:w="1237" w:type="pct"/>
            <w:vAlign w:val="center"/>
            <w:hideMark/>
          </w:tcPr>
          <w:p w14:paraId="31A2AD80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129.0 (121.0, 137.0)</w:t>
            </w:r>
          </w:p>
        </w:tc>
        <w:tc>
          <w:tcPr>
            <w:tcW w:w="1236" w:type="pct"/>
            <w:vAlign w:val="center"/>
            <w:hideMark/>
          </w:tcPr>
          <w:p w14:paraId="48E6E10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150.0 (142.0, 157.0)</w:t>
            </w:r>
          </w:p>
        </w:tc>
        <w:tc>
          <w:tcPr>
            <w:tcW w:w="630" w:type="pct"/>
            <w:vAlign w:val="center"/>
            <w:hideMark/>
          </w:tcPr>
          <w:p w14:paraId="5C5418CB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02B18E98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43F597D" w14:textId="77777777" w:rsidR="00F905F3" w:rsidRPr="00F905F3" w:rsidRDefault="00F905F3" w:rsidP="00EF0A8F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6D58EA3F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128.3±12.7</w:t>
            </w:r>
          </w:p>
        </w:tc>
        <w:tc>
          <w:tcPr>
            <w:tcW w:w="1236" w:type="pct"/>
            <w:vAlign w:val="center"/>
            <w:hideMark/>
          </w:tcPr>
          <w:p w14:paraId="071F6AED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149.4±12.9</w:t>
            </w:r>
          </w:p>
        </w:tc>
        <w:tc>
          <w:tcPr>
            <w:tcW w:w="630" w:type="pct"/>
            <w:vAlign w:val="center"/>
          </w:tcPr>
          <w:p w14:paraId="5B55B946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0BBCFD50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0B820BA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FBG, mmol/L</w:t>
            </w:r>
          </w:p>
        </w:tc>
        <w:tc>
          <w:tcPr>
            <w:tcW w:w="1237" w:type="pct"/>
            <w:vAlign w:val="center"/>
            <w:hideMark/>
          </w:tcPr>
          <w:p w14:paraId="62CC72A9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5.42 (4.90, 6.89)</w:t>
            </w:r>
          </w:p>
        </w:tc>
        <w:tc>
          <w:tcPr>
            <w:tcW w:w="1236" w:type="pct"/>
            <w:vAlign w:val="center"/>
            <w:hideMark/>
          </w:tcPr>
          <w:p w14:paraId="5857AE4F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5.39 (4.78, 6.56)</w:t>
            </w:r>
          </w:p>
        </w:tc>
        <w:tc>
          <w:tcPr>
            <w:tcW w:w="630" w:type="pct"/>
            <w:vAlign w:val="center"/>
            <w:hideMark/>
          </w:tcPr>
          <w:p w14:paraId="36C702A3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F905F3" w:rsidRPr="00F905F3" w14:paraId="17ED8F89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C4E8E39" w14:textId="77777777" w:rsidR="00F905F3" w:rsidRPr="00F905F3" w:rsidRDefault="00F905F3" w:rsidP="00EF0A8F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1CB30856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6.44±2.63</w:t>
            </w:r>
          </w:p>
        </w:tc>
        <w:tc>
          <w:tcPr>
            <w:tcW w:w="1236" w:type="pct"/>
            <w:vAlign w:val="center"/>
            <w:hideMark/>
          </w:tcPr>
          <w:p w14:paraId="1B5386D0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6.20±2.52</w:t>
            </w:r>
          </w:p>
        </w:tc>
        <w:tc>
          <w:tcPr>
            <w:tcW w:w="630" w:type="pct"/>
            <w:vAlign w:val="center"/>
          </w:tcPr>
          <w:p w14:paraId="6E679C8C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61222590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0FA84B2C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TC, mmol/L</w:t>
            </w:r>
          </w:p>
        </w:tc>
        <w:tc>
          <w:tcPr>
            <w:tcW w:w="1237" w:type="pct"/>
            <w:vAlign w:val="center"/>
            <w:hideMark/>
          </w:tcPr>
          <w:p w14:paraId="465886A4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4.70 (3.97, 5.43)</w:t>
            </w:r>
          </w:p>
        </w:tc>
        <w:tc>
          <w:tcPr>
            <w:tcW w:w="1236" w:type="pct"/>
            <w:vAlign w:val="center"/>
            <w:hideMark/>
          </w:tcPr>
          <w:p w14:paraId="4D320922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4.60 (3.86, 5.43)</w:t>
            </w:r>
          </w:p>
        </w:tc>
        <w:tc>
          <w:tcPr>
            <w:tcW w:w="630" w:type="pct"/>
            <w:vAlign w:val="center"/>
            <w:hideMark/>
          </w:tcPr>
          <w:p w14:paraId="1395491A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0.032</w:t>
            </w:r>
          </w:p>
        </w:tc>
      </w:tr>
      <w:tr w:rsidR="00F905F3" w:rsidRPr="00F905F3" w14:paraId="61580AFC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607EB36" w14:textId="77777777" w:rsidR="00F905F3" w:rsidRPr="00F905F3" w:rsidRDefault="00F905F3" w:rsidP="00EF0A8F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28D7780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4.79±1.14</w:t>
            </w:r>
          </w:p>
        </w:tc>
        <w:tc>
          <w:tcPr>
            <w:tcW w:w="1236" w:type="pct"/>
            <w:vAlign w:val="center"/>
            <w:hideMark/>
          </w:tcPr>
          <w:p w14:paraId="6D2425F7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4.73±1.22</w:t>
            </w:r>
          </w:p>
        </w:tc>
        <w:tc>
          <w:tcPr>
            <w:tcW w:w="630" w:type="pct"/>
            <w:vAlign w:val="center"/>
          </w:tcPr>
          <w:p w14:paraId="1ED15FE1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087A3E00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09AA53FF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LDL-C, mmol/L</w:t>
            </w:r>
          </w:p>
        </w:tc>
        <w:tc>
          <w:tcPr>
            <w:tcW w:w="1237" w:type="pct"/>
            <w:vAlign w:val="center"/>
            <w:hideMark/>
          </w:tcPr>
          <w:p w14:paraId="66650712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3.08 (2.40, 3.75)</w:t>
            </w:r>
          </w:p>
        </w:tc>
        <w:tc>
          <w:tcPr>
            <w:tcW w:w="1236" w:type="pct"/>
            <w:vAlign w:val="center"/>
            <w:hideMark/>
          </w:tcPr>
          <w:p w14:paraId="4CCD2889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3.02 (2.36, 3.76)</w:t>
            </w:r>
          </w:p>
        </w:tc>
        <w:tc>
          <w:tcPr>
            <w:tcW w:w="630" w:type="pct"/>
            <w:vAlign w:val="center"/>
            <w:hideMark/>
          </w:tcPr>
          <w:p w14:paraId="7598F84B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0.266</w:t>
            </w:r>
          </w:p>
        </w:tc>
      </w:tr>
      <w:tr w:rsidR="00F905F3" w:rsidRPr="00F905F3" w14:paraId="5CC4455C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54A93714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7AB2D321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3.13±1.00</w:t>
            </w:r>
          </w:p>
        </w:tc>
        <w:tc>
          <w:tcPr>
            <w:tcW w:w="1236" w:type="pct"/>
            <w:vAlign w:val="center"/>
            <w:hideMark/>
          </w:tcPr>
          <w:p w14:paraId="395A832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3.13±1.08</w:t>
            </w:r>
          </w:p>
        </w:tc>
        <w:tc>
          <w:tcPr>
            <w:tcW w:w="630" w:type="pct"/>
            <w:vAlign w:val="center"/>
          </w:tcPr>
          <w:p w14:paraId="6066A491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18C5DA1F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0A5CFD5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HDL-C, mmol/L</w:t>
            </w:r>
          </w:p>
        </w:tc>
        <w:tc>
          <w:tcPr>
            <w:tcW w:w="1237" w:type="pct"/>
            <w:vAlign w:val="center"/>
            <w:hideMark/>
          </w:tcPr>
          <w:p w14:paraId="2423106C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1.13 (0.97, 1.34)</w:t>
            </w:r>
          </w:p>
        </w:tc>
        <w:tc>
          <w:tcPr>
            <w:tcW w:w="1236" w:type="pct"/>
            <w:vAlign w:val="center"/>
            <w:hideMark/>
          </w:tcPr>
          <w:p w14:paraId="7039C464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0.91 (0.78, 1.05)</w:t>
            </w:r>
          </w:p>
        </w:tc>
        <w:tc>
          <w:tcPr>
            <w:tcW w:w="630" w:type="pct"/>
            <w:vAlign w:val="center"/>
            <w:hideMark/>
          </w:tcPr>
          <w:p w14:paraId="73302344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043F9B28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94D98D2" w14:textId="77777777" w:rsidR="00F905F3" w:rsidRPr="00F905F3" w:rsidRDefault="00F905F3" w:rsidP="00EF0A8F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30ECAE0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1.17±0.29</w:t>
            </w:r>
          </w:p>
        </w:tc>
        <w:tc>
          <w:tcPr>
            <w:tcW w:w="1236" w:type="pct"/>
            <w:vAlign w:val="center"/>
            <w:hideMark/>
          </w:tcPr>
          <w:p w14:paraId="02DCC7DE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0.93±0.23</w:t>
            </w:r>
          </w:p>
        </w:tc>
        <w:tc>
          <w:tcPr>
            <w:tcW w:w="630" w:type="pct"/>
            <w:vAlign w:val="center"/>
          </w:tcPr>
          <w:p w14:paraId="6AEC3F27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6AA61477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17300BCD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TG, mmol/L</w:t>
            </w:r>
          </w:p>
        </w:tc>
        <w:tc>
          <w:tcPr>
            <w:tcW w:w="1237" w:type="pct"/>
            <w:vAlign w:val="center"/>
            <w:hideMark/>
          </w:tcPr>
          <w:p w14:paraId="294168C7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1.56 (1.12, 2.19)</w:t>
            </w:r>
          </w:p>
        </w:tc>
        <w:tc>
          <w:tcPr>
            <w:tcW w:w="1236" w:type="pct"/>
            <w:vAlign w:val="center"/>
            <w:hideMark/>
          </w:tcPr>
          <w:p w14:paraId="4D5D61B3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1.95 (1.37, 2.68)</w:t>
            </w:r>
          </w:p>
        </w:tc>
        <w:tc>
          <w:tcPr>
            <w:tcW w:w="630" w:type="pct"/>
            <w:vAlign w:val="center"/>
            <w:hideMark/>
          </w:tcPr>
          <w:p w14:paraId="1279EDD7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6D18D352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006BFE63" w14:textId="77777777" w:rsidR="00F905F3" w:rsidRPr="00F905F3" w:rsidRDefault="00F905F3" w:rsidP="00EF0A8F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4A0AD7AF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1.85±1.26</w:t>
            </w:r>
          </w:p>
        </w:tc>
        <w:tc>
          <w:tcPr>
            <w:tcW w:w="1236" w:type="pct"/>
            <w:vAlign w:val="center"/>
            <w:hideMark/>
          </w:tcPr>
          <w:p w14:paraId="1D012580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2.39±2.05</w:t>
            </w:r>
          </w:p>
        </w:tc>
        <w:tc>
          <w:tcPr>
            <w:tcW w:w="630" w:type="pct"/>
            <w:vAlign w:val="center"/>
          </w:tcPr>
          <w:p w14:paraId="50086508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6758322E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C6FF4CF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Lp(a), mg/L</w:t>
            </w:r>
          </w:p>
        </w:tc>
        <w:tc>
          <w:tcPr>
            <w:tcW w:w="1237" w:type="pct"/>
            <w:vAlign w:val="center"/>
            <w:hideMark/>
          </w:tcPr>
          <w:p w14:paraId="1E0FAB80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27.1 (10.2, 75.4)</w:t>
            </w:r>
          </w:p>
        </w:tc>
        <w:tc>
          <w:tcPr>
            <w:tcW w:w="1236" w:type="pct"/>
            <w:vAlign w:val="center"/>
            <w:hideMark/>
          </w:tcPr>
          <w:p w14:paraId="5A33228B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18.9 (7.1, 55.3)</w:t>
            </w:r>
          </w:p>
        </w:tc>
        <w:tc>
          <w:tcPr>
            <w:tcW w:w="630" w:type="pct"/>
            <w:vAlign w:val="center"/>
            <w:hideMark/>
          </w:tcPr>
          <w:p w14:paraId="76C10E8D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667EBCB4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3D89EB66" w14:textId="77777777" w:rsidR="00F905F3" w:rsidRPr="00F905F3" w:rsidRDefault="00F905F3" w:rsidP="00EF0A8F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6F1875F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60.4±79.8</w:t>
            </w:r>
          </w:p>
        </w:tc>
        <w:tc>
          <w:tcPr>
            <w:tcW w:w="1236" w:type="pct"/>
            <w:vAlign w:val="center"/>
            <w:hideMark/>
          </w:tcPr>
          <w:p w14:paraId="1872F46E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43.7±59.4</w:t>
            </w:r>
          </w:p>
        </w:tc>
        <w:tc>
          <w:tcPr>
            <w:tcW w:w="630" w:type="pct"/>
            <w:vAlign w:val="center"/>
          </w:tcPr>
          <w:p w14:paraId="0D17D623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370CB3E5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271A23E1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CRP, mg/L</w:t>
            </w:r>
          </w:p>
        </w:tc>
        <w:tc>
          <w:tcPr>
            <w:tcW w:w="1237" w:type="pct"/>
            <w:vAlign w:val="center"/>
            <w:hideMark/>
          </w:tcPr>
          <w:p w14:paraId="30DF2417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1.51 (0.64, 3.89)</w:t>
            </w:r>
          </w:p>
        </w:tc>
        <w:tc>
          <w:tcPr>
            <w:tcW w:w="1236" w:type="pct"/>
            <w:vAlign w:val="center"/>
            <w:hideMark/>
          </w:tcPr>
          <w:p w14:paraId="7B78466A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2.46 (0.93, 6.39)</w:t>
            </w:r>
          </w:p>
        </w:tc>
        <w:tc>
          <w:tcPr>
            <w:tcW w:w="630" w:type="pct"/>
            <w:vAlign w:val="center"/>
            <w:hideMark/>
          </w:tcPr>
          <w:p w14:paraId="50325C53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5D8211A9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7D5E2690" w14:textId="77777777" w:rsidR="00F905F3" w:rsidRPr="00F905F3" w:rsidRDefault="00F905F3" w:rsidP="00EF0A8F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  <w:hideMark/>
          </w:tcPr>
          <w:p w14:paraId="1FFA625E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5.13±18.15</w:t>
            </w:r>
          </w:p>
        </w:tc>
        <w:tc>
          <w:tcPr>
            <w:tcW w:w="1236" w:type="pct"/>
            <w:vAlign w:val="center"/>
            <w:hideMark/>
          </w:tcPr>
          <w:p w14:paraId="639C73F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9.19±24.22</w:t>
            </w:r>
          </w:p>
        </w:tc>
        <w:tc>
          <w:tcPr>
            <w:tcW w:w="630" w:type="pct"/>
            <w:vAlign w:val="center"/>
          </w:tcPr>
          <w:p w14:paraId="0419669C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905F3" w:rsidRPr="00F905F3" w14:paraId="23DBFAD8" w14:textId="77777777" w:rsidTr="00FB0228">
        <w:trPr>
          <w:trHeight w:val="276"/>
          <w:jc w:val="center"/>
        </w:trPr>
        <w:tc>
          <w:tcPr>
            <w:tcW w:w="1897" w:type="pct"/>
            <w:vAlign w:val="center"/>
            <w:hideMark/>
          </w:tcPr>
          <w:p w14:paraId="61EC79ED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Cre, µmol/L</w:t>
            </w:r>
          </w:p>
        </w:tc>
        <w:tc>
          <w:tcPr>
            <w:tcW w:w="1237" w:type="pct"/>
            <w:vAlign w:val="center"/>
            <w:hideMark/>
          </w:tcPr>
          <w:p w14:paraId="480E6AC4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56.0 (50.0, 63.0)</w:t>
            </w:r>
          </w:p>
        </w:tc>
        <w:tc>
          <w:tcPr>
            <w:tcW w:w="1236" w:type="pct"/>
            <w:vAlign w:val="center"/>
            <w:hideMark/>
          </w:tcPr>
          <w:p w14:paraId="6C22A9BB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77.0 (69.0, 85.0)</w:t>
            </w:r>
          </w:p>
        </w:tc>
        <w:tc>
          <w:tcPr>
            <w:tcW w:w="630" w:type="pct"/>
            <w:vAlign w:val="center"/>
            <w:hideMark/>
          </w:tcPr>
          <w:p w14:paraId="08D6648C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F905F3">
              <w:rPr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F905F3" w:rsidRPr="00F905F3" w14:paraId="464323FA" w14:textId="77777777" w:rsidTr="00FB0228">
        <w:trPr>
          <w:trHeight w:val="276"/>
          <w:jc w:val="center"/>
        </w:trPr>
        <w:tc>
          <w:tcPr>
            <w:tcW w:w="189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32FBD9" w14:textId="77777777" w:rsidR="00F905F3" w:rsidRPr="00F905F3" w:rsidRDefault="00F905F3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3F48355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57.4±12.3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65F2302" w14:textId="77777777" w:rsidR="00F905F3" w:rsidRPr="00F905F3" w:rsidRDefault="00F905F3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F905F3">
              <w:rPr>
                <w:color w:val="000000"/>
                <w:kern w:val="0"/>
                <w:sz w:val="20"/>
                <w:szCs w:val="20"/>
              </w:rPr>
              <w:t>78.6±16.1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CEB002" w14:textId="77777777" w:rsidR="00F905F3" w:rsidRPr="00F905F3" w:rsidRDefault="00F905F3" w:rsidP="00EF0A8F">
            <w:pPr>
              <w:jc w:val="righ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18C81333" w14:textId="77777777" w:rsidR="00F905F3" w:rsidRPr="00F905F3" w:rsidRDefault="00F905F3" w:rsidP="00F905F3">
      <w:pPr>
        <w:spacing w:line="360" w:lineRule="auto"/>
        <w:rPr>
          <w:sz w:val="20"/>
          <w:szCs w:val="20"/>
        </w:rPr>
      </w:pPr>
      <w:r w:rsidRPr="00F905F3">
        <w:rPr>
          <w:sz w:val="20"/>
          <w:szCs w:val="20"/>
        </w:rPr>
        <w:t xml:space="preserve">* MVD: multivessel disease, BMI: body mass index, SA: stable angina, UA: unstable angina, NSTEMI: non-ST-segment elevation myocardial infarction, STEMI: ST-segment elevation myocardial infarction, ACS: acute coronary syndrome, OMI: </w:t>
      </w:r>
      <w:bookmarkStart w:id="1" w:name="_Hlk72761450"/>
      <w:r w:rsidRPr="00F905F3">
        <w:rPr>
          <w:sz w:val="20"/>
          <w:szCs w:val="20"/>
        </w:rPr>
        <w:t>old myocardial infarction</w:t>
      </w:r>
      <w:bookmarkEnd w:id="1"/>
      <w:r w:rsidRPr="00F905F3">
        <w:rPr>
          <w:sz w:val="20"/>
          <w:szCs w:val="20"/>
        </w:rPr>
        <w:t xml:space="preserve">, LVEF: left ventricle ejection fraction, Hb: haemoglobin, FBG: fasting </w:t>
      </w:r>
      <w:r w:rsidRPr="00F905F3">
        <w:rPr>
          <w:sz w:val="20"/>
          <w:szCs w:val="20"/>
        </w:rPr>
        <w:lastRenderedPageBreak/>
        <w:t>blood glucose, TC: total cholesterol, LDL-C: low density lipoprotein cholesterol, HDL-C: high-density lipoprotein cholesterol, TG: triglyceride, Lp(a): lipoprotein (a), CRP: C-reactive protein, Cre: creatinine.</w:t>
      </w:r>
    </w:p>
    <w:p w14:paraId="4E955C26" w14:textId="77777777" w:rsidR="00F905F3" w:rsidRPr="00F905F3" w:rsidRDefault="00F905F3" w:rsidP="00F905F3">
      <w:pPr>
        <w:spacing w:line="360" w:lineRule="auto"/>
        <w:rPr>
          <w:sz w:val="20"/>
          <w:szCs w:val="20"/>
        </w:rPr>
      </w:pPr>
      <w:r w:rsidRPr="00F905F3">
        <w:rPr>
          <w:sz w:val="20"/>
          <w:szCs w:val="20"/>
        </w:rPr>
        <w:br w:type="page"/>
      </w:r>
    </w:p>
    <w:p w14:paraId="52FD08BA" w14:textId="77777777" w:rsidR="00F905F3" w:rsidRPr="00F905F3" w:rsidRDefault="00F905F3" w:rsidP="00F905F3">
      <w:pPr>
        <w:spacing w:line="360" w:lineRule="auto"/>
        <w:rPr>
          <w:sz w:val="20"/>
          <w:szCs w:val="20"/>
        </w:rPr>
        <w:sectPr w:rsidR="00F905F3" w:rsidRPr="00F905F3" w:rsidSect="0037575F">
          <w:headerReference w:type="default" r:id="rId6"/>
          <w:footerReference w:type="default" r:id="rId7"/>
          <w:pgSz w:w="11906" w:h="16838"/>
          <w:pgMar w:top="1140" w:right="1179" w:bottom="1140" w:left="1281" w:header="283" w:footer="510" w:gutter="0"/>
          <w:cols w:space="425"/>
          <w:docGrid w:linePitch="326"/>
        </w:sectPr>
      </w:pPr>
    </w:p>
    <w:p w14:paraId="00F63B94" w14:textId="5555CD9C" w:rsidR="00B804D5" w:rsidRPr="00B804D5" w:rsidRDefault="00F905F3" w:rsidP="003A64F7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2</w:t>
      </w:r>
      <w:r w:rsidR="00B804D5" w:rsidRPr="00B804D5">
        <w:rPr>
          <w:b/>
          <w:bCs/>
          <w:sz w:val="22"/>
          <w:szCs w:val="22"/>
        </w:rPr>
        <w:t xml:space="preserve">. </w:t>
      </w:r>
      <w:r w:rsidR="00B804D5">
        <w:rPr>
          <w:b/>
          <w:bCs/>
          <w:sz w:val="22"/>
          <w:szCs w:val="22"/>
        </w:rPr>
        <w:t>I</w:t>
      </w:r>
      <w:r w:rsidR="00B804D5" w:rsidRPr="00B804D5">
        <w:rPr>
          <w:b/>
          <w:bCs/>
          <w:sz w:val="22"/>
          <w:szCs w:val="22"/>
        </w:rPr>
        <w:t xml:space="preserve">ndicators associated with </w:t>
      </w:r>
      <w:bookmarkStart w:id="2" w:name="OLE_LINK6"/>
      <w:r w:rsidR="00B804D5" w:rsidRPr="00B804D5">
        <w:rPr>
          <w:b/>
          <w:bCs/>
          <w:sz w:val="22"/>
          <w:szCs w:val="22"/>
        </w:rPr>
        <w:t>TyG index</w:t>
      </w:r>
      <w:bookmarkEnd w:id="2"/>
    </w:p>
    <w:p w14:paraId="07C16FFC" w14:textId="726B0619" w:rsidR="00AF63C8" w:rsidRPr="00B804D5" w:rsidRDefault="00B804D5" w:rsidP="003A64F7">
      <w:pPr>
        <w:widowControl w:val="0"/>
        <w:spacing w:line="480" w:lineRule="auto"/>
        <w:jc w:val="both"/>
        <w:rPr>
          <w:color w:val="auto"/>
          <w:sz w:val="22"/>
          <w:szCs w:val="22"/>
        </w:rPr>
      </w:pPr>
      <w:r w:rsidRPr="00B804D5">
        <w:rPr>
          <w:color w:val="auto"/>
          <w:sz w:val="22"/>
          <w:szCs w:val="22"/>
        </w:rPr>
        <w:t xml:space="preserve">    </w:t>
      </w:r>
      <w:r w:rsidR="00AF63C8" w:rsidRPr="00B804D5">
        <w:rPr>
          <w:color w:val="auto"/>
          <w:sz w:val="22"/>
          <w:szCs w:val="22"/>
        </w:rPr>
        <w:t>Linear regression analyses were applied to determine the indicators associated with TyG index</w:t>
      </w:r>
      <w:r>
        <w:rPr>
          <w:color w:val="auto"/>
          <w:sz w:val="22"/>
          <w:szCs w:val="22"/>
        </w:rPr>
        <w:t>.</w:t>
      </w:r>
    </w:p>
    <w:p w14:paraId="5207E0FC" w14:textId="62799758" w:rsidR="008770A7" w:rsidRPr="00BF319E" w:rsidRDefault="008770A7" w:rsidP="003A64F7">
      <w:pPr>
        <w:widowControl w:val="0"/>
        <w:spacing w:line="480" w:lineRule="auto"/>
        <w:jc w:val="both"/>
        <w:rPr>
          <w:color w:val="auto"/>
          <w:sz w:val="20"/>
          <w:szCs w:val="20"/>
        </w:rPr>
      </w:pPr>
      <w:r w:rsidRPr="00BF319E">
        <w:rPr>
          <w:b/>
          <w:bCs/>
          <w:color w:val="auto"/>
          <w:sz w:val="20"/>
          <w:szCs w:val="20"/>
        </w:rPr>
        <w:t xml:space="preserve">Table </w:t>
      </w:r>
      <w:r w:rsidR="007262C0">
        <w:rPr>
          <w:b/>
          <w:bCs/>
          <w:color w:val="auto"/>
          <w:sz w:val="20"/>
          <w:szCs w:val="20"/>
        </w:rPr>
        <w:t>A</w:t>
      </w:r>
      <w:r w:rsidR="00FE2E61">
        <w:rPr>
          <w:b/>
          <w:bCs/>
          <w:color w:val="auto"/>
          <w:sz w:val="20"/>
          <w:szCs w:val="20"/>
        </w:rPr>
        <w:t>2</w:t>
      </w:r>
      <w:r w:rsidRPr="00BF319E">
        <w:rPr>
          <w:color w:val="auto"/>
          <w:sz w:val="20"/>
          <w:szCs w:val="20"/>
        </w:rPr>
        <w:t xml:space="preserve"> Univariate and multivariate liner regression analysis for TyG index in women.</w:t>
      </w:r>
    </w:p>
    <w:tbl>
      <w:tblPr>
        <w:tblStyle w:val="TableGrid1"/>
        <w:tblW w:w="5171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995"/>
        <w:gridCol w:w="1132"/>
        <w:gridCol w:w="873"/>
        <w:gridCol w:w="222"/>
        <w:gridCol w:w="899"/>
        <w:gridCol w:w="1125"/>
        <w:gridCol w:w="936"/>
      </w:tblGrid>
      <w:tr w:rsidR="008770A7" w:rsidRPr="00BF319E" w14:paraId="0E513D17" w14:textId="77777777" w:rsidTr="008770A7">
        <w:trPr>
          <w:trHeight w:val="312"/>
          <w:jc w:val="center"/>
        </w:trPr>
        <w:tc>
          <w:tcPr>
            <w:tcW w:w="1402" w:type="pct"/>
            <w:vMerge w:val="restart"/>
            <w:tcBorders>
              <w:top w:val="single" w:sz="12" w:space="0" w:color="auto"/>
            </w:tcBorders>
          </w:tcPr>
          <w:p w14:paraId="134F0448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746" w:type="pct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18B35931" w14:textId="2AD69BDE" w:rsidR="008770A7" w:rsidRPr="00BF319E" w:rsidRDefault="008770A7" w:rsidP="00EF0A8F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Univariate</w:t>
            </w:r>
          </w:p>
        </w:tc>
        <w:tc>
          <w:tcPr>
            <w:tcW w:w="129" w:type="pct"/>
            <w:tcBorders>
              <w:top w:val="single" w:sz="12" w:space="0" w:color="auto"/>
              <w:bottom w:val="nil"/>
            </w:tcBorders>
          </w:tcPr>
          <w:p w14:paraId="33716779" w14:textId="77777777" w:rsidR="008770A7" w:rsidRPr="00BF319E" w:rsidRDefault="008770A7" w:rsidP="00EF0A8F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55BEA874" w14:textId="6270712C" w:rsidR="008770A7" w:rsidRPr="00BF319E" w:rsidRDefault="008770A7" w:rsidP="00EF0A8F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Multivariate</w:t>
            </w:r>
          </w:p>
        </w:tc>
      </w:tr>
      <w:tr w:rsidR="008770A7" w:rsidRPr="00BF319E" w14:paraId="2E99794C" w14:textId="77777777" w:rsidTr="006014EE">
        <w:trPr>
          <w:trHeight w:val="312"/>
          <w:jc w:val="center"/>
        </w:trPr>
        <w:tc>
          <w:tcPr>
            <w:tcW w:w="1402" w:type="pct"/>
            <w:vMerge/>
            <w:tcBorders>
              <w:bottom w:val="single" w:sz="6" w:space="0" w:color="auto"/>
            </w:tcBorders>
          </w:tcPr>
          <w:p w14:paraId="5DA16023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auto"/>
              <w:bottom w:val="single" w:sz="6" w:space="0" w:color="auto"/>
            </w:tcBorders>
          </w:tcPr>
          <w:p w14:paraId="12F2152E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659" w:type="pct"/>
            <w:tcBorders>
              <w:top w:val="single" w:sz="6" w:space="0" w:color="auto"/>
              <w:bottom w:val="single" w:sz="6" w:space="0" w:color="auto"/>
            </w:tcBorders>
          </w:tcPr>
          <w:p w14:paraId="1F558C9A" w14:textId="3F899D20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Standard β</w:t>
            </w:r>
          </w:p>
        </w:tc>
        <w:tc>
          <w:tcPr>
            <w:tcW w:w="508" w:type="pct"/>
            <w:tcBorders>
              <w:top w:val="single" w:sz="6" w:space="0" w:color="auto"/>
              <w:bottom w:val="single" w:sz="6" w:space="0" w:color="auto"/>
            </w:tcBorders>
          </w:tcPr>
          <w:p w14:paraId="2FFFB3E8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796172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</w:tcPr>
          <w:p w14:paraId="7FA59B73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6" w:space="0" w:color="auto"/>
              <w:bottom w:val="single" w:sz="6" w:space="0" w:color="auto"/>
            </w:tcBorders>
          </w:tcPr>
          <w:p w14:paraId="0F49989F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655" w:type="pct"/>
            <w:tcBorders>
              <w:top w:val="single" w:sz="6" w:space="0" w:color="auto"/>
              <w:bottom w:val="single" w:sz="6" w:space="0" w:color="auto"/>
            </w:tcBorders>
          </w:tcPr>
          <w:p w14:paraId="1570B96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Standard β</w:t>
            </w:r>
          </w:p>
        </w:tc>
        <w:tc>
          <w:tcPr>
            <w:tcW w:w="545" w:type="pct"/>
            <w:tcBorders>
              <w:top w:val="single" w:sz="6" w:space="0" w:color="auto"/>
              <w:bottom w:val="single" w:sz="6" w:space="0" w:color="auto"/>
            </w:tcBorders>
          </w:tcPr>
          <w:p w14:paraId="208522E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3" w:name="_Hlk77786866"/>
            <w:r w:rsidRPr="00796172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bookmarkEnd w:id="3"/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8770A7" w:rsidRPr="00BF319E" w14:paraId="491C7271" w14:textId="77777777" w:rsidTr="006014EE">
        <w:trPr>
          <w:trHeight w:val="312"/>
          <w:jc w:val="center"/>
        </w:trPr>
        <w:tc>
          <w:tcPr>
            <w:tcW w:w="1402" w:type="pct"/>
            <w:tcBorders>
              <w:top w:val="single" w:sz="6" w:space="0" w:color="auto"/>
            </w:tcBorders>
          </w:tcPr>
          <w:p w14:paraId="50CF2FFA" w14:textId="71459B56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≥55 years old</w:t>
            </w:r>
          </w:p>
        </w:tc>
        <w:tc>
          <w:tcPr>
            <w:tcW w:w="579" w:type="pct"/>
            <w:tcBorders>
              <w:top w:val="single" w:sz="6" w:space="0" w:color="auto"/>
            </w:tcBorders>
          </w:tcPr>
          <w:p w14:paraId="37705BB8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659" w:type="pct"/>
            <w:tcBorders>
              <w:top w:val="single" w:sz="6" w:space="0" w:color="auto"/>
            </w:tcBorders>
          </w:tcPr>
          <w:p w14:paraId="6C7B69C6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508" w:type="pct"/>
            <w:tcBorders>
              <w:top w:val="single" w:sz="6" w:space="0" w:color="auto"/>
            </w:tcBorders>
          </w:tcPr>
          <w:p w14:paraId="5595B927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0.906</w:t>
            </w:r>
          </w:p>
        </w:tc>
        <w:tc>
          <w:tcPr>
            <w:tcW w:w="129" w:type="pct"/>
            <w:tcBorders>
              <w:top w:val="single" w:sz="6" w:space="0" w:color="auto"/>
            </w:tcBorders>
          </w:tcPr>
          <w:p w14:paraId="6BED007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6" w:space="0" w:color="auto"/>
            </w:tcBorders>
          </w:tcPr>
          <w:p w14:paraId="7E385D6D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655" w:type="pct"/>
            <w:tcBorders>
              <w:top w:val="single" w:sz="6" w:space="0" w:color="auto"/>
            </w:tcBorders>
          </w:tcPr>
          <w:p w14:paraId="53650A6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545" w:type="pct"/>
            <w:tcBorders>
              <w:top w:val="single" w:sz="6" w:space="0" w:color="auto"/>
            </w:tcBorders>
          </w:tcPr>
          <w:p w14:paraId="664D936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0.978</w:t>
            </w:r>
          </w:p>
        </w:tc>
      </w:tr>
      <w:tr w:rsidR="008770A7" w:rsidRPr="00BF319E" w14:paraId="5E094F6D" w14:textId="77777777" w:rsidTr="006014EE">
        <w:trPr>
          <w:trHeight w:val="312"/>
          <w:jc w:val="center"/>
        </w:trPr>
        <w:tc>
          <w:tcPr>
            <w:tcW w:w="1402" w:type="pct"/>
          </w:tcPr>
          <w:p w14:paraId="635F3057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Obesity</w:t>
            </w:r>
          </w:p>
        </w:tc>
        <w:tc>
          <w:tcPr>
            <w:tcW w:w="579" w:type="pct"/>
          </w:tcPr>
          <w:p w14:paraId="55CE6AE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0.126</w:t>
            </w:r>
          </w:p>
        </w:tc>
        <w:tc>
          <w:tcPr>
            <w:tcW w:w="659" w:type="pct"/>
          </w:tcPr>
          <w:p w14:paraId="6AE7C59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0.079</w:t>
            </w:r>
          </w:p>
        </w:tc>
        <w:tc>
          <w:tcPr>
            <w:tcW w:w="508" w:type="pct"/>
          </w:tcPr>
          <w:p w14:paraId="5894B328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29" w:type="pct"/>
          </w:tcPr>
          <w:p w14:paraId="5BA9FC71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23465F02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  <w:tc>
          <w:tcPr>
            <w:tcW w:w="655" w:type="pct"/>
          </w:tcPr>
          <w:p w14:paraId="5DB78F0A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  <w:tc>
          <w:tcPr>
            <w:tcW w:w="545" w:type="pct"/>
          </w:tcPr>
          <w:p w14:paraId="65F75F21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0.028</w:t>
            </w:r>
          </w:p>
        </w:tc>
      </w:tr>
      <w:tr w:rsidR="008770A7" w:rsidRPr="00BF319E" w14:paraId="6CA5A774" w14:textId="77777777" w:rsidTr="006014EE">
        <w:trPr>
          <w:trHeight w:val="312"/>
          <w:jc w:val="center"/>
        </w:trPr>
        <w:tc>
          <w:tcPr>
            <w:tcW w:w="1402" w:type="pct"/>
          </w:tcPr>
          <w:p w14:paraId="2638EBA8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579" w:type="pct"/>
          </w:tcPr>
          <w:p w14:paraId="70B54473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  <w:tc>
          <w:tcPr>
            <w:tcW w:w="659" w:type="pct"/>
          </w:tcPr>
          <w:p w14:paraId="750FE75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0.043</w:t>
            </w:r>
          </w:p>
        </w:tc>
        <w:tc>
          <w:tcPr>
            <w:tcW w:w="508" w:type="pct"/>
          </w:tcPr>
          <w:p w14:paraId="7E2BB0B9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0.111</w:t>
            </w:r>
          </w:p>
        </w:tc>
        <w:tc>
          <w:tcPr>
            <w:tcW w:w="129" w:type="pct"/>
          </w:tcPr>
          <w:p w14:paraId="6D27B698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2794DC22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0.030</w:t>
            </w:r>
          </w:p>
        </w:tc>
        <w:tc>
          <w:tcPr>
            <w:tcW w:w="655" w:type="pct"/>
          </w:tcPr>
          <w:p w14:paraId="14CDC20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545" w:type="pct"/>
          </w:tcPr>
          <w:p w14:paraId="3499001A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0.389</w:t>
            </w:r>
          </w:p>
        </w:tc>
      </w:tr>
      <w:tr w:rsidR="008770A7" w:rsidRPr="00BF319E" w14:paraId="101BEBA9" w14:textId="77777777" w:rsidTr="006014EE">
        <w:trPr>
          <w:trHeight w:val="312"/>
          <w:jc w:val="center"/>
        </w:trPr>
        <w:tc>
          <w:tcPr>
            <w:tcW w:w="1402" w:type="pct"/>
            <w:vAlign w:val="center"/>
          </w:tcPr>
          <w:p w14:paraId="2A160E52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579" w:type="pct"/>
          </w:tcPr>
          <w:p w14:paraId="2B3018F6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0.148</w:t>
            </w:r>
          </w:p>
        </w:tc>
        <w:tc>
          <w:tcPr>
            <w:tcW w:w="659" w:type="pct"/>
          </w:tcPr>
          <w:p w14:paraId="6F3A5F8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0.104</w:t>
            </w:r>
          </w:p>
        </w:tc>
        <w:tc>
          <w:tcPr>
            <w:tcW w:w="508" w:type="pct"/>
          </w:tcPr>
          <w:p w14:paraId="2D7050F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9" w:type="pct"/>
          </w:tcPr>
          <w:p w14:paraId="48DE8B6A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1C973521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655" w:type="pct"/>
          </w:tcPr>
          <w:p w14:paraId="6FDE01B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545" w:type="pct"/>
          </w:tcPr>
          <w:p w14:paraId="32F585D4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0.597</w:t>
            </w:r>
          </w:p>
        </w:tc>
      </w:tr>
      <w:tr w:rsidR="008770A7" w:rsidRPr="00BF319E" w14:paraId="7E31BC6B" w14:textId="77777777" w:rsidTr="006014EE">
        <w:trPr>
          <w:trHeight w:val="312"/>
          <w:jc w:val="center"/>
        </w:trPr>
        <w:tc>
          <w:tcPr>
            <w:tcW w:w="1402" w:type="pct"/>
            <w:vAlign w:val="center"/>
          </w:tcPr>
          <w:p w14:paraId="1A2C7D7A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579" w:type="pct"/>
          </w:tcPr>
          <w:p w14:paraId="37D664F2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0.681</w:t>
            </w:r>
          </w:p>
        </w:tc>
        <w:tc>
          <w:tcPr>
            <w:tcW w:w="659" w:type="pct"/>
          </w:tcPr>
          <w:p w14:paraId="36EB7786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0.460</w:t>
            </w:r>
          </w:p>
        </w:tc>
        <w:tc>
          <w:tcPr>
            <w:tcW w:w="508" w:type="pct"/>
          </w:tcPr>
          <w:p w14:paraId="025520D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9" w:type="pct"/>
          </w:tcPr>
          <w:p w14:paraId="16D933FE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25AC5BFD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0.606</w:t>
            </w:r>
          </w:p>
        </w:tc>
        <w:tc>
          <w:tcPr>
            <w:tcW w:w="655" w:type="pct"/>
          </w:tcPr>
          <w:p w14:paraId="6051B2AE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0.409</w:t>
            </w:r>
          </w:p>
        </w:tc>
        <w:tc>
          <w:tcPr>
            <w:tcW w:w="545" w:type="pct"/>
          </w:tcPr>
          <w:p w14:paraId="394098C6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770A7" w:rsidRPr="00BF319E" w14:paraId="27D79550" w14:textId="77777777" w:rsidTr="006014EE">
        <w:trPr>
          <w:trHeight w:val="312"/>
          <w:jc w:val="center"/>
        </w:trPr>
        <w:tc>
          <w:tcPr>
            <w:tcW w:w="1402" w:type="pct"/>
            <w:vAlign w:val="center"/>
          </w:tcPr>
          <w:p w14:paraId="55164291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Dyslipidemia</w:t>
            </w:r>
          </w:p>
        </w:tc>
        <w:tc>
          <w:tcPr>
            <w:tcW w:w="579" w:type="pct"/>
          </w:tcPr>
          <w:p w14:paraId="52048B84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0.725</w:t>
            </w:r>
          </w:p>
        </w:tc>
        <w:tc>
          <w:tcPr>
            <w:tcW w:w="659" w:type="pct"/>
          </w:tcPr>
          <w:p w14:paraId="136934CD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0.511</w:t>
            </w:r>
          </w:p>
        </w:tc>
        <w:tc>
          <w:tcPr>
            <w:tcW w:w="508" w:type="pct"/>
          </w:tcPr>
          <w:p w14:paraId="461B5AE3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9" w:type="pct"/>
          </w:tcPr>
          <w:p w14:paraId="227A9C12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54C21DB4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0.665</w:t>
            </w:r>
          </w:p>
        </w:tc>
        <w:tc>
          <w:tcPr>
            <w:tcW w:w="655" w:type="pct"/>
          </w:tcPr>
          <w:p w14:paraId="35FA60F3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0.472</w:t>
            </w:r>
          </w:p>
        </w:tc>
        <w:tc>
          <w:tcPr>
            <w:tcW w:w="545" w:type="pct"/>
          </w:tcPr>
          <w:p w14:paraId="61662CF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770A7" w:rsidRPr="00BF319E" w14:paraId="394B9BDE" w14:textId="77777777" w:rsidTr="006014EE">
        <w:trPr>
          <w:trHeight w:val="312"/>
          <w:jc w:val="center"/>
        </w:trPr>
        <w:tc>
          <w:tcPr>
            <w:tcW w:w="1402" w:type="pct"/>
            <w:vAlign w:val="center"/>
          </w:tcPr>
          <w:p w14:paraId="1487DD88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Family history of CHD</w:t>
            </w:r>
          </w:p>
        </w:tc>
        <w:tc>
          <w:tcPr>
            <w:tcW w:w="579" w:type="pct"/>
          </w:tcPr>
          <w:p w14:paraId="3B4A581D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-0.023</w:t>
            </w:r>
          </w:p>
        </w:tc>
        <w:tc>
          <w:tcPr>
            <w:tcW w:w="659" w:type="pct"/>
          </w:tcPr>
          <w:p w14:paraId="2E2322B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-0.014</w:t>
            </w:r>
          </w:p>
        </w:tc>
        <w:tc>
          <w:tcPr>
            <w:tcW w:w="508" w:type="pct"/>
          </w:tcPr>
          <w:p w14:paraId="14F843BE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0.610</w:t>
            </w:r>
          </w:p>
        </w:tc>
        <w:tc>
          <w:tcPr>
            <w:tcW w:w="129" w:type="pct"/>
          </w:tcPr>
          <w:p w14:paraId="134B8167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52B01AC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-0.036</w:t>
            </w:r>
          </w:p>
        </w:tc>
        <w:tc>
          <w:tcPr>
            <w:tcW w:w="655" w:type="pct"/>
          </w:tcPr>
          <w:p w14:paraId="4900B76F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-0.021</w:t>
            </w:r>
          </w:p>
        </w:tc>
        <w:tc>
          <w:tcPr>
            <w:tcW w:w="545" w:type="pct"/>
          </w:tcPr>
          <w:p w14:paraId="3B8A076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0.307</w:t>
            </w:r>
          </w:p>
        </w:tc>
      </w:tr>
      <w:tr w:rsidR="008770A7" w:rsidRPr="00BF319E" w14:paraId="3F4CFB79" w14:textId="77777777" w:rsidTr="006014EE">
        <w:trPr>
          <w:trHeight w:val="312"/>
          <w:jc w:val="center"/>
        </w:trPr>
        <w:tc>
          <w:tcPr>
            <w:tcW w:w="1402" w:type="pct"/>
            <w:vAlign w:val="center"/>
          </w:tcPr>
          <w:p w14:paraId="24A76120" w14:textId="0F3DA7A4" w:rsidR="008770A7" w:rsidRPr="00BF319E" w:rsidRDefault="002F173E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ACS</w:t>
            </w:r>
          </w:p>
        </w:tc>
        <w:tc>
          <w:tcPr>
            <w:tcW w:w="579" w:type="pct"/>
          </w:tcPr>
          <w:p w14:paraId="4445DB6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0.133</w:t>
            </w:r>
          </w:p>
        </w:tc>
        <w:tc>
          <w:tcPr>
            <w:tcW w:w="659" w:type="pct"/>
          </w:tcPr>
          <w:p w14:paraId="46FF8D0F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0.059</w:t>
            </w:r>
          </w:p>
        </w:tc>
        <w:tc>
          <w:tcPr>
            <w:tcW w:w="508" w:type="pct"/>
          </w:tcPr>
          <w:p w14:paraId="54D35596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129" w:type="pct"/>
          </w:tcPr>
          <w:p w14:paraId="4A872CDD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3ED0FE2A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-0.009</w:t>
            </w:r>
          </w:p>
        </w:tc>
        <w:tc>
          <w:tcPr>
            <w:tcW w:w="655" w:type="pct"/>
          </w:tcPr>
          <w:p w14:paraId="72B36FF7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-0.004</w:t>
            </w:r>
          </w:p>
        </w:tc>
        <w:tc>
          <w:tcPr>
            <w:tcW w:w="545" w:type="pct"/>
          </w:tcPr>
          <w:p w14:paraId="68DB4758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0.849</w:t>
            </w:r>
          </w:p>
        </w:tc>
      </w:tr>
      <w:tr w:rsidR="008770A7" w:rsidRPr="00BF319E" w14:paraId="59C2EB77" w14:textId="77777777" w:rsidTr="006014EE">
        <w:trPr>
          <w:trHeight w:val="312"/>
          <w:jc w:val="center"/>
        </w:trPr>
        <w:tc>
          <w:tcPr>
            <w:tcW w:w="1402" w:type="pct"/>
            <w:vAlign w:val="center"/>
          </w:tcPr>
          <w:p w14:paraId="07581825" w14:textId="49B54D8B" w:rsidR="008770A7" w:rsidRPr="00BF319E" w:rsidRDefault="002F173E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OMI</w:t>
            </w:r>
          </w:p>
        </w:tc>
        <w:tc>
          <w:tcPr>
            <w:tcW w:w="579" w:type="pct"/>
          </w:tcPr>
          <w:p w14:paraId="59A2E5F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659" w:type="pct"/>
          </w:tcPr>
          <w:p w14:paraId="595DC44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508" w:type="pct"/>
          </w:tcPr>
          <w:p w14:paraId="7D3F6F18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0.582</w:t>
            </w:r>
          </w:p>
        </w:tc>
        <w:tc>
          <w:tcPr>
            <w:tcW w:w="129" w:type="pct"/>
          </w:tcPr>
          <w:p w14:paraId="0595D85E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609A504F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-0.004</w:t>
            </w:r>
          </w:p>
        </w:tc>
        <w:tc>
          <w:tcPr>
            <w:tcW w:w="655" w:type="pct"/>
          </w:tcPr>
          <w:p w14:paraId="1B07CF74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545" w:type="pct"/>
          </w:tcPr>
          <w:p w14:paraId="15AE4612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0.957</w:t>
            </w:r>
          </w:p>
        </w:tc>
      </w:tr>
      <w:tr w:rsidR="008770A7" w:rsidRPr="00BF319E" w14:paraId="0B0B3B70" w14:textId="77777777" w:rsidTr="006014EE">
        <w:trPr>
          <w:trHeight w:val="312"/>
          <w:jc w:val="center"/>
        </w:trPr>
        <w:tc>
          <w:tcPr>
            <w:tcW w:w="1402" w:type="pct"/>
            <w:vAlign w:val="center"/>
          </w:tcPr>
          <w:p w14:paraId="25D026A6" w14:textId="783BBF81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LVEF</w:t>
            </w:r>
          </w:p>
        </w:tc>
        <w:tc>
          <w:tcPr>
            <w:tcW w:w="579" w:type="pct"/>
          </w:tcPr>
          <w:p w14:paraId="3D676FC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-0.010</w:t>
            </w:r>
          </w:p>
        </w:tc>
        <w:tc>
          <w:tcPr>
            <w:tcW w:w="659" w:type="pct"/>
          </w:tcPr>
          <w:p w14:paraId="44388F2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-0.104</w:t>
            </w:r>
          </w:p>
        </w:tc>
        <w:tc>
          <w:tcPr>
            <w:tcW w:w="508" w:type="pct"/>
          </w:tcPr>
          <w:p w14:paraId="48D85475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9" w:type="pct"/>
          </w:tcPr>
          <w:p w14:paraId="2E2CFA6D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0E8FECF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655" w:type="pct"/>
          </w:tcPr>
          <w:p w14:paraId="42833AAA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-0.032</w:t>
            </w:r>
          </w:p>
        </w:tc>
        <w:tc>
          <w:tcPr>
            <w:tcW w:w="545" w:type="pct"/>
          </w:tcPr>
          <w:p w14:paraId="3F6E71A9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0.150</w:t>
            </w:r>
          </w:p>
        </w:tc>
      </w:tr>
      <w:tr w:rsidR="008770A7" w:rsidRPr="00BF319E" w14:paraId="047E2B95" w14:textId="77777777" w:rsidTr="006014EE">
        <w:trPr>
          <w:trHeight w:val="312"/>
          <w:jc w:val="center"/>
        </w:trPr>
        <w:tc>
          <w:tcPr>
            <w:tcW w:w="1402" w:type="pct"/>
            <w:vAlign w:val="center"/>
          </w:tcPr>
          <w:p w14:paraId="48F3DF66" w14:textId="47BCA5E3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Hb</w:t>
            </w:r>
          </w:p>
        </w:tc>
        <w:tc>
          <w:tcPr>
            <w:tcW w:w="579" w:type="pct"/>
          </w:tcPr>
          <w:p w14:paraId="4ECE303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659" w:type="pct"/>
          </w:tcPr>
          <w:p w14:paraId="571D4204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0.121</w:t>
            </w:r>
          </w:p>
        </w:tc>
        <w:tc>
          <w:tcPr>
            <w:tcW w:w="508" w:type="pct"/>
          </w:tcPr>
          <w:p w14:paraId="187A7397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9" w:type="pct"/>
          </w:tcPr>
          <w:p w14:paraId="2CB11D0E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21B47A94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655" w:type="pct"/>
          </w:tcPr>
          <w:p w14:paraId="23CF4719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  <w:tc>
          <w:tcPr>
            <w:tcW w:w="545" w:type="pct"/>
          </w:tcPr>
          <w:p w14:paraId="61E760EC" w14:textId="3475C942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770A7" w:rsidRPr="00BF319E" w14:paraId="4DC3AF97" w14:textId="77777777" w:rsidTr="006014EE">
        <w:trPr>
          <w:trHeight w:val="312"/>
          <w:jc w:val="center"/>
        </w:trPr>
        <w:tc>
          <w:tcPr>
            <w:tcW w:w="1402" w:type="pct"/>
          </w:tcPr>
          <w:p w14:paraId="775AB18B" w14:textId="3A73DFB6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Lp(a)</w:t>
            </w:r>
          </w:p>
        </w:tc>
        <w:tc>
          <w:tcPr>
            <w:tcW w:w="579" w:type="pct"/>
          </w:tcPr>
          <w:p w14:paraId="6D5A0719" w14:textId="5B545C1F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659" w:type="pct"/>
          </w:tcPr>
          <w:p w14:paraId="31CF2F9C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-0.037</w:t>
            </w:r>
          </w:p>
        </w:tc>
        <w:tc>
          <w:tcPr>
            <w:tcW w:w="508" w:type="pct"/>
          </w:tcPr>
          <w:p w14:paraId="7462524E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0.166</w:t>
            </w:r>
          </w:p>
        </w:tc>
        <w:tc>
          <w:tcPr>
            <w:tcW w:w="129" w:type="pct"/>
          </w:tcPr>
          <w:p w14:paraId="7AFC63F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3F9498E2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655" w:type="pct"/>
          </w:tcPr>
          <w:p w14:paraId="42B9E3F4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-0.081</w:t>
            </w:r>
          </w:p>
        </w:tc>
        <w:tc>
          <w:tcPr>
            <w:tcW w:w="545" w:type="pct"/>
          </w:tcPr>
          <w:p w14:paraId="706AD6EA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770A7" w:rsidRPr="00BF319E" w14:paraId="3BA14717" w14:textId="77777777" w:rsidTr="006014EE">
        <w:trPr>
          <w:trHeight w:val="312"/>
          <w:jc w:val="center"/>
        </w:trPr>
        <w:tc>
          <w:tcPr>
            <w:tcW w:w="1402" w:type="pct"/>
          </w:tcPr>
          <w:p w14:paraId="673412F0" w14:textId="77777777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CRP</w:t>
            </w:r>
          </w:p>
        </w:tc>
        <w:tc>
          <w:tcPr>
            <w:tcW w:w="579" w:type="pct"/>
          </w:tcPr>
          <w:p w14:paraId="53C76E48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659" w:type="pct"/>
          </w:tcPr>
          <w:p w14:paraId="24DEABFB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508" w:type="pct"/>
          </w:tcPr>
          <w:p w14:paraId="0D787E46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0.172</w:t>
            </w:r>
          </w:p>
        </w:tc>
        <w:tc>
          <w:tcPr>
            <w:tcW w:w="129" w:type="pct"/>
          </w:tcPr>
          <w:p w14:paraId="6290FED9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6F8DA63E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655" w:type="pct"/>
          </w:tcPr>
          <w:p w14:paraId="282F8971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545" w:type="pct"/>
          </w:tcPr>
          <w:p w14:paraId="42B883B3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0.217</w:t>
            </w:r>
          </w:p>
        </w:tc>
      </w:tr>
      <w:tr w:rsidR="008770A7" w:rsidRPr="00BF319E" w14:paraId="511DA084" w14:textId="77777777" w:rsidTr="006014EE">
        <w:trPr>
          <w:trHeight w:val="312"/>
          <w:jc w:val="center"/>
        </w:trPr>
        <w:tc>
          <w:tcPr>
            <w:tcW w:w="1402" w:type="pct"/>
          </w:tcPr>
          <w:p w14:paraId="353107C3" w14:textId="3A95B1FB" w:rsidR="008770A7" w:rsidRPr="00BF319E" w:rsidRDefault="008770A7" w:rsidP="00EF0A8F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Cre</w:t>
            </w:r>
          </w:p>
        </w:tc>
        <w:tc>
          <w:tcPr>
            <w:tcW w:w="579" w:type="pct"/>
          </w:tcPr>
          <w:p w14:paraId="3503857A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659" w:type="pct"/>
          </w:tcPr>
          <w:p w14:paraId="632477A7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-0.025</w:t>
            </w:r>
          </w:p>
        </w:tc>
        <w:tc>
          <w:tcPr>
            <w:tcW w:w="508" w:type="pct"/>
          </w:tcPr>
          <w:p w14:paraId="090F35CF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0.358</w:t>
            </w:r>
          </w:p>
        </w:tc>
        <w:tc>
          <w:tcPr>
            <w:tcW w:w="129" w:type="pct"/>
          </w:tcPr>
          <w:p w14:paraId="27900E82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</w:tcPr>
          <w:p w14:paraId="5C894F91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55" w:type="pct"/>
          </w:tcPr>
          <w:p w14:paraId="1ABE4C50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545" w:type="pct"/>
          </w:tcPr>
          <w:p w14:paraId="11825C5A" w14:textId="77777777" w:rsidR="008770A7" w:rsidRPr="00BF319E" w:rsidRDefault="008770A7" w:rsidP="00EF0A8F">
            <w:pPr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0.947</w:t>
            </w:r>
          </w:p>
        </w:tc>
      </w:tr>
    </w:tbl>
    <w:p w14:paraId="78A3CE27" w14:textId="3B9F0ED2" w:rsidR="008770A7" w:rsidRPr="00BF319E" w:rsidRDefault="006014EE" w:rsidP="006014EE">
      <w:pPr>
        <w:widowControl w:val="0"/>
        <w:spacing w:line="240" w:lineRule="exact"/>
        <w:jc w:val="both"/>
        <w:rPr>
          <w:sz w:val="20"/>
          <w:szCs w:val="20"/>
          <w:lang w:val="en-GB"/>
        </w:rPr>
      </w:pPr>
      <w:r w:rsidRPr="00BF319E">
        <w:rPr>
          <w:sz w:val="20"/>
          <w:szCs w:val="20"/>
          <w:lang w:val="en-GB"/>
        </w:rPr>
        <w:t>* ACS: acute coronary syndrome, OMI: old myocardial infarction, LVEF: left ventricle ejection fraction, Hb: haemoglobin, Lp(a): lipoprotein (a), CRP: C-reactive protein, Cre: creatinine.</w:t>
      </w:r>
    </w:p>
    <w:p w14:paraId="46572FCB" w14:textId="77777777" w:rsidR="006014EE" w:rsidRPr="00BF319E" w:rsidRDefault="006014EE" w:rsidP="006014EE">
      <w:pPr>
        <w:widowControl w:val="0"/>
        <w:spacing w:line="240" w:lineRule="exact"/>
        <w:jc w:val="both"/>
        <w:rPr>
          <w:sz w:val="20"/>
          <w:szCs w:val="20"/>
          <w:lang w:val="en-GB"/>
        </w:rPr>
      </w:pPr>
    </w:p>
    <w:p w14:paraId="0A0AB8C5" w14:textId="77777777" w:rsidR="00FE2E61" w:rsidRDefault="00FE2E61" w:rsidP="003A64F7">
      <w:pPr>
        <w:widowControl w:val="0"/>
        <w:spacing w:line="480" w:lineRule="auto"/>
        <w:jc w:val="both"/>
        <w:rPr>
          <w:b/>
          <w:bCs/>
          <w:color w:val="auto"/>
          <w:sz w:val="20"/>
          <w:szCs w:val="20"/>
        </w:rPr>
      </w:pPr>
    </w:p>
    <w:p w14:paraId="3F28A514" w14:textId="11AA2DB4" w:rsidR="008770A7" w:rsidRPr="00BF319E" w:rsidRDefault="008770A7" w:rsidP="003A64F7">
      <w:pPr>
        <w:widowControl w:val="0"/>
        <w:spacing w:line="480" w:lineRule="auto"/>
        <w:jc w:val="both"/>
        <w:rPr>
          <w:color w:val="auto"/>
          <w:sz w:val="20"/>
          <w:szCs w:val="20"/>
        </w:rPr>
      </w:pPr>
      <w:r w:rsidRPr="00BF319E">
        <w:rPr>
          <w:b/>
          <w:bCs/>
          <w:color w:val="auto"/>
          <w:sz w:val="20"/>
          <w:szCs w:val="20"/>
        </w:rPr>
        <w:t xml:space="preserve">Table </w:t>
      </w:r>
      <w:r w:rsidR="007262C0">
        <w:rPr>
          <w:b/>
          <w:bCs/>
          <w:color w:val="auto"/>
          <w:sz w:val="20"/>
          <w:szCs w:val="20"/>
        </w:rPr>
        <w:t>A</w:t>
      </w:r>
      <w:r w:rsidR="00FE2E61">
        <w:rPr>
          <w:b/>
          <w:bCs/>
          <w:color w:val="auto"/>
          <w:sz w:val="20"/>
          <w:szCs w:val="20"/>
        </w:rPr>
        <w:t>3</w:t>
      </w:r>
      <w:r w:rsidRPr="00BF319E">
        <w:rPr>
          <w:color w:val="auto"/>
          <w:sz w:val="20"/>
          <w:szCs w:val="20"/>
        </w:rPr>
        <w:t xml:space="preserve"> Univariate and multivariate liner regression analysis for TyG index in men.</w:t>
      </w:r>
    </w:p>
    <w:tbl>
      <w:tblPr>
        <w:tblStyle w:val="TableGrid1"/>
        <w:tblW w:w="517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05"/>
        <w:gridCol w:w="1122"/>
        <w:gridCol w:w="850"/>
        <w:gridCol w:w="283"/>
        <w:gridCol w:w="845"/>
        <w:gridCol w:w="1140"/>
        <w:gridCol w:w="933"/>
      </w:tblGrid>
      <w:tr w:rsidR="00891B4C" w:rsidRPr="00BF319E" w14:paraId="1B24FED2" w14:textId="77777777" w:rsidTr="00891B4C">
        <w:trPr>
          <w:trHeight w:val="312"/>
          <w:jc w:val="center"/>
        </w:trPr>
        <w:tc>
          <w:tcPr>
            <w:tcW w:w="1403" w:type="pct"/>
            <w:vMerge w:val="restart"/>
            <w:tcBorders>
              <w:top w:val="single" w:sz="12" w:space="0" w:color="auto"/>
            </w:tcBorders>
          </w:tcPr>
          <w:p w14:paraId="1551D44C" w14:textId="77777777" w:rsidR="00891B4C" w:rsidRPr="00BF319E" w:rsidRDefault="00891B4C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733" w:type="pct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3F76E1C7" w14:textId="5E921F17" w:rsidR="00891B4C" w:rsidRPr="00BF319E" w:rsidRDefault="00891B4C" w:rsidP="00EF0A8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Univariate</w:t>
            </w:r>
          </w:p>
        </w:tc>
        <w:tc>
          <w:tcPr>
            <w:tcW w:w="165" w:type="pct"/>
            <w:tcBorders>
              <w:top w:val="single" w:sz="12" w:space="0" w:color="auto"/>
              <w:bottom w:val="nil"/>
            </w:tcBorders>
          </w:tcPr>
          <w:p w14:paraId="4EC075CB" w14:textId="77777777" w:rsidR="00891B4C" w:rsidRPr="00BF319E" w:rsidRDefault="00891B4C" w:rsidP="00EF0A8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pct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1E78CB89" w14:textId="47BF5503" w:rsidR="00891B4C" w:rsidRPr="00BF319E" w:rsidRDefault="00891B4C" w:rsidP="00EF0A8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Multivariate</w:t>
            </w:r>
          </w:p>
        </w:tc>
      </w:tr>
      <w:tr w:rsidR="00891B4C" w:rsidRPr="00BF319E" w14:paraId="5C43069E" w14:textId="77777777" w:rsidTr="00891B4C">
        <w:trPr>
          <w:trHeight w:val="312"/>
          <w:jc w:val="center"/>
        </w:trPr>
        <w:tc>
          <w:tcPr>
            <w:tcW w:w="1403" w:type="pct"/>
            <w:vMerge/>
            <w:tcBorders>
              <w:bottom w:val="single" w:sz="6" w:space="0" w:color="auto"/>
            </w:tcBorders>
          </w:tcPr>
          <w:p w14:paraId="75506CAB" w14:textId="77777777" w:rsidR="008770A7" w:rsidRPr="00BF319E" w:rsidRDefault="008770A7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auto"/>
              <w:bottom w:val="single" w:sz="6" w:space="0" w:color="auto"/>
            </w:tcBorders>
          </w:tcPr>
          <w:p w14:paraId="2965C6AC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β</w:t>
            </w:r>
          </w:p>
        </w:tc>
        <w:tc>
          <w:tcPr>
            <w:tcW w:w="653" w:type="pct"/>
            <w:tcBorders>
              <w:top w:val="single" w:sz="6" w:space="0" w:color="auto"/>
              <w:bottom w:val="single" w:sz="6" w:space="0" w:color="auto"/>
            </w:tcBorders>
          </w:tcPr>
          <w:p w14:paraId="40837359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Standard β</w:t>
            </w:r>
          </w:p>
        </w:tc>
        <w:tc>
          <w:tcPr>
            <w:tcW w:w="495" w:type="pct"/>
            <w:tcBorders>
              <w:top w:val="single" w:sz="6" w:space="0" w:color="auto"/>
              <w:bottom w:val="single" w:sz="6" w:space="0" w:color="auto"/>
            </w:tcBorders>
          </w:tcPr>
          <w:p w14:paraId="0DED0663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P value</w:t>
            </w:r>
          </w:p>
        </w:tc>
        <w:tc>
          <w:tcPr>
            <w:tcW w:w="165" w:type="pct"/>
            <w:tcBorders>
              <w:top w:val="nil"/>
              <w:bottom w:val="single" w:sz="6" w:space="0" w:color="auto"/>
            </w:tcBorders>
          </w:tcPr>
          <w:p w14:paraId="591AAA67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</w:tcPr>
          <w:p w14:paraId="6F081239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β</w:t>
            </w:r>
          </w:p>
        </w:tc>
        <w:tc>
          <w:tcPr>
            <w:tcW w:w="664" w:type="pct"/>
            <w:tcBorders>
              <w:top w:val="single" w:sz="6" w:space="0" w:color="auto"/>
              <w:bottom w:val="single" w:sz="6" w:space="0" w:color="auto"/>
            </w:tcBorders>
          </w:tcPr>
          <w:p w14:paraId="23B008A0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Standard β</w:t>
            </w:r>
          </w:p>
        </w:tc>
        <w:tc>
          <w:tcPr>
            <w:tcW w:w="543" w:type="pct"/>
            <w:tcBorders>
              <w:top w:val="single" w:sz="6" w:space="0" w:color="auto"/>
              <w:bottom w:val="single" w:sz="6" w:space="0" w:color="auto"/>
            </w:tcBorders>
          </w:tcPr>
          <w:p w14:paraId="3347959A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P value</w:t>
            </w:r>
          </w:p>
        </w:tc>
      </w:tr>
      <w:tr w:rsidR="00891B4C" w:rsidRPr="00BF319E" w14:paraId="4170D500" w14:textId="77777777" w:rsidTr="00891B4C">
        <w:trPr>
          <w:trHeight w:val="312"/>
          <w:jc w:val="center"/>
        </w:trPr>
        <w:tc>
          <w:tcPr>
            <w:tcW w:w="1403" w:type="pct"/>
            <w:tcBorders>
              <w:top w:val="single" w:sz="6" w:space="0" w:color="auto"/>
            </w:tcBorders>
          </w:tcPr>
          <w:p w14:paraId="1261B4CA" w14:textId="6BB95286" w:rsidR="008770A7" w:rsidRPr="00BF319E" w:rsidRDefault="008770A7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≥45 years old</w:t>
            </w:r>
          </w:p>
        </w:tc>
        <w:tc>
          <w:tcPr>
            <w:tcW w:w="585" w:type="pct"/>
            <w:tcBorders>
              <w:top w:val="single" w:sz="6" w:space="0" w:color="auto"/>
            </w:tcBorders>
          </w:tcPr>
          <w:p w14:paraId="4961779C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-0.029</w:t>
            </w:r>
          </w:p>
        </w:tc>
        <w:tc>
          <w:tcPr>
            <w:tcW w:w="653" w:type="pct"/>
            <w:tcBorders>
              <w:top w:val="single" w:sz="6" w:space="0" w:color="auto"/>
            </w:tcBorders>
          </w:tcPr>
          <w:p w14:paraId="3B36676D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-0.013</w:t>
            </w:r>
          </w:p>
        </w:tc>
        <w:tc>
          <w:tcPr>
            <w:tcW w:w="495" w:type="pct"/>
            <w:tcBorders>
              <w:top w:val="single" w:sz="6" w:space="0" w:color="auto"/>
            </w:tcBorders>
          </w:tcPr>
          <w:p w14:paraId="312A8C94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0.649</w:t>
            </w:r>
          </w:p>
        </w:tc>
        <w:tc>
          <w:tcPr>
            <w:tcW w:w="165" w:type="pct"/>
            <w:tcBorders>
              <w:top w:val="single" w:sz="6" w:space="0" w:color="auto"/>
            </w:tcBorders>
          </w:tcPr>
          <w:p w14:paraId="485FC449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6" w:space="0" w:color="auto"/>
            </w:tcBorders>
          </w:tcPr>
          <w:p w14:paraId="1CF9F90B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-0.014</w:t>
            </w:r>
          </w:p>
        </w:tc>
        <w:tc>
          <w:tcPr>
            <w:tcW w:w="664" w:type="pct"/>
            <w:tcBorders>
              <w:top w:val="single" w:sz="6" w:space="0" w:color="auto"/>
            </w:tcBorders>
          </w:tcPr>
          <w:p w14:paraId="3CD3CA47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-0.006</w:t>
            </w:r>
          </w:p>
        </w:tc>
        <w:tc>
          <w:tcPr>
            <w:tcW w:w="543" w:type="pct"/>
            <w:tcBorders>
              <w:top w:val="single" w:sz="6" w:space="0" w:color="auto"/>
            </w:tcBorders>
          </w:tcPr>
          <w:p w14:paraId="2403D0E0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0.801</w:t>
            </w:r>
          </w:p>
        </w:tc>
      </w:tr>
      <w:tr w:rsidR="00891B4C" w:rsidRPr="00BF319E" w14:paraId="55E6F988" w14:textId="77777777" w:rsidTr="00891B4C">
        <w:trPr>
          <w:trHeight w:val="312"/>
          <w:jc w:val="center"/>
        </w:trPr>
        <w:tc>
          <w:tcPr>
            <w:tcW w:w="1403" w:type="pct"/>
          </w:tcPr>
          <w:p w14:paraId="20A8409C" w14:textId="77777777" w:rsidR="008770A7" w:rsidRPr="00BF319E" w:rsidRDefault="008770A7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Obesity</w:t>
            </w:r>
          </w:p>
        </w:tc>
        <w:tc>
          <w:tcPr>
            <w:tcW w:w="585" w:type="pct"/>
          </w:tcPr>
          <w:p w14:paraId="71C371D1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0.163</w:t>
            </w:r>
          </w:p>
        </w:tc>
        <w:tc>
          <w:tcPr>
            <w:tcW w:w="653" w:type="pct"/>
          </w:tcPr>
          <w:p w14:paraId="71F25443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0.098</w:t>
            </w:r>
          </w:p>
        </w:tc>
        <w:tc>
          <w:tcPr>
            <w:tcW w:w="495" w:type="pct"/>
          </w:tcPr>
          <w:p w14:paraId="7897798F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5" w:type="pct"/>
          </w:tcPr>
          <w:p w14:paraId="661F6074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CC42592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0.070</w:t>
            </w:r>
          </w:p>
        </w:tc>
        <w:tc>
          <w:tcPr>
            <w:tcW w:w="664" w:type="pct"/>
          </w:tcPr>
          <w:p w14:paraId="6BE22D4D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0.043</w:t>
            </w:r>
          </w:p>
        </w:tc>
        <w:tc>
          <w:tcPr>
            <w:tcW w:w="543" w:type="pct"/>
          </w:tcPr>
          <w:p w14:paraId="5EF0C5F4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0.077</w:t>
            </w:r>
          </w:p>
        </w:tc>
      </w:tr>
      <w:tr w:rsidR="00891B4C" w:rsidRPr="00BF319E" w14:paraId="6E6E6372" w14:textId="77777777" w:rsidTr="00891B4C">
        <w:trPr>
          <w:trHeight w:val="312"/>
          <w:jc w:val="center"/>
        </w:trPr>
        <w:tc>
          <w:tcPr>
            <w:tcW w:w="1403" w:type="pct"/>
          </w:tcPr>
          <w:p w14:paraId="18FFB2B8" w14:textId="77777777" w:rsidR="008770A7" w:rsidRPr="00BF319E" w:rsidRDefault="008770A7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Smoking</w:t>
            </w:r>
          </w:p>
        </w:tc>
        <w:tc>
          <w:tcPr>
            <w:tcW w:w="585" w:type="pct"/>
          </w:tcPr>
          <w:p w14:paraId="24780E4B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0.077</w:t>
            </w:r>
          </w:p>
        </w:tc>
        <w:tc>
          <w:tcPr>
            <w:tcW w:w="653" w:type="pct"/>
          </w:tcPr>
          <w:p w14:paraId="2CC917BB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0.048</w:t>
            </w:r>
          </w:p>
        </w:tc>
        <w:tc>
          <w:tcPr>
            <w:tcW w:w="495" w:type="pct"/>
          </w:tcPr>
          <w:p w14:paraId="39A03B86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0.080</w:t>
            </w:r>
          </w:p>
        </w:tc>
        <w:tc>
          <w:tcPr>
            <w:tcW w:w="165" w:type="pct"/>
          </w:tcPr>
          <w:p w14:paraId="53184E4F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681033D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0.070</w:t>
            </w:r>
          </w:p>
        </w:tc>
        <w:tc>
          <w:tcPr>
            <w:tcW w:w="664" w:type="pct"/>
          </w:tcPr>
          <w:p w14:paraId="7E66337E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0.043</w:t>
            </w:r>
          </w:p>
        </w:tc>
        <w:tc>
          <w:tcPr>
            <w:tcW w:w="543" w:type="pct"/>
          </w:tcPr>
          <w:p w14:paraId="31D25E0A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0.073</w:t>
            </w:r>
          </w:p>
        </w:tc>
      </w:tr>
      <w:tr w:rsidR="00891B4C" w:rsidRPr="00BF319E" w14:paraId="696536D7" w14:textId="77777777" w:rsidTr="00891B4C">
        <w:trPr>
          <w:trHeight w:val="312"/>
          <w:jc w:val="center"/>
        </w:trPr>
        <w:tc>
          <w:tcPr>
            <w:tcW w:w="1403" w:type="pct"/>
            <w:vAlign w:val="center"/>
          </w:tcPr>
          <w:p w14:paraId="1BEA0700" w14:textId="77777777" w:rsidR="008770A7" w:rsidRPr="00BF319E" w:rsidRDefault="008770A7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585" w:type="pct"/>
          </w:tcPr>
          <w:p w14:paraId="7C1B44C4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0.066</w:t>
            </w:r>
          </w:p>
        </w:tc>
        <w:tc>
          <w:tcPr>
            <w:tcW w:w="653" w:type="pct"/>
          </w:tcPr>
          <w:p w14:paraId="3D2A1521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0.047</w:t>
            </w:r>
          </w:p>
        </w:tc>
        <w:tc>
          <w:tcPr>
            <w:tcW w:w="495" w:type="pct"/>
          </w:tcPr>
          <w:p w14:paraId="12796BA2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165" w:type="pct"/>
          </w:tcPr>
          <w:p w14:paraId="5722D4C1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E48E513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0.026</w:t>
            </w:r>
          </w:p>
        </w:tc>
        <w:tc>
          <w:tcPr>
            <w:tcW w:w="664" w:type="pct"/>
          </w:tcPr>
          <w:p w14:paraId="7D88F87E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  <w:tc>
          <w:tcPr>
            <w:tcW w:w="543" w:type="pct"/>
          </w:tcPr>
          <w:p w14:paraId="0AB1FDE0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0.442</w:t>
            </w:r>
          </w:p>
        </w:tc>
      </w:tr>
      <w:tr w:rsidR="00891B4C" w:rsidRPr="00BF319E" w14:paraId="36C0DB9A" w14:textId="77777777" w:rsidTr="00891B4C">
        <w:trPr>
          <w:trHeight w:val="312"/>
          <w:jc w:val="center"/>
        </w:trPr>
        <w:tc>
          <w:tcPr>
            <w:tcW w:w="1403" w:type="pct"/>
            <w:vAlign w:val="center"/>
          </w:tcPr>
          <w:p w14:paraId="6AF5C659" w14:textId="77777777" w:rsidR="008770A7" w:rsidRPr="00BF319E" w:rsidRDefault="008770A7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585" w:type="pct"/>
          </w:tcPr>
          <w:p w14:paraId="71C721EA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0.621</w:t>
            </w:r>
          </w:p>
        </w:tc>
        <w:tc>
          <w:tcPr>
            <w:tcW w:w="653" w:type="pct"/>
          </w:tcPr>
          <w:p w14:paraId="7F6D0943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0.369</w:t>
            </w:r>
          </w:p>
        </w:tc>
        <w:tc>
          <w:tcPr>
            <w:tcW w:w="495" w:type="pct"/>
          </w:tcPr>
          <w:p w14:paraId="150947E7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5" w:type="pct"/>
          </w:tcPr>
          <w:p w14:paraId="20182670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9874F08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0.556</w:t>
            </w:r>
          </w:p>
        </w:tc>
        <w:tc>
          <w:tcPr>
            <w:tcW w:w="664" w:type="pct"/>
          </w:tcPr>
          <w:p w14:paraId="36EFD686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0.330</w:t>
            </w:r>
          </w:p>
        </w:tc>
        <w:tc>
          <w:tcPr>
            <w:tcW w:w="543" w:type="pct"/>
          </w:tcPr>
          <w:p w14:paraId="2A05ACBF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91B4C" w:rsidRPr="00BF319E" w14:paraId="6194A12A" w14:textId="77777777" w:rsidTr="00891B4C">
        <w:trPr>
          <w:trHeight w:val="312"/>
          <w:jc w:val="center"/>
        </w:trPr>
        <w:tc>
          <w:tcPr>
            <w:tcW w:w="1403" w:type="pct"/>
            <w:vAlign w:val="center"/>
          </w:tcPr>
          <w:p w14:paraId="1FB56FF9" w14:textId="77777777" w:rsidR="008770A7" w:rsidRPr="00BF319E" w:rsidRDefault="008770A7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Dyslipidemia</w:t>
            </w:r>
          </w:p>
        </w:tc>
        <w:tc>
          <w:tcPr>
            <w:tcW w:w="585" w:type="pct"/>
          </w:tcPr>
          <w:p w14:paraId="0E9572CF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0.772</w:t>
            </w:r>
          </w:p>
        </w:tc>
        <w:tc>
          <w:tcPr>
            <w:tcW w:w="653" w:type="pct"/>
          </w:tcPr>
          <w:p w14:paraId="16623064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0.396</w:t>
            </w:r>
          </w:p>
        </w:tc>
        <w:tc>
          <w:tcPr>
            <w:tcW w:w="495" w:type="pct"/>
          </w:tcPr>
          <w:p w14:paraId="4FE720DA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5" w:type="pct"/>
          </w:tcPr>
          <w:p w14:paraId="70E431B2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D536615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0.703</w:t>
            </w:r>
          </w:p>
        </w:tc>
        <w:tc>
          <w:tcPr>
            <w:tcW w:w="664" w:type="pct"/>
          </w:tcPr>
          <w:p w14:paraId="03802D8B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0.363</w:t>
            </w:r>
          </w:p>
        </w:tc>
        <w:tc>
          <w:tcPr>
            <w:tcW w:w="543" w:type="pct"/>
          </w:tcPr>
          <w:p w14:paraId="675FCEFD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91B4C" w:rsidRPr="00BF319E" w14:paraId="18377A7F" w14:textId="77777777" w:rsidTr="00891B4C">
        <w:trPr>
          <w:trHeight w:val="312"/>
          <w:jc w:val="center"/>
        </w:trPr>
        <w:tc>
          <w:tcPr>
            <w:tcW w:w="1403" w:type="pct"/>
            <w:vAlign w:val="center"/>
          </w:tcPr>
          <w:p w14:paraId="1DF7BF9F" w14:textId="77777777" w:rsidR="008770A7" w:rsidRPr="00BF319E" w:rsidRDefault="008770A7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Family history of CHD</w:t>
            </w:r>
          </w:p>
        </w:tc>
        <w:tc>
          <w:tcPr>
            <w:tcW w:w="585" w:type="pct"/>
          </w:tcPr>
          <w:p w14:paraId="447EF7CD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-0.089</w:t>
            </w:r>
          </w:p>
        </w:tc>
        <w:tc>
          <w:tcPr>
            <w:tcW w:w="653" w:type="pct"/>
          </w:tcPr>
          <w:p w14:paraId="55F5406C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-0.050</w:t>
            </w:r>
          </w:p>
        </w:tc>
        <w:tc>
          <w:tcPr>
            <w:tcW w:w="495" w:type="pct"/>
          </w:tcPr>
          <w:p w14:paraId="3CB55DFB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165" w:type="pct"/>
          </w:tcPr>
          <w:p w14:paraId="14E32B7F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A085B49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-0.128</w:t>
            </w:r>
          </w:p>
        </w:tc>
        <w:tc>
          <w:tcPr>
            <w:tcW w:w="664" w:type="pct"/>
          </w:tcPr>
          <w:p w14:paraId="5DA2E98B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-0.072</w:t>
            </w:r>
          </w:p>
        </w:tc>
        <w:tc>
          <w:tcPr>
            <w:tcW w:w="543" w:type="pct"/>
          </w:tcPr>
          <w:p w14:paraId="4DE65429" w14:textId="77777777" w:rsidR="008770A7" w:rsidRPr="00BF319E" w:rsidRDefault="008770A7" w:rsidP="00EF0A8F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2F173E" w:rsidRPr="00BF319E" w14:paraId="1580ADEC" w14:textId="77777777" w:rsidTr="00891B4C">
        <w:trPr>
          <w:trHeight w:val="312"/>
          <w:jc w:val="center"/>
        </w:trPr>
        <w:tc>
          <w:tcPr>
            <w:tcW w:w="1403" w:type="pct"/>
            <w:vAlign w:val="center"/>
          </w:tcPr>
          <w:p w14:paraId="23630632" w14:textId="3554A44B" w:rsidR="002F173E" w:rsidRPr="00BF319E" w:rsidRDefault="002F173E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ACS</w:t>
            </w:r>
          </w:p>
        </w:tc>
        <w:tc>
          <w:tcPr>
            <w:tcW w:w="585" w:type="pct"/>
          </w:tcPr>
          <w:p w14:paraId="28F17E83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0.126</w:t>
            </w:r>
          </w:p>
        </w:tc>
        <w:tc>
          <w:tcPr>
            <w:tcW w:w="653" w:type="pct"/>
          </w:tcPr>
          <w:p w14:paraId="538F32F8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0.050</w:t>
            </w:r>
          </w:p>
        </w:tc>
        <w:tc>
          <w:tcPr>
            <w:tcW w:w="495" w:type="pct"/>
          </w:tcPr>
          <w:p w14:paraId="37A32398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165" w:type="pct"/>
          </w:tcPr>
          <w:p w14:paraId="08994D59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C38FB9C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0.038</w:t>
            </w:r>
          </w:p>
        </w:tc>
        <w:tc>
          <w:tcPr>
            <w:tcW w:w="664" w:type="pct"/>
          </w:tcPr>
          <w:p w14:paraId="31199D4A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0.015</w:t>
            </w:r>
          </w:p>
        </w:tc>
        <w:tc>
          <w:tcPr>
            <w:tcW w:w="543" w:type="pct"/>
          </w:tcPr>
          <w:p w14:paraId="3EB3DF0C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0.528</w:t>
            </w:r>
          </w:p>
        </w:tc>
      </w:tr>
      <w:tr w:rsidR="002F173E" w:rsidRPr="00BF319E" w14:paraId="79313B44" w14:textId="77777777" w:rsidTr="00891B4C">
        <w:trPr>
          <w:trHeight w:val="312"/>
          <w:jc w:val="center"/>
        </w:trPr>
        <w:tc>
          <w:tcPr>
            <w:tcW w:w="1403" w:type="pct"/>
            <w:vAlign w:val="center"/>
          </w:tcPr>
          <w:p w14:paraId="049CF30E" w14:textId="3C05DC38" w:rsidR="002F173E" w:rsidRPr="00BF319E" w:rsidRDefault="002F173E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OMI</w:t>
            </w:r>
          </w:p>
        </w:tc>
        <w:tc>
          <w:tcPr>
            <w:tcW w:w="585" w:type="pct"/>
          </w:tcPr>
          <w:p w14:paraId="14251C08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-0.115</w:t>
            </w:r>
          </w:p>
        </w:tc>
        <w:tc>
          <w:tcPr>
            <w:tcW w:w="653" w:type="pct"/>
          </w:tcPr>
          <w:p w14:paraId="6EB11E5E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-0.051</w:t>
            </w:r>
          </w:p>
        </w:tc>
        <w:tc>
          <w:tcPr>
            <w:tcW w:w="495" w:type="pct"/>
          </w:tcPr>
          <w:p w14:paraId="1BE6F695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  <w:tc>
          <w:tcPr>
            <w:tcW w:w="165" w:type="pct"/>
          </w:tcPr>
          <w:p w14:paraId="068E847B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47D07B3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-0.119</w:t>
            </w:r>
          </w:p>
        </w:tc>
        <w:tc>
          <w:tcPr>
            <w:tcW w:w="664" w:type="pct"/>
          </w:tcPr>
          <w:p w14:paraId="6B9D2D86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-0.052</w:t>
            </w:r>
          </w:p>
        </w:tc>
        <w:tc>
          <w:tcPr>
            <w:tcW w:w="543" w:type="pct"/>
          </w:tcPr>
          <w:p w14:paraId="07E8632C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0.033</w:t>
            </w:r>
          </w:p>
        </w:tc>
      </w:tr>
      <w:tr w:rsidR="002F173E" w:rsidRPr="00BF319E" w14:paraId="32FE2487" w14:textId="77777777" w:rsidTr="00891B4C">
        <w:trPr>
          <w:trHeight w:val="312"/>
          <w:jc w:val="center"/>
        </w:trPr>
        <w:tc>
          <w:tcPr>
            <w:tcW w:w="1403" w:type="pct"/>
            <w:vAlign w:val="center"/>
          </w:tcPr>
          <w:p w14:paraId="70BB86F4" w14:textId="3676FEDB" w:rsidR="002F173E" w:rsidRPr="00BF319E" w:rsidRDefault="002F173E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LVEF</w:t>
            </w:r>
          </w:p>
        </w:tc>
        <w:tc>
          <w:tcPr>
            <w:tcW w:w="585" w:type="pct"/>
          </w:tcPr>
          <w:p w14:paraId="6535242B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-0.004</w:t>
            </w:r>
          </w:p>
        </w:tc>
        <w:tc>
          <w:tcPr>
            <w:tcW w:w="653" w:type="pct"/>
          </w:tcPr>
          <w:p w14:paraId="42B96441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-0.045</w:t>
            </w:r>
          </w:p>
        </w:tc>
        <w:tc>
          <w:tcPr>
            <w:tcW w:w="495" w:type="pct"/>
          </w:tcPr>
          <w:p w14:paraId="5D47FB43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0.109</w:t>
            </w:r>
          </w:p>
        </w:tc>
        <w:tc>
          <w:tcPr>
            <w:tcW w:w="165" w:type="pct"/>
          </w:tcPr>
          <w:p w14:paraId="2D7F1787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FB655E1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-0.001</w:t>
            </w:r>
          </w:p>
        </w:tc>
        <w:tc>
          <w:tcPr>
            <w:tcW w:w="664" w:type="pct"/>
          </w:tcPr>
          <w:p w14:paraId="11098FA7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-0.016</w:t>
            </w:r>
          </w:p>
        </w:tc>
        <w:tc>
          <w:tcPr>
            <w:tcW w:w="543" w:type="pct"/>
          </w:tcPr>
          <w:p w14:paraId="36D8B756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0.507</w:t>
            </w:r>
          </w:p>
        </w:tc>
      </w:tr>
      <w:tr w:rsidR="002F173E" w:rsidRPr="00BF319E" w14:paraId="1C1BB6DA" w14:textId="77777777" w:rsidTr="00891B4C">
        <w:trPr>
          <w:trHeight w:val="312"/>
          <w:jc w:val="center"/>
        </w:trPr>
        <w:tc>
          <w:tcPr>
            <w:tcW w:w="1403" w:type="pct"/>
            <w:vAlign w:val="center"/>
          </w:tcPr>
          <w:p w14:paraId="5ACC110E" w14:textId="5D68317F" w:rsidR="002F173E" w:rsidRPr="00BF319E" w:rsidRDefault="002F173E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Hb</w:t>
            </w:r>
          </w:p>
        </w:tc>
        <w:tc>
          <w:tcPr>
            <w:tcW w:w="585" w:type="pct"/>
          </w:tcPr>
          <w:p w14:paraId="61B720E6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  <w:tc>
          <w:tcPr>
            <w:tcW w:w="653" w:type="pct"/>
          </w:tcPr>
          <w:p w14:paraId="4975F717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0.062</w:t>
            </w:r>
          </w:p>
        </w:tc>
        <w:tc>
          <w:tcPr>
            <w:tcW w:w="495" w:type="pct"/>
          </w:tcPr>
          <w:p w14:paraId="4D94F789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165" w:type="pct"/>
          </w:tcPr>
          <w:p w14:paraId="66E915DD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6F8A9FC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664" w:type="pct"/>
          </w:tcPr>
          <w:p w14:paraId="5C9DF532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0.066</w:t>
            </w:r>
          </w:p>
        </w:tc>
        <w:tc>
          <w:tcPr>
            <w:tcW w:w="543" w:type="pct"/>
          </w:tcPr>
          <w:p w14:paraId="32D47866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sz w:val="20"/>
                <w:szCs w:val="20"/>
              </w:rPr>
              <w:t>0.007</w:t>
            </w:r>
          </w:p>
        </w:tc>
      </w:tr>
      <w:tr w:rsidR="002F173E" w:rsidRPr="00BF319E" w14:paraId="79EF2CF9" w14:textId="77777777" w:rsidTr="00891B4C">
        <w:trPr>
          <w:trHeight w:val="312"/>
          <w:jc w:val="center"/>
        </w:trPr>
        <w:tc>
          <w:tcPr>
            <w:tcW w:w="1403" w:type="pct"/>
          </w:tcPr>
          <w:p w14:paraId="6E427BD8" w14:textId="0719711A" w:rsidR="002F173E" w:rsidRPr="00BF319E" w:rsidRDefault="002F173E" w:rsidP="00EF0A8F">
            <w:pPr>
              <w:widowControl w:val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Lp(a)</w:t>
            </w:r>
          </w:p>
        </w:tc>
        <w:tc>
          <w:tcPr>
            <w:tcW w:w="585" w:type="pct"/>
          </w:tcPr>
          <w:p w14:paraId="07960595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-0.001</w:t>
            </w:r>
          </w:p>
        </w:tc>
        <w:tc>
          <w:tcPr>
            <w:tcW w:w="653" w:type="pct"/>
          </w:tcPr>
          <w:p w14:paraId="2160DF33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-0.114</w:t>
            </w:r>
          </w:p>
        </w:tc>
        <w:tc>
          <w:tcPr>
            <w:tcW w:w="495" w:type="pct"/>
          </w:tcPr>
          <w:p w14:paraId="1C5F789A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5" w:type="pct"/>
          </w:tcPr>
          <w:p w14:paraId="15A273F4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4472079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-0.001</w:t>
            </w:r>
          </w:p>
        </w:tc>
        <w:tc>
          <w:tcPr>
            <w:tcW w:w="664" w:type="pct"/>
          </w:tcPr>
          <w:p w14:paraId="07B58AB7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-0.091</w:t>
            </w:r>
          </w:p>
        </w:tc>
        <w:tc>
          <w:tcPr>
            <w:tcW w:w="543" w:type="pct"/>
          </w:tcPr>
          <w:p w14:paraId="5A975044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2F173E" w:rsidRPr="00BF319E" w14:paraId="24104F80" w14:textId="77777777" w:rsidTr="00891B4C">
        <w:trPr>
          <w:trHeight w:val="312"/>
          <w:jc w:val="center"/>
        </w:trPr>
        <w:tc>
          <w:tcPr>
            <w:tcW w:w="1403" w:type="pct"/>
          </w:tcPr>
          <w:p w14:paraId="679D385A" w14:textId="12CEF929" w:rsidR="002F173E" w:rsidRPr="00BF319E" w:rsidRDefault="002F173E" w:rsidP="00EF0A8F">
            <w:pPr>
              <w:widowControl w:val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CRP</w:t>
            </w:r>
          </w:p>
        </w:tc>
        <w:tc>
          <w:tcPr>
            <w:tcW w:w="585" w:type="pct"/>
          </w:tcPr>
          <w:p w14:paraId="1587C41E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653" w:type="pct"/>
          </w:tcPr>
          <w:p w14:paraId="147B6A33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0.041</w:t>
            </w:r>
          </w:p>
        </w:tc>
        <w:tc>
          <w:tcPr>
            <w:tcW w:w="495" w:type="pct"/>
          </w:tcPr>
          <w:p w14:paraId="5DA5DBF3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0.133</w:t>
            </w:r>
          </w:p>
        </w:tc>
        <w:tc>
          <w:tcPr>
            <w:tcW w:w="165" w:type="pct"/>
          </w:tcPr>
          <w:p w14:paraId="3EF3E6AC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DE535D1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664" w:type="pct"/>
          </w:tcPr>
          <w:p w14:paraId="4D4E6AE4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0.057</w:t>
            </w:r>
          </w:p>
        </w:tc>
        <w:tc>
          <w:tcPr>
            <w:tcW w:w="543" w:type="pct"/>
          </w:tcPr>
          <w:p w14:paraId="5467901B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b/>
                <w:bCs/>
                <w:sz w:val="20"/>
                <w:szCs w:val="20"/>
              </w:rPr>
              <w:t>0.022</w:t>
            </w:r>
          </w:p>
        </w:tc>
      </w:tr>
      <w:tr w:rsidR="002F173E" w:rsidRPr="00BF319E" w14:paraId="0621E9A8" w14:textId="77777777" w:rsidTr="00891B4C">
        <w:trPr>
          <w:trHeight w:val="312"/>
          <w:jc w:val="center"/>
        </w:trPr>
        <w:tc>
          <w:tcPr>
            <w:tcW w:w="1403" w:type="pct"/>
          </w:tcPr>
          <w:p w14:paraId="20C6A65D" w14:textId="152F14A3" w:rsidR="002F173E" w:rsidRPr="00BF319E" w:rsidRDefault="002F173E" w:rsidP="00EF0A8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Cre</w:t>
            </w:r>
          </w:p>
        </w:tc>
        <w:tc>
          <w:tcPr>
            <w:tcW w:w="585" w:type="pct"/>
          </w:tcPr>
          <w:p w14:paraId="7FE8EE7C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-0.002</w:t>
            </w:r>
          </w:p>
        </w:tc>
        <w:tc>
          <w:tcPr>
            <w:tcW w:w="653" w:type="pct"/>
          </w:tcPr>
          <w:p w14:paraId="26120DCC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-0.037</w:t>
            </w:r>
          </w:p>
        </w:tc>
        <w:tc>
          <w:tcPr>
            <w:tcW w:w="495" w:type="pct"/>
          </w:tcPr>
          <w:p w14:paraId="1DA8239A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0.189</w:t>
            </w:r>
          </w:p>
        </w:tc>
        <w:tc>
          <w:tcPr>
            <w:tcW w:w="165" w:type="pct"/>
          </w:tcPr>
          <w:p w14:paraId="566A9247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17A84A2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-0.001</w:t>
            </w:r>
          </w:p>
        </w:tc>
        <w:tc>
          <w:tcPr>
            <w:tcW w:w="664" w:type="pct"/>
          </w:tcPr>
          <w:p w14:paraId="643F28B2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-0.021</w:t>
            </w:r>
          </w:p>
        </w:tc>
        <w:tc>
          <w:tcPr>
            <w:tcW w:w="543" w:type="pct"/>
          </w:tcPr>
          <w:p w14:paraId="66091971" w14:textId="77777777" w:rsidR="002F173E" w:rsidRPr="00BF319E" w:rsidRDefault="002F173E" w:rsidP="00EF0A8F">
            <w:pPr>
              <w:widowControl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319E">
              <w:rPr>
                <w:rFonts w:ascii="Times New Roman" w:hAnsi="Times New Roman"/>
                <w:sz w:val="20"/>
                <w:szCs w:val="20"/>
              </w:rPr>
              <w:t>0.385</w:t>
            </w:r>
          </w:p>
        </w:tc>
      </w:tr>
    </w:tbl>
    <w:p w14:paraId="5F25836D" w14:textId="0B347B19" w:rsidR="008770A7" w:rsidRPr="00BF319E" w:rsidRDefault="006014EE" w:rsidP="004626D5">
      <w:pPr>
        <w:spacing w:line="240" w:lineRule="exact"/>
        <w:rPr>
          <w:sz w:val="20"/>
          <w:szCs w:val="20"/>
          <w:lang w:val="en-GB"/>
        </w:rPr>
      </w:pPr>
      <w:r w:rsidRPr="00BF319E">
        <w:rPr>
          <w:sz w:val="20"/>
          <w:szCs w:val="20"/>
          <w:lang w:val="en-GB"/>
        </w:rPr>
        <w:t>* ACS: acute coronary syndrome, OMI: old myocardial infarction, LVEF: left ventricle ejection fraction, Hb: haemoglobin, Lp(a): lipoprotein (a), CRP: C-reactive protein, Cre: creatinine.</w:t>
      </w:r>
    </w:p>
    <w:p w14:paraId="77632514" w14:textId="3192568B" w:rsidR="00682DED" w:rsidRPr="00BF319E" w:rsidRDefault="00682DED" w:rsidP="004626D5">
      <w:pPr>
        <w:spacing w:line="240" w:lineRule="exact"/>
        <w:rPr>
          <w:sz w:val="20"/>
          <w:szCs w:val="20"/>
          <w:lang w:val="en-GB"/>
        </w:rPr>
      </w:pPr>
    </w:p>
    <w:p w14:paraId="560EEA16" w14:textId="0DFFADAB" w:rsidR="00682DED" w:rsidRPr="00BF319E" w:rsidRDefault="00682DED">
      <w:pPr>
        <w:rPr>
          <w:sz w:val="20"/>
          <w:szCs w:val="20"/>
        </w:rPr>
      </w:pPr>
      <w:r w:rsidRPr="00BF319E">
        <w:rPr>
          <w:sz w:val="20"/>
          <w:szCs w:val="20"/>
        </w:rPr>
        <w:br w:type="page"/>
      </w:r>
    </w:p>
    <w:p w14:paraId="0694BD60" w14:textId="77777777" w:rsidR="00682DED" w:rsidRPr="00BF319E" w:rsidRDefault="00682DED" w:rsidP="004626D5">
      <w:pPr>
        <w:spacing w:line="240" w:lineRule="exact"/>
        <w:rPr>
          <w:sz w:val="20"/>
          <w:szCs w:val="20"/>
        </w:rPr>
        <w:sectPr w:rsidR="00682DED" w:rsidRPr="00BF31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CA817A" w14:textId="7C2DF77C" w:rsidR="00B804D5" w:rsidRPr="00B804D5" w:rsidRDefault="00B06139" w:rsidP="003A64F7">
      <w:pPr>
        <w:spacing w:line="480" w:lineRule="auto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lastRenderedPageBreak/>
        <w:t>3</w:t>
      </w:r>
      <w:r w:rsidR="00B804D5" w:rsidRPr="00B804D5">
        <w:rPr>
          <w:b/>
          <w:bCs/>
          <w:color w:val="auto"/>
          <w:sz w:val="20"/>
          <w:szCs w:val="20"/>
        </w:rPr>
        <w:t xml:space="preserve">. Characteristics of </w:t>
      </w:r>
      <w:r w:rsidR="00B804D5" w:rsidRPr="00B804D5">
        <w:rPr>
          <w:b/>
          <w:bCs/>
          <w:color w:val="auto"/>
          <w:kern w:val="0"/>
          <w:sz w:val="20"/>
          <w:szCs w:val="20"/>
        </w:rPr>
        <w:t xml:space="preserve">different onset age of </w:t>
      </w:r>
      <w:r w:rsidR="004F3823">
        <w:rPr>
          <w:rFonts w:hint="eastAsia"/>
          <w:b/>
          <w:bCs/>
          <w:color w:val="auto"/>
          <w:kern w:val="0"/>
          <w:sz w:val="20"/>
          <w:szCs w:val="20"/>
        </w:rPr>
        <w:t>MVD</w:t>
      </w:r>
      <w:r w:rsidR="00B804D5" w:rsidRPr="00B804D5">
        <w:rPr>
          <w:b/>
          <w:bCs/>
          <w:color w:val="auto"/>
          <w:kern w:val="0"/>
          <w:sz w:val="20"/>
          <w:szCs w:val="20"/>
        </w:rPr>
        <w:t xml:space="preserve"> and </w:t>
      </w:r>
      <w:r w:rsidR="004F3823">
        <w:rPr>
          <w:b/>
          <w:bCs/>
          <w:color w:val="auto"/>
          <w:kern w:val="0"/>
          <w:sz w:val="20"/>
          <w:szCs w:val="20"/>
        </w:rPr>
        <w:t>SVD</w:t>
      </w:r>
      <w:r w:rsidR="00B804D5" w:rsidRPr="00B804D5">
        <w:rPr>
          <w:b/>
          <w:bCs/>
          <w:color w:val="auto"/>
          <w:kern w:val="0"/>
          <w:sz w:val="20"/>
          <w:szCs w:val="20"/>
        </w:rPr>
        <w:t xml:space="preserve"> in CHD</w:t>
      </w:r>
    </w:p>
    <w:p w14:paraId="651E5164" w14:textId="70F02794" w:rsidR="00682DED" w:rsidRPr="003733DC" w:rsidRDefault="00682DED" w:rsidP="003A64F7">
      <w:pPr>
        <w:spacing w:line="480" w:lineRule="auto"/>
        <w:rPr>
          <w:color w:val="auto"/>
          <w:kern w:val="0"/>
          <w:sz w:val="20"/>
          <w:szCs w:val="20"/>
        </w:rPr>
      </w:pPr>
      <w:r w:rsidRPr="003733DC">
        <w:rPr>
          <w:b/>
          <w:bCs/>
          <w:color w:val="auto"/>
          <w:sz w:val="20"/>
          <w:szCs w:val="20"/>
        </w:rPr>
        <w:t xml:space="preserve">Table </w:t>
      </w:r>
      <w:r w:rsidR="007262C0">
        <w:rPr>
          <w:b/>
          <w:bCs/>
          <w:color w:val="auto"/>
          <w:sz w:val="20"/>
          <w:szCs w:val="20"/>
        </w:rPr>
        <w:t>A</w:t>
      </w:r>
      <w:r w:rsidR="00FE2E61">
        <w:rPr>
          <w:b/>
          <w:bCs/>
          <w:color w:val="auto"/>
          <w:sz w:val="20"/>
          <w:szCs w:val="20"/>
        </w:rPr>
        <w:t>4</w:t>
      </w:r>
      <w:r w:rsidRPr="003733DC">
        <w:rPr>
          <w:color w:val="auto"/>
          <w:sz w:val="20"/>
          <w:szCs w:val="20"/>
        </w:rPr>
        <w:t xml:space="preserve"> Baseline characteristics of </w:t>
      </w:r>
      <w:r w:rsidRPr="003733DC">
        <w:rPr>
          <w:color w:val="auto"/>
          <w:kern w:val="0"/>
          <w:sz w:val="20"/>
          <w:szCs w:val="20"/>
        </w:rPr>
        <w:t xml:space="preserve">different </w:t>
      </w:r>
      <w:r w:rsidR="003733DC" w:rsidRPr="003733DC">
        <w:rPr>
          <w:color w:val="auto"/>
          <w:kern w:val="0"/>
          <w:sz w:val="20"/>
          <w:szCs w:val="20"/>
        </w:rPr>
        <w:t xml:space="preserve">onset age of </w:t>
      </w:r>
      <w:r w:rsidR="00DC037E">
        <w:rPr>
          <w:color w:val="auto"/>
          <w:kern w:val="0"/>
          <w:sz w:val="20"/>
          <w:szCs w:val="20"/>
        </w:rPr>
        <w:t>MVD</w:t>
      </w:r>
      <w:r w:rsidR="003733DC" w:rsidRPr="003733DC">
        <w:rPr>
          <w:color w:val="auto"/>
          <w:kern w:val="0"/>
          <w:sz w:val="20"/>
          <w:szCs w:val="20"/>
        </w:rPr>
        <w:t xml:space="preserve"> and </w:t>
      </w:r>
      <w:r w:rsidR="00DC037E">
        <w:rPr>
          <w:color w:val="auto"/>
          <w:kern w:val="0"/>
          <w:sz w:val="20"/>
          <w:szCs w:val="20"/>
        </w:rPr>
        <w:t>SVD</w:t>
      </w:r>
      <w:r w:rsidR="003733DC" w:rsidRPr="003733DC">
        <w:rPr>
          <w:color w:val="auto"/>
          <w:kern w:val="0"/>
          <w:sz w:val="20"/>
          <w:szCs w:val="20"/>
        </w:rPr>
        <w:t xml:space="preserve"> in CHD </w:t>
      </w:r>
      <w:r w:rsidRPr="003733DC">
        <w:rPr>
          <w:color w:val="auto"/>
          <w:kern w:val="0"/>
          <w:sz w:val="20"/>
          <w:szCs w:val="20"/>
        </w:rPr>
        <w:t>in women.</w:t>
      </w:r>
    </w:p>
    <w:tbl>
      <w:tblPr>
        <w:tblW w:w="1389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2409"/>
        <w:gridCol w:w="2410"/>
        <w:gridCol w:w="2552"/>
        <w:gridCol w:w="2552"/>
        <w:gridCol w:w="992"/>
      </w:tblGrid>
      <w:tr w:rsidR="00682DED" w:rsidRPr="00BF319E" w14:paraId="2B651E1A" w14:textId="77777777" w:rsidTr="00EF0A8F">
        <w:trPr>
          <w:trHeight w:val="868"/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72549FC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C942E86" w14:textId="1E9E32FE" w:rsidR="00682DED" w:rsidRPr="00BF319E" w:rsidRDefault="00682DED" w:rsidP="00EF0A8F">
            <w:pPr>
              <w:jc w:val="center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Premature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="00DC037E">
              <w:rPr>
                <w:rFonts w:cs="宋体"/>
                <w:color w:val="000000"/>
                <w:kern w:val="0"/>
                <w:sz w:val="20"/>
                <w:szCs w:val="20"/>
              </w:rPr>
              <w:t>SVD</w:t>
            </w:r>
            <w:r w:rsidRPr="00BF319E">
              <w:rPr>
                <w:sz w:val="20"/>
                <w:szCs w:val="20"/>
              </w:rPr>
              <w:t xml:space="preserve"> of CHD</w:t>
            </w:r>
          </w:p>
          <w:p w14:paraId="6BC9ACAF" w14:textId="77777777" w:rsidR="00682DED" w:rsidRPr="00BF319E" w:rsidRDefault="00682DED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(n=480)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2F2A5E5" w14:textId="40F1C80E" w:rsidR="00682DED" w:rsidRPr="00BF319E" w:rsidRDefault="00682DED" w:rsidP="00EF0A8F">
            <w:pPr>
              <w:jc w:val="center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Premature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="00DC037E">
              <w:rPr>
                <w:rFonts w:cs="宋体"/>
                <w:color w:val="000000"/>
                <w:kern w:val="0"/>
                <w:sz w:val="20"/>
                <w:szCs w:val="20"/>
              </w:rPr>
              <w:t>MVD</w:t>
            </w:r>
            <w:r w:rsidRPr="00BF319E">
              <w:rPr>
                <w:sz w:val="20"/>
                <w:szCs w:val="20"/>
              </w:rPr>
              <w:t xml:space="preserve"> of CHD</w:t>
            </w:r>
          </w:p>
          <w:p w14:paraId="21D30076" w14:textId="77777777" w:rsidR="00682DED" w:rsidRPr="00BF319E" w:rsidRDefault="00682DED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(n=530)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6C5602C" w14:textId="7A3C6D13" w:rsidR="00682DED" w:rsidRPr="00BF319E" w:rsidRDefault="00415C30" w:rsidP="00EF0A8F">
            <w:pPr>
              <w:jc w:val="center"/>
              <w:rPr>
                <w:rFonts w:cs="宋体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Mature</w:t>
            </w:r>
            <w:r w:rsidR="00682DED" w:rsidRPr="00BF319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="00DC037E">
              <w:rPr>
                <w:rFonts w:cs="宋体"/>
                <w:color w:val="000000"/>
                <w:kern w:val="0"/>
                <w:sz w:val="20"/>
                <w:szCs w:val="20"/>
              </w:rPr>
              <w:t>SVD</w:t>
            </w:r>
            <w:r w:rsidR="00682DED" w:rsidRPr="00BF319E">
              <w:rPr>
                <w:sz w:val="20"/>
                <w:szCs w:val="20"/>
              </w:rPr>
              <w:t xml:space="preserve"> of CHD</w:t>
            </w:r>
          </w:p>
          <w:p w14:paraId="4D073F64" w14:textId="77777777" w:rsidR="00682DED" w:rsidRPr="00BF319E" w:rsidRDefault="00682DED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(n=157)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BBFD170" w14:textId="31FEF2A0" w:rsidR="00682DED" w:rsidRPr="00D94700" w:rsidRDefault="00415C30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Mature</w:t>
            </w:r>
            <w:r w:rsidR="00D94700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="00DC037E">
              <w:rPr>
                <w:rFonts w:cs="宋体"/>
                <w:color w:val="000000"/>
                <w:kern w:val="0"/>
                <w:sz w:val="20"/>
                <w:szCs w:val="20"/>
              </w:rPr>
              <w:t>MVD</w:t>
            </w:r>
            <w:r w:rsidR="00682DED" w:rsidRPr="00BF319E">
              <w:rPr>
                <w:sz w:val="20"/>
                <w:szCs w:val="20"/>
              </w:rPr>
              <w:t xml:space="preserve"> of CHD</w:t>
            </w:r>
          </w:p>
          <w:p w14:paraId="38D29AD7" w14:textId="77777777" w:rsidR="00682DED" w:rsidRPr="00BF319E" w:rsidRDefault="00682DED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(n=176)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28B0C57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F319E">
              <w:rPr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682DED" w:rsidRPr="00BF319E" w14:paraId="7B353540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40A3A3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D28D0B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50.5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7996E5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50.9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9E95FF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55.3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ED4A6E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55.3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D1BEC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1086AAC7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8D6A7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BMI, kg/m</w:t>
            </w:r>
            <w:r w:rsidRPr="00BF319E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FAEFD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25.9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91672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25.9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EFAE5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26.0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D0BF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25.6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1A02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0.556</w:t>
            </w:r>
          </w:p>
        </w:tc>
      </w:tr>
      <w:tr w:rsidR="00682DED" w:rsidRPr="00BF319E" w14:paraId="759A14EC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24513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 xml:space="preserve">Obesity, n (%)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0A6E6" w14:textId="6032D33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362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(75.4)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F737C" w14:textId="0E5D951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411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(77.5)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E4327" w14:textId="24F45FC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(76.4)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2E03F" w14:textId="66C64B2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137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(77.8)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1A9C0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0.852</w:t>
            </w:r>
          </w:p>
        </w:tc>
      </w:tr>
      <w:tr w:rsidR="00682DED" w:rsidRPr="00BF319E" w14:paraId="6CD6681A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18A56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Smoking,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4CE99" w14:textId="18DDE5C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(15.8)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696C1" w14:textId="372E8CE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124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(23.4)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2356B" w14:textId="4E0C1E3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(19.1)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81266" w14:textId="603E442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39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(22.2)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CCAA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0.022</w:t>
            </w:r>
          </w:p>
        </w:tc>
      </w:tr>
      <w:tr w:rsidR="00682DED" w:rsidRPr="00BF319E" w14:paraId="06C55CD5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49F2F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Hypertension,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BC416" w14:textId="13C50CB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274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(57.1)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E5D20" w14:textId="0FE0F83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380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(71.7)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78C5D" w14:textId="41F0805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104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(66.2)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0894C" w14:textId="4FCA5BD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134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(76.1)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02DAE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06DA4819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70B14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Diabetes,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0E4D8" w14:textId="098580E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94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(19.6)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7FF7E" w14:textId="449F8F4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201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(37.9)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17A7C" w14:textId="427891A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44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(28.0)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4CE99" w14:textId="2132641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76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(43.2)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69E79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5B4C0520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CAD23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Dyslipidaemia,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B118D" w14:textId="61AEEF2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287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D0F2F" w14:textId="3848783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355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(70.6)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C6A6B" w14:textId="26796E4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88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(58.7)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B7DBD" w14:textId="253641B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106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(64.2)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380AB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682DED" w:rsidRPr="00BF319E" w14:paraId="5A6E3E20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D70C6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Family history of CHD,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C0EBC" w14:textId="0F190E0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103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DFB9D" w14:textId="4F381B7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100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(18.9)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AB483" w14:textId="1B8901E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(22.9)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BF6CF" w14:textId="2D83B2E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32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(18.2)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82848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0.527</w:t>
            </w:r>
          </w:p>
        </w:tc>
      </w:tr>
      <w:tr w:rsidR="00682DED" w:rsidRPr="00BF319E" w14:paraId="135449E3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4803" w14:textId="77777777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hint="eastAsia"/>
                <w:color w:val="000000"/>
                <w:kern w:val="0"/>
                <w:sz w:val="20"/>
                <w:szCs w:val="20"/>
              </w:rPr>
              <w:t>≥</w:t>
            </w:r>
            <w:r w:rsidRPr="00BF319E">
              <w:rPr>
                <w:color w:val="000000"/>
                <w:kern w:val="0"/>
                <w:sz w:val="20"/>
                <w:szCs w:val="20"/>
              </w:rPr>
              <w:t>3 traditional risk factors,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174A1" w14:textId="4F3BBCC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83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(17.8)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420A7" w14:textId="36825D0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168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(33.4)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56A2D" w14:textId="721B89E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38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(25.3)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73371" w14:textId="3073A60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55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D409A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699BA43C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33959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ACS,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BC16E" w14:textId="41C59B1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409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(85.2)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87858" w14:textId="4237A33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507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(95.7)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DAA92" w14:textId="25876F7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133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(84.7)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5A4BD" w14:textId="5FB45CE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165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(93.8)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DD0AF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73CEB941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889C3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OMI,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9A9E5" w14:textId="54DAE2A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7AEE7" w14:textId="6B7E693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29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D9F4C" w14:textId="57CAFED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4F61D" w14:textId="255C593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25F4D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682DED" w:rsidRPr="00BF319E" w14:paraId="36B52109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5D9DD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TyG Index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3D8D0" w14:textId="6C35BD5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8.81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(8.41,9.18)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1821F" w14:textId="6B97988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8.99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(8.55,9.47)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9C1F1" w14:textId="219E7DA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8.93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(8.49,9.3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21CDB" w14:textId="62D76A4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8.96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(8.51,9.35)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9E362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05386B8A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1289D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000C6" w14:textId="071EC7C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86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AA1CA" w14:textId="1F5A76B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06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0.7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DB7DF" w14:textId="004E0E74" w:rsidR="00682DED" w:rsidRPr="00BF319E" w:rsidRDefault="00463E1B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>
              <w:rPr>
                <w:rFonts w:cs="宋体"/>
                <w:color w:val="000000"/>
                <w:kern w:val="0"/>
                <w:sz w:val="20"/>
                <w:szCs w:val="20"/>
              </w:rPr>
              <w:t>8.98</w:t>
            </w:r>
            <w:r w:rsidR="00682DED"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="00682DED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0.6</w:t>
            </w:r>
            <w:r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3B8A9" w14:textId="581305AF" w:rsidR="00682DED" w:rsidRPr="00BF319E" w:rsidRDefault="00E07764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8.97</w:t>
            </w:r>
            <w:r w:rsidR="00682DED"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="00682DED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FEC49" w14:textId="173148C2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283548F2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2450C" w14:textId="30824B2C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LVEF, %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FC2AF" w14:textId="64AE886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63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.0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,65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C755D" w14:textId="31C377B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61.5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(58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,65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F36B1" w14:textId="5848495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62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(60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,65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21BB4" w14:textId="7D14CA5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62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(57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,65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D79C5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0.028</w:t>
            </w:r>
          </w:p>
        </w:tc>
      </w:tr>
      <w:tr w:rsidR="00682DED" w:rsidRPr="00BF319E" w14:paraId="2A6A7014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C2AB5" w14:textId="118AA823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F1D78" w14:textId="111674A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61.6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A7BE2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60.5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F472B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61.3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A340F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60.2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BEB9B" w14:textId="6DD172E2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2E3E7B75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A6FC7" w14:textId="0F60EF54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Hb, g/L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F0E32" w14:textId="16B4B05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129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.0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(122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,137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05307" w14:textId="32D581E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128.5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(120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,136.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8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E1C99" w14:textId="6831586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130</w:t>
            </w:r>
            <w:r w:rsidR="00463E1B">
              <w:rPr>
                <w:rFonts w:cs="宋体" w:hint="eastAsia"/>
                <w:color w:val="000000"/>
                <w:kern w:val="0"/>
                <w:sz w:val="20"/>
                <w:szCs w:val="20"/>
              </w:rPr>
              <w:t>.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(123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,137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BC02C" w14:textId="21A3F77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128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(120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,137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8205E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0.337</w:t>
            </w:r>
          </w:p>
        </w:tc>
      </w:tr>
      <w:tr w:rsidR="00682DED" w:rsidRPr="00BF319E" w14:paraId="2039FB3B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31205" w14:textId="14CA2E3A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70D7A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128.5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CDBFC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127.9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02425" w14:textId="1B0D823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130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.1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10.9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71DD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127.9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7FDA2" w14:textId="7E7F1EE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026219A4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7D5EE" w14:textId="2B5C3034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FBG, mmol/L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700F4" w14:textId="2CDCCA6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5.30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(4.85,6.3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5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C3CED" w14:textId="43E43DA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5.65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(5.01,7.9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7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A10FC" w14:textId="481864A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5.45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(4.9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,7.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10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A78ED" w14:textId="2A59C4E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5.56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(4.9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,7.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21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DECCC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4FD0049B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E5FA7" w14:textId="0AB1F929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8508D" w14:textId="04481ED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06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2.2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71B9C" w14:textId="4D64D92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6.9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.01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B1E0A" w14:textId="7BE3745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6.5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2.7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C54E7" w14:textId="27410E5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57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2.6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1F1A5" w14:textId="6A19E550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53BB7218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D9AF4" w14:textId="68B04B32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lastRenderedPageBreak/>
              <w:t>TC, mmol/L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E6B05" w14:textId="2D4E778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4.67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,5.33)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C5358" w14:textId="261DE9E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4.78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(3.98,5.53)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6171C" w14:textId="6ADACF6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4.72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(4.0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,5.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50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1533B" w14:textId="50E2E97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4.68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9,5.6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2D1E8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0.487</w:t>
            </w:r>
          </w:p>
        </w:tc>
      </w:tr>
      <w:tr w:rsidR="00682DED" w:rsidRPr="00BF319E" w14:paraId="304D8BA2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4E121" w14:textId="4E41AAEF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D83BC" w14:textId="0B35D1E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4.7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3877B" w14:textId="3346614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85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1.2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15EC4" w14:textId="2FFADA5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4.8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1.1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39F5" w14:textId="56CED18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51AB0" w14:textId="5EE3F42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418CE5B8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29A73" w14:textId="484770A2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LDL-C, mmol/L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BE406" w14:textId="364BB41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3.07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(2.35,3.61)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7A780" w14:textId="64A2887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3.14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(2.47,3.89)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1B3DD" w14:textId="6752C59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3.16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(2.4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,3.7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8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0160" w14:textId="2C23727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3.04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(2.31,3.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92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77C6C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0.229</w:t>
            </w:r>
          </w:p>
        </w:tc>
      </w:tr>
      <w:tr w:rsidR="00682DED" w:rsidRPr="00BF319E" w14:paraId="781A2752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59D4F" w14:textId="77B8E093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0B4E4" w14:textId="4CBA947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87CD2" w14:textId="3104491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3.2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7700" w14:textId="31640CC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16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3ECD" w14:textId="18694D8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1056D" w14:textId="6E2D6761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4D8C1CE6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7764" w14:textId="0A8C4C8F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HDL-C, mmol/L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801E1" w14:textId="11494FA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1.18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(0.99,1.41)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D0AAD" w14:textId="4A5A701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1.08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(0.94,1.27)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F64F1" w14:textId="6D72BD0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1.14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(0.99,1.35)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04014" w14:textId="66EC13B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1.11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(0.92,1.3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70088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4FF9BC7F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D85F0" w14:textId="4361C5D1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80E9F" w14:textId="6592302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1.2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0.3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5B9B5" w14:textId="788C7CB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1.1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24DB0" w14:textId="7D86B9C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19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0.3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B395E" w14:textId="00BC986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1.1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4C295" w14:textId="0CB7470D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56A9259D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14368" w14:textId="18EEC1CA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TG, mmol/L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3BC82" w14:textId="44812CA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1.52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(1.08,2.07)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384E4" w14:textId="0A8AC59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1.64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(1.14,2.31)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E0B7A" w14:textId="65CA452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1.56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(1.15,2.31)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B097B" w14:textId="09BCC89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1.62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08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,2.2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79C6F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0.059</w:t>
            </w:r>
          </w:p>
        </w:tc>
      </w:tr>
      <w:tr w:rsidR="00682DED" w:rsidRPr="00BF319E" w14:paraId="00207778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4E954" w14:textId="1A8D1436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80791" w14:textId="651B8C4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77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1.3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72D87" w14:textId="46E8ABF6" w:rsidR="00682DED" w:rsidRPr="00BF319E" w:rsidRDefault="000C327A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>
              <w:rPr>
                <w:rFonts w:cs="宋体"/>
                <w:color w:val="000000"/>
                <w:kern w:val="0"/>
                <w:sz w:val="20"/>
                <w:szCs w:val="20"/>
              </w:rPr>
              <w:t>1.96</w:t>
            </w:r>
            <w:r w:rsidR="00682DED"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="00682DED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  <w:r w:rsidR="00682DED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A6472" w14:textId="4B64E76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1.8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C1912" w14:textId="0A1D471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1.2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A8F19" w14:textId="0D5B903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16B39A9C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3F1B6" w14:textId="314D2D71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Lp(a), mg/L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CB905" w14:textId="2A9A05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26.6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(9.8,66.9)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2DE3E" w14:textId="08CA5A1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25.3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(10.5,76.2)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4B9CD" w14:textId="1BCAD47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29.5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(9.6,91.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7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8E009" w14:textId="2A69224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38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(12.3,11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7AF0F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0.041</w:t>
            </w:r>
          </w:p>
        </w:tc>
      </w:tr>
      <w:tr w:rsidR="00682DED" w:rsidRPr="00BF319E" w14:paraId="69EBC9D1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F0314" w14:textId="78D50903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5D6C8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52.0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65.1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D7933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63.7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85.7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F4907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63.2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80.8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97E3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82.8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102.7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CD388" w14:textId="5A97D1E1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63EB6288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A46B9" w14:textId="1FC7A470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CRP, mg/L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7DAFC" w14:textId="71D06C1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1.45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(0.57,3.6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8BCBA" w14:textId="55EFEFD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1.58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(0.7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,4.27)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D1AD6" w14:textId="4F44912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1.44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(0.73,4.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25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B79E8" w14:textId="1E54BF3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2.10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(0.74,4.2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07DEB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0.049</w:t>
            </w:r>
          </w:p>
        </w:tc>
      </w:tr>
      <w:tr w:rsidR="00682DED" w:rsidRPr="00BF319E" w14:paraId="3EE4D407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FE428" w14:textId="48FC2957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0A9D3" w14:textId="79838ED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15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6.5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FCE94" w14:textId="33D2F16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7.1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26.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4F62F" w14:textId="157A60A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</w:t>
            </w:r>
            <w:r w:rsidR="00463E1B">
              <w:rPr>
                <w:rFonts w:cs="宋体"/>
                <w:color w:val="000000"/>
                <w:kern w:val="0"/>
                <w:sz w:val="20"/>
                <w:szCs w:val="20"/>
              </w:rPr>
              <w:t>29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13.7</w:t>
            </w:r>
            <w:r w:rsidR="00377822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52AA3" w14:textId="58BD323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5.0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14.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18694" w14:textId="4745C4B3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3A4DB85D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6D879" w14:textId="0CCAC17B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Cre, µmol/L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B822E" w14:textId="63CE86B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56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.0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,62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E1206" w14:textId="70D0D4C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56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.0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(50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,63</w:t>
            </w:r>
            <w:r w:rsidR="000C327A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65F01" w14:textId="14821F9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58</w:t>
            </w:r>
            <w:r w:rsidR="00377822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1B29C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</w:t>
            </w:r>
            <w:r w:rsidR="00377822">
              <w:rPr>
                <w:rFonts w:cs="宋体"/>
                <w:color w:val="000000"/>
                <w:kern w:val="0"/>
                <w:sz w:val="20"/>
                <w:szCs w:val="20"/>
              </w:rPr>
              <w:t>49.5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,64</w:t>
            </w:r>
            <w:r w:rsidR="00377822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74F5B" w14:textId="34381DA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56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CF0751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(50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,66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C0D0F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0.134</w:t>
            </w:r>
          </w:p>
        </w:tc>
      </w:tr>
      <w:tr w:rsidR="00682DED" w:rsidRPr="00BF319E" w14:paraId="32078C15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A69F4D" w14:textId="596D3B1D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D3A2CCE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56.7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D5C0E4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57.3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13.7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55AD70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59.1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12.8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BEB8DE2" w14:textId="7C0FECC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58.3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</w:t>
            </w:r>
            <w:r w:rsidR="00E07764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AEFC07" w14:textId="6E5829BA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14:paraId="104C8D97" w14:textId="65AB97F3" w:rsidR="00682DED" w:rsidRPr="00BF319E" w:rsidRDefault="00682DED" w:rsidP="00682DED">
      <w:pPr>
        <w:spacing w:line="240" w:lineRule="exact"/>
        <w:rPr>
          <w:sz w:val="20"/>
          <w:szCs w:val="20"/>
          <w:lang w:val="en-GB"/>
        </w:rPr>
      </w:pPr>
      <w:bookmarkStart w:id="4" w:name="_Hlk72411970"/>
      <w:r w:rsidRPr="00BF319E">
        <w:rPr>
          <w:sz w:val="20"/>
          <w:szCs w:val="20"/>
          <w:lang w:val="en-GB"/>
        </w:rPr>
        <w:t xml:space="preserve">* </w:t>
      </w:r>
      <w:r w:rsidR="00DC037E">
        <w:rPr>
          <w:sz w:val="20"/>
          <w:szCs w:val="20"/>
          <w:lang w:val="en-GB"/>
        </w:rPr>
        <w:t xml:space="preserve">SVD: </w:t>
      </w:r>
      <w:r w:rsidR="00DC037E" w:rsidRPr="00DC037E">
        <w:rPr>
          <w:sz w:val="20"/>
          <w:szCs w:val="20"/>
          <w:lang w:val="en-GB"/>
        </w:rPr>
        <w:t>single-vessel disease</w:t>
      </w:r>
      <w:r w:rsidR="00DC037E">
        <w:rPr>
          <w:sz w:val="20"/>
          <w:szCs w:val="20"/>
          <w:lang w:val="en-GB"/>
        </w:rPr>
        <w:t xml:space="preserve">, MVD: </w:t>
      </w:r>
      <w:r w:rsidR="00DC037E" w:rsidRPr="00DC037E">
        <w:rPr>
          <w:sz w:val="20"/>
          <w:szCs w:val="20"/>
          <w:lang w:val="en-GB"/>
        </w:rPr>
        <w:t>multivessel disease</w:t>
      </w:r>
      <w:r w:rsidR="00DC037E">
        <w:rPr>
          <w:sz w:val="20"/>
          <w:szCs w:val="20"/>
          <w:lang w:val="en-GB"/>
        </w:rPr>
        <w:t xml:space="preserve">, </w:t>
      </w:r>
      <w:r w:rsidRPr="00BF319E">
        <w:rPr>
          <w:sz w:val="20"/>
          <w:szCs w:val="20"/>
          <w:lang w:val="en-GB"/>
        </w:rPr>
        <w:t>BMI: body mass index, ACS: acute coronary syndrome, OMI: old myocardial infarction, LVEF: left ventricle ejection fraction, Hb: haemoglobin, FBG: fasting blood glucose, TC: total cholesterol, LDL-C: low density lipoprotein cholesterol, HDL-C: high-density lipoprotein cholesterol, TG: triglyceride, Lp(a): lipoprotein (a), CRP: C-reactive protein, Cre: creatinine.</w:t>
      </w:r>
      <w:bookmarkEnd w:id="4"/>
    </w:p>
    <w:p w14:paraId="6695DF10" w14:textId="77777777" w:rsidR="00682DED" w:rsidRPr="00BF319E" w:rsidRDefault="00682DED" w:rsidP="00682DED">
      <w:pPr>
        <w:rPr>
          <w:rFonts w:cstheme="minorBidi"/>
          <w:color w:val="auto"/>
          <w:sz w:val="20"/>
          <w:szCs w:val="20"/>
          <w:lang w:val="en-GB"/>
        </w:rPr>
      </w:pPr>
    </w:p>
    <w:p w14:paraId="19039CB1" w14:textId="77777777" w:rsidR="003A64F7" w:rsidRDefault="003A64F7" w:rsidP="00682DED">
      <w:pPr>
        <w:rPr>
          <w:b/>
          <w:bCs/>
          <w:color w:val="auto"/>
          <w:sz w:val="20"/>
          <w:szCs w:val="20"/>
        </w:rPr>
      </w:pPr>
    </w:p>
    <w:p w14:paraId="1E9B560F" w14:textId="3D6C289B" w:rsidR="00682DED" w:rsidRPr="003733DC" w:rsidRDefault="00682DED" w:rsidP="003A64F7">
      <w:pPr>
        <w:spacing w:line="480" w:lineRule="auto"/>
        <w:rPr>
          <w:color w:val="auto"/>
          <w:kern w:val="0"/>
          <w:sz w:val="20"/>
          <w:szCs w:val="20"/>
        </w:rPr>
      </w:pPr>
      <w:r w:rsidRPr="003733DC">
        <w:rPr>
          <w:b/>
          <w:bCs/>
          <w:color w:val="auto"/>
          <w:sz w:val="20"/>
          <w:szCs w:val="20"/>
        </w:rPr>
        <w:t xml:space="preserve">Table </w:t>
      </w:r>
      <w:r w:rsidR="007262C0">
        <w:rPr>
          <w:b/>
          <w:bCs/>
          <w:color w:val="auto"/>
          <w:sz w:val="20"/>
          <w:szCs w:val="20"/>
        </w:rPr>
        <w:t>A</w:t>
      </w:r>
      <w:r w:rsidR="00FE2E61">
        <w:rPr>
          <w:b/>
          <w:bCs/>
          <w:color w:val="auto"/>
          <w:sz w:val="20"/>
          <w:szCs w:val="20"/>
        </w:rPr>
        <w:t>5</w:t>
      </w:r>
      <w:r w:rsidRPr="003733DC">
        <w:rPr>
          <w:color w:val="auto"/>
          <w:sz w:val="20"/>
          <w:szCs w:val="20"/>
        </w:rPr>
        <w:t xml:space="preserve"> </w:t>
      </w:r>
      <w:r w:rsidR="003733DC" w:rsidRPr="003733DC">
        <w:rPr>
          <w:color w:val="auto"/>
          <w:sz w:val="20"/>
          <w:szCs w:val="20"/>
        </w:rPr>
        <w:t xml:space="preserve">Baseline characteristics of </w:t>
      </w:r>
      <w:r w:rsidR="003733DC" w:rsidRPr="003733DC">
        <w:rPr>
          <w:color w:val="auto"/>
          <w:kern w:val="0"/>
          <w:sz w:val="20"/>
          <w:szCs w:val="20"/>
        </w:rPr>
        <w:t xml:space="preserve">different onset age of </w:t>
      </w:r>
      <w:r w:rsidR="004F3823">
        <w:rPr>
          <w:color w:val="auto"/>
          <w:kern w:val="0"/>
          <w:sz w:val="20"/>
          <w:szCs w:val="20"/>
        </w:rPr>
        <w:t>MVD</w:t>
      </w:r>
      <w:r w:rsidR="003733DC" w:rsidRPr="003733DC">
        <w:rPr>
          <w:color w:val="auto"/>
          <w:kern w:val="0"/>
          <w:sz w:val="20"/>
          <w:szCs w:val="20"/>
        </w:rPr>
        <w:t xml:space="preserve"> and </w:t>
      </w:r>
      <w:r w:rsidR="004F3823">
        <w:rPr>
          <w:color w:val="auto"/>
          <w:kern w:val="0"/>
          <w:sz w:val="20"/>
          <w:szCs w:val="20"/>
        </w:rPr>
        <w:t>SVD</w:t>
      </w:r>
      <w:r w:rsidR="003733DC" w:rsidRPr="003733DC">
        <w:rPr>
          <w:color w:val="auto"/>
          <w:kern w:val="0"/>
          <w:sz w:val="20"/>
          <w:szCs w:val="20"/>
        </w:rPr>
        <w:t xml:space="preserve"> in CHD </w:t>
      </w:r>
      <w:r w:rsidRPr="003733DC">
        <w:rPr>
          <w:color w:val="auto"/>
          <w:kern w:val="0"/>
          <w:sz w:val="20"/>
          <w:szCs w:val="20"/>
        </w:rPr>
        <w:t>in men.</w:t>
      </w:r>
    </w:p>
    <w:tbl>
      <w:tblPr>
        <w:tblW w:w="1390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2410"/>
        <w:gridCol w:w="2551"/>
        <w:gridCol w:w="2552"/>
        <w:gridCol w:w="1005"/>
      </w:tblGrid>
      <w:tr w:rsidR="00682DED" w:rsidRPr="00BF319E" w14:paraId="2FF77DC3" w14:textId="77777777" w:rsidTr="00EF0A8F">
        <w:trPr>
          <w:trHeight w:val="884"/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84150D8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CC74EAE" w14:textId="7F9C0027" w:rsidR="00682DED" w:rsidRPr="00BF319E" w:rsidRDefault="00682DED" w:rsidP="00EF0A8F">
            <w:pPr>
              <w:jc w:val="center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Premature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="00DC037E">
              <w:rPr>
                <w:rFonts w:cs="宋体"/>
                <w:color w:val="000000"/>
                <w:kern w:val="0"/>
                <w:sz w:val="20"/>
                <w:szCs w:val="20"/>
              </w:rPr>
              <w:t>SVD</w:t>
            </w:r>
            <w:r w:rsidRPr="00BF319E">
              <w:rPr>
                <w:sz w:val="20"/>
                <w:szCs w:val="20"/>
              </w:rPr>
              <w:t xml:space="preserve"> of CHD</w:t>
            </w:r>
          </w:p>
          <w:p w14:paraId="55222561" w14:textId="77777777" w:rsidR="00682DED" w:rsidRPr="00BF319E" w:rsidRDefault="00682DED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(n=399)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A00CE9C" w14:textId="0B04D6D9" w:rsidR="00682DED" w:rsidRPr="00BF319E" w:rsidRDefault="00682DED" w:rsidP="00EF0A8F">
            <w:pPr>
              <w:jc w:val="center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Premature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="00DC037E">
              <w:rPr>
                <w:rFonts w:cs="宋体"/>
                <w:color w:val="000000"/>
                <w:kern w:val="0"/>
                <w:sz w:val="20"/>
                <w:szCs w:val="20"/>
              </w:rPr>
              <w:t>MVD</w:t>
            </w:r>
            <w:r w:rsidRPr="00BF319E">
              <w:rPr>
                <w:sz w:val="20"/>
                <w:szCs w:val="20"/>
              </w:rPr>
              <w:t xml:space="preserve"> of CHD</w:t>
            </w:r>
          </w:p>
          <w:p w14:paraId="2C02FE61" w14:textId="77777777" w:rsidR="00682DED" w:rsidRPr="00BF319E" w:rsidRDefault="00682DED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(n=617)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9E5A290" w14:textId="4560276C" w:rsidR="00682DED" w:rsidRPr="00BF319E" w:rsidRDefault="00415C30" w:rsidP="00EF0A8F">
            <w:pPr>
              <w:jc w:val="center"/>
              <w:rPr>
                <w:rFonts w:cs="宋体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Mature</w:t>
            </w:r>
            <w:r w:rsidR="00682DED" w:rsidRPr="00BF319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="00DC037E">
              <w:rPr>
                <w:rFonts w:cs="宋体"/>
                <w:color w:val="000000"/>
                <w:kern w:val="0"/>
                <w:sz w:val="20"/>
                <w:szCs w:val="20"/>
              </w:rPr>
              <w:t>SVD</w:t>
            </w:r>
            <w:r w:rsidR="00682DED" w:rsidRPr="00BF319E">
              <w:rPr>
                <w:sz w:val="20"/>
                <w:szCs w:val="20"/>
              </w:rPr>
              <w:t xml:space="preserve"> of CHD</w:t>
            </w:r>
          </w:p>
          <w:p w14:paraId="499A2130" w14:textId="77777777" w:rsidR="00682DED" w:rsidRPr="00BF319E" w:rsidRDefault="00682DED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(n=114)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04DE75A" w14:textId="544996E8" w:rsidR="00682DED" w:rsidRPr="002F05DA" w:rsidRDefault="00415C30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Mature</w:t>
            </w:r>
            <w:r w:rsidR="002F05DA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="00DC037E">
              <w:rPr>
                <w:rFonts w:cs="宋体"/>
                <w:color w:val="000000"/>
                <w:kern w:val="0"/>
                <w:sz w:val="20"/>
                <w:szCs w:val="20"/>
              </w:rPr>
              <w:t>MVD</w:t>
            </w:r>
            <w:r w:rsidR="00682DED" w:rsidRPr="00BF319E">
              <w:rPr>
                <w:sz w:val="20"/>
                <w:szCs w:val="20"/>
              </w:rPr>
              <w:t xml:space="preserve"> of CHD</w:t>
            </w:r>
          </w:p>
          <w:p w14:paraId="67B132EC" w14:textId="77777777" w:rsidR="00682DED" w:rsidRPr="00BF319E" w:rsidRDefault="00682DED" w:rsidP="00EF0A8F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(n=193)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3FB6FAA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F319E">
              <w:rPr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682DED" w:rsidRPr="00BF319E" w14:paraId="36CAEBDE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A073BD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84E197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39.5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CF4615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39.9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C06081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45.3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431CA4" w14:textId="77777777" w:rsidR="00682DED" w:rsidRPr="00BF319E" w:rsidRDefault="00682DED" w:rsidP="00EF0A8F">
            <w:pPr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45.3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E8903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134F3CC2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76AD5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BMI, kg/m</w:t>
            </w:r>
            <w:r w:rsidRPr="00BF319E">
              <w:rPr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A3648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25.5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15E3E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26.0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9548D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25.8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D91F2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26.1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4B9F8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0.021</w:t>
            </w:r>
          </w:p>
        </w:tc>
      </w:tr>
      <w:tr w:rsidR="00682DED" w:rsidRPr="00BF319E" w14:paraId="14A10D18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A93E6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 xml:space="preserve">Obesity, n (%)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8CBF4" w14:textId="5A71076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283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50A9B" w14:textId="0C7B5A4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486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(78.8)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4DAA4" w14:textId="7900C61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85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(74.6)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4827F" w14:textId="4789F13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157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(81.3)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F0F76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0.010</w:t>
            </w:r>
          </w:p>
        </w:tc>
      </w:tr>
      <w:tr w:rsidR="00682DED" w:rsidRPr="00BF319E" w14:paraId="14BA06C0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00280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lastRenderedPageBreak/>
              <w:t>Smoking,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CA57E" w14:textId="3D35E91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299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(74.9)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5A711" w14:textId="7343B81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470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(76.2)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729C8" w14:textId="2DBD42C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78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(68.4)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A9D58" w14:textId="11F8754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139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(72.0)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321F1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0.284</w:t>
            </w:r>
          </w:p>
        </w:tc>
      </w:tr>
      <w:tr w:rsidR="00682DED" w:rsidRPr="00BF319E" w14:paraId="7B9C93C4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1B251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Hypertension,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29A9A" w14:textId="583BD5B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194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(48.6)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1E33B" w14:textId="07F9A00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364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(59.0)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72DBE" w14:textId="50B7395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64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(56.1)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2ADA9" w14:textId="03B7B62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124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(64.2)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D0BDB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682DED" w:rsidRPr="00BF319E" w14:paraId="41280CE3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C3C9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Diabetes,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CB9FB" w14:textId="0A81EC4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65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(16.3)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7A25B" w14:textId="0E7CC80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159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(25.8)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C6489" w14:textId="201F73C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25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(21.9)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9AFC4" w14:textId="39D4BB9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50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(25.9)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8BD6F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682DED" w:rsidRPr="00BF319E" w14:paraId="64DC54D7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337D5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Dyslipidaemia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1B847" w14:textId="3553094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308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743B9" w14:textId="64131AD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514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(87.9)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DF86F" w14:textId="71AA7E5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88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08733" w14:textId="312D17C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161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(87.0)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F974E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682DED" w:rsidRPr="00BF319E" w14:paraId="0A07D31B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F9D36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Family history of CHD,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F0A0B" w14:textId="4D97072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73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(18.3)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1115A" w14:textId="4BFAC4C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133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(21.6)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37CDD" w14:textId="34BD23D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17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(14.9)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A1BF4" w14:textId="29F6D0B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44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(22.8)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F283F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0.222</w:t>
            </w:r>
          </w:p>
        </w:tc>
      </w:tr>
      <w:tr w:rsidR="00682DED" w:rsidRPr="00BF319E" w14:paraId="38368D7C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A5A98" w14:textId="77777777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hint="eastAsia"/>
                <w:color w:val="000000"/>
                <w:kern w:val="0"/>
                <w:sz w:val="20"/>
                <w:szCs w:val="20"/>
              </w:rPr>
              <w:t>≥</w:t>
            </w:r>
            <w:r w:rsidRPr="00BF319E">
              <w:rPr>
                <w:color w:val="000000"/>
                <w:kern w:val="0"/>
                <w:sz w:val="20"/>
                <w:szCs w:val="20"/>
              </w:rPr>
              <w:t>3 traditional risk factors,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2645D" w14:textId="35FA961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144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(38.1)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13A40" w14:textId="6E5C42C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313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(53.5)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46378" w14:textId="571512A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41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(37.3)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8D19A" w14:textId="7CB0D92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95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(51.4)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E714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7DCF2BAD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E8FC3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ACS,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DEAC8" w14:textId="695D0DA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356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(89.2)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4C450" w14:textId="647BFFB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572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(92.7)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BF9BE" w14:textId="5E7A3E5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98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(86.0)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8CF35" w14:textId="2786EE7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187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(96.9)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1EE49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682DED" w:rsidRPr="00BF319E" w14:paraId="3225684A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B7ECA" w14:textId="77777777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OMI,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BD770" w14:textId="31E0BD7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21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4A52E" w14:textId="040D63A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94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(15.2)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17FBF" w14:textId="12B6014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E9869" w14:textId="7E76B0C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23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(11.9)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9AC57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6B508FB2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E9AE6" w14:textId="44D7AE80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TyG Index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9565B" w14:textId="15D07DB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9.05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(8.61,9.43)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28AA4" w14:textId="10B4A72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9.06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(8.67,9.47)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DAE84" w14:textId="6B5C7FD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9.02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(8.69,9.48)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CB805" w14:textId="2A68BDE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9.17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(8.78,9.6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C8F41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0.033</w:t>
            </w:r>
          </w:p>
        </w:tc>
      </w:tr>
      <w:tr w:rsidR="00682DED" w:rsidRPr="00BF319E" w14:paraId="568E9D8A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58CC3" w14:textId="62D5F2FD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5DA4C" w14:textId="644843E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</w:t>
            </w:r>
            <w:r w:rsidR="00DE5529">
              <w:rPr>
                <w:rFonts w:cs="宋体"/>
                <w:color w:val="000000"/>
                <w:kern w:val="0"/>
                <w:sz w:val="20"/>
                <w:szCs w:val="20"/>
              </w:rPr>
              <w:t>09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0.7</w:t>
            </w:r>
            <w:r w:rsidR="00DE5529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47E0F" w14:textId="6985714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9.1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4E73B" w14:textId="56590535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9.1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79DD9" w14:textId="75128F5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9.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27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0.7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F5863" w14:textId="5BB0389B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3308F8D7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E8D3A" w14:textId="130FDE75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LVEF, 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CB898" w14:textId="7A74351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59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(53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,62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286D9" w14:textId="7D7E5B4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58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.0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(51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,62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BEE53" w14:textId="56A18D5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60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(55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,64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2C888" w14:textId="0F4AFBD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58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(52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,62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3F635" w14:textId="77777777" w:rsidR="00682DED" w:rsidRPr="00BF319E" w:rsidRDefault="00682DED" w:rsidP="00EF0A8F">
            <w:pPr>
              <w:jc w:val="right"/>
              <w:rPr>
                <w:rFonts w:cs="宋体"/>
                <w:bCs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Cs/>
                <w:color w:val="000000"/>
                <w:kern w:val="0"/>
                <w:sz w:val="20"/>
                <w:szCs w:val="20"/>
              </w:rPr>
              <w:t>0.050</w:t>
            </w:r>
          </w:p>
        </w:tc>
      </w:tr>
      <w:tr w:rsidR="00682DED" w:rsidRPr="00BF319E" w14:paraId="1EF395D2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F22AD" w14:textId="11E82CEB" w:rsidR="00682DED" w:rsidRPr="00BF319E" w:rsidRDefault="00682DED" w:rsidP="00EF0A8F">
            <w:pPr>
              <w:rPr>
                <w:rFonts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234F4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56.9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65EAA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56.3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A7A6C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58.3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752D6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56.5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187CC" w14:textId="12786E0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26F12723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764BF" w14:textId="59D31562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Hb, g/L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0A37D" w14:textId="5724A79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151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(144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,158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CE3C7" w14:textId="7381F0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149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.0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(141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,157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B3351" w14:textId="0EB8E10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151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(142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,157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C8516" w14:textId="4AAC8A0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148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(139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,156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A94F5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682DED" w:rsidRPr="00BF319E" w14:paraId="2D90CE6B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74308" w14:textId="1C8C9F97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35129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150.9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11.7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D8821" w14:textId="5B32631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148.9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C4BF5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150.5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12.6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AB40C" w14:textId="31624DD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147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15.2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9F31E" w14:textId="31219C3F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7CE7EE4F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BB6EA" w14:textId="5D764046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FBG, mmol/L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F2E5" w14:textId="343F152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5.25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(4.72,6.18)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70466" w14:textId="5AF2EE5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5.44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(4.78,6.48)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0824A" w14:textId="659EBFB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5.53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(4.9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,6.8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6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3246E" w14:textId="5836F77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5.58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(4.85,7.4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6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957BE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682DED" w:rsidRPr="00BF319E" w14:paraId="05E0EE00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E482E" w14:textId="48E6E89A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3F3BE" w14:textId="0D119189" w:rsidR="00682DED" w:rsidRPr="00BF319E" w:rsidRDefault="002A73C8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>
              <w:rPr>
                <w:rFonts w:cs="宋体"/>
                <w:color w:val="000000"/>
                <w:kern w:val="0"/>
                <w:sz w:val="20"/>
                <w:szCs w:val="20"/>
              </w:rPr>
              <w:t>5.99</w:t>
            </w:r>
            <w:r w:rsidR="00682DED"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="00682DED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2.4</w:t>
            </w:r>
            <w:r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A6A21" w14:textId="20A7F30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6.2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2.6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67756" w14:textId="5BA1C9B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26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D13A7" w14:textId="2F9351F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6.6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2.7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7DFC8" w14:textId="7173DBF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2EC9C3AE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73085" w14:textId="069CD012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TC, mmol/L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D32D7" w14:textId="731BD20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4.63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(3.95,5.27)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41163" w14:textId="34AEECE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4.7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0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(3.9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,5.53)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BCE0B" w14:textId="162E6D7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4.5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(3.72,5.4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6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C55FC" w14:textId="4FC1804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4.53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(3.8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,5.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61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B8428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0.573</w:t>
            </w:r>
          </w:p>
        </w:tc>
      </w:tr>
      <w:tr w:rsidR="00682DED" w:rsidRPr="00BF319E" w14:paraId="59F4E71E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4B930" w14:textId="51D8D629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12B25" w14:textId="506596A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68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119EF" w14:textId="7ADC4E0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79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CCA74" w14:textId="4D52FB40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59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1.1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F9BCF" w14:textId="0D3BD2E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4.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87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1.4</w:t>
            </w:r>
            <w:r w:rsidR="005C4BE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91B9B" w14:textId="04CADD6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00613653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353A0" w14:textId="4D3DAB13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LDL-C, mmol/L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BDFEA" w14:textId="0D548A3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3.02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(2.45,3.67)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9F617" w14:textId="35C33D9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3.09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(2.37,3.88)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2A146" w14:textId="0E2AEDE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2.9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(2.19,3.7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013B" w14:textId="4D63060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3.01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(2.3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5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,3.8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9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5DF38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0.170</w:t>
            </w:r>
          </w:p>
        </w:tc>
      </w:tr>
      <w:tr w:rsidR="00682DED" w:rsidRPr="00BF319E" w14:paraId="122B0BAE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DC381" w14:textId="1A9B2741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1EBEF" w14:textId="04016352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06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0.9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4D6F0" w14:textId="414D9DE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3.2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1.1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687FB" w14:textId="625EEAF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2.9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B9D60" w14:textId="15C6ADB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3.2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1.2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122A6" w14:textId="759CEC05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0396FB27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BCFBB" w14:textId="71EC8AF1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HDL-C, mmol/L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CF147" w14:textId="7F46503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0.94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(0.8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,1.11)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12169" w14:textId="1E1DFA3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0.88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(0.75,1.02)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B9348" w14:textId="1FF4EE0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0.97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(0.82,1.12)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E1EB3" w14:textId="6AEAF30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0.9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(0.77,1.04)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CA871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82DED" w:rsidRPr="00BF319E" w14:paraId="7F6364E4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DC3A2" w14:textId="37FCA256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70E18" w14:textId="3CA9BDF9" w:rsidR="00682DED" w:rsidRPr="00BF319E" w:rsidRDefault="002A73C8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>
              <w:rPr>
                <w:rFonts w:cs="宋体"/>
                <w:color w:val="000000"/>
                <w:kern w:val="0"/>
                <w:sz w:val="20"/>
                <w:szCs w:val="20"/>
              </w:rPr>
              <w:t>0.97</w:t>
            </w:r>
            <w:r w:rsidR="00682DED"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="00682DED"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0.2</w:t>
            </w:r>
            <w:r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48C4E" w14:textId="773EC9F9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0.9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0.2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76128" w14:textId="08D779E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06AF" w14:textId="3DC521C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0.9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0.2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84888" w14:textId="201764B8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2C9BB796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276B7" w14:textId="4E80A311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TG, mmol/L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115EE" w14:textId="477F523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1.95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(1.33,2.77)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3484C" w14:textId="7F1499D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1.92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(1.36,2.67)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93067" w14:textId="125BCD0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1.79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(1.33,2.4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29A03" w14:textId="527A9ED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2.00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(1.5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,2.8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6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B5795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0.207</w:t>
            </w:r>
          </w:p>
        </w:tc>
      </w:tr>
      <w:tr w:rsidR="00682DED" w:rsidRPr="00BF319E" w14:paraId="4A28531C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EC1C4" w14:textId="15FE0E8B" w:rsidR="00682DED" w:rsidRPr="00BF319E" w:rsidRDefault="00682DED" w:rsidP="00EF0A8F">
            <w:pPr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C78F6" w14:textId="0A67114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35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9397A" w14:textId="258142E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39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1.9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EDB6F" w14:textId="1B43FA5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2.3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EA31" w14:textId="4324463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59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2.6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954D6" w14:textId="3C7FA5B6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14320AE5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929F3" w14:textId="0DA88B8B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Lp(a), mg/L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AFB69" w14:textId="7A8145A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17.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(6.5,46.2)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BC475" w14:textId="545FD8F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20.9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(7.5,63.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CAA20" w14:textId="66D604A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17.4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(7.3,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44.1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75D92" w14:textId="452BD68D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22.1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(7.1,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75.7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DA2F9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0.011</w:t>
            </w:r>
          </w:p>
        </w:tc>
      </w:tr>
      <w:tr w:rsidR="00682DED" w:rsidRPr="00BF319E" w14:paraId="10C16CE0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89DE6" w14:textId="27233B59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E6EED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35.6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51.6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242EE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49.1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64.9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E6D37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35.2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46.3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0BF21" w14:textId="7E8E52C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51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62.1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14142" w14:textId="0804F9CF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7014EA04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966E" w14:textId="38C98C96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lastRenderedPageBreak/>
              <w:t>CRP, mg/L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D79F" w14:textId="4C5A947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2.65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(0.98,6.5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7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1CA8C" w14:textId="7C12D37E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2.72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(1.03,7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.04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44A42" w14:textId="3B7E26FB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1.68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(0.6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,4.68)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180F2" w14:textId="3DD2A72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2.11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(0.9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,6.3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9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C9BE2" w14:textId="77777777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b/>
                <w:color w:val="000000"/>
                <w:kern w:val="0"/>
                <w:sz w:val="20"/>
                <w:szCs w:val="20"/>
              </w:rPr>
              <w:t>0.032</w:t>
            </w:r>
          </w:p>
        </w:tc>
      </w:tr>
      <w:tr w:rsidR="00682DED" w:rsidRPr="00BF319E" w14:paraId="05D4953D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8F24" w14:textId="0CB5E2C6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A4ED6" w14:textId="4261A0C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8.5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20.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F6434" w14:textId="14360421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10.4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4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27.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3C720" w14:textId="6EC3F11A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7.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28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23.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B0539" w14:textId="5A36D12C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8.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58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20.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41E8B" w14:textId="41F020A3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82DED" w:rsidRPr="00BF319E" w14:paraId="522C4760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DF75D" w14:textId="59758681" w:rsidR="00682DED" w:rsidRPr="00BF319E" w:rsidRDefault="00682DED" w:rsidP="00EF0A8F">
            <w:pPr>
              <w:rPr>
                <w:color w:val="000000"/>
                <w:kern w:val="0"/>
                <w:sz w:val="20"/>
                <w:szCs w:val="20"/>
              </w:rPr>
            </w:pPr>
            <w:r w:rsidRPr="00BF319E">
              <w:rPr>
                <w:color w:val="000000"/>
                <w:kern w:val="0"/>
                <w:sz w:val="20"/>
                <w:szCs w:val="20"/>
              </w:rPr>
              <w:t>Cre, µmol/L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77915" w14:textId="49FEE0C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76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020A2C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(70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,84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D13B6" w14:textId="79487438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77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.0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(68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,86</w:t>
            </w:r>
            <w:r w:rsidR="00C82D8E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A1B55" w14:textId="71AA459F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74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775DFD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(68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,85</w:t>
            </w:r>
            <w:r w:rsidR="00455F5B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79392" w14:textId="55636B6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78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="003456E8">
              <w:rPr>
                <w:rFonts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(70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,87</w:t>
            </w:r>
            <w:r w:rsidR="00B914D9">
              <w:rPr>
                <w:rFonts w:cs="宋体"/>
                <w:color w:val="000000"/>
                <w:kern w:val="0"/>
                <w:sz w:val="20"/>
                <w:szCs w:val="20"/>
              </w:rPr>
              <w:t>.5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54671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0.203</w:t>
            </w:r>
          </w:p>
        </w:tc>
      </w:tr>
      <w:tr w:rsidR="00682DED" w:rsidRPr="00BF319E" w14:paraId="33F9A531" w14:textId="77777777" w:rsidTr="00BF319E">
        <w:trPr>
          <w:trHeight w:val="275"/>
          <w:jc w:val="center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BAFE0D" w14:textId="0FC6D211" w:rsidR="00682DED" w:rsidRPr="00BF319E" w:rsidRDefault="00682DED" w:rsidP="00EF0A8F">
            <w:pPr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BB0F9D6" w14:textId="65BC4F14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78.1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15</w:t>
            </w:r>
            <w:r w:rsidR="002A73C8">
              <w:rPr>
                <w:rFonts w:cs="宋体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F6D5AAA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78.8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17.1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3BF004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77.1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13.9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373B580" w14:textId="77777777" w:rsidR="00682DED" w:rsidRPr="00BF319E" w:rsidRDefault="00682DED" w:rsidP="00EF0A8F">
            <w:pPr>
              <w:jc w:val="right"/>
              <w:rPr>
                <w:rFonts w:cs="宋体"/>
                <w:color w:val="000000"/>
                <w:kern w:val="0"/>
                <w:sz w:val="20"/>
                <w:szCs w:val="20"/>
              </w:rPr>
            </w:pP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80.6</w:t>
            </w:r>
            <w:r w:rsidRPr="00BF319E">
              <w:rPr>
                <w:rFonts w:cs="宋体" w:hint="eastAsia"/>
                <w:color w:val="000000"/>
                <w:kern w:val="0"/>
                <w:sz w:val="20"/>
                <w:szCs w:val="20"/>
              </w:rPr>
              <w:t>±</w:t>
            </w:r>
            <w:r w:rsidRPr="00BF319E">
              <w:rPr>
                <w:rFonts w:cs="宋体"/>
                <w:color w:val="000000"/>
                <w:kern w:val="0"/>
                <w:sz w:val="20"/>
                <w:szCs w:val="20"/>
              </w:rPr>
              <w:t>16.9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06C67F" w14:textId="3420EE06" w:rsidR="00682DED" w:rsidRPr="00BF319E" w:rsidRDefault="00682DED" w:rsidP="00EF0A8F">
            <w:pPr>
              <w:jc w:val="right"/>
              <w:rPr>
                <w:rFonts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14:paraId="1F0121A0" w14:textId="1F89DCBD" w:rsidR="001E37F3" w:rsidRDefault="00682DED" w:rsidP="004626D5">
      <w:pPr>
        <w:spacing w:line="240" w:lineRule="exact"/>
        <w:rPr>
          <w:sz w:val="20"/>
          <w:szCs w:val="20"/>
          <w:lang w:val="en-GB"/>
        </w:rPr>
      </w:pPr>
      <w:r w:rsidRPr="00BF319E">
        <w:rPr>
          <w:sz w:val="20"/>
          <w:szCs w:val="20"/>
          <w:lang w:val="en-GB"/>
        </w:rPr>
        <w:t xml:space="preserve">* </w:t>
      </w:r>
      <w:r w:rsidR="00DC037E">
        <w:rPr>
          <w:sz w:val="20"/>
          <w:szCs w:val="20"/>
          <w:lang w:val="en-GB"/>
        </w:rPr>
        <w:t xml:space="preserve">SVD: </w:t>
      </w:r>
      <w:r w:rsidR="00DC037E" w:rsidRPr="00DC037E">
        <w:rPr>
          <w:sz w:val="20"/>
          <w:szCs w:val="20"/>
          <w:lang w:val="en-GB"/>
        </w:rPr>
        <w:t>single-vessel disease</w:t>
      </w:r>
      <w:r w:rsidR="00DC037E">
        <w:rPr>
          <w:sz w:val="20"/>
          <w:szCs w:val="20"/>
          <w:lang w:val="en-GB"/>
        </w:rPr>
        <w:t xml:space="preserve">, MVD: </w:t>
      </w:r>
      <w:r w:rsidR="00DC037E" w:rsidRPr="00DC037E">
        <w:rPr>
          <w:sz w:val="20"/>
          <w:szCs w:val="20"/>
          <w:lang w:val="en-GB"/>
        </w:rPr>
        <w:t>multivessel disease</w:t>
      </w:r>
      <w:r w:rsidR="00DC037E">
        <w:rPr>
          <w:sz w:val="20"/>
          <w:szCs w:val="20"/>
          <w:lang w:val="en-GB"/>
        </w:rPr>
        <w:t xml:space="preserve">, </w:t>
      </w:r>
      <w:r w:rsidRPr="00BF319E">
        <w:rPr>
          <w:sz w:val="20"/>
          <w:szCs w:val="20"/>
          <w:lang w:val="en-GB"/>
        </w:rPr>
        <w:t>BMI: body mass index, ACS: acute coronary syndrome, OMI: old myocardial infarction, LVEF: left ventricle ejection fraction, Hb: haemoglobin, FBG: fasting blood glucose, TC: total cholesterol, LDL-C: low density lipoprotein cholesterol, HDL-C: high-density lipoprotein cholesterol, TG: triglyceride, Lp(a): lipoprotein (a), CRP: C-reactive protein, Cre: creatinine.</w:t>
      </w:r>
    </w:p>
    <w:p w14:paraId="39E833A1" w14:textId="77777777" w:rsidR="001E37F3" w:rsidRDefault="001E37F3" w:rsidP="004626D5">
      <w:pPr>
        <w:spacing w:line="240" w:lineRule="exact"/>
        <w:rPr>
          <w:sz w:val="20"/>
          <w:szCs w:val="20"/>
          <w:lang w:val="en-GB"/>
        </w:rPr>
      </w:pPr>
    </w:p>
    <w:p w14:paraId="24B63C69" w14:textId="700D7FC4" w:rsidR="00682DED" w:rsidRPr="00BF319E" w:rsidRDefault="001E37F3" w:rsidP="001E37F3">
      <w:pPr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EN.REFLIST </w:instrText>
      </w:r>
      <w:r w:rsidR="0061394C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F23922">
        <w:rPr>
          <w:sz w:val="20"/>
          <w:szCs w:val="20"/>
        </w:rPr>
        <w:fldChar w:fldCharType="begin"/>
      </w:r>
      <w:r w:rsidR="00F23922">
        <w:rPr>
          <w:sz w:val="20"/>
          <w:szCs w:val="20"/>
        </w:rPr>
        <w:instrText xml:space="preserve"> ADDIN </w:instrText>
      </w:r>
      <w:r w:rsidR="00F23922">
        <w:rPr>
          <w:sz w:val="20"/>
          <w:szCs w:val="20"/>
        </w:rPr>
        <w:fldChar w:fldCharType="end"/>
      </w:r>
    </w:p>
    <w:sectPr w:rsidR="00682DED" w:rsidRPr="00BF319E" w:rsidSect="00682DE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77A46" w14:textId="77777777" w:rsidR="0061394C" w:rsidRDefault="0061394C" w:rsidP="00E32B06">
      <w:r>
        <w:separator/>
      </w:r>
    </w:p>
  </w:endnote>
  <w:endnote w:type="continuationSeparator" w:id="0">
    <w:p w14:paraId="66A5B608" w14:textId="77777777" w:rsidR="0061394C" w:rsidRDefault="0061394C" w:rsidP="00E3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5035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8D680D" w14:textId="77777777" w:rsidR="00F905F3" w:rsidRDefault="00F905F3" w:rsidP="0037575F">
        <w:pPr>
          <w:pStyle w:val="Footer"/>
          <w:tabs>
            <w:tab w:val="left" w:pos="2428"/>
            <w:tab w:val="right" w:pos="9446"/>
          </w:tabs>
          <w:jc w:val="right"/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DDAF89" w14:textId="77777777" w:rsidR="00F905F3" w:rsidRPr="00F905F3" w:rsidRDefault="00F905F3" w:rsidP="00F905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EFE53" w14:textId="77777777" w:rsidR="0061394C" w:rsidRDefault="0061394C" w:rsidP="00E32B06">
      <w:r>
        <w:separator/>
      </w:r>
    </w:p>
  </w:footnote>
  <w:footnote w:type="continuationSeparator" w:id="0">
    <w:p w14:paraId="0D611009" w14:textId="77777777" w:rsidR="0061394C" w:rsidRDefault="0061394C" w:rsidP="00E32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A920" w14:textId="77777777" w:rsidR="00F905F3" w:rsidRPr="007A25C9" w:rsidRDefault="00F905F3" w:rsidP="007A25C9">
    <w:pPr>
      <w:pStyle w:val="Header"/>
      <w:spacing w:before="120" w:after="240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wN7MwMjA2NTS1sDRR0lEKTi0uzszPAykwNKwFACufC0k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s5e92pudv9x0eaz5f50zaww02epsps5tev&quot;&gt;CHD&lt;record-ids&gt;&lt;item&gt;22&lt;/item&gt;&lt;item&gt;23&lt;/item&gt;&lt;/record-ids&gt;&lt;/item&gt;&lt;/Libraries&gt;"/>
  </w:docVars>
  <w:rsids>
    <w:rsidRoot w:val="00AF1E8A"/>
    <w:rsid w:val="00020A2C"/>
    <w:rsid w:val="00046D46"/>
    <w:rsid w:val="00064B4D"/>
    <w:rsid w:val="0009550D"/>
    <w:rsid w:val="000C327A"/>
    <w:rsid w:val="000C484C"/>
    <w:rsid w:val="000E68AF"/>
    <w:rsid w:val="00107A47"/>
    <w:rsid w:val="001B1A56"/>
    <w:rsid w:val="001B29C8"/>
    <w:rsid w:val="001E37F3"/>
    <w:rsid w:val="00212360"/>
    <w:rsid w:val="0022465D"/>
    <w:rsid w:val="002A5CFC"/>
    <w:rsid w:val="002A73C8"/>
    <w:rsid w:val="002C48FC"/>
    <w:rsid w:val="002F05DA"/>
    <w:rsid w:val="002F173E"/>
    <w:rsid w:val="003301FA"/>
    <w:rsid w:val="003456E8"/>
    <w:rsid w:val="003733DC"/>
    <w:rsid w:val="00377822"/>
    <w:rsid w:val="003A64F7"/>
    <w:rsid w:val="00415C30"/>
    <w:rsid w:val="004301D0"/>
    <w:rsid w:val="00455F5B"/>
    <w:rsid w:val="004626D5"/>
    <w:rsid w:val="00463E1B"/>
    <w:rsid w:val="004F3823"/>
    <w:rsid w:val="005302C0"/>
    <w:rsid w:val="005568F2"/>
    <w:rsid w:val="005A6E97"/>
    <w:rsid w:val="005C4BEB"/>
    <w:rsid w:val="006014EE"/>
    <w:rsid w:val="00607EE5"/>
    <w:rsid w:val="0061394C"/>
    <w:rsid w:val="00682DED"/>
    <w:rsid w:val="006A1393"/>
    <w:rsid w:val="007262C0"/>
    <w:rsid w:val="00771E3C"/>
    <w:rsid w:val="00775DFD"/>
    <w:rsid w:val="00796172"/>
    <w:rsid w:val="007B70D3"/>
    <w:rsid w:val="00856234"/>
    <w:rsid w:val="00867696"/>
    <w:rsid w:val="008770A7"/>
    <w:rsid w:val="00891B4C"/>
    <w:rsid w:val="00970C63"/>
    <w:rsid w:val="009A7ED1"/>
    <w:rsid w:val="00A07F9E"/>
    <w:rsid w:val="00AF1E8A"/>
    <w:rsid w:val="00AF63C8"/>
    <w:rsid w:val="00B06139"/>
    <w:rsid w:val="00B14595"/>
    <w:rsid w:val="00B26130"/>
    <w:rsid w:val="00B60A2F"/>
    <w:rsid w:val="00B804D5"/>
    <w:rsid w:val="00B914D9"/>
    <w:rsid w:val="00BB3987"/>
    <w:rsid w:val="00BF319E"/>
    <w:rsid w:val="00C156A6"/>
    <w:rsid w:val="00C6458D"/>
    <w:rsid w:val="00C82D8E"/>
    <w:rsid w:val="00C93758"/>
    <w:rsid w:val="00CF0751"/>
    <w:rsid w:val="00D93970"/>
    <w:rsid w:val="00D94700"/>
    <w:rsid w:val="00DC037E"/>
    <w:rsid w:val="00DE5529"/>
    <w:rsid w:val="00E07764"/>
    <w:rsid w:val="00E32B06"/>
    <w:rsid w:val="00EF0A8F"/>
    <w:rsid w:val="00EF5855"/>
    <w:rsid w:val="00F02F5C"/>
    <w:rsid w:val="00F16766"/>
    <w:rsid w:val="00F23922"/>
    <w:rsid w:val="00F66F65"/>
    <w:rsid w:val="00F905F3"/>
    <w:rsid w:val="00FE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9BAB0"/>
  <w15:chartTrackingRefBased/>
  <w15:docId w15:val="{69DFAA80-B00D-4913-96C1-5909EB52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D0D0D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8FC"/>
  </w:style>
  <w:style w:type="paragraph" w:styleId="Heading1">
    <w:name w:val="heading 1"/>
    <w:basedOn w:val="Normal"/>
    <w:next w:val="Normal"/>
    <w:link w:val="Heading1Char"/>
    <w:uiPriority w:val="9"/>
    <w:qFormat/>
    <w:rsid w:val="002C48FC"/>
    <w:pPr>
      <w:keepNext/>
      <w:keepLines/>
      <w:spacing w:before="240"/>
      <w:outlineLvl w:val="0"/>
    </w:pPr>
    <w:rPr>
      <w:color w:val="5C0707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8FC"/>
    <w:pPr>
      <w:keepNext/>
      <w:keepLines/>
      <w:spacing w:before="40"/>
      <w:outlineLvl w:val="1"/>
    </w:pPr>
    <w:rPr>
      <w:color w:val="5C0707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8FC"/>
    <w:pPr>
      <w:keepNext/>
      <w:keepLines/>
      <w:spacing w:before="40"/>
      <w:outlineLvl w:val="2"/>
    </w:pPr>
    <w:rPr>
      <w:color w:val="5B0707"/>
      <w:kern w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8FC"/>
    <w:pPr>
      <w:keepNext/>
      <w:keepLines/>
      <w:spacing w:before="40"/>
      <w:outlineLvl w:val="3"/>
    </w:pPr>
    <w:rPr>
      <w:i/>
      <w:iCs/>
      <w:color w:val="5C0707"/>
      <w:kern w:val="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8FC"/>
    <w:pPr>
      <w:keepNext/>
      <w:keepLines/>
      <w:spacing w:before="40"/>
      <w:outlineLvl w:val="4"/>
    </w:pPr>
    <w:rPr>
      <w:color w:val="5C0707"/>
      <w:kern w:val="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8FC"/>
    <w:pPr>
      <w:keepNext/>
      <w:keepLines/>
      <w:spacing w:before="40"/>
      <w:outlineLvl w:val="5"/>
    </w:pPr>
    <w:rPr>
      <w:color w:val="5B0707"/>
      <w:kern w:val="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8FC"/>
    <w:pPr>
      <w:keepNext/>
      <w:keepLines/>
      <w:spacing w:before="40"/>
      <w:outlineLvl w:val="6"/>
    </w:pPr>
    <w:rPr>
      <w:i/>
      <w:iCs/>
      <w:color w:val="5B0707"/>
      <w:kern w:val="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8FC"/>
    <w:pPr>
      <w:keepNext/>
      <w:keepLines/>
      <w:spacing w:before="40"/>
      <w:outlineLvl w:val="7"/>
    </w:pPr>
    <w:rPr>
      <w:color w:val="272727"/>
      <w:kern w:val="0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8FC"/>
    <w:pPr>
      <w:keepNext/>
      <w:keepLines/>
      <w:spacing w:before="40"/>
      <w:outlineLvl w:val="8"/>
    </w:pPr>
    <w:rPr>
      <w:i/>
      <w:iCs/>
      <w:color w:val="272727"/>
      <w:kern w:val="0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uiPriority w:val="2"/>
    <w:qFormat/>
    <w:rsid w:val="002C48FC"/>
    <w:pPr>
      <w:spacing w:before="40" w:after="1400"/>
      <w:contextualSpacing/>
    </w:pPr>
    <w:rPr>
      <w:color w:val="595959"/>
    </w:rPr>
  </w:style>
  <w:style w:type="character" w:customStyle="1" w:styleId="Heading1Char">
    <w:name w:val="Heading 1 Char"/>
    <w:link w:val="Heading1"/>
    <w:uiPriority w:val="9"/>
    <w:rsid w:val="002C48FC"/>
    <w:rPr>
      <w:color w:val="5C0707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2C48FC"/>
    <w:rPr>
      <w:color w:val="5C0707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2C48FC"/>
    <w:rPr>
      <w:color w:val="5B0707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2C48FC"/>
    <w:rPr>
      <w:i/>
      <w:iCs/>
      <w:color w:val="5C0707"/>
    </w:rPr>
  </w:style>
  <w:style w:type="character" w:customStyle="1" w:styleId="Heading5Char">
    <w:name w:val="Heading 5 Char"/>
    <w:link w:val="Heading5"/>
    <w:uiPriority w:val="9"/>
    <w:semiHidden/>
    <w:rsid w:val="002C48FC"/>
    <w:rPr>
      <w:color w:val="5C0707"/>
    </w:rPr>
  </w:style>
  <w:style w:type="character" w:customStyle="1" w:styleId="Heading6Char">
    <w:name w:val="Heading 6 Char"/>
    <w:link w:val="Heading6"/>
    <w:uiPriority w:val="9"/>
    <w:semiHidden/>
    <w:rsid w:val="002C48FC"/>
    <w:rPr>
      <w:color w:val="5B0707"/>
    </w:rPr>
  </w:style>
  <w:style w:type="character" w:customStyle="1" w:styleId="Heading7Char">
    <w:name w:val="Heading 7 Char"/>
    <w:link w:val="Heading7"/>
    <w:uiPriority w:val="9"/>
    <w:semiHidden/>
    <w:rsid w:val="002C48FC"/>
    <w:rPr>
      <w:i/>
      <w:iCs/>
      <w:color w:val="5B0707"/>
    </w:rPr>
  </w:style>
  <w:style w:type="character" w:customStyle="1" w:styleId="Heading8Char">
    <w:name w:val="Heading 8 Char"/>
    <w:link w:val="Heading8"/>
    <w:uiPriority w:val="9"/>
    <w:semiHidden/>
    <w:rsid w:val="002C48FC"/>
    <w:rPr>
      <w:color w:val="272727"/>
      <w:szCs w:val="21"/>
    </w:rPr>
  </w:style>
  <w:style w:type="character" w:customStyle="1" w:styleId="Heading9Char">
    <w:name w:val="Heading 9 Char"/>
    <w:link w:val="Heading9"/>
    <w:uiPriority w:val="9"/>
    <w:semiHidden/>
    <w:rsid w:val="002C48FC"/>
    <w:rPr>
      <w:i/>
      <w:iCs/>
      <w:color w:val="272727"/>
      <w:szCs w:val="21"/>
    </w:rPr>
  </w:style>
  <w:style w:type="paragraph" w:styleId="Footer">
    <w:name w:val="footer"/>
    <w:basedOn w:val="Normal"/>
    <w:link w:val="FooterChar"/>
    <w:uiPriority w:val="99"/>
    <w:unhideWhenUsed/>
    <w:qFormat/>
    <w:rsid w:val="002C48FC"/>
    <w:pPr>
      <w:pBdr>
        <w:between w:val="single" w:sz="8" w:space="5" w:color="5C0707"/>
      </w:pBdr>
    </w:pPr>
    <w:rPr>
      <w:color w:val="595959"/>
      <w:kern w:val="0"/>
      <w:sz w:val="20"/>
      <w:szCs w:val="20"/>
    </w:rPr>
  </w:style>
  <w:style w:type="character" w:customStyle="1" w:styleId="FooterChar">
    <w:name w:val="Footer Char"/>
    <w:link w:val="Footer"/>
    <w:uiPriority w:val="99"/>
    <w:rsid w:val="002C48FC"/>
    <w:rPr>
      <w:color w:val="59595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48FC"/>
    <w:rPr>
      <w:i/>
      <w:iCs/>
      <w:color w:val="424242"/>
      <w:szCs w:val="18"/>
    </w:rPr>
  </w:style>
  <w:style w:type="paragraph" w:styleId="Title">
    <w:name w:val="Title"/>
    <w:basedOn w:val="Normal"/>
    <w:link w:val="TitleChar"/>
    <w:uiPriority w:val="1"/>
    <w:qFormat/>
    <w:rsid w:val="002C48FC"/>
    <w:pPr>
      <w:pBdr>
        <w:bottom w:val="thickThinLargeGap" w:sz="12" w:space="5" w:color="5C0707"/>
      </w:pBdr>
      <w:contextualSpacing/>
    </w:pPr>
    <w:rPr>
      <w:caps/>
      <w:color w:val="002060"/>
      <w:kern w:val="28"/>
      <w:sz w:val="40"/>
      <w:szCs w:val="20"/>
    </w:rPr>
  </w:style>
  <w:style w:type="character" w:customStyle="1" w:styleId="TitleChar">
    <w:name w:val="Title Char"/>
    <w:link w:val="Title"/>
    <w:uiPriority w:val="1"/>
    <w:rsid w:val="002C48FC"/>
    <w:rPr>
      <w:caps/>
      <w:color w:val="002060"/>
      <w:kern w:val="28"/>
      <w:sz w:val="40"/>
    </w:rPr>
  </w:style>
  <w:style w:type="paragraph" w:styleId="Closing">
    <w:name w:val="Closing"/>
    <w:basedOn w:val="Normal"/>
    <w:link w:val="ClosingChar"/>
    <w:uiPriority w:val="6"/>
    <w:qFormat/>
    <w:rsid w:val="002C48FC"/>
    <w:pPr>
      <w:spacing w:after="640"/>
      <w:contextualSpacing/>
    </w:pPr>
    <w:rPr>
      <w:color w:val="auto"/>
      <w:kern w:val="0"/>
      <w:sz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2C48FC"/>
  </w:style>
  <w:style w:type="paragraph" w:styleId="Signature">
    <w:name w:val="Signature"/>
    <w:basedOn w:val="Normal"/>
    <w:next w:val="Normal"/>
    <w:link w:val="SignatureChar"/>
    <w:uiPriority w:val="7"/>
    <w:qFormat/>
    <w:rsid w:val="002C48FC"/>
    <w:pPr>
      <w:contextualSpacing/>
    </w:pPr>
    <w:rPr>
      <w:color w:val="auto"/>
      <w:kern w:val="0"/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2C48FC"/>
  </w:style>
  <w:style w:type="paragraph" w:styleId="Subtitle">
    <w:name w:val="Subtitle"/>
    <w:basedOn w:val="Normal"/>
    <w:link w:val="SubtitleChar"/>
    <w:uiPriority w:val="19"/>
    <w:unhideWhenUsed/>
    <w:qFormat/>
    <w:rsid w:val="002C48FC"/>
    <w:pPr>
      <w:numPr>
        <w:ilvl w:val="1"/>
      </w:numPr>
      <w:spacing w:after="160"/>
      <w:ind w:left="792"/>
      <w:contextualSpacing/>
    </w:pPr>
    <w:rPr>
      <w:color w:val="5A5A5A"/>
      <w:spacing w:val="15"/>
      <w:kern w:val="0"/>
      <w:sz w:val="20"/>
      <w:szCs w:val="20"/>
    </w:rPr>
  </w:style>
  <w:style w:type="character" w:customStyle="1" w:styleId="SubtitleChar">
    <w:name w:val="Subtitle Char"/>
    <w:link w:val="Subtitle"/>
    <w:uiPriority w:val="19"/>
    <w:rsid w:val="002C48FC"/>
    <w:rPr>
      <w:color w:val="5A5A5A"/>
      <w:spacing w:val="15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2C48FC"/>
    <w:rPr>
      <w:color w:val="auto"/>
      <w:kern w:val="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5"/>
    <w:rsid w:val="002C48FC"/>
  </w:style>
  <w:style w:type="paragraph" w:styleId="Date">
    <w:name w:val="Date"/>
    <w:basedOn w:val="Normal"/>
    <w:next w:val="Normal"/>
    <w:link w:val="DateChar"/>
    <w:uiPriority w:val="4"/>
    <w:qFormat/>
    <w:rsid w:val="002C48FC"/>
    <w:pPr>
      <w:spacing w:after="800"/>
      <w:contextualSpacing/>
    </w:pPr>
    <w:rPr>
      <w:color w:val="auto"/>
      <w:kern w:val="0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4"/>
    <w:rsid w:val="002C48FC"/>
  </w:style>
  <w:style w:type="character" w:styleId="Strong">
    <w:name w:val="Strong"/>
    <w:uiPriority w:val="3"/>
    <w:qFormat/>
    <w:rsid w:val="002C48FC"/>
    <w:rPr>
      <w:b w:val="0"/>
      <w:bCs w:val="0"/>
      <w:color w:val="5C0707"/>
    </w:rPr>
  </w:style>
  <w:style w:type="character" w:styleId="Emphasis">
    <w:name w:val="Emphasis"/>
    <w:uiPriority w:val="20"/>
    <w:unhideWhenUsed/>
    <w:qFormat/>
    <w:rsid w:val="002C48FC"/>
    <w:rPr>
      <w:i/>
      <w:iCs/>
    </w:rPr>
  </w:style>
  <w:style w:type="paragraph" w:styleId="ListParagraph">
    <w:name w:val="List Paragraph"/>
    <w:basedOn w:val="Normal"/>
    <w:uiPriority w:val="34"/>
    <w:unhideWhenUsed/>
    <w:qFormat/>
    <w:rsid w:val="002C48F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2C48FC"/>
    <w:pPr>
      <w:spacing w:before="200" w:after="160"/>
      <w:jc w:val="center"/>
    </w:pPr>
    <w:rPr>
      <w:i/>
      <w:iCs/>
      <w:color w:val="404040"/>
      <w:kern w:val="0"/>
      <w:sz w:val="20"/>
      <w:szCs w:val="20"/>
    </w:rPr>
  </w:style>
  <w:style w:type="character" w:customStyle="1" w:styleId="QuoteChar">
    <w:name w:val="Quote Char"/>
    <w:link w:val="Quote"/>
    <w:uiPriority w:val="29"/>
    <w:rsid w:val="002C48FC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2C48FC"/>
    <w:pPr>
      <w:pBdr>
        <w:top w:val="single" w:sz="4" w:space="10" w:color="5C0707"/>
        <w:bottom w:val="single" w:sz="4" w:space="10" w:color="5C0707"/>
      </w:pBdr>
      <w:spacing w:before="360" w:after="360"/>
      <w:jc w:val="center"/>
    </w:pPr>
    <w:rPr>
      <w:i/>
      <w:iCs/>
      <w:color w:val="5C0707"/>
      <w:kern w:val="0"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2C48FC"/>
    <w:rPr>
      <w:i/>
      <w:iCs/>
      <w:color w:val="5C0707"/>
    </w:rPr>
  </w:style>
  <w:style w:type="character" w:styleId="SubtleEmphasis">
    <w:name w:val="Subtle Emphasis"/>
    <w:uiPriority w:val="19"/>
    <w:unhideWhenUsed/>
    <w:qFormat/>
    <w:rsid w:val="002C48FC"/>
    <w:rPr>
      <w:i/>
      <w:iCs/>
      <w:color w:val="404040"/>
    </w:rPr>
  </w:style>
  <w:style w:type="character" w:styleId="IntenseEmphasis">
    <w:name w:val="Intense Emphasis"/>
    <w:uiPriority w:val="21"/>
    <w:unhideWhenUsed/>
    <w:qFormat/>
    <w:rsid w:val="002C48FC"/>
    <w:rPr>
      <w:i/>
      <w:iCs/>
      <w:color w:val="5C0707"/>
    </w:rPr>
  </w:style>
  <w:style w:type="character" w:styleId="SubtleReference">
    <w:name w:val="Subtle Reference"/>
    <w:uiPriority w:val="31"/>
    <w:unhideWhenUsed/>
    <w:qFormat/>
    <w:rsid w:val="002C48FC"/>
    <w:rPr>
      <w:smallCaps/>
      <w:color w:val="5A5A5A"/>
    </w:rPr>
  </w:style>
  <w:style w:type="character" w:styleId="IntenseReference">
    <w:name w:val="Intense Reference"/>
    <w:uiPriority w:val="32"/>
    <w:unhideWhenUsed/>
    <w:qFormat/>
    <w:rsid w:val="002C48FC"/>
    <w:rPr>
      <w:b/>
      <w:bCs/>
      <w:caps w:val="0"/>
      <w:smallCaps/>
      <w:color w:val="5C0707"/>
      <w:spacing w:val="0"/>
    </w:rPr>
  </w:style>
  <w:style w:type="character" w:styleId="BookTitle">
    <w:name w:val="Book Title"/>
    <w:uiPriority w:val="33"/>
    <w:unhideWhenUsed/>
    <w:qFormat/>
    <w:rsid w:val="002C48F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48FC"/>
    <w:pPr>
      <w:outlineLvl w:val="9"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32B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B06"/>
  </w:style>
  <w:style w:type="table" w:customStyle="1" w:styleId="TableGrid1">
    <w:name w:val="Table Grid1"/>
    <w:basedOn w:val="TableNormal"/>
    <w:next w:val="TableGrid"/>
    <w:uiPriority w:val="39"/>
    <w:rsid w:val="008770A7"/>
    <w:rPr>
      <w:rFonts w:ascii="等线" w:eastAsia="等线" w:hAnsi="等线"/>
      <w:color w:val="auto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77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1E37F3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37F3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1E37F3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E37F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13354</TotalTime>
  <Pages>8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Senshuang Zheng</dc:creator>
  <cp:keywords/>
  <dc:description/>
  <cp:lastModifiedBy>Senshuang Zheng</cp:lastModifiedBy>
  <cp:revision>80</cp:revision>
  <dcterms:created xsi:type="dcterms:W3CDTF">2021-05-14T14:53:00Z</dcterms:created>
  <dcterms:modified xsi:type="dcterms:W3CDTF">2022-02-25T14:41:00Z</dcterms:modified>
</cp:coreProperties>
</file>