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779D" w:rsidRPr="00F7703D" w:rsidRDefault="00F7703D">
      <w:pPr>
        <w:pStyle w:val="Heading1"/>
        <w:rPr>
          <w:rFonts w:asciiTheme="minorHAnsi" w:hAnsiTheme="minorHAnsi"/>
          <w:b/>
          <w:i/>
          <w:sz w:val="36"/>
          <w:szCs w:val="36"/>
        </w:rPr>
      </w:pPr>
      <w:r w:rsidRPr="00F7703D">
        <w:rPr>
          <w:rFonts w:asciiTheme="minorHAnsi" w:hAnsiTheme="minorHAnsi"/>
          <w:b/>
          <w:sz w:val="36"/>
          <w:szCs w:val="36"/>
        </w:rPr>
        <w:t xml:space="preserve">SPIRIT Checklist for </w:t>
      </w:r>
      <w:r w:rsidRPr="00F7703D">
        <w:rPr>
          <w:rFonts w:asciiTheme="minorHAnsi" w:hAnsiTheme="minorHAnsi"/>
          <w:b/>
          <w:i/>
          <w:sz w:val="36"/>
          <w:szCs w:val="36"/>
        </w:rPr>
        <w:t>Trials</w:t>
      </w:r>
    </w:p>
    <w:p w:rsidR="0054779D" w:rsidRPr="00F7703D" w:rsidRDefault="00263061">
      <w:pPr>
        <w:rPr>
          <w:rFonts w:asciiTheme="minorHAnsi" w:hAnsiTheme="minorHAnsi"/>
          <w:sz w:val="22"/>
          <w:szCs w:val="22"/>
        </w:rPr>
      </w:pPr>
      <w:bookmarkStart w:id="0" w:name="instructions-to-authors"/>
      <w:bookmarkEnd w:id="0"/>
      <w:r w:rsidRPr="00F7703D">
        <w:rPr>
          <w:rFonts w:asciiTheme="minorHAnsi" w:hAnsiTheme="minorHAnsi"/>
          <w:sz w:val="22"/>
          <w:szCs w:val="22"/>
        </w:rPr>
        <w:t>Complete this checklist by entering the page</w:t>
      </w:r>
      <w:r w:rsidR="004065D1">
        <w:rPr>
          <w:rFonts w:asciiTheme="minorHAnsi" w:hAnsiTheme="minorHAnsi"/>
          <w:sz w:val="22"/>
          <w:szCs w:val="22"/>
        </w:rPr>
        <w:t xml:space="preserve"> and line</w:t>
      </w:r>
      <w:r w:rsidRPr="00F7703D">
        <w:rPr>
          <w:rFonts w:asciiTheme="minorHAnsi" w:hAnsiTheme="minorHAnsi"/>
          <w:sz w:val="22"/>
          <w:szCs w:val="22"/>
        </w:rPr>
        <w:t xml:space="preserve"> numbers where each of the items listed below</w:t>
      </w:r>
      <w:r w:rsidR="00382B60">
        <w:rPr>
          <w:rFonts w:asciiTheme="minorHAnsi" w:hAnsiTheme="minorHAnsi"/>
          <w:sz w:val="22"/>
          <w:szCs w:val="22"/>
        </w:rPr>
        <w:t xml:space="preserve"> can be found in your manuscript</w:t>
      </w:r>
      <w:r w:rsidRPr="00F7703D">
        <w:rPr>
          <w:rFonts w:asciiTheme="minorHAnsi" w:hAnsiTheme="minorHAnsi"/>
          <w:sz w:val="22"/>
          <w:szCs w:val="22"/>
        </w:rPr>
        <w:t>.</w:t>
      </w:r>
    </w:p>
    <w:p w:rsidR="0054779D" w:rsidRPr="00F7703D" w:rsidRDefault="00263061">
      <w:pPr>
        <w:rPr>
          <w:rFonts w:asciiTheme="minorHAnsi" w:hAnsiTheme="minorHAnsi"/>
          <w:sz w:val="22"/>
          <w:szCs w:val="22"/>
        </w:rPr>
      </w:pPr>
      <w:r w:rsidRPr="00F7703D">
        <w:rPr>
          <w:rFonts w:asciiTheme="minorHAnsi" w:hAnsiTheme="minorHAnsi"/>
          <w:sz w:val="22"/>
          <w:szCs w:val="22"/>
        </w:rPr>
        <w:t xml:space="preserve">Your </w:t>
      </w:r>
      <w:r w:rsidR="00F7703D">
        <w:rPr>
          <w:rFonts w:asciiTheme="minorHAnsi" w:hAnsiTheme="minorHAnsi"/>
          <w:sz w:val="22"/>
          <w:szCs w:val="22"/>
        </w:rPr>
        <w:t>manuscript</w:t>
      </w:r>
      <w:r w:rsidRPr="00F7703D">
        <w:rPr>
          <w:rFonts w:asciiTheme="minorHAnsi" w:hAnsiTheme="minorHAnsi"/>
          <w:sz w:val="22"/>
          <w:szCs w:val="22"/>
        </w:rPr>
        <w:t xml:space="preserve"> may not currently address all the items on the checklist. Please modify your text to include the missing information. If you are certain that an item does not apply, please </w:t>
      </w:r>
      <w:r w:rsidR="00382B60">
        <w:rPr>
          <w:rFonts w:asciiTheme="minorHAnsi" w:hAnsiTheme="minorHAnsi"/>
          <w:sz w:val="22"/>
          <w:szCs w:val="22"/>
        </w:rPr>
        <w:t>state</w:t>
      </w:r>
      <w:r w:rsidRPr="00F7703D">
        <w:rPr>
          <w:rFonts w:asciiTheme="minorHAnsi" w:hAnsiTheme="minorHAnsi"/>
          <w:sz w:val="22"/>
          <w:szCs w:val="22"/>
        </w:rPr>
        <w:t xml:space="preserve"> "n/a" and provide a short explanation.</w:t>
      </w:r>
      <w:r w:rsidR="00E93A06" w:rsidRPr="00F7703D">
        <w:rPr>
          <w:rFonts w:asciiTheme="minorHAnsi" w:hAnsiTheme="minorHAnsi"/>
          <w:sz w:val="22"/>
          <w:szCs w:val="22"/>
        </w:rPr>
        <w:t xml:space="preserve"> </w:t>
      </w:r>
      <w:r w:rsidR="00F7703D" w:rsidRPr="00F7703D">
        <w:rPr>
          <w:rFonts w:asciiTheme="minorHAnsi" w:hAnsiTheme="minorHAnsi"/>
          <w:b/>
          <w:color w:val="FF0000"/>
          <w:sz w:val="22"/>
          <w:szCs w:val="22"/>
        </w:rPr>
        <w:t xml:space="preserve">Leaving an item blank or stating “n/a” </w:t>
      </w:r>
      <w:r w:rsidR="00E93A06" w:rsidRPr="00F7703D">
        <w:rPr>
          <w:rFonts w:asciiTheme="minorHAnsi" w:hAnsiTheme="minorHAnsi"/>
          <w:b/>
          <w:color w:val="FF0000"/>
          <w:sz w:val="22"/>
          <w:szCs w:val="22"/>
        </w:rPr>
        <w:t>without an explanation will lead to your manuscript being returned before review.</w:t>
      </w:r>
    </w:p>
    <w:p w:rsidR="009139EF" w:rsidRDefault="00263061" w:rsidP="004065D1">
      <w:pPr>
        <w:rPr>
          <w:rFonts w:asciiTheme="minorHAnsi" w:hAnsiTheme="minorHAnsi"/>
          <w:sz w:val="22"/>
          <w:szCs w:val="22"/>
        </w:rPr>
      </w:pPr>
      <w:r w:rsidRPr="00F7703D">
        <w:rPr>
          <w:rFonts w:asciiTheme="minorHAnsi" w:hAnsiTheme="minorHAnsi"/>
          <w:sz w:val="22"/>
          <w:szCs w:val="22"/>
        </w:rPr>
        <w:t xml:space="preserve">Upload your completed checklist as an </w:t>
      </w:r>
      <w:r w:rsidR="00F7703D">
        <w:rPr>
          <w:rFonts w:asciiTheme="minorHAnsi" w:hAnsiTheme="minorHAnsi"/>
          <w:sz w:val="22"/>
          <w:szCs w:val="22"/>
        </w:rPr>
        <w:t>additional</w:t>
      </w:r>
      <w:r w:rsidRPr="00F7703D">
        <w:rPr>
          <w:rFonts w:asciiTheme="minorHAnsi" w:hAnsiTheme="minorHAnsi"/>
          <w:sz w:val="22"/>
          <w:szCs w:val="22"/>
        </w:rPr>
        <w:t xml:space="preserve"> file when you submit to </w:t>
      </w:r>
      <w:r w:rsidR="00E93A06" w:rsidRPr="00F7703D">
        <w:rPr>
          <w:rFonts w:asciiTheme="minorHAnsi" w:hAnsiTheme="minorHAnsi"/>
          <w:i/>
          <w:sz w:val="22"/>
          <w:szCs w:val="22"/>
        </w:rPr>
        <w:t>Trials</w:t>
      </w:r>
      <w:r w:rsidRPr="00F7703D">
        <w:rPr>
          <w:rFonts w:asciiTheme="minorHAnsi" w:hAnsiTheme="minorHAnsi"/>
          <w:sz w:val="22"/>
          <w:szCs w:val="22"/>
        </w:rPr>
        <w:t>.</w:t>
      </w:r>
      <w:r w:rsidR="00F7703D">
        <w:rPr>
          <w:rFonts w:asciiTheme="minorHAnsi" w:hAnsiTheme="minorHAnsi"/>
          <w:sz w:val="22"/>
          <w:szCs w:val="22"/>
        </w:rPr>
        <w:t xml:space="preserve"> You must reference this additional file in the main text of your protocol submission.</w:t>
      </w:r>
      <w:r w:rsidR="009520F3">
        <w:rPr>
          <w:rFonts w:asciiTheme="minorHAnsi" w:hAnsiTheme="minorHAnsi"/>
          <w:sz w:val="22"/>
          <w:szCs w:val="22"/>
        </w:rPr>
        <w:t xml:space="preserve"> </w:t>
      </w:r>
      <w:r w:rsidR="004065D1">
        <w:rPr>
          <w:rFonts w:asciiTheme="minorHAnsi" w:hAnsiTheme="minorHAnsi"/>
          <w:sz w:val="22"/>
          <w:szCs w:val="22"/>
        </w:rPr>
        <w:t xml:space="preserve">The </w:t>
      </w:r>
      <w:r w:rsidR="009139EF">
        <w:rPr>
          <w:rFonts w:asciiTheme="minorHAnsi" w:hAnsiTheme="minorHAnsi"/>
          <w:sz w:val="22"/>
          <w:szCs w:val="22"/>
        </w:rPr>
        <w:t xml:space="preserve">completed </w:t>
      </w:r>
      <w:r w:rsidR="004065D1">
        <w:rPr>
          <w:rFonts w:asciiTheme="minorHAnsi" w:hAnsiTheme="minorHAnsi"/>
          <w:sz w:val="22"/>
          <w:szCs w:val="22"/>
        </w:rPr>
        <w:t xml:space="preserve">SPIRIT figure must be included within the main body of the protocol text and can be downloaded here: </w:t>
      </w:r>
      <w:hyperlink r:id="rId8" w:history="1">
        <w:r w:rsidR="004065D1" w:rsidRPr="00366F14">
          <w:rPr>
            <w:rStyle w:val="Hyperlink"/>
            <w:rFonts w:asciiTheme="minorHAnsi" w:hAnsiTheme="minorHAnsi"/>
            <w:sz w:val="22"/>
            <w:szCs w:val="22"/>
          </w:rPr>
          <w:t>http://www.spirit-statement.org/schedule-of-enrolment-interventions-and-assessments/</w:t>
        </w:r>
      </w:hyperlink>
      <w:r w:rsidR="004065D1">
        <w:rPr>
          <w:rFonts w:asciiTheme="minorHAnsi" w:hAnsiTheme="minorHAnsi"/>
          <w:sz w:val="22"/>
          <w:szCs w:val="22"/>
        </w:rPr>
        <w:t xml:space="preserve"> </w:t>
      </w:r>
    </w:p>
    <w:p w:rsidR="004065D1" w:rsidRPr="004065D1" w:rsidRDefault="004065D1" w:rsidP="004065D1">
      <w:pPr>
        <w:rPr>
          <w:rFonts w:asciiTheme="minorHAnsi" w:hAnsiTheme="minorHAnsi"/>
          <w:sz w:val="22"/>
          <w:szCs w:val="22"/>
        </w:rPr>
      </w:pPr>
      <w:r w:rsidRPr="004065D1">
        <w:rPr>
          <w:rFonts w:asciiTheme="minorHAnsi" w:hAnsiTheme="minorHAnsi"/>
          <w:sz w:val="22"/>
          <w:szCs w:val="22"/>
        </w:rPr>
        <w:t xml:space="preserve">In your methods section, </w:t>
      </w:r>
      <w:r>
        <w:rPr>
          <w:rFonts w:asciiTheme="minorHAnsi" w:hAnsiTheme="minorHAnsi"/>
          <w:sz w:val="22"/>
          <w:szCs w:val="22"/>
        </w:rPr>
        <w:t>please state</w:t>
      </w:r>
      <w:r w:rsidRPr="004065D1">
        <w:rPr>
          <w:rFonts w:asciiTheme="minorHAnsi" w:hAnsiTheme="minorHAnsi"/>
          <w:sz w:val="22"/>
          <w:szCs w:val="22"/>
        </w:rPr>
        <w:t xml:space="preserve"> that you used the SPIRIT</w:t>
      </w:r>
      <w:r>
        <w:rPr>
          <w:rFonts w:asciiTheme="minorHAnsi" w:hAnsiTheme="minorHAnsi"/>
          <w:sz w:val="22"/>
          <w:szCs w:val="22"/>
        </w:rPr>
        <w:t xml:space="preserve"> </w:t>
      </w:r>
      <w:r w:rsidRPr="004065D1">
        <w:rPr>
          <w:rFonts w:asciiTheme="minorHAnsi" w:hAnsiTheme="minorHAnsi"/>
          <w:sz w:val="22"/>
          <w:szCs w:val="22"/>
        </w:rPr>
        <w:t>reporting guidelines, and cite them as:</w:t>
      </w:r>
    </w:p>
    <w:p w:rsidR="0054779D" w:rsidRPr="00F7703D" w:rsidRDefault="004065D1" w:rsidP="004065D1">
      <w:pPr>
        <w:rPr>
          <w:rFonts w:asciiTheme="minorHAnsi" w:hAnsiTheme="minorHAnsi"/>
          <w:sz w:val="22"/>
          <w:szCs w:val="22"/>
        </w:rPr>
      </w:pPr>
      <w:r w:rsidRPr="004065D1">
        <w:rPr>
          <w:rFonts w:asciiTheme="minorHAnsi" w:hAnsiTheme="minorHAnsi"/>
          <w:sz w:val="22"/>
          <w:szCs w:val="22"/>
        </w:rPr>
        <w:t>Chan A-W, Tetzlaff JM, Gøtzsche PC, Altman DG, Mann H, Berlin J, Dickersin K, Hróbjartsson A, Schulz KF, Parulekar WR, Krleža-Jerić K, Laupacis A, Moher D. SPIRIT 2013 Explanation and Elaboration: Guidance for protocols of clinical trials. BMJ. 2013;346:e7586</w:t>
      </w:r>
    </w:p>
    <w:tbl>
      <w:tblPr>
        <w:tblW w:w="5000" w:type="pct"/>
        <w:tblLook w:val="07E0" w:firstRow="1" w:lastRow="1" w:firstColumn="1" w:lastColumn="1" w:noHBand="1" w:noVBand="1"/>
      </w:tblPr>
      <w:tblGrid>
        <w:gridCol w:w="2511"/>
        <w:gridCol w:w="740"/>
        <w:gridCol w:w="4686"/>
        <w:gridCol w:w="2411"/>
        <w:gridCol w:w="4052"/>
      </w:tblGrid>
      <w:tr w:rsidR="00E93A06" w:rsidRPr="00F7703D" w:rsidTr="009139EF">
        <w:tc>
          <w:tcPr>
            <w:tcW w:w="872" w:type="pct"/>
            <w:tcBorders>
              <w:bottom w:val="single" w:sz="4" w:space="0" w:color="auto"/>
            </w:tcBorders>
            <w:vAlign w:val="bottom"/>
          </w:tcPr>
          <w:p w:rsidR="00E93A06" w:rsidRPr="00F7703D" w:rsidRDefault="00E93A06">
            <w:pPr>
              <w:rPr>
                <w:rFonts w:asciiTheme="minorHAnsi" w:hAnsiTheme="minorHAnsi"/>
                <w:sz w:val="22"/>
                <w:szCs w:val="22"/>
              </w:rPr>
            </w:pPr>
          </w:p>
        </w:tc>
        <w:tc>
          <w:tcPr>
            <w:tcW w:w="257" w:type="pct"/>
            <w:tcBorders>
              <w:bottom w:val="single" w:sz="4" w:space="0" w:color="auto"/>
            </w:tcBorders>
            <w:vAlign w:val="bottom"/>
          </w:tcPr>
          <w:p w:rsidR="00E93A06" w:rsidRPr="00F7703D" w:rsidRDefault="00E93A06">
            <w:pPr>
              <w:rPr>
                <w:rFonts w:asciiTheme="minorHAnsi" w:hAnsiTheme="minorHAnsi"/>
                <w:sz w:val="22"/>
                <w:szCs w:val="22"/>
              </w:rPr>
            </w:pPr>
          </w:p>
        </w:tc>
        <w:tc>
          <w:tcPr>
            <w:tcW w:w="1627" w:type="pct"/>
            <w:tcBorders>
              <w:bottom w:val="single" w:sz="4" w:space="0" w:color="auto"/>
            </w:tcBorders>
            <w:vAlign w:val="bottom"/>
          </w:tcPr>
          <w:p w:rsidR="00E93A06" w:rsidRPr="00F7703D" w:rsidRDefault="00E93A06">
            <w:pPr>
              <w:rPr>
                <w:rFonts w:asciiTheme="minorHAnsi" w:hAnsiTheme="minorHAnsi"/>
                <w:b/>
                <w:sz w:val="22"/>
                <w:szCs w:val="22"/>
              </w:rPr>
            </w:pPr>
            <w:r w:rsidRPr="00F7703D">
              <w:rPr>
                <w:rFonts w:asciiTheme="minorHAnsi" w:hAnsiTheme="minorHAnsi"/>
                <w:b/>
                <w:sz w:val="22"/>
                <w:szCs w:val="22"/>
              </w:rPr>
              <w:t>Reporting Item</w:t>
            </w:r>
          </w:p>
        </w:tc>
        <w:tc>
          <w:tcPr>
            <w:tcW w:w="837" w:type="pct"/>
            <w:vAlign w:val="bottom"/>
          </w:tcPr>
          <w:p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Page</w:t>
            </w:r>
            <w:r w:rsidR="009139EF">
              <w:rPr>
                <w:rFonts w:asciiTheme="minorHAnsi" w:hAnsiTheme="minorHAnsi"/>
                <w:b/>
                <w:sz w:val="22"/>
                <w:szCs w:val="22"/>
              </w:rPr>
              <w:t xml:space="preserve"> and Line</w:t>
            </w:r>
            <w:r w:rsidRPr="00F7703D">
              <w:rPr>
                <w:rFonts w:asciiTheme="minorHAnsi" w:hAnsiTheme="minorHAnsi"/>
                <w:b/>
                <w:sz w:val="22"/>
                <w:szCs w:val="22"/>
              </w:rPr>
              <w:t xml:space="preserve"> Number</w:t>
            </w:r>
          </w:p>
        </w:tc>
        <w:tc>
          <w:tcPr>
            <w:tcW w:w="1407" w:type="pct"/>
            <w:tcBorders>
              <w:left w:val="nil"/>
              <w:bottom w:val="single" w:sz="4" w:space="0" w:color="auto"/>
            </w:tcBorders>
          </w:tcPr>
          <w:p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Reason if not applicable</w:t>
            </w:r>
          </w:p>
        </w:tc>
      </w:tr>
      <w:tr w:rsidR="00E93A06" w:rsidRPr="00F7703D" w:rsidTr="00F7703D">
        <w:tc>
          <w:tcPr>
            <w:tcW w:w="5000" w:type="pct"/>
            <w:gridSpan w:val="5"/>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b/>
                <w:sz w:val="22"/>
                <w:szCs w:val="22"/>
              </w:rPr>
              <w:t>Administrative information</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452591856" w:edGrp="everyone" w:colFirst="3" w:colLast="3"/>
            <w:permStart w:id="1370954558" w:edGrp="everyone" w:colFirst="4" w:colLast="4"/>
            <w:r w:rsidRPr="00F7703D">
              <w:rPr>
                <w:rFonts w:asciiTheme="minorHAnsi" w:hAnsiTheme="minorHAnsi"/>
                <w:sz w:val="22"/>
                <w:szCs w:val="22"/>
              </w:rPr>
              <w:t>Title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4246B5">
            <w:pPr>
              <w:rPr>
                <w:rFonts w:asciiTheme="minorHAnsi" w:hAnsiTheme="minorHAnsi"/>
                <w:sz w:val="22"/>
                <w:szCs w:val="22"/>
              </w:rPr>
            </w:pPr>
            <w:hyperlink r:id="rId9" w:anchor="1">
              <w:r w:rsidR="00E93A06" w:rsidRPr="00F7703D">
                <w:rPr>
                  <w:rStyle w:val="Hyperlink"/>
                  <w:rFonts w:asciiTheme="minorHAnsi" w:hAnsiTheme="minorHAnsi"/>
                  <w:sz w:val="22"/>
                  <w:szCs w:val="22"/>
                </w:rPr>
                <w:t>#1</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Descriptive title identifying the study design, population, interventions, and, if applicable, trial acronym</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475002">
            <w:pPr>
              <w:rPr>
                <w:rFonts w:asciiTheme="minorHAnsi" w:hAnsiTheme="minorHAnsi"/>
                <w:sz w:val="22"/>
                <w:szCs w:val="22"/>
              </w:rPr>
            </w:pPr>
            <w:r>
              <w:rPr>
                <w:rFonts w:asciiTheme="minorHAnsi" w:hAnsiTheme="minorHAnsi"/>
                <w:sz w:val="22"/>
                <w:szCs w:val="22"/>
              </w:rPr>
              <w:t>1, 1</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816277397" w:edGrp="everyone" w:colFirst="3" w:colLast="3"/>
            <w:permStart w:id="1166046904" w:edGrp="everyone" w:colFirst="4" w:colLast="4"/>
            <w:permEnd w:id="452591856"/>
            <w:permEnd w:id="1370954558"/>
            <w:r w:rsidRPr="00F7703D">
              <w:rPr>
                <w:rFonts w:asciiTheme="minorHAnsi" w:hAnsiTheme="minorHAnsi"/>
                <w:sz w:val="22"/>
                <w:szCs w:val="22"/>
              </w:rPr>
              <w:t>Trial registration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4246B5">
            <w:pPr>
              <w:rPr>
                <w:rFonts w:asciiTheme="minorHAnsi" w:hAnsiTheme="minorHAnsi"/>
                <w:sz w:val="22"/>
                <w:szCs w:val="22"/>
              </w:rPr>
            </w:pPr>
            <w:hyperlink r:id="rId10" w:anchor="2a">
              <w:r w:rsidR="00E93A06" w:rsidRPr="00F7703D">
                <w:rPr>
                  <w:rStyle w:val="Hyperlink"/>
                  <w:rFonts w:asciiTheme="minorHAnsi" w:hAnsiTheme="minorHAnsi"/>
                  <w:sz w:val="22"/>
                  <w:szCs w:val="22"/>
                </w:rPr>
                <w:t>#2a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Trial identifier and registry name. If not yet registered, name of intended registry</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475002">
            <w:pPr>
              <w:rPr>
                <w:rFonts w:asciiTheme="minorHAnsi" w:hAnsiTheme="minorHAnsi"/>
                <w:sz w:val="22"/>
                <w:szCs w:val="22"/>
              </w:rPr>
            </w:pPr>
            <w:r>
              <w:rPr>
                <w:rFonts w:asciiTheme="minorHAnsi" w:hAnsiTheme="minorHAnsi"/>
                <w:sz w:val="22"/>
                <w:szCs w:val="22"/>
              </w:rPr>
              <w:t>2, 48</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580862933" w:edGrp="everyone" w:colFirst="3" w:colLast="3"/>
            <w:permStart w:id="1893019623" w:edGrp="everyone" w:colFirst="4" w:colLast="4"/>
            <w:permEnd w:id="1816277397"/>
            <w:permEnd w:id="1166046904"/>
            <w:r w:rsidRPr="00F7703D">
              <w:rPr>
                <w:rFonts w:asciiTheme="minorHAnsi" w:hAnsiTheme="minorHAnsi"/>
                <w:sz w:val="22"/>
                <w:szCs w:val="22"/>
              </w:rPr>
              <w:t>Trial registration: data set</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4246B5">
            <w:pPr>
              <w:rPr>
                <w:rFonts w:asciiTheme="minorHAnsi" w:hAnsiTheme="minorHAnsi"/>
                <w:sz w:val="22"/>
                <w:szCs w:val="22"/>
              </w:rPr>
            </w:pPr>
            <w:hyperlink r:id="rId11" w:anchor="2b">
              <w:r w:rsidR="00E93A06" w:rsidRPr="00F7703D">
                <w:rPr>
                  <w:rStyle w:val="Hyperlink"/>
                  <w:rFonts w:asciiTheme="minorHAnsi" w:hAnsiTheme="minorHAnsi"/>
                  <w:sz w:val="22"/>
                  <w:szCs w:val="22"/>
                </w:rPr>
                <w:t>#2b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All items from the World Health Organization Trial Registration Data Set</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934943">
            <w:pPr>
              <w:rPr>
                <w:rFonts w:asciiTheme="minorHAnsi" w:hAnsiTheme="minorHAnsi"/>
                <w:sz w:val="22"/>
                <w:szCs w:val="22"/>
              </w:rPr>
            </w:pPr>
            <w:r>
              <w:rPr>
                <w:rFonts w:asciiTheme="minorHAnsi" w:hAnsiTheme="minorHAnsi"/>
                <w:sz w:val="22"/>
                <w:szCs w:val="22"/>
              </w:rPr>
              <w:t>3, 54</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811117126" w:edGrp="everyone" w:colFirst="3" w:colLast="3"/>
            <w:permStart w:id="1460540679" w:edGrp="everyone" w:colFirst="4" w:colLast="4"/>
            <w:permEnd w:id="1580862933"/>
            <w:permEnd w:id="1893019623"/>
            <w:r w:rsidRPr="00F7703D">
              <w:rPr>
                <w:rFonts w:asciiTheme="minorHAnsi" w:hAnsiTheme="minorHAnsi"/>
                <w:sz w:val="22"/>
                <w:szCs w:val="22"/>
              </w:rPr>
              <w:t>Protocol version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4246B5">
            <w:pPr>
              <w:rPr>
                <w:rFonts w:asciiTheme="minorHAnsi" w:hAnsiTheme="minorHAnsi"/>
                <w:sz w:val="22"/>
                <w:szCs w:val="22"/>
              </w:rPr>
            </w:pPr>
            <w:hyperlink r:id="rId12" w:anchor="3">
              <w:r w:rsidR="00E93A06" w:rsidRPr="00F7703D">
                <w:rPr>
                  <w:rStyle w:val="Hyperlink"/>
                  <w:rFonts w:asciiTheme="minorHAnsi" w:hAnsiTheme="minorHAnsi"/>
                  <w:sz w:val="22"/>
                  <w:szCs w:val="22"/>
                </w:rPr>
                <w:t>#3</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Date and version identifier</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4E06C5">
            <w:pPr>
              <w:rPr>
                <w:rFonts w:asciiTheme="minorHAnsi" w:hAnsiTheme="minorHAnsi"/>
                <w:sz w:val="22"/>
                <w:szCs w:val="22"/>
              </w:rPr>
            </w:pPr>
            <w:r>
              <w:rPr>
                <w:rFonts w:asciiTheme="minorHAnsi" w:hAnsiTheme="minorHAnsi"/>
                <w:sz w:val="22"/>
                <w:szCs w:val="22"/>
              </w:rPr>
              <w:t>13, 300</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939354904" w:edGrp="everyone" w:colFirst="3" w:colLast="3"/>
            <w:permStart w:id="1350836514" w:edGrp="everyone" w:colFirst="4" w:colLast="4"/>
            <w:permEnd w:id="1811117126"/>
            <w:permEnd w:id="1460540679"/>
            <w:r w:rsidRPr="00F7703D">
              <w:rPr>
                <w:rFonts w:asciiTheme="minorHAnsi" w:hAnsiTheme="minorHAnsi"/>
                <w:sz w:val="22"/>
                <w:szCs w:val="22"/>
              </w:rPr>
              <w:lastRenderedPageBreak/>
              <w:t>Funding</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4246B5">
            <w:pPr>
              <w:rPr>
                <w:rFonts w:asciiTheme="minorHAnsi" w:hAnsiTheme="minorHAnsi"/>
                <w:sz w:val="22"/>
                <w:szCs w:val="22"/>
              </w:rPr>
            </w:pPr>
            <w:hyperlink r:id="rId13" w:anchor="4">
              <w:r w:rsidR="00E93A06" w:rsidRPr="00F7703D">
                <w:rPr>
                  <w:rStyle w:val="Hyperlink"/>
                  <w:rFonts w:asciiTheme="minorHAnsi" w:hAnsiTheme="minorHAnsi"/>
                  <w:sz w:val="22"/>
                  <w:szCs w:val="22"/>
                </w:rPr>
                <w:t>#4</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Sources and types of financial, material, and other support</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4E06C5">
            <w:pPr>
              <w:rPr>
                <w:rFonts w:asciiTheme="minorHAnsi" w:hAnsiTheme="minorHAnsi"/>
                <w:sz w:val="22"/>
                <w:szCs w:val="22"/>
              </w:rPr>
            </w:pPr>
            <w:r>
              <w:rPr>
                <w:rFonts w:asciiTheme="minorHAnsi" w:hAnsiTheme="minorHAnsi"/>
                <w:sz w:val="22"/>
                <w:szCs w:val="22"/>
              </w:rPr>
              <w:t>13, 322</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451292453" w:edGrp="everyone" w:colFirst="3" w:colLast="3"/>
            <w:permStart w:id="196552633" w:edGrp="everyone" w:colFirst="4" w:colLast="4"/>
            <w:permEnd w:id="939354904"/>
            <w:permEnd w:id="1350836514"/>
            <w:r w:rsidRPr="00F7703D">
              <w:rPr>
                <w:rFonts w:asciiTheme="minorHAnsi" w:hAnsiTheme="minorHAnsi"/>
                <w:sz w:val="22"/>
                <w:szCs w:val="22"/>
              </w:rPr>
              <w:t>Roles and responsibilities: contributorship</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4246B5">
            <w:pPr>
              <w:rPr>
                <w:rFonts w:asciiTheme="minorHAnsi" w:hAnsiTheme="minorHAnsi"/>
                <w:sz w:val="22"/>
                <w:szCs w:val="22"/>
              </w:rPr>
            </w:pPr>
            <w:hyperlink r:id="rId14" w:anchor="5a">
              <w:r w:rsidR="00E93A06" w:rsidRPr="00F7703D">
                <w:rPr>
                  <w:rStyle w:val="Hyperlink"/>
                  <w:rFonts w:asciiTheme="minorHAnsi" w:hAnsiTheme="minorHAnsi"/>
                  <w:sz w:val="22"/>
                  <w:szCs w:val="22"/>
                </w:rPr>
                <w:t>#5a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Names, affiliations, and roles of protocol contributors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4E06C5" w:rsidP="004E06C5">
            <w:pPr>
              <w:rPr>
                <w:rFonts w:asciiTheme="minorHAnsi" w:hAnsiTheme="minorHAnsi"/>
                <w:sz w:val="22"/>
                <w:szCs w:val="22"/>
              </w:rPr>
            </w:pPr>
            <w:r>
              <w:rPr>
                <w:rFonts w:asciiTheme="minorHAnsi" w:hAnsiTheme="minorHAnsi"/>
                <w:sz w:val="22"/>
                <w:szCs w:val="22"/>
              </w:rPr>
              <w:t>14</w:t>
            </w:r>
            <w:r w:rsidR="00934943">
              <w:rPr>
                <w:rFonts w:asciiTheme="minorHAnsi" w:hAnsiTheme="minorHAnsi"/>
                <w:sz w:val="22"/>
                <w:szCs w:val="22"/>
              </w:rPr>
              <w:t xml:space="preserve">, </w:t>
            </w:r>
            <w:r>
              <w:rPr>
                <w:rFonts w:asciiTheme="minorHAnsi" w:hAnsiTheme="minorHAnsi"/>
                <w:sz w:val="22"/>
                <w:szCs w:val="22"/>
              </w:rPr>
              <w:t>327</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634341921" w:edGrp="everyone" w:colFirst="3" w:colLast="3"/>
            <w:permStart w:id="1515352487" w:edGrp="everyone" w:colFirst="4" w:colLast="4"/>
            <w:permEnd w:id="451292453"/>
            <w:permEnd w:id="196552633"/>
            <w:r w:rsidRPr="00F7703D">
              <w:rPr>
                <w:rFonts w:asciiTheme="minorHAnsi" w:hAnsiTheme="minorHAnsi"/>
                <w:sz w:val="22"/>
                <w:szCs w:val="22"/>
              </w:rPr>
              <w:t>Roles and responsibilities: sponsor contact information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4246B5">
            <w:pPr>
              <w:rPr>
                <w:rFonts w:asciiTheme="minorHAnsi" w:hAnsiTheme="minorHAnsi"/>
                <w:sz w:val="22"/>
                <w:szCs w:val="22"/>
              </w:rPr>
            </w:pPr>
            <w:hyperlink r:id="rId15" w:anchor="5b">
              <w:r w:rsidR="00E93A06" w:rsidRPr="00F7703D">
                <w:rPr>
                  <w:rStyle w:val="Hyperlink"/>
                  <w:rFonts w:asciiTheme="minorHAnsi" w:hAnsiTheme="minorHAnsi"/>
                  <w:sz w:val="22"/>
                  <w:szCs w:val="22"/>
                </w:rPr>
                <w:t>#5b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Name and contact information for the trial sponsor</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FD3BF8" w:rsidP="00FD3BF8">
            <w:pPr>
              <w:rPr>
                <w:rFonts w:asciiTheme="minorHAnsi" w:hAnsiTheme="minorHAnsi"/>
                <w:sz w:val="22"/>
                <w:szCs w:val="22"/>
              </w:rPr>
            </w:pPr>
            <w:r>
              <w:rPr>
                <w:rFonts w:asciiTheme="minorHAnsi" w:hAnsiTheme="minorHAnsi"/>
                <w:sz w:val="22"/>
                <w:szCs w:val="22"/>
              </w:rPr>
              <w:t>N/A There are currently no specific contact details for the trial sponsor in the protocol</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737699890" w:edGrp="everyone" w:colFirst="3" w:colLast="3"/>
            <w:permStart w:id="1184443739" w:edGrp="everyone" w:colFirst="4" w:colLast="4"/>
            <w:permEnd w:id="1634341921"/>
            <w:permEnd w:id="1515352487"/>
            <w:r w:rsidRPr="00F7703D">
              <w:rPr>
                <w:rFonts w:asciiTheme="minorHAnsi" w:hAnsiTheme="minorHAnsi"/>
                <w:sz w:val="22"/>
                <w:szCs w:val="22"/>
              </w:rPr>
              <w:t>Roles and responsibilities: sponsor and funder</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4246B5">
            <w:pPr>
              <w:rPr>
                <w:rFonts w:asciiTheme="minorHAnsi" w:hAnsiTheme="minorHAnsi"/>
                <w:sz w:val="22"/>
                <w:szCs w:val="22"/>
              </w:rPr>
            </w:pPr>
            <w:hyperlink r:id="rId16" w:anchor="5c">
              <w:r w:rsidR="00E93A06" w:rsidRPr="00F7703D">
                <w:rPr>
                  <w:rStyle w:val="Hyperlink"/>
                  <w:rFonts w:asciiTheme="minorHAnsi" w:hAnsiTheme="minorHAnsi"/>
                  <w:sz w:val="22"/>
                  <w:szCs w:val="22"/>
                </w:rPr>
                <w:t>#5c</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4E06C5">
            <w:pPr>
              <w:rPr>
                <w:rFonts w:asciiTheme="minorHAnsi" w:hAnsiTheme="minorHAnsi"/>
                <w:sz w:val="22"/>
                <w:szCs w:val="22"/>
              </w:rPr>
            </w:pPr>
            <w:r>
              <w:rPr>
                <w:rFonts w:asciiTheme="minorHAnsi" w:hAnsiTheme="minorHAnsi"/>
                <w:sz w:val="22"/>
                <w:szCs w:val="22"/>
              </w:rPr>
              <w:t>13, 322</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7505755" w:edGrp="everyone" w:colFirst="3" w:colLast="3"/>
            <w:permStart w:id="2140684231" w:edGrp="everyone" w:colFirst="4" w:colLast="4"/>
            <w:permEnd w:id="1737699890"/>
            <w:permEnd w:id="1184443739"/>
            <w:r w:rsidRPr="00F7703D">
              <w:rPr>
                <w:rFonts w:asciiTheme="minorHAnsi" w:hAnsiTheme="minorHAnsi"/>
                <w:sz w:val="22"/>
                <w:szCs w:val="22"/>
              </w:rPr>
              <w:t>Roles and responsibilities: committees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4246B5">
            <w:pPr>
              <w:rPr>
                <w:rFonts w:asciiTheme="minorHAnsi" w:hAnsiTheme="minorHAnsi"/>
                <w:sz w:val="22"/>
                <w:szCs w:val="22"/>
              </w:rPr>
            </w:pPr>
            <w:hyperlink r:id="rId17" w:anchor="5d">
              <w:r w:rsidR="00E93A06" w:rsidRPr="00F7703D">
                <w:rPr>
                  <w:rStyle w:val="Hyperlink"/>
                  <w:rFonts w:asciiTheme="minorHAnsi" w:hAnsiTheme="minorHAnsi"/>
                  <w:sz w:val="22"/>
                  <w:szCs w:val="22"/>
                </w:rPr>
                <w:t>#5d</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934943">
            <w:pPr>
              <w:rPr>
                <w:rFonts w:asciiTheme="minorHAnsi" w:hAnsiTheme="minorHAnsi"/>
                <w:sz w:val="22"/>
                <w:szCs w:val="22"/>
              </w:rPr>
            </w:pPr>
            <w:r>
              <w:rPr>
                <w:rFonts w:asciiTheme="minorHAnsi" w:hAnsiTheme="minorHAnsi"/>
                <w:sz w:val="22"/>
                <w:szCs w:val="22"/>
              </w:rPr>
              <w:t>N/A, there are no overseeing committees in place for this trial.</w:t>
            </w:r>
          </w:p>
        </w:tc>
      </w:tr>
      <w:tr w:rsidR="00E93A06" w:rsidRPr="00F7703D" w:rsidTr="009139EF">
        <w:tc>
          <w:tcPr>
            <w:tcW w:w="872" w:type="pct"/>
            <w:tcBorders>
              <w:top w:val="single" w:sz="4" w:space="0" w:color="auto"/>
              <w:left w:val="single" w:sz="4" w:space="0" w:color="auto"/>
              <w:bottom w:val="single" w:sz="4" w:space="0" w:color="auto"/>
            </w:tcBorders>
          </w:tcPr>
          <w:p w:rsidR="00E93A06" w:rsidRPr="00F7703D" w:rsidRDefault="00E93A06">
            <w:pPr>
              <w:rPr>
                <w:rFonts w:asciiTheme="minorHAnsi" w:hAnsiTheme="minorHAnsi"/>
                <w:sz w:val="22"/>
                <w:szCs w:val="22"/>
              </w:rPr>
            </w:pPr>
            <w:permStart w:id="641026320" w:edGrp="everyone" w:colFirst="3" w:colLast="3"/>
            <w:permStart w:id="237463815" w:edGrp="everyone" w:colFirst="4" w:colLast="4"/>
            <w:permEnd w:id="17505755"/>
            <w:permEnd w:id="2140684231"/>
            <w:r w:rsidRPr="00F7703D">
              <w:rPr>
                <w:rFonts w:asciiTheme="minorHAnsi" w:hAnsiTheme="minorHAnsi"/>
                <w:b/>
                <w:sz w:val="22"/>
                <w:szCs w:val="22"/>
              </w:rPr>
              <w:t>Introduction</w:t>
            </w:r>
          </w:p>
        </w:tc>
        <w:tc>
          <w:tcPr>
            <w:tcW w:w="257" w:type="pct"/>
            <w:tcBorders>
              <w:top w:val="single" w:sz="4" w:space="0" w:color="auto"/>
              <w:bottom w:val="single" w:sz="4" w:space="0" w:color="auto"/>
            </w:tcBorders>
          </w:tcPr>
          <w:p w:rsidR="00E93A06" w:rsidRPr="00F7703D" w:rsidRDefault="00E93A06">
            <w:pPr>
              <w:rPr>
                <w:rFonts w:asciiTheme="minorHAnsi" w:hAnsiTheme="minorHAnsi"/>
                <w:sz w:val="22"/>
                <w:szCs w:val="22"/>
              </w:rPr>
            </w:pPr>
          </w:p>
        </w:tc>
        <w:tc>
          <w:tcPr>
            <w:tcW w:w="1627" w:type="pct"/>
            <w:tcBorders>
              <w:top w:val="single" w:sz="4" w:space="0" w:color="auto"/>
              <w:bottom w:val="single" w:sz="4" w:space="0" w:color="auto"/>
            </w:tcBorders>
          </w:tcPr>
          <w:p w:rsidR="00E93A06" w:rsidRPr="00F7703D" w:rsidRDefault="00E93A06">
            <w:pPr>
              <w:rPr>
                <w:rFonts w:asciiTheme="minorHAnsi" w:hAnsiTheme="minorHAnsi"/>
                <w:sz w:val="22"/>
                <w:szCs w:val="22"/>
              </w:rPr>
            </w:pPr>
          </w:p>
        </w:tc>
        <w:tc>
          <w:tcPr>
            <w:tcW w:w="837" w:type="pct"/>
            <w:tcBorders>
              <w:top w:val="single" w:sz="4" w:space="0" w:color="auto"/>
              <w:bottom w:val="single" w:sz="4" w:space="0" w:color="auto"/>
            </w:tcBorders>
          </w:tcPr>
          <w:p w:rsidR="00E93A06" w:rsidRPr="00F7703D" w:rsidRDefault="004E06C5">
            <w:pPr>
              <w:rPr>
                <w:rFonts w:asciiTheme="minorHAnsi" w:hAnsiTheme="minorHAnsi"/>
                <w:sz w:val="22"/>
                <w:szCs w:val="22"/>
              </w:rPr>
            </w:pPr>
            <w:r>
              <w:rPr>
                <w:rFonts w:asciiTheme="minorHAnsi" w:hAnsiTheme="minorHAnsi"/>
                <w:sz w:val="22"/>
                <w:szCs w:val="22"/>
              </w:rPr>
              <w:t>4, 57</w:t>
            </w:r>
          </w:p>
        </w:tc>
        <w:tc>
          <w:tcPr>
            <w:tcW w:w="1407" w:type="pct"/>
            <w:tcBorders>
              <w:top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835610120" w:edGrp="everyone" w:colFirst="3" w:colLast="3"/>
            <w:permStart w:id="519644286" w:edGrp="everyone" w:colFirst="4" w:colLast="4"/>
            <w:permEnd w:id="641026320"/>
            <w:permEnd w:id="237463815"/>
            <w:r w:rsidRPr="00F7703D">
              <w:rPr>
                <w:rFonts w:asciiTheme="minorHAnsi" w:hAnsiTheme="minorHAnsi"/>
                <w:sz w:val="22"/>
                <w:szCs w:val="22"/>
              </w:rPr>
              <w:t>Background and rationale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4246B5">
            <w:pPr>
              <w:rPr>
                <w:rFonts w:asciiTheme="minorHAnsi" w:hAnsiTheme="minorHAnsi"/>
                <w:sz w:val="22"/>
                <w:szCs w:val="22"/>
              </w:rPr>
            </w:pPr>
            <w:hyperlink r:id="rId18" w:anchor="6a">
              <w:r w:rsidR="00E93A06" w:rsidRPr="00F7703D">
                <w:rPr>
                  <w:rStyle w:val="Hyperlink"/>
                  <w:rFonts w:asciiTheme="minorHAnsi" w:hAnsiTheme="minorHAnsi"/>
                  <w:sz w:val="22"/>
                  <w:szCs w:val="22"/>
                </w:rPr>
                <w:t>#6a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Description of research question and justification for undertaking the trial, including summary of relevant studies (published and unpublished) examining benefits and harms for each intervention</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4E06C5">
            <w:pPr>
              <w:rPr>
                <w:rFonts w:asciiTheme="minorHAnsi" w:hAnsiTheme="minorHAnsi"/>
                <w:sz w:val="22"/>
                <w:szCs w:val="22"/>
              </w:rPr>
            </w:pPr>
            <w:r>
              <w:rPr>
                <w:rFonts w:asciiTheme="minorHAnsi" w:hAnsiTheme="minorHAnsi"/>
                <w:sz w:val="22"/>
                <w:szCs w:val="22"/>
              </w:rPr>
              <w:t>5, 109</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618305993" w:edGrp="everyone" w:colFirst="3" w:colLast="3"/>
            <w:permStart w:id="1138569363" w:edGrp="everyone" w:colFirst="4" w:colLast="4"/>
            <w:permEnd w:id="1835610120"/>
            <w:permEnd w:id="519644286"/>
            <w:r w:rsidRPr="00F7703D">
              <w:rPr>
                <w:rFonts w:asciiTheme="minorHAnsi" w:hAnsiTheme="minorHAnsi"/>
                <w:sz w:val="22"/>
                <w:szCs w:val="22"/>
              </w:rPr>
              <w:lastRenderedPageBreak/>
              <w:t>Background and rationale: choice of comparators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4246B5">
            <w:pPr>
              <w:rPr>
                <w:rFonts w:asciiTheme="minorHAnsi" w:hAnsiTheme="minorHAnsi"/>
                <w:sz w:val="22"/>
                <w:szCs w:val="22"/>
              </w:rPr>
            </w:pPr>
            <w:hyperlink r:id="rId19" w:anchor="6b">
              <w:r w:rsidR="00E93A06" w:rsidRPr="00F7703D">
                <w:rPr>
                  <w:rStyle w:val="Hyperlink"/>
                  <w:rFonts w:asciiTheme="minorHAnsi" w:hAnsiTheme="minorHAnsi"/>
                  <w:sz w:val="22"/>
                  <w:szCs w:val="22"/>
                </w:rPr>
                <w:t>#6b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Explanation for choice of comparators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4E06C5">
            <w:pPr>
              <w:rPr>
                <w:rFonts w:asciiTheme="minorHAnsi" w:hAnsiTheme="minorHAnsi"/>
                <w:sz w:val="22"/>
                <w:szCs w:val="22"/>
              </w:rPr>
            </w:pPr>
            <w:r>
              <w:rPr>
                <w:rFonts w:asciiTheme="minorHAnsi" w:hAnsiTheme="minorHAnsi"/>
                <w:sz w:val="22"/>
                <w:szCs w:val="22"/>
              </w:rPr>
              <w:t>5, 89</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73353469" w:edGrp="everyone" w:colFirst="3" w:colLast="3"/>
            <w:permStart w:id="2113213347" w:edGrp="everyone" w:colFirst="4" w:colLast="4"/>
            <w:permEnd w:id="1618305993"/>
            <w:permEnd w:id="1138569363"/>
            <w:r w:rsidRPr="00F7703D">
              <w:rPr>
                <w:rFonts w:asciiTheme="minorHAnsi" w:hAnsiTheme="minorHAnsi"/>
                <w:sz w:val="22"/>
                <w:szCs w:val="22"/>
              </w:rPr>
              <w:t>Objectives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4246B5">
            <w:pPr>
              <w:rPr>
                <w:rFonts w:asciiTheme="minorHAnsi" w:hAnsiTheme="minorHAnsi"/>
                <w:sz w:val="22"/>
                <w:szCs w:val="22"/>
              </w:rPr>
            </w:pPr>
            <w:hyperlink r:id="rId20" w:anchor="7">
              <w:r w:rsidR="00E93A06" w:rsidRPr="00F7703D">
                <w:rPr>
                  <w:rStyle w:val="Hyperlink"/>
                  <w:rFonts w:asciiTheme="minorHAnsi" w:hAnsiTheme="minorHAnsi"/>
                  <w:sz w:val="22"/>
                  <w:szCs w:val="22"/>
                </w:rPr>
                <w:t>#7</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Specific objectives or hypotheses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4E06C5">
            <w:pPr>
              <w:rPr>
                <w:rFonts w:asciiTheme="minorHAnsi" w:hAnsiTheme="minorHAnsi"/>
                <w:sz w:val="22"/>
                <w:szCs w:val="22"/>
              </w:rPr>
            </w:pPr>
            <w:r>
              <w:rPr>
                <w:rFonts w:asciiTheme="minorHAnsi" w:hAnsiTheme="minorHAnsi"/>
                <w:sz w:val="22"/>
                <w:szCs w:val="22"/>
              </w:rPr>
              <w:t>5, 109</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096901476" w:edGrp="everyone" w:colFirst="3" w:colLast="3"/>
            <w:permStart w:id="1036809158" w:edGrp="everyone" w:colFirst="4" w:colLast="4"/>
            <w:permEnd w:id="173353469"/>
            <w:permEnd w:id="2113213347"/>
            <w:r w:rsidRPr="00F7703D">
              <w:rPr>
                <w:rFonts w:asciiTheme="minorHAnsi" w:hAnsiTheme="minorHAnsi"/>
                <w:sz w:val="22"/>
                <w:szCs w:val="22"/>
              </w:rPr>
              <w:t>Trial design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4246B5">
            <w:pPr>
              <w:rPr>
                <w:rFonts w:asciiTheme="minorHAnsi" w:hAnsiTheme="minorHAnsi"/>
                <w:sz w:val="22"/>
                <w:szCs w:val="22"/>
              </w:rPr>
            </w:pPr>
            <w:hyperlink r:id="rId21" w:anchor="8">
              <w:r w:rsidR="00E93A06" w:rsidRPr="00F7703D">
                <w:rPr>
                  <w:rStyle w:val="Hyperlink"/>
                  <w:rFonts w:asciiTheme="minorHAnsi" w:hAnsiTheme="minorHAnsi"/>
                  <w:sz w:val="22"/>
                  <w:szCs w:val="22"/>
                </w:rPr>
                <w:t>#8</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Description of trial design including type of trial (eg, parallel group, crossover, factorial, single group), allocation ratio, and framework (eg, superiority, equivalence, non-inferiority, exploratory)</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4E06C5">
            <w:pPr>
              <w:rPr>
                <w:rFonts w:asciiTheme="minorHAnsi" w:hAnsiTheme="minorHAnsi"/>
                <w:sz w:val="22"/>
                <w:szCs w:val="22"/>
              </w:rPr>
            </w:pPr>
            <w:r>
              <w:rPr>
                <w:rFonts w:asciiTheme="minorHAnsi" w:hAnsiTheme="minorHAnsi"/>
                <w:sz w:val="22"/>
                <w:szCs w:val="22"/>
              </w:rPr>
              <w:t>7, 128</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permEnd w:id="1096901476"/>
      <w:permEnd w:id="1036809158"/>
      <w:tr w:rsidR="00E93A06" w:rsidRPr="00F7703D" w:rsidTr="00E93A06">
        <w:tc>
          <w:tcPr>
            <w:tcW w:w="5000" w:type="pct"/>
            <w:gridSpan w:val="5"/>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b/>
                <w:sz w:val="22"/>
                <w:szCs w:val="22"/>
              </w:rPr>
              <w:t>Methods: Participants, interventions, and outcomes</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913864122" w:edGrp="everyone" w:colFirst="3" w:colLast="3"/>
            <w:permStart w:id="1820023032" w:edGrp="everyone" w:colFirst="4" w:colLast="4"/>
            <w:r w:rsidRPr="00F7703D">
              <w:rPr>
                <w:rFonts w:asciiTheme="minorHAnsi" w:hAnsiTheme="minorHAnsi"/>
                <w:sz w:val="22"/>
                <w:szCs w:val="22"/>
              </w:rPr>
              <w:t>Study setting</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4246B5">
            <w:pPr>
              <w:rPr>
                <w:rFonts w:asciiTheme="minorHAnsi" w:hAnsiTheme="minorHAnsi"/>
                <w:sz w:val="22"/>
                <w:szCs w:val="22"/>
              </w:rPr>
            </w:pPr>
            <w:hyperlink r:id="rId22" w:anchor="9">
              <w:r w:rsidR="00E93A06" w:rsidRPr="00F7703D">
                <w:rPr>
                  <w:rStyle w:val="Hyperlink"/>
                  <w:rFonts w:asciiTheme="minorHAnsi" w:hAnsiTheme="minorHAnsi"/>
                  <w:sz w:val="22"/>
                  <w:szCs w:val="22"/>
                </w:rPr>
                <w:t>#9</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Description of study settings (eg, community clinic, academic hospital) and list of countries where data will be collected. Reference to where list of study sites can be obtained</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0A378E">
            <w:pPr>
              <w:rPr>
                <w:rFonts w:asciiTheme="minorHAnsi" w:hAnsiTheme="minorHAnsi"/>
                <w:sz w:val="22"/>
                <w:szCs w:val="22"/>
              </w:rPr>
            </w:pPr>
            <w:r>
              <w:rPr>
                <w:rFonts w:asciiTheme="minorHAnsi" w:hAnsiTheme="minorHAnsi"/>
                <w:sz w:val="22"/>
                <w:szCs w:val="22"/>
              </w:rPr>
              <w:t>7, 128</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398368838" w:edGrp="everyone" w:colFirst="3" w:colLast="3"/>
            <w:permStart w:id="1791773683" w:edGrp="everyone" w:colFirst="4" w:colLast="4"/>
            <w:permEnd w:id="913864122"/>
            <w:permEnd w:id="1820023032"/>
            <w:r w:rsidRPr="00F7703D">
              <w:rPr>
                <w:rFonts w:asciiTheme="minorHAnsi" w:hAnsiTheme="minorHAnsi"/>
                <w:sz w:val="22"/>
                <w:szCs w:val="22"/>
              </w:rPr>
              <w:t>Eligibility criteria</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4246B5">
            <w:pPr>
              <w:rPr>
                <w:rFonts w:asciiTheme="minorHAnsi" w:hAnsiTheme="minorHAnsi"/>
                <w:sz w:val="22"/>
                <w:szCs w:val="22"/>
              </w:rPr>
            </w:pPr>
            <w:hyperlink r:id="rId23" w:anchor="10">
              <w:r w:rsidR="00E93A06" w:rsidRPr="00F7703D">
                <w:rPr>
                  <w:rStyle w:val="Hyperlink"/>
                  <w:rFonts w:asciiTheme="minorHAnsi" w:hAnsiTheme="minorHAnsi"/>
                  <w:sz w:val="22"/>
                  <w:szCs w:val="22"/>
                </w:rPr>
                <w:t>#10</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Inclusion and exclusion criteria for participants. If applicable, eligibility criteria for study centres and individuals who will perform the interventions (eg, surgeons, psychotherapists)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4E06C5">
            <w:pPr>
              <w:rPr>
                <w:rFonts w:asciiTheme="minorHAnsi" w:hAnsiTheme="minorHAnsi"/>
                <w:sz w:val="22"/>
                <w:szCs w:val="22"/>
              </w:rPr>
            </w:pPr>
            <w:r>
              <w:rPr>
                <w:rFonts w:asciiTheme="minorHAnsi" w:hAnsiTheme="minorHAnsi"/>
                <w:sz w:val="22"/>
                <w:szCs w:val="22"/>
              </w:rPr>
              <w:t>7, 140</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335832214" w:edGrp="everyone" w:colFirst="3" w:colLast="3"/>
            <w:permStart w:id="1765672819" w:edGrp="everyone" w:colFirst="4" w:colLast="4"/>
            <w:permEnd w:id="1398368838"/>
            <w:permEnd w:id="1791773683"/>
            <w:r w:rsidRPr="00F7703D">
              <w:rPr>
                <w:rFonts w:asciiTheme="minorHAnsi" w:hAnsiTheme="minorHAnsi"/>
                <w:sz w:val="22"/>
                <w:szCs w:val="22"/>
              </w:rPr>
              <w:t>Interventions: description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4246B5">
            <w:pPr>
              <w:rPr>
                <w:rFonts w:asciiTheme="minorHAnsi" w:hAnsiTheme="minorHAnsi"/>
                <w:sz w:val="22"/>
                <w:szCs w:val="22"/>
              </w:rPr>
            </w:pPr>
            <w:hyperlink r:id="rId24" w:anchor="11a">
              <w:r w:rsidR="00E93A06" w:rsidRPr="00F7703D">
                <w:rPr>
                  <w:rStyle w:val="Hyperlink"/>
                  <w:rFonts w:asciiTheme="minorHAnsi" w:hAnsiTheme="minorHAnsi"/>
                  <w:sz w:val="22"/>
                  <w:szCs w:val="22"/>
                </w:rPr>
                <w:t>#11a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Interventions for each group with sufficient detail to allow replication, including how and when they will be administered</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4E06C5">
            <w:pPr>
              <w:rPr>
                <w:rFonts w:asciiTheme="minorHAnsi" w:hAnsiTheme="minorHAnsi"/>
                <w:sz w:val="22"/>
                <w:szCs w:val="22"/>
              </w:rPr>
            </w:pPr>
            <w:r>
              <w:rPr>
                <w:rFonts w:asciiTheme="minorHAnsi" w:hAnsiTheme="minorHAnsi"/>
                <w:sz w:val="22"/>
                <w:szCs w:val="22"/>
              </w:rPr>
              <w:t>9, 186</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442972767" w:edGrp="everyone" w:colFirst="3" w:colLast="3"/>
            <w:permStart w:id="1421348889" w:edGrp="everyone" w:colFirst="4" w:colLast="4"/>
            <w:permEnd w:id="335832214"/>
            <w:permEnd w:id="1765672819"/>
            <w:r w:rsidRPr="00F7703D">
              <w:rPr>
                <w:rFonts w:asciiTheme="minorHAnsi" w:hAnsiTheme="minorHAnsi"/>
                <w:sz w:val="22"/>
                <w:szCs w:val="22"/>
              </w:rPr>
              <w:t>Interventions: modifications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4246B5">
            <w:pPr>
              <w:rPr>
                <w:rFonts w:asciiTheme="minorHAnsi" w:hAnsiTheme="minorHAnsi"/>
                <w:sz w:val="22"/>
                <w:szCs w:val="22"/>
              </w:rPr>
            </w:pPr>
            <w:hyperlink r:id="rId25" w:anchor="11b">
              <w:r w:rsidR="00E93A06" w:rsidRPr="00F7703D">
                <w:rPr>
                  <w:rStyle w:val="Hyperlink"/>
                  <w:rFonts w:asciiTheme="minorHAnsi" w:hAnsiTheme="minorHAnsi"/>
                  <w:sz w:val="22"/>
                  <w:szCs w:val="22"/>
                </w:rPr>
                <w:t>#11b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Criteria for discontinuing or modifying allocated interventions for a given trial participant (eg, drug dose change in response to harms, participant request, or improving / worsening disease)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BB3C51" w:rsidP="004E06C5">
            <w:pPr>
              <w:rPr>
                <w:rFonts w:asciiTheme="minorHAnsi" w:hAnsiTheme="minorHAnsi"/>
                <w:sz w:val="22"/>
                <w:szCs w:val="22"/>
              </w:rPr>
            </w:pPr>
            <w:r>
              <w:rPr>
                <w:rFonts w:asciiTheme="minorHAnsi" w:hAnsiTheme="minorHAnsi"/>
                <w:sz w:val="22"/>
                <w:szCs w:val="22"/>
              </w:rPr>
              <w:t xml:space="preserve">9, </w:t>
            </w:r>
            <w:r w:rsidR="004E06C5">
              <w:rPr>
                <w:rFonts w:asciiTheme="minorHAnsi" w:hAnsiTheme="minorHAnsi"/>
                <w:sz w:val="22"/>
                <w:szCs w:val="22"/>
              </w:rPr>
              <w:t>199</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315182225" w:edGrp="everyone" w:colFirst="3" w:colLast="3"/>
            <w:permStart w:id="108553923" w:edGrp="everyone" w:colFirst="4" w:colLast="4"/>
            <w:permEnd w:id="442972767"/>
            <w:permEnd w:id="1421348889"/>
            <w:r w:rsidRPr="00F7703D">
              <w:rPr>
                <w:rFonts w:asciiTheme="minorHAnsi" w:hAnsiTheme="minorHAnsi"/>
                <w:sz w:val="22"/>
                <w:szCs w:val="22"/>
              </w:rPr>
              <w:lastRenderedPageBreak/>
              <w:t>Interventions: adherance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4246B5">
            <w:pPr>
              <w:rPr>
                <w:rFonts w:asciiTheme="minorHAnsi" w:hAnsiTheme="minorHAnsi"/>
                <w:sz w:val="22"/>
                <w:szCs w:val="22"/>
              </w:rPr>
            </w:pPr>
            <w:hyperlink r:id="rId26" w:anchor="11c">
              <w:r w:rsidR="00E93A06" w:rsidRPr="00F7703D">
                <w:rPr>
                  <w:rStyle w:val="Hyperlink"/>
                  <w:rFonts w:asciiTheme="minorHAnsi" w:hAnsiTheme="minorHAnsi"/>
                  <w:sz w:val="22"/>
                  <w:szCs w:val="22"/>
                </w:rPr>
                <w:t>#11c</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Strategies to improve adherence to intervention protocols, and any procedures for monitoring adherence (eg, drug tablet return; laboratory tests)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BB3C51">
            <w:pPr>
              <w:rPr>
                <w:rFonts w:asciiTheme="minorHAnsi" w:hAnsiTheme="minorHAnsi"/>
                <w:sz w:val="22"/>
                <w:szCs w:val="22"/>
              </w:rPr>
            </w:pPr>
            <w:r>
              <w:rPr>
                <w:rFonts w:asciiTheme="minorHAnsi" w:hAnsiTheme="minorHAnsi"/>
                <w:sz w:val="22"/>
                <w:szCs w:val="22"/>
              </w:rPr>
              <w:t>N/A Not applicable in neuromodulation studies</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902210064" w:edGrp="everyone" w:colFirst="3" w:colLast="3"/>
            <w:permStart w:id="1470131943" w:edGrp="everyone" w:colFirst="4" w:colLast="4"/>
            <w:permEnd w:id="315182225"/>
            <w:permEnd w:id="108553923"/>
            <w:r w:rsidRPr="00F7703D">
              <w:rPr>
                <w:rFonts w:asciiTheme="minorHAnsi" w:hAnsiTheme="minorHAnsi"/>
                <w:sz w:val="22"/>
                <w:szCs w:val="22"/>
              </w:rPr>
              <w:t>Interventions: concomitant care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4246B5">
            <w:pPr>
              <w:rPr>
                <w:rFonts w:asciiTheme="minorHAnsi" w:hAnsiTheme="minorHAnsi"/>
                <w:sz w:val="22"/>
                <w:szCs w:val="22"/>
              </w:rPr>
            </w:pPr>
            <w:hyperlink r:id="rId27" w:anchor="11d">
              <w:r w:rsidR="00E93A06" w:rsidRPr="00F7703D">
                <w:rPr>
                  <w:rStyle w:val="Hyperlink"/>
                  <w:rFonts w:asciiTheme="minorHAnsi" w:hAnsiTheme="minorHAnsi"/>
                  <w:sz w:val="22"/>
                  <w:szCs w:val="22"/>
                </w:rPr>
                <w:t>#11d</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Relevant concomitant care and interventions that are permitted or prohibited during the trial</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BB3C51">
            <w:pPr>
              <w:rPr>
                <w:rFonts w:asciiTheme="minorHAnsi" w:hAnsiTheme="minorHAnsi"/>
                <w:sz w:val="22"/>
                <w:szCs w:val="22"/>
              </w:rPr>
            </w:pPr>
            <w:r>
              <w:rPr>
                <w:rFonts w:asciiTheme="minorHAnsi" w:hAnsiTheme="minorHAnsi"/>
                <w:sz w:val="22"/>
                <w:szCs w:val="22"/>
              </w:rPr>
              <w:t>N/A Use of other interventions unrelated to pain management are allowed</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341288407" w:edGrp="everyone" w:colFirst="3" w:colLast="3"/>
            <w:permStart w:id="1250052609" w:edGrp="everyone" w:colFirst="4" w:colLast="4"/>
            <w:permEnd w:id="1902210064"/>
            <w:permEnd w:id="1470131943"/>
            <w:r w:rsidRPr="00F7703D">
              <w:rPr>
                <w:rFonts w:asciiTheme="minorHAnsi" w:hAnsiTheme="minorHAnsi"/>
                <w:sz w:val="22"/>
                <w:szCs w:val="22"/>
              </w:rPr>
              <w:t>Outcomes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4246B5">
            <w:pPr>
              <w:rPr>
                <w:rFonts w:asciiTheme="minorHAnsi" w:hAnsiTheme="minorHAnsi"/>
                <w:sz w:val="22"/>
                <w:szCs w:val="22"/>
              </w:rPr>
            </w:pPr>
            <w:hyperlink r:id="rId28" w:anchor="12">
              <w:r w:rsidR="00E93A06" w:rsidRPr="00F7703D">
                <w:rPr>
                  <w:rStyle w:val="Hyperlink"/>
                  <w:rFonts w:asciiTheme="minorHAnsi" w:hAnsiTheme="minorHAnsi"/>
                  <w:sz w:val="22"/>
                  <w:szCs w:val="22"/>
                </w:rPr>
                <w:t>#12</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4E06C5">
            <w:pPr>
              <w:rPr>
                <w:rFonts w:asciiTheme="minorHAnsi" w:hAnsiTheme="minorHAnsi"/>
                <w:sz w:val="22"/>
                <w:szCs w:val="22"/>
              </w:rPr>
            </w:pPr>
            <w:r>
              <w:rPr>
                <w:rFonts w:asciiTheme="minorHAnsi" w:hAnsiTheme="minorHAnsi"/>
                <w:sz w:val="22"/>
                <w:szCs w:val="22"/>
              </w:rPr>
              <w:t>9, 205</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043539781" w:edGrp="everyone" w:colFirst="3" w:colLast="3"/>
            <w:permStart w:id="303783562" w:edGrp="everyone" w:colFirst="4" w:colLast="4"/>
            <w:permEnd w:id="1341288407"/>
            <w:permEnd w:id="1250052609"/>
            <w:r w:rsidRPr="00F7703D">
              <w:rPr>
                <w:rFonts w:asciiTheme="minorHAnsi" w:hAnsiTheme="minorHAnsi"/>
                <w:sz w:val="22"/>
                <w:szCs w:val="22"/>
              </w:rPr>
              <w:t>Participant timeline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4246B5">
            <w:pPr>
              <w:rPr>
                <w:rFonts w:asciiTheme="minorHAnsi" w:hAnsiTheme="minorHAnsi"/>
                <w:sz w:val="22"/>
                <w:szCs w:val="22"/>
              </w:rPr>
            </w:pPr>
            <w:hyperlink r:id="rId29" w:anchor="13">
              <w:r w:rsidR="00E93A06" w:rsidRPr="00F7703D">
                <w:rPr>
                  <w:rStyle w:val="Hyperlink"/>
                  <w:rFonts w:asciiTheme="minorHAnsi" w:hAnsiTheme="minorHAnsi"/>
                  <w:sz w:val="22"/>
                  <w:szCs w:val="22"/>
                </w:rPr>
                <w:t>#13</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Time schedule of enrolment, interventions (including any run-ins and washouts), assessments, and visits for participants. A schematic diagram is highly recommended (see Figure)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036C2A">
            <w:pPr>
              <w:rPr>
                <w:rFonts w:asciiTheme="minorHAnsi" w:hAnsiTheme="minorHAnsi"/>
                <w:sz w:val="22"/>
                <w:szCs w:val="22"/>
              </w:rPr>
            </w:pPr>
            <w:r>
              <w:rPr>
                <w:rFonts w:asciiTheme="minorHAnsi" w:hAnsiTheme="minorHAnsi"/>
                <w:sz w:val="22"/>
                <w:szCs w:val="22"/>
              </w:rPr>
              <w:t>16, 34</w:t>
            </w:r>
            <w:r w:rsidR="004E06C5">
              <w:rPr>
                <w:rFonts w:asciiTheme="minorHAnsi" w:hAnsiTheme="minorHAnsi"/>
                <w:sz w:val="22"/>
                <w:szCs w:val="22"/>
              </w:rPr>
              <w:t>7</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865045143" w:edGrp="everyone" w:colFirst="3" w:colLast="3"/>
            <w:permStart w:id="382170380" w:edGrp="everyone" w:colFirst="4" w:colLast="4"/>
            <w:permEnd w:id="1043539781"/>
            <w:permEnd w:id="303783562"/>
            <w:r w:rsidRPr="00F7703D">
              <w:rPr>
                <w:rFonts w:asciiTheme="minorHAnsi" w:hAnsiTheme="minorHAnsi"/>
                <w:sz w:val="22"/>
                <w:szCs w:val="22"/>
              </w:rPr>
              <w:t>Sample size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4246B5">
            <w:pPr>
              <w:rPr>
                <w:rFonts w:asciiTheme="minorHAnsi" w:hAnsiTheme="minorHAnsi"/>
                <w:sz w:val="22"/>
                <w:szCs w:val="22"/>
              </w:rPr>
            </w:pPr>
            <w:hyperlink r:id="rId30" w:anchor="14">
              <w:r w:rsidR="00E93A06" w:rsidRPr="00F7703D">
                <w:rPr>
                  <w:rStyle w:val="Hyperlink"/>
                  <w:rFonts w:asciiTheme="minorHAnsi" w:hAnsiTheme="minorHAnsi"/>
                  <w:sz w:val="22"/>
                  <w:szCs w:val="22"/>
                </w:rPr>
                <w:t>#14</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Estimated number of participants needed to achieve study objectives and how it was determined, including clinical and statistical assumptions supporting any sample size calculations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4E06C5">
            <w:pPr>
              <w:rPr>
                <w:rFonts w:asciiTheme="minorHAnsi" w:hAnsiTheme="minorHAnsi"/>
                <w:sz w:val="22"/>
                <w:szCs w:val="22"/>
              </w:rPr>
            </w:pPr>
            <w:r>
              <w:rPr>
                <w:rFonts w:asciiTheme="minorHAnsi" w:hAnsiTheme="minorHAnsi"/>
                <w:sz w:val="22"/>
                <w:szCs w:val="22"/>
              </w:rPr>
              <w:t>11, 236</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660778993" w:edGrp="everyone" w:colFirst="3" w:colLast="3"/>
            <w:permStart w:id="319643360" w:edGrp="everyone" w:colFirst="4" w:colLast="4"/>
            <w:permEnd w:id="1865045143"/>
            <w:permEnd w:id="382170380"/>
            <w:r w:rsidRPr="00F7703D">
              <w:rPr>
                <w:rFonts w:asciiTheme="minorHAnsi" w:hAnsiTheme="minorHAnsi"/>
                <w:sz w:val="22"/>
                <w:szCs w:val="22"/>
              </w:rPr>
              <w:t>Recruitment</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4246B5">
            <w:pPr>
              <w:rPr>
                <w:rFonts w:asciiTheme="minorHAnsi" w:hAnsiTheme="minorHAnsi"/>
                <w:sz w:val="22"/>
                <w:szCs w:val="22"/>
              </w:rPr>
            </w:pPr>
            <w:hyperlink r:id="rId31" w:anchor="15">
              <w:r w:rsidR="00E93A06" w:rsidRPr="00F7703D">
                <w:rPr>
                  <w:rStyle w:val="Hyperlink"/>
                  <w:rFonts w:asciiTheme="minorHAnsi" w:hAnsiTheme="minorHAnsi"/>
                  <w:sz w:val="22"/>
                  <w:szCs w:val="22"/>
                </w:rPr>
                <w:t>#15</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Strategies for achieving adequate participant enrolment to reach target sample size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BB3C51">
            <w:pPr>
              <w:rPr>
                <w:rFonts w:asciiTheme="minorHAnsi" w:hAnsiTheme="minorHAnsi"/>
                <w:sz w:val="22"/>
                <w:szCs w:val="22"/>
              </w:rPr>
            </w:pPr>
            <w:r>
              <w:rPr>
                <w:rFonts w:asciiTheme="minorHAnsi" w:hAnsiTheme="minorHAnsi"/>
                <w:sz w:val="22"/>
                <w:szCs w:val="22"/>
              </w:rPr>
              <w:t>N/A No special strategies aside from standard recruitment will be required</w:t>
            </w:r>
          </w:p>
        </w:tc>
      </w:tr>
      <w:permEnd w:id="1660778993"/>
      <w:permEnd w:id="319643360"/>
      <w:tr w:rsidR="00E93A06" w:rsidRPr="00F7703D" w:rsidTr="00E93A06">
        <w:tc>
          <w:tcPr>
            <w:tcW w:w="5000" w:type="pct"/>
            <w:gridSpan w:val="5"/>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b/>
                <w:sz w:val="22"/>
                <w:szCs w:val="22"/>
              </w:rPr>
              <w:lastRenderedPageBreak/>
              <w:t>Methods: Assignment of interventions (for controlled trials)</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101011450" w:edGrp="everyone" w:colFirst="3" w:colLast="3"/>
            <w:permStart w:id="42946581" w:edGrp="everyone" w:colFirst="4" w:colLast="4"/>
            <w:r w:rsidRPr="00F7703D">
              <w:rPr>
                <w:rFonts w:asciiTheme="minorHAnsi" w:hAnsiTheme="minorHAnsi"/>
                <w:sz w:val="22"/>
                <w:szCs w:val="22"/>
              </w:rPr>
              <w:t>Allocation: sequence generation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4246B5">
            <w:pPr>
              <w:rPr>
                <w:rFonts w:asciiTheme="minorHAnsi" w:hAnsiTheme="minorHAnsi"/>
                <w:sz w:val="22"/>
                <w:szCs w:val="22"/>
              </w:rPr>
            </w:pPr>
            <w:hyperlink r:id="rId32" w:anchor="16a">
              <w:r w:rsidR="00E93A06" w:rsidRPr="00F7703D">
                <w:rPr>
                  <w:rStyle w:val="Hyperlink"/>
                  <w:rFonts w:asciiTheme="minorHAnsi" w:hAnsiTheme="minorHAnsi"/>
                  <w:sz w:val="22"/>
                  <w:szCs w:val="22"/>
                </w:rPr>
                <w:t>#16a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4E06C5">
            <w:pPr>
              <w:rPr>
                <w:rFonts w:asciiTheme="minorHAnsi" w:hAnsiTheme="minorHAnsi"/>
                <w:sz w:val="22"/>
                <w:szCs w:val="22"/>
              </w:rPr>
            </w:pPr>
            <w:r>
              <w:rPr>
                <w:rFonts w:asciiTheme="minorHAnsi" w:hAnsiTheme="minorHAnsi"/>
                <w:sz w:val="22"/>
                <w:szCs w:val="22"/>
              </w:rPr>
              <w:t>9, 189</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887919072" w:edGrp="everyone" w:colFirst="3" w:colLast="3"/>
            <w:permStart w:id="1136671058" w:edGrp="everyone" w:colFirst="4" w:colLast="4"/>
            <w:permEnd w:id="1101011450"/>
            <w:permEnd w:id="42946581"/>
            <w:r w:rsidRPr="00F7703D">
              <w:rPr>
                <w:rFonts w:asciiTheme="minorHAnsi" w:hAnsiTheme="minorHAnsi"/>
                <w:sz w:val="22"/>
                <w:szCs w:val="22"/>
              </w:rPr>
              <w:t>Allocation concealment mechanism</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4246B5">
            <w:pPr>
              <w:rPr>
                <w:rFonts w:asciiTheme="minorHAnsi" w:hAnsiTheme="minorHAnsi"/>
                <w:sz w:val="22"/>
                <w:szCs w:val="22"/>
              </w:rPr>
            </w:pPr>
            <w:hyperlink r:id="rId33" w:anchor="16b">
              <w:r w:rsidR="00E93A06" w:rsidRPr="00F7703D">
                <w:rPr>
                  <w:rStyle w:val="Hyperlink"/>
                  <w:rFonts w:asciiTheme="minorHAnsi" w:hAnsiTheme="minorHAnsi"/>
                  <w:sz w:val="22"/>
                  <w:szCs w:val="22"/>
                </w:rPr>
                <w:t>#16b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Mechanism of implementing the allocation sequence (eg, central telephone; sequentially numbered, opaque, sealed envelopes), describing any steps to conceal the sequence until interventions are assigned</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BB3C51">
            <w:pPr>
              <w:rPr>
                <w:rFonts w:asciiTheme="minorHAnsi" w:hAnsiTheme="minorHAnsi"/>
                <w:sz w:val="22"/>
                <w:szCs w:val="22"/>
              </w:rPr>
            </w:pPr>
            <w:r>
              <w:rPr>
                <w:rFonts w:asciiTheme="minorHAnsi" w:hAnsiTheme="minorHAnsi"/>
                <w:sz w:val="22"/>
                <w:szCs w:val="22"/>
              </w:rPr>
              <w:t>N/A This study uses the CASTOR data management system, which provides the randomization allocation digitally to clinicians</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111642302" w:edGrp="everyone" w:colFirst="3" w:colLast="3"/>
            <w:permStart w:id="756030346" w:edGrp="everyone" w:colFirst="4" w:colLast="4"/>
            <w:permEnd w:id="1887919072"/>
            <w:permEnd w:id="1136671058"/>
            <w:r w:rsidRPr="00F7703D">
              <w:rPr>
                <w:rFonts w:asciiTheme="minorHAnsi" w:hAnsiTheme="minorHAnsi"/>
                <w:sz w:val="22"/>
                <w:szCs w:val="22"/>
              </w:rPr>
              <w:t>Allocation: implementation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4246B5">
            <w:pPr>
              <w:rPr>
                <w:rFonts w:asciiTheme="minorHAnsi" w:hAnsiTheme="minorHAnsi"/>
                <w:sz w:val="22"/>
                <w:szCs w:val="22"/>
              </w:rPr>
            </w:pPr>
            <w:hyperlink r:id="rId34" w:anchor="16c">
              <w:r w:rsidR="00E93A06" w:rsidRPr="00F7703D">
                <w:rPr>
                  <w:rStyle w:val="Hyperlink"/>
                  <w:rFonts w:asciiTheme="minorHAnsi" w:hAnsiTheme="minorHAnsi"/>
                  <w:sz w:val="22"/>
                  <w:szCs w:val="22"/>
                </w:rPr>
                <w:t>#16c</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Who will generate the allocation sequence, who will enrol participants, and who will assign participants to interventions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4E06C5">
            <w:pPr>
              <w:rPr>
                <w:rFonts w:asciiTheme="minorHAnsi" w:hAnsiTheme="minorHAnsi"/>
                <w:sz w:val="22"/>
                <w:szCs w:val="22"/>
              </w:rPr>
            </w:pPr>
            <w:r>
              <w:rPr>
                <w:rFonts w:asciiTheme="minorHAnsi" w:hAnsiTheme="minorHAnsi"/>
                <w:sz w:val="22"/>
                <w:szCs w:val="22"/>
              </w:rPr>
              <w:t>8, 175</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419915886" w:edGrp="everyone" w:colFirst="3" w:colLast="3"/>
            <w:permStart w:id="1333939096" w:edGrp="everyone" w:colFirst="4" w:colLast="4"/>
            <w:permEnd w:id="1111642302"/>
            <w:permEnd w:id="756030346"/>
            <w:r w:rsidRPr="00F7703D">
              <w:rPr>
                <w:rFonts w:asciiTheme="minorHAnsi" w:hAnsiTheme="minorHAnsi"/>
                <w:sz w:val="22"/>
                <w:szCs w:val="22"/>
              </w:rPr>
              <w:t>Blinding (masking)</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4246B5">
            <w:pPr>
              <w:rPr>
                <w:rFonts w:asciiTheme="minorHAnsi" w:hAnsiTheme="minorHAnsi"/>
                <w:sz w:val="22"/>
                <w:szCs w:val="22"/>
              </w:rPr>
            </w:pPr>
            <w:hyperlink r:id="rId35" w:anchor="17a">
              <w:r w:rsidR="00E93A06" w:rsidRPr="00F7703D">
                <w:rPr>
                  <w:rStyle w:val="Hyperlink"/>
                  <w:rFonts w:asciiTheme="minorHAnsi" w:hAnsiTheme="minorHAnsi"/>
                  <w:sz w:val="22"/>
                  <w:szCs w:val="22"/>
                </w:rPr>
                <w:t>#17a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Who will be blinded after assignment to interventions (eg, trial participants, care providers, outcome assessors, data analysts), and how</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BB3C51" w:rsidP="00BB3C51">
            <w:pPr>
              <w:rPr>
                <w:rFonts w:asciiTheme="minorHAnsi" w:hAnsiTheme="minorHAnsi"/>
                <w:sz w:val="22"/>
                <w:szCs w:val="22"/>
              </w:rPr>
            </w:pPr>
            <w:r>
              <w:rPr>
                <w:rFonts w:asciiTheme="minorHAnsi" w:hAnsiTheme="minorHAnsi"/>
                <w:sz w:val="22"/>
                <w:szCs w:val="22"/>
              </w:rPr>
              <w:t>N/A Due to the nature of the neuromodulation material (branding), patients cannot be blinded</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777417449" w:edGrp="everyone" w:colFirst="3" w:colLast="3"/>
            <w:permStart w:id="440362157" w:edGrp="everyone" w:colFirst="4" w:colLast="4"/>
            <w:permEnd w:id="419915886"/>
            <w:permEnd w:id="1333939096"/>
            <w:r w:rsidRPr="00F7703D">
              <w:rPr>
                <w:rFonts w:asciiTheme="minorHAnsi" w:hAnsiTheme="minorHAnsi"/>
                <w:sz w:val="22"/>
                <w:szCs w:val="22"/>
              </w:rPr>
              <w:t>Blinding (masking): emergency unblinding</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4246B5">
            <w:pPr>
              <w:rPr>
                <w:rFonts w:asciiTheme="minorHAnsi" w:hAnsiTheme="minorHAnsi"/>
                <w:sz w:val="22"/>
                <w:szCs w:val="22"/>
              </w:rPr>
            </w:pPr>
            <w:hyperlink r:id="rId36" w:anchor="17b">
              <w:r w:rsidR="00E93A06" w:rsidRPr="00F7703D">
                <w:rPr>
                  <w:rStyle w:val="Hyperlink"/>
                  <w:rFonts w:asciiTheme="minorHAnsi" w:hAnsiTheme="minorHAnsi"/>
                  <w:sz w:val="22"/>
                  <w:szCs w:val="22"/>
                </w:rPr>
                <w:t>#17b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If blinded, circumstances under which unblinding is permissible, and procedure for revealing a participant’s allocated intervention during the trial</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BB3C51">
            <w:pPr>
              <w:rPr>
                <w:rFonts w:asciiTheme="minorHAnsi" w:hAnsiTheme="minorHAnsi"/>
                <w:sz w:val="22"/>
                <w:szCs w:val="22"/>
              </w:rPr>
            </w:pPr>
            <w:r>
              <w:rPr>
                <w:rFonts w:asciiTheme="minorHAnsi" w:hAnsiTheme="minorHAnsi"/>
                <w:sz w:val="22"/>
                <w:szCs w:val="22"/>
              </w:rPr>
              <w:t>N/A There is no blinding in this study</w:t>
            </w:r>
          </w:p>
        </w:tc>
      </w:tr>
      <w:permEnd w:id="777417449"/>
      <w:permEnd w:id="440362157"/>
      <w:tr w:rsidR="00E93A06" w:rsidRPr="00F7703D" w:rsidTr="00E93A06">
        <w:tc>
          <w:tcPr>
            <w:tcW w:w="5000" w:type="pct"/>
            <w:gridSpan w:val="5"/>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b/>
                <w:sz w:val="22"/>
                <w:szCs w:val="22"/>
              </w:rPr>
              <w:t>Methods: Data collection, management, and analysis</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737690241" w:edGrp="everyone" w:colFirst="3" w:colLast="3"/>
            <w:permStart w:id="153046027" w:edGrp="everyone" w:colFirst="4" w:colLast="4"/>
            <w:r w:rsidRPr="00F7703D">
              <w:rPr>
                <w:rFonts w:asciiTheme="minorHAnsi" w:hAnsiTheme="minorHAnsi"/>
                <w:sz w:val="22"/>
                <w:szCs w:val="22"/>
              </w:rPr>
              <w:lastRenderedPageBreak/>
              <w:t>Data collection plan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4246B5">
            <w:pPr>
              <w:rPr>
                <w:rFonts w:asciiTheme="minorHAnsi" w:hAnsiTheme="minorHAnsi"/>
                <w:sz w:val="22"/>
                <w:szCs w:val="22"/>
              </w:rPr>
            </w:pPr>
            <w:hyperlink r:id="rId37" w:anchor="18a">
              <w:r w:rsidR="00E93A06" w:rsidRPr="00F7703D">
                <w:rPr>
                  <w:rStyle w:val="Hyperlink"/>
                  <w:rFonts w:asciiTheme="minorHAnsi" w:hAnsiTheme="minorHAnsi"/>
                  <w:sz w:val="22"/>
                  <w:szCs w:val="22"/>
                </w:rPr>
                <w:t>#18a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for assessment and collection of outcome, baseline, and other trial data, including any related processes to promote data quality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4E06C5">
            <w:pPr>
              <w:rPr>
                <w:rFonts w:asciiTheme="minorHAnsi" w:hAnsiTheme="minorHAnsi"/>
                <w:sz w:val="22"/>
                <w:szCs w:val="22"/>
              </w:rPr>
            </w:pPr>
            <w:r>
              <w:rPr>
                <w:rFonts w:asciiTheme="minorHAnsi" w:hAnsiTheme="minorHAnsi"/>
                <w:sz w:val="22"/>
                <w:szCs w:val="22"/>
              </w:rPr>
              <w:t>9, 205</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405868331" w:edGrp="everyone" w:colFirst="3" w:colLast="3"/>
            <w:permStart w:id="1648839280" w:edGrp="everyone" w:colFirst="4" w:colLast="4"/>
            <w:permEnd w:id="1737690241"/>
            <w:permEnd w:id="153046027"/>
            <w:r w:rsidRPr="00F7703D">
              <w:rPr>
                <w:rFonts w:asciiTheme="minorHAnsi" w:hAnsiTheme="minorHAnsi"/>
                <w:sz w:val="22"/>
                <w:szCs w:val="22"/>
              </w:rPr>
              <w:t>Data collection plan: retention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4246B5">
            <w:pPr>
              <w:rPr>
                <w:rFonts w:asciiTheme="minorHAnsi" w:hAnsiTheme="minorHAnsi"/>
                <w:sz w:val="22"/>
                <w:szCs w:val="22"/>
              </w:rPr>
            </w:pPr>
            <w:hyperlink r:id="rId38" w:anchor="18b">
              <w:r w:rsidR="00E93A06" w:rsidRPr="00F7703D">
                <w:rPr>
                  <w:rStyle w:val="Hyperlink"/>
                  <w:rFonts w:asciiTheme="minorHAnsi" w:hAnsiTheme="minorHAnsi"/>
                  <w:sz w:val="22"/>
                  <w:szCs w:val="22"/>
                </w:rPr>
                <w:t>#18b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to promote participant retention and complete follow-up, including list of any outcome data to be collected for participants who discontinue or deviate from intervention protocols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4E06C5">
            <w:pPr>
              <w:rPr>
                <w:rFonts w:asciiTheme="minorHAnsi" w:hAnsiTheme="minorHAnsi"/>
                <w:sz w:val="22"/>
                <w:szCs w:val="22"/>
              </w:rPr>
            </w:pPr>
            <w:r>
              <w:rPr>
                <w:rFonts w:asciiTheme="minorHAnsi" w:hAnsiTheme="minorHAnsi"/>
                <w:sz w:val="22"/>
                <w:szCs w:val="22"/>
              </w:rPr>
              <w:t>9, 199</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734730575" w:edGrp="everyone" w:colFirst="3" w:colLast="3"/>
            <w:permStart w:id="688272141" w:edGrp="everyone" w:colFirst="4" w:colLast="4"/>
            <w:permEnd w:id="405868331"/>
            <w:permEnd w:id="1648839280"/>
            <w:r w:rsidRPr="00F7703D">
              <w:rPr>
                <w:rFonts w:asciiTheme="minorHAnsi" w:hAnsiTheme="minorHAnsi"/>
                <w:sz w:val="22"/>
                <w:szCs w:val="22"/>
              </w:rPr>
              <w:t>Data management</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4246B5">
            <w:pPr>
              <w:rPr>
                <w:rFonts w:asciiTheme="minorHAnsi" w:hAnsiTheme="minorHAnsi"/>
                <w:sz w:val="22"/>
                <w:szCs w:val="22"/>
              </w:rPr>
            </w:pPr>
            <w:hyperlink r:id="rId39" w:anchor="19">
              <w:r w:rsidR="00E93A06" w:rsidRPr="00F7703D">
                <w:rPr>
                  <w:rStyle w:val="Hyperlink"/>
                  <w:rFonts w:asciiTheme="minorHAnsi" w:hAnsiTheme="minorHAnsi"/>
                  <w:sz w:val="22"/>
                  <w:szCs w:val="22"/>
                </w:rPr>
                <w:t>#19</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for data entry, coding, security, and storage, including any related processes to promote data quality (eg, double data entry; range checks for data values). Reference to where details of data management procedures can be found, if not in the protocol</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C37DA">
            <w:pPr>
              <w:rPr>
                <w:rFonts w:asciiTheme="minorHAnsi" w:hAnsiTheme="minorHAnsi"/>
                <w:sz w:val="22"/>
                <w:szCs w:val="22"/>
              </w:rPr>
            </w:pPr>
            <w:r>
              <w:rPr>
                <w:rFonts w:asciiTheme="minorHAnsi" w:hAnsiTheme="minorHAnsi"/>
                <w:sz w:val="22"/>
                <w:szCs w:val="22"/>
              </w:rPr>
              <w:t>N/A The CASTOR system used in this trial prevents double entry of questionnaires and allows for high quality of data. There is no data management outside from CASTOR.</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248479525" w:edGrp="everyone" w:colFirst="3" w:colLast="3"/>
            <w:permStart w:id="1304846410" w:edGrp="everyone" w:colFirst="4" w:colLast="4"/>
            <w:permEnd w:id="734730575"/>
            <w:permEnd w:id="688272141"/>
            <w:r w:rsidRPr="00F7703D">
              <w:rPr>
                <w:rFonts w:asciiTheme="minorHAnsi" w:hAnsiTheme="minorHAnsi"/>
                <w:sz w:val="22"/>
                <w:szCs w:val="22"/>
              </w:rPr>
              <w:t>Statistics: outcomes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4246B5">
            <w:pPr>
              <w:rPr>
                <w:rFonts w:asciiTheme="minorHAnsi" w:hAnsiTheme="minorHAnsi"/>
                <w:sz w:val="22"/>
                <w:szCs w:val="22"/>
              </w:rPr>
            </w:pPr>
            <w:hyperlink r:id="rId40" w:anchor="20a">
              <w:r w:rsidR="00E93A06" w:rsidRPr="00F7703D">
                <w:rPr>
                  <w:rStyle w:val="Hyperlink"/>
                  <w:rFonts w:asciiTheme="minorHAnsi" w:hAnsiTheme="minorHAnsi"/>
                  <w:sz w:val="22"/>
                  <w:szCs w:val="22"/>
                </w:rPr>
                <w:t>#20a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Statistical methods for analysing primary and secondary outcomes. Reference to where other details of the statistical analysis plan can be found, if not in the protocol</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4E06C5">
            <w:pPr>
              <w:rPr>
                <w:rFonts w:asciiTheme="minorHAnsi" w:hAnsiTheme="minorHAnsi"/>
                <w:sz w:val="22"/>
                <w:szCs w:val="22"/>
              </w:rPr>
            </w:pPr>
            <w:r>
              <w:rPr>
                <w:rFonts w:asciiTheme="minorHAnsi" w:hAnsiTheme="minorHAnsi"/>
                <w:sz w:val="22"/>
                <w:szCs w:val="22"/>
              </w:rPr>
              <w:t>11, 254</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243574341" w:edGrp="everyone" w:colFirst="3" w:colLast="3"/>
            <w:permStart w:id="424367236" w:edGrp="everyone" w:colFirst="4" w:colLast="4"/>
            <w:permEnd w:id="248479525"/>
            <w:permEnd w:id="1304846410"/>
            <w:r w:rsidRPr="00F7703D">
              <w:rPr>
                <w:rFonts w:asciiTheme="minorHAnsi" w:hAnsiTheme="minorHAnsi"/>
                <w:sz w:val="22"/>
                <w:szCs w:val="22"/>
              </w:rPr>
              <w:t>Statistics: additional analyses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4246B5">
            <w:pPr>
              <w:rPr>
                <w:rFonts w:asciiTheme="minorHAnsi" w:hAnsiTheme="minorHAnsi"/>
                <w:sz w:val="22"/>
                <w:szCs w:val="22"/>
              </w:rPr>
            </w:pPr>
            <w:hyperlink r:id="rId41" w:anchor="20b">
              <w:r w:rsidR="00E93A06" w:rsidRPr="00F7703D">
                <w:rPr>
                  <w:rStyle w:val="Hyperlink"/>
                  <w:rFonts w:asciiTheme="minorHAnsi" w:hAnsiTheme="minorHAnsi"/>
                  <w:sz w:val="22"/>
                  <w:szCs w:val="22"/>
                </w:rPr>
                <w:t>#20b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Methods for any additional analyses (eg, subgroup and adjusted analyses)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4E06C5">
            <w:pPr>
              <w:rPr>
                <w:rFonts w:asciiTheme="minorHAnsi" w:hAnsiTheme="minorHAnsi"/>
                <w:sz w:val="22"/>
                <w:szCs w:val="22"/>
              </w:rPr>
            </w:pPr>
            <w:r>
              <w:rPr>
                <w:rFonts w:asciiTheme="minorHAnsi" w:hAnsiTheme="minorHAnsi"/>
                <w:sz w:val="22"/>
                <w:szCs w:val="22"/>
              </w:rPr>
              <w:t>11, 254</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834421818" w:edGrp="everyone" w:colFirst="3" w:colLast="3"/>
            <w:permStart w:id="1792573320" w:edGrp="everyone" w:colFirst="4" w:colLast="4"/>
            <w:permEnd w:id="1243574341"/>
            <w:permEnd w:id="424367236"/>
            <w:r w:rsidRPr="00F7703D">
              <w:rPr>
                <w:rFonts w:asciiTheme="minorHAnsi" w:hAnsiTheme="minorHAnsi"/>
                <w:sz w:val="22"/>
                <w:szCs w:val="22"/>
              </w:rPr>
              <w:lastRenderedPageBreak/>
              <w:t>Statistics: analysis population and missing data</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4246B5">
            <w:pPr>
              <w:rPr>
                <w:rFonts w:asciiTheme="minorHAnsi" w:hAnsiTheme="minorHAnsi"/>
                <w:sz w:val="22"/>
                <w:szCs w:val="22"/>
              </w:rPr>
            </w:pPr>
            <w:hyperlink r:id="rId42" w:anchor="20c">
              <w:r w:rsidR="00E93A06" w:rsidRPr="00F7703D">
                <w:rPr>
                  <w:rStyle w:val="Hyperlink"/>
                  <w:rFonts w:asciiTheme="minorHAnsi" w:hAnsiTheme="minorHAnsi"/>
                  <w:sz w:val="22"/>
                  <w:szCs w:val="22"/>
                </w:rPr>
                <w:t>#20c</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Definition of analysis population relating to protocol non-adherence (eg, as randomised analysis), and any statistical methods to handle missing data (eg, multiple imputation)</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45024D">
            <w:pPr>
              <w:rPr>
                <w:rFonts w:asciiTheme="minorHAnsi" w:hAnsiTheme="minorHAnsi"/>
                <w:sz w:val="22"/>
                <w:szCs w:val="22"/>
              </w:rPr>
            </w:pPr>
            <w:r>
              <w:rPr>
                <w:rFonts w:asciiTheme="minorHAnsi" w:hAnsiTheme="minorHAnsi"/>
                <w:sz w:val="22"/>
                <w:szCs w:val="22"/>
              </w:rPr>
              <w:t>N/A There is no protocol for non-adherance</w:t>
            </w:r>
          </w:p>
        </w:tc>
      </w:tr>
      <w:permEnd w:id="1834421818"/>
      <w:permEnd w:id="1792573320"/>
      <w:tr w:rsidR="00E93A06" w:rsidRPr="00F7703D" w:rsidTr="00E93A06">
        <w:tc>
          <w:tcPr>
            <w:tcW w:w="5000" w:type="pct"/>
            <w:gridSpan w:val="5"/>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b/>
                <w:sz w:val="22"/>
                <w:szCs w:val="22"/>
              </w:rPr>
              <w:t>Methods: Monitoring</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442054259" w:edGrp="everyone" w:colFirst="3" w:colLast="3"/>
            <w:permStart w:id="1089342472" w:edGrp="everyone" w:colFirst="4" w:colLast="4"/>
            <w:r w:rsidRPr="00F7703D">
              <w:rPr>
                <w:rFonts w:asciiTheme="minorHAnsi" w:hAnsiTheme="minorHAnsi"/>
                <w:sz w:val="22"/>
                <w:szCs w:val="22"/>
              </w:rPr>
              <w:t>Data monitoring: formal committee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4246B5">
            <w:pPr>
              <w:rPr>
                <w:rFonts w:asciiTheme="minorHAnsi" w:hAnsiTheme="minorHAnsi"/>
                <w:sz w:val="22"/>
                <w:szCs w:val="22"/>
              </w:rPr>
            </w:pPr>
            <w:hyperlink r:id="rId43" w:anchor="21a">
              <w:r w:rsidR="00E93A06" w:rsidRPr="00F7703D">
                <w:rPr>
                  <w:rStyle w:val="Hyperlink"/>
                  <w:rFonts w:asciiTheme="minorHAnsi" w:hAnsiTheme="minorHAnsi"/>
                  <w:sz w:val="22"/>
                  <w:szCs w:val="22"/>
                </w:rPr>
                <w:t>#21a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45024D" w:rsidP="009F194C">
            <w:pPr>
              <w:rPr>
                <w:rFonts w:asciiTheme="minorHAnsi" w:hAnsiTheme="minorHAnsi"/>
                <w:sz w:val="22"/>
                <w:szCs w:val="22"/>
              </w:rPr>
            </w:pPr>
            <w:r>
              <w:rPr>
                <w:rFonts w:asciiTheme="minorHAnsi" w:hAnsiTheme="minorHAnsi"/>
                <w:sz w:val="22"/>
                <w:szCs w:val="22"/>
              </w:rPr>
              <w:t>12, 2</w:t>
            </w:r>
            <w:r w:rsidR="009F194C">
              <w:rPr>
                <w:rFonts w:asciiTheme="minorHAnsi" w:hAnsiTheme="minorHAnsi"/>
                <w:sz w:val="22"/>
                <w:szCs w:val="22"/>
              </w:rPr>
              <w:t>78</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2039758574" w:edGrp="everyone" w:colFirst="3" w:colLast="3"/>
            <w:permStart w:id="1226209212" w:edGrp="everyone" w:colFirst="4" w:colLast="4"/>
            <w:permEnd w:id="442054259"/>
            <w:permEnd w:id="1089342472"/>
            <w:r w:rsidRPr="00F7703D">
              <w:rPr>
                <w:rFonts w:asciiTheme="minorHAnsi" w:hAnsiTheme="minorHAnsi"/>
                <w:sz w:val="22"/>
                <w:szCs w:val="22"/>
              </w:rPr>
              <w:t>Data monitoring: interim analysis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4246B5">
            <w:pPr>
              <w:rPr>
                <w:rFonts w:asciiTheme="minorHAnsi" w:hAnsiTheme="minorHAnsi"/>
                <w:sz w:val="22"/>
                <w:szCs w:val="22"/>
              </w:rPr>
            </w:pPr>
            <w:hyperlink r:id="rId44" w:anchor="21b">
              <w:r w:rsidR="00E93A06" w:rsidRPr="00F7703D">
                <w:rPr>
                  <w:rStyle w:val="Hyperlink"/>
                  <w:rFonts w:asciiTheme="minorHAnsi" w:hAnsiTheme="minorHAnsi"/>
                  <w:sz w:val="22"/>
                  <w:szCs w:val="22"/>
                </w:rPr>
                <w:t>#21b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Description of any interim analyses and stopping guidelines, including who will have access to these interim results and make the final decision to terminate the trial</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45024D">
            <w:pPr>
              <w:rPr>
                <w:rFonts w:asciiTheme="minorHAnsi" w:hAnsiTheme="minorHAnsi"/>
                <w:sz w:val="22"/>
                <w:szCs w:val="22"/>
              </w:rPr>
            </w:pPr>
            <w:r>
              <w:rPr>
                <w:rFonts w:asciiTheme="minorHAnsi" w:hAnsiTheme="minorHAnsi"/>
                <w:sz w:val="22"/>
                <w:szCs w:val="22"/>
              </w:rPr>
              <w:t>N/A There are no interim analysis as this protocol adheres to standard treatment for PSPS Type II patients undergoing neuromodulation, and are not exposed to extra risk.</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572988151" w:edGrp="everyone" w:colFirst="3" w:colLast="3"/>
            <w:permStart w:id="555640609" w:edGrp="everyone" w:colFirst="4" w:colLast="4"/>
            <w:permEnd w:id="2039758574"/>
            <w:permEnd w:id="1226209212"/>
            <w:r w:rsidRPr="00F7703D">
              <w:rPr>
                <w:rFonts w:asciiTheme="minorHAnsi" w:hAnsiTheme="minorHAnsi"/>
                <w:sz w:val="22"/>
                <w:szCs w:val="22"/>
              </w:rPr>
              <w:t>Harms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4246B5">
            <w:pPr>
              <w:rPr>
                <w:rFonts w:asciiTheme="minorHAnsi" w:hAnsiTheme="minorHAnsi"/>
                <w:sz w:val="22"/>
                <w:szCs w:val="22"/>
              </w:rPr>
            </w:pPr>
            <w:hyperlink r:id="rId45" w:anchor="22">
              <w:r w:rsidR="00E93A06" w:rsidRPr="00F7703D">
                <w:rPr>
                  <w:rStyle w:val="Hyperlink"/>
                  <w:rFonts w:asciiTheme="minorHAnsi" w:hAnsiTheme="minorHAnsi"/>
                  <w:sz w:val="22"/>
                  <w:szCs w:val="22"/>
                </w:rPr>
                <w:t>#22</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for collecting, assessing, reporting, and managing solicited and spontaneously reported adverse events and other unintended effects of trial interventions or trial conduct</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9F194C">
            <w:pPr>
              <w:rPr>
                <w:rFonts w:asciiTheme="minorHAnsi" w:hAnsiTheme="minorHAnsi"/>
                <w:sz w:val="22"/>
                <w:szCs w:val="22"/>
              </w:rPr>
            </w:pPr>
            <w:r>
              <w:rPr>
                <w:rFonts w:asciiTheme="minorHAnsi" w:hAnsiTheme="minorHAnsi"/>
                <w:sz w:val="22"/>
                <w:szCs w:val="22"/>
              </w:rPr>
              <w:t>9, 223</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450977704" w:edGrp="everyone" w:colFirst="3" w:colLast="3"/>
            <w:permStart w:id="1618350813" w:edGrp="everyone" w:colFirst="4" w:colLast="4"/>
            <w:permEnd w:id="572988151"/>
            <w:permEnd w:id="555640609"/>
            <w:r w:rsidRPr="00F7703D">
              <w:rPr>
                <w:rFonts w:asciiTheme="minorHAnsi" w:hAnsiTheme="minorHAnsi"/>
                <w:sz w:val="22"/>
                <w:szCs w:val="22"/>
              </w:rPr>
              <w:t>Auditing</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4246B5">
            <w:pPr>
              <w:rPr>
                <w:rFonts w:asciiTheme="minorHAnsi" w:hAnsiTheme="minorHAnsi"/>
                <w:sz w:val="22"/>
                <w:szCs w:val="22"/>
              </w:rPr>
            </w:pPr>
            <w:hyperlink r:id="rId46" w:anchor="23">
              <w:r w:rsidR="00E93A06" w:rsidRPr="00F7703D">
                <w:rPr>
                  <w:rStyle w:val="Hyperlink"/>
                  <w:rFonts w:asciiTheme="minorHAnsi" w:hAnsiTheme="minorHAnsi"/>
                  <w:sz w:val="22"/>
                  <w:szCs w:val="22"/>
                </w:rPr>
                <w:t>#23</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Frequency and procedures for auditing trial conduct, if any, and whether the process will be independent from investigators and the sponsor</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9F194C">
            <w:pPr>
              <w:rPr>
                <w:rFonts w:asciiTheme="minorHAnsi" w:hAnsiTheme="minorHAnsi"/>
                <w:sz w:val="22"/>
                <w:szCs w:val="22"/>
              </w:rPr>
            </w:pPr>
            <w:r>
              <w:rPr>
                <w:rFonts w:asciiTheme="minorHAnsi" w:hAnsiTheme="minorHAnsi"/>
                <w:sz w:val="22"/>
                <w:szCs w:val="22"/>
              </w:rPr>
              <w:t>12, 283</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permEnd w:id="1450977704"/>
      <w:permEnd w:id="1618350813"/>
      <w:tr w:rsidR="00E93A06" w:rsidRPr="00F7703D" w:rsidTr="00E93A06">
        <w:tc>
          <w:tcPr>
            <w:tcW w:w="5000" w:type="pct"/>
            <w:gridSpan w:val="5"/>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b/>
                <w:sz w:val="22"/>
                <w:szCs w:val="22"/>
              </w:rPr>
              <w:t>Ethics and dissemination</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300175278" w:edGrp="everyone" w:colFirst="3" w:colLast="3"/>
            <w:permStart w:id="1917587152" w:edGrp="everyone" w:colFirst="4" w:colLast="4"/>
            <w:r w:rsidRPr="00F7703D">
              <w:rPr>
                <w:rFonts w:asciiTheme="minorHAnsi" w:hAnsiTheme="minorHAnsi"/>
                <w:sz w:val="22"/>
                <w:szCs w:val="22"/>
              </w:rPr>
              <w:lastRenderedPageBreak/>
              <w:t>Research ethics approval</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4246B5">
            <w:pPr>
              <w:rPr>
                <w:rFonts w:asciiTheme="minorHAnsi" w:hAnsiTheme="minorHAnsi"/>
                <w:sz w:val="22"/>
                <w:szCs w:val="22"/>
              </w:rPr>
            </w:pPr>
            <w:hyperlink r:id="rId47" w:anchor="24">
              <w:r w:rsidR="00E93A06" w:rsidRPr="00F7703D">
                <w:rPr>
                  <w:rStyle w:val="Hyperlink"/>
                  <w:rFonts w:asciiTheme="minorHAnsi" w:hAnsiTheme="minorHAnsi"/>
                  <w:sz w:val="22"/>
                  <w:szCs w:val="22"/>
                </w:rPr>
                <w:t>#24</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for seeking research ethics committee / institutional review board (REC / IRB) approval</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9F194C">
            <w:pPr>
              <w:rPr>
                <w:rFonts w:asciiTheme="minorHAnsi" w:hAnsiTheme="minorHAnsi"/>
                <w:sz w:val="22"/>
                <w:szCs w:val="22"/>
              </w:rPr>
            </w:pPr>
            <w:r>
              <w:rPr>
                <w:rFonts w:asciiTheme="minorHAnsi" w:hAnsiTheme="minorHAnsi"/>
                <w:sz w:val="22"/>
                <w:szCs w:val="22"/>
              </w:rPr>
              <w:t>13, 308</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16136531" w:edGrp="everyone" w:colFirst="3" w:colLast="3"/>
            <w:permStart w:id="1735215157" w:edGrp="everyone" w:colFirst="4" w:colLast="4"/>
            <w:permEnd w:id="300175278"/>
            <w:permEnd w:id="1917587152"/>
            <w:r w:rsidRPr="00F7703D">
              <w:rPr>
                <w:rFonts w:asciiTheme="minorHAnsi" w:hAnsiTheme="minorHAnsi"/>
                <w:sz w:val="22"/>
                <w:szCs w:val="22"/>
              </w:rPr>
              <w:t>Protocol amendments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4246B5">
            <w:pPr>
              <w:rPr>
                <w:rFonts w:asciiTheme="minorHAnsi" w:hAnsiTheme="minorHAnsi"/>
                <w:sz w:val="22"/>
                <w:szCs w:val="22"/>
              </w:rPr>
            </w:pPr>
            <w:hyperlink r:id="rId48" w:anchor="25">
              <w:r w:rsidR="00E93A06" w:rsidRPr="00F7703D">
                <w:rPr>
                  <w:rStyle w:val="Hyperlink"/>
                  <w:rFonts w:asciiTheme="minorHAnsi" w:hAnsiTheme="minorHAnsi"/>
                  <w:sz w:val="22"/>
                  <w:szCs w:val="22"/>
                </w:rPr>
                <w:t>#25</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for communicating important protocol modifications (eg, changes to eligibility criteria, outcomes, analyses) to relevant parties (eg, investigators, REC / IRBs, trial participants, trial registries, journals, regulators)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9F194C">
            <w:pPr>
              <w:rPr>
                <w:rFonts w:asciiTheme="minorHAnsi" w:hAnsiTheme="minorHAnsi"/>
                <w:sz w:val="22"/>
                <w:szCs w:val="22"/>
              </w:rPr>
            </w:pPr>
            <w:r>
              <w:rPr>
                <w:rFonts w:asciiTheme="minorHAnsi" w:hAnsiTheme="minorHAnsi"/>
                <w:sz w:val="22"/>
                <w:szCs w:val="22"/>
              </w:rPr>
              <w:t>13, 308</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362117932" w:edGrp="everyone" w:colFirst="3" w:colLast="3"/>
            <w:permStart w:id="532225793" w:edGrp="everyone" w:colFirst="4" w:colLast="4"/>
            <w:permEnd w:id="116136531"/>
            <w:permEnd w:id="1735215157"/>
            <w:r w:rsidRPr="00F7703D">
              <w:rPr>
                <w:rFonts w:asciiTheme="minorHAnsi" w:hAnsiTheme="minorHAnsi"/>
                <w:sz w:val="22"/>
                <w:szCs w:val="22"/>
              </w:rPr>
              <w:t>Consent or assent</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4246B5">
            <w:pPr>
              <w:rPr>
                <w:rFonts w:asciiTheme="minorHAnsi" w:hAnsiTheme="minorHAnsi"/>
                <w:sz w:val="22"/>
                <w:szCs w:val="22"/>
              </w:rPr>
            </w:pPr>
            <w:hyperlink r:id="rId49" w:anchor="26a">
              <w:r w:rsidR="00E93A06" w:rsidRPr="00F7703D">
                <w:rPr>
                  <w:rStyle w:val="Hyperlink"/>
                  <w:rFonts w:asciiTheme="minorHAnsi" w:hAnsiTheme="minorHAnsi"/>
                  <w:sz w:val="22"/>
                  <w:szCs w:val="22"/>
                </w:rPr>
                <w:t>#26a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Who will obtain informed consent or assent from potential trial participants or authorised surrogates, and how (see Item 32)</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9F194C">
            <w:pPr>
              <w:rPr>
                <w:rFonts w:asciiTheme="minorHAnsi" w:hAnsiTheme="minorHAnsi"/>
                <w:sz w:val="22"/>
                <w:szCs w:val="22"/>
              </w:rPr>
            </w:pPr>
            <w:r>
              <w:rPr>
                <w:rFonts w:asciiTheme="minorHAnsi" w:hAnsiTheme="minorHAnsi"/>
                <w:sz w:val="22"/>
                <w:szCs w:val="22"/>
              </w:rPr>
              <w:t>8, 175</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15422037" w:edGrp="everyone" w:colFirst="3" w:colLast="3"/>
            <w:permStart w:id="320146873" w:edGrp="everyone" w:colFirst="4" w:colLast="4"/>
            <w:permEnd w:id="362117932"/>
            <w:permEnd w:id="532225793"/>
            <w:r w:rsidRPr="00F7703D">
              <w:rPr>
                <w:rFonts w:asciiTheme="minorHAnsi" w:hAnsiTheme="minorHAnsi"/>
                <w:sz w:val="22"/>
                <w:szCs w:val="22"/>
              </w:rPr>
              <w:t>Consent or assent: ancillary studies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4246B5">
            <w:pPr>
              <w:rPr>
                <w:rFonts w:asciiTheme="minorHAnsi" w:hAnsiTheme="minorHAnsi"/>
                <w:sz w:val="22"/>
                <w:szCs w:val="22"/>
              </w:rPr>
            </w:pPr>
            <w:hyperlink r:id="rId50" w:anchor="26b">
              <w:r w:rsidR="00E93A06" w:rsidRPr="00F7703D">
                <w:rPr>
                  <w:rStyle w:val="Hyperlink"/>
                  <w:rFonts w:asciiTheme="minorHAnsi" w:hAnsiTheme="minorHAnsi"/>
                  <w:sz w:val="22"/>
                  <w:szCs w:val="22"/>
                </w:rPr>
                <w:t>#26b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Additional consent provisions for collection and use of participant data and biological specimens in ancillary studies, if applicable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A33D20">
            <w:pPr>
              <w:rPr>
                <w:rFonts w:asciiTheme="minorHAnsi" w:hAnsiTheme="minorHAnsi"/>
                <w:sz w:val="22"/>
                <w:szCs w:val="22"/>
              </w:rPr>
            </w:pPr>
            <w:r>
              <w:rPr>
                <w:rFonts w:asciiTheme="minorHAnsi" w:hAnsiTheme="minorHAnsi"/>
                <w:sz w:val="22"/>
                <w:szCs w:val="22"/>
              </w:rPr>
              <w:t>N/A No biological samples are obtained in this study</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494105584" w:edGrp="everyone" w:colFirst="3" w:colLast="3"/>
            <w:permStart w:id="955136768" w:edGrp="everyone" w:colFirst="4" w:colLast="4"/>
            <w:permEnd w:id="115422037"/>
            <w:permEnd w:id="320146873"/>
            <w:r w:rsidRPr="00F7703D">
              <w:rPr>
                <w:rFonts w:asciiTheme="minorHAnsi" w:hAnsiTheme="minorHAnsi"/>
                <w:sz w:val="22"/>
                <w:szCs w:val="22"/>
              </w:rPr>
              <w:t>Confidentiality</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4246B5">
            <w:pPr>
              <w:rPr>
                <w:rFonts w:asciiTheme="minorHAnsi" w:hAnsiTheme="minorHAnsi"/>
                <w:sz w:val="22"/>
                <w:szCs w:val="22"/>
              </w:rPr>
            </w:pPr>
            <w:hyperlink r:id="rId51" w:anchor="27">
              <w:r w:rsidR="00E93A06" w:rsidRPr="00F7703D">
                <w:rPr>
                  <w:rStyle w:val="Hyperlink"/>
                  <w:rFonts w:asciiTheme="minorHAnsi" w:hAnsiTheme="minorHAnsi"/>
                  <w:sz w:val="22"/>
                  <w:szCs w:val="22"/>
                </w:rPr>
                <w:t>#27</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How personal information about potential and enrolled participants will be collected, shared, and maintained in order to protect confidentiality before, during, and after the trial</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072A24">
            <w:pPr>
              <w:rPr>
                <w:rFonts w:asciiTheme="minorHAnsi" w:hAnsiTheme="minorHAnsi"/>
                <w:sz w:val="22"/>
                <w:szCs w:val="22"/>
              </w:rPr>
            </w:pPr>
            <w:r>
              <w:rPr>
                <w:rFonts w:asciiTheme="minorHAnsi" w:hAnsiTheme="minorHAnsi"/>
                <w:sz w:val="22"/>
                <w:szCs w:val="22"/>
              </w:rPr>
              <w:t>11, 230</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757624152" w:edGrp="everyone" w:colFirst="3" w:colLast="3"/>
            <w:permStart w:id="1713524089" w:edGrp="everyone" w:colFirst="4" w:colLast="4"/>
            <w:permEnd w:id="1494105584"/>
            <w:permEnd w:id="955136768"/>
            <w:r w:rsidRPr="00F7703D">
              <w:rPr>
                <w:rFonts w:asciiTheme="minorHAnsi" w:hAnsiTheme="minorHAnsi"/>
                <w:sz w:val="22"/>
                <w:szCs w:val="22"/>
              </w:rPr>
              <w:t>Declaration of interests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4246B5">
            <w:pPr>
              <w:rPr>
                <w:rFonts w:asciiTheme="minorHAnsi" w:hAnsiTheme="minorHAnsi"/>
                <w:sz w:val="22"/>
                <w:szCs w:val="22"/>
              </w:rPr>
            </w:pPr>
            <w:hyperlink r:id="rId52" w:anchor="28">
              <w:r w:rsidR="00E93A06" w:rsidRPr="00F7703D">
                <w:rPr>
                  <w:rStyle w:val="Hyperlink"/>
                  <w:rFonts w:asciiTheme="minorHAnsi" w:hAnsiTheme="minorHAnsi"/>
                  <w:sz w:val="22"/>
                  <w:szCs w:val="22"/>
                </w:rPr>
                <w:t>#28</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Financial and other competing interests for principal investigators for the overall trial and each study site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072A24">
            <w:pPr>
              <w:rPr>
                <w:rFonts w:asciiTheme="minorHAnsi" w:hAnsiTheme="minorHAnsi"/>
                <w:sz w:val="22"/>
                <w:szCs w:val="22"/>
              </w:rPr>
            </w:pPr>
            <w:r>
              <w:rPr>
                <w:rFonts w:asciiTheme="minorHAnsi" w:hAnsiTheme="minorHAnsi"/>
                <w:sz w:val="22"/>
                <w:szCs w:val="22"/>
              </w:rPr>
              <w:t>14, 320</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221555886" w:edGrp="everyone" w:colFirst="3" w:colLast="3"/>
            <w:permStart w:id="1918920319" w:edGrp="everyone" w:colFirst="4" w:colLast="4"/>
            <w:permEnd w:id="1757624152"/>
            <w:permEnd w:id="1713524089"/>
            <w:r w:rsidRPr="00F7703D">
              <w:rPr>
                <w:rFonts w:asciiTheme="minorHAnsi" w:hAnsiTheme="minorHAnsi"/>
                <w:sz w:val="22"/>
                <w:szCs w:val="22"/>
              </w:rPr>
              <w:t>Data access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4246B5">
            <w:pPr>
              <w:rPr>
                <w:rFonts w:asciiTheme="minorHAnsi" w:hAnsiTheme="minorHAnsi"/>
                <w:sz w:val="22"/>
                <w:szCs w:val="22"/>
              </w:rPr>
            </w:pPr>
            <w:hyperlink r:id="rId53" w:anchor="29">
              <w:r w:rsidR="00E93A06" w:rsidRPr="00F7703D">
                <w:rPr>
                  <w:rStyle w:val="Hyperlink"/>
                  <w:rFonts w:asciiTheme="minorHAnsi" w:hAnsiTheme="minorHAnsi"/>
                  <w:sz w:val="22"/>
                  <w:szCs w:val="22"/>
                </w:rPr>
                <w:t>#29</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Statement of who will have access to the final trial dataset, and disclosure of contractual agreements that limit such access for investigators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2745C8">
            <w:pPr>
              <w:rPr>
                <w:rFonts w:asciiTheme="minorHAnsi" w:hAnsiTheme="minorHAnsi"/>
                <w:sz w:val="22"/>
                <w:szCs w:val="22"/>
              </w:rPr>
            </w:pPr>
            <w:r>
              <w:rPr>
                <w:rFonts w:asciiTheme="minorHAnsi" w:hAnsiTheme="minorHAnsi"/>
                <w:sz w:val="22"/>
                <w:szCs w:val="22"/>
              </w:rPr>
              <w:t xml:space="preserve">14, </w:t>
            </w:r>
            <w:r w:rsidR="00072A24">
              <w:rPr>
                <w:rFonts w:asciiTheme="minorHAnsi" w:hAnsiTheme="minorHAnsi"/>
                <w:sz w:val="22"/>
                <w:szCs w:val="22"/>
              </w:rPr>
              <w:t>317</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033252070" w:edGrp="everyone" w:colFirst="3" w:colLast="3"/>
            <w:permStart w:id="61169446" w:edGrp="everyone" w:colFirst="4" w:colLast="4"/>
            <w:permEnd w:id="1221555886"/>
            <w:permEnd w:id="1918920319"/>
            <w:r w:rsidRPr="00F7703D">
              <w:rPr>
                <w:rFonts w:asciiTheme="minorHAnsi" w:hAnsiTheme="minorHAnsi"/>
                <w:sz w:val="22"/>
                <w:szCs w:val="22"/>
              </w:rPr>
              <w:lastRenderedPageBreak/>
              <w:t>Ancillary and post trial care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4246B5">
            <w:pPr>
              <w:rPr>
                <w:rFonts w:asciiTheme="minorHAnsi" w:hAnsiTheme="minorHAnsi"/>
                <w:sz w:val="22"/>
                <w:szCs w:val="22"/>
              </w:rPr>
            </w:pPr>
            <w:hyperlink r:id="rId54" w:anchor="30">
              <w:r w:rsidR="00E93A06" w:rsidRPr="00F7703D">
                <w:rPr>
                  <w:rStyle w:val="Hyperlink"/>
                  <w:rFonts w:asciiTheme="minorHAnsi" w:hAnsiTheme="minorHAnsi"/>
                  <w:sz w:val="22"/>
                  <w:szCs w:val="22"/>
                </w:rPr>
                <w:t>#30</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Provisions, if any, for ancillary and post-trial care, and for compensation to those who suffer harm from trial participation</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2745C8">
            <w:pPr>
              <w:rPr>
                <w:rFonts w:asciiTheme="minorHAnsi" w:hAnsiTheme="minorHAnsi"/>
                <w:sz w:val="22"/>
                <w:szCs w:val="22"/>
              </w:rPr>
            </w:pPr>
            <w:r>
              <w:rPr>
                <w:rFonts w:asciiTheme="minorHAnsi" w:hAnsiTheme="minorHAnsi"/>
                <w:sz w:val="22"/>
                <w:szCs w:val="22"/>
              </w:rPr>
              <w:t>N/A No extra risk to patients is expected in this study</w:t>
            </w:r>
            <w:r w:rsidR="00EB3919">
              <w:rPr>
                <w:rFonts w:asciiTheme="minorHAnsi" w:hAnsiTheme="minorHAnsi"/>
                <w:sz w:val="22"/>
                <w:szCs w:val="22"/>
              </w:rPr>
              <w:t>, standard neuromodulation care is provided in line with normal treatment.</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624770999" w:edGrp="everyone" w:colFirst="3" w:colLast="3"/>
            <w:permStart w:id="620960693" w:edGrp="everyone" w:colFirst="4" w:colLast="4"/>
            <w:permEnd w:id="1033252070"/>
            <w:permEnd w:id="61169446"/>
            <w:r w:rsidRPr="00F7703D">
              <w:rPr>
                <w:rFonts w:asciiTheme="minorHAnsi" w:hAnsiTheme="minorHAnsi"/>
                <w:sz w:val="22"/>
                <w:szCs w:val="22"/>
              </w:rPr>
              <w:t>Dissemination policy: trial results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4246B5">
            <w:pPr>
              <w:rPr>
                <w:rFonts w:asciiTheme="minorHAnsi" w:hAnsiTheme="minorHAnsi"/>
                <w:sz w:val="22"/>
                <w:szCs w:val="22"/>
              </w:rPr>
            </w:pPr>
            <w:hyperlink r:id="rId55" w:anchor="31a">
              <w:r w:rsidR="00E93A06" w:rsidRPr="00F7703D">
                <w:rPr>
                  <w:rStyle w:val="Hyperlink"/>
                  <w:rFonts w:asciiTheme="minorHAnsi" w:hAnsiTheme="minorHAnsi"/>
                  <w:sz w:val="22"/>
                  <w:szCs w:val="22"/>
                </w:rPr>
                <w:t>#31a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B3919">
            <w:pPr>
              <w:rPr>
                <w:rFonts w:asciiTheme="minorHAnsi" w:hAnsiTheme="minorHAnsi"/>
                <w:sz w:val="22"/>
                <w:szCs w:val="22"/>
              </w:rPr>
            </w:pPr>
            <w:r>
              <w:rPr>
                <w:rFonts w:asciiTheme="minorHAnsi" w:hAnsiTheme="minorHAnsi"/>
                <w:sz w:val="22"/>
                <w:szCs w:val="22"/>
              </w:rPr>
              <w:t>N/A there are no plans to present study results to the patient population</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845241207" w:edGrp="everyone" w:colFirst="3" w:colLast="3"/>
            <w:permStart w:id="1433082656" w:edGrp="everyone" w:colFirst="4" w:colLast="4"/>
            <w:permEnd w:id="1624770999"/>
            <w:permEnd w:id="620960693"/>
            <w:r w:rsidRPr="00F7703D">
              <w:rPr>
                <w:rFonts w:asciiTheme="minorHAnsi" w:hAnsiTheme="minorHAnsi"/>
                <w:sz w:val="22"/>
                <w:szCs w:val="22"/>
              </w:rPr>
              <w:t>Dissemination policy: authorship</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4246B5">
            <w:pPr>
              <w:rPr>
                <w:rFonts w:asciiTheme="minorHAnsi" w:hAnsiTheme="minorHAnsi"/>
                <w:sz w:val="22"/>
                <w:szCs w:val="22"/>
              </w:rPr>
            </w:pPr>
            <w:hyperlink r:id="rId56" w:anchor="31b">
              <w:r w:rsidR="00E93A06" w:rsidRPr="00F7703D">
                <w:rPr>
                  <w:rStyle w:val="Hyperlink"/>
                  <w:rFonts w:asciiTheme="minorHAnsi" w:hAnsiTheme="minorHAnsi"/>
                  <w:sz w:val="22"/>
                  <w:szCs w:val="22"/>
                </w:rPr>
                <w:t>#31b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Authorship eligibility guidelines and any intended use of professional writers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AD3542">
            <w:pPr>
              <w:rPr>
                <w:rFonts w:asciiTheme="minorHAnsi" w:hAnsiTheme="minorHAnsi"/>
                <w:sz w:val="22"/>
                <w:szCs w:val="22"/>
              </w:rPr>
            </w:pPr>
            <w:r>
              <w:rPr>
                <w:rFonts w:asciiTheme="minorHAnsi" w:hAnsiTheme="minorHAnsi"/>
                <w:sz w:val="22"/>
                <w:szCs w:val="22"/>
              </w:rPr>
              <w:t>N/A No professional writers will be used, there are no specific eligibility guidelines.</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952334728" w:edGrp="everyone" w:colFirst="3" w:colLast="3"/>
            <w:permStart w:id="1957002167" w:edGrp="everyone" w:colFirst="4" w:colLast="4"/>
            <w:permEnd w:id="1845241207"/>
            <w:permEnd w:id="1433082656"/>
            <w:r w:rsidRPr="00F7703D">
              <w:rPr>
                <w:rFonts w:asciiTheme="minorHAnsi" w:hAnsiTheme="minorHAnsi"/>
                <w:sz w:val="22"/>
                <w:szCs w:val="22"/>
              </w:rPr>
              <w:t>Dissemination policy: reproducible research</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4246B5">
            <w:pPr>
              <w:rPr>
                <w:rFonts w:asciiTheme="minorHAnsi" w:hAnsiTheme="minorHAnsi"/>
                <w:sz w:val="22"/>
                <w:szCs w:val="22"/>
              </w:rPr>
            </w:pPr>
            <w:hyperlink r:id="rId57" w:anchor="31c">
              <w:r w:rsidR="00E93A06" w:rsidRPr="00F7703D">
                <w:rPr>
                  <w:rStyle w:val="Hyperlink"/>
                  <w:rFonts w:asciiTheme="minorHAnsi" w:hAnsiTheme="minorHAnsi"/>
                  <w:sz w:val="22"/>
                  <w:szCs w:val="22"/>
                </w:rPr>
                <w:t>#31c</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if any, for granting public access to the full protocol, participant-level dataset, and statistical code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AD3542">
            <w:pPr>
              <w:rPr>
                <w:rFonts w:asciiTheme="minorHAnsi" w:hAnsiTheme="minorHAnsi"/>
                <w:sz w:val="22"/>
                <w:szCs w:val="22"/>
              </w:rPr>
            </w:pPr>
            <w:r>
              <w:rPr>
                <w:rFonts w:asciiTheme="minorHAnsi" w:hAnsiTheme="minorHAnsi"/>
                <w:sz w:val="22"/>
                <w:szCs w:val="22"/>
              </w:rPr>
              <w:t>N/A There are no plans for granting the public access to the data.</w:t>
            </w:r>
          </w:p>
        </w:tc>
      </w:tr>
      <w:permEnd w:id="1952334728"/>
      <w:permEnd w:id="1957002167"/>
      <w:tr w:rsidR="00E93A06" w:rsidRPr="00F7703D" w:rsidTr="00E93A06">
        <w:tc>
          <w:tcPr>
            <w:tcW w:w="5000" w:type="pct"/>
            <w:gridSpan w:val="5"/>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b/>
                <w:sz w:val="22"/>
                <w:szCs w:val="22"/>
              </w:rPr>
              <w:t>Appendices</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061498343" w:edGrp="everyone" w:colFirst="3" w:colLast="3"/>
            <w:permStart w:id="1583353201" w:edGrp="everyone" w:colFirst="4" w:colLast="4"/>
            <w:r w:rsidRPr="00F7703D">
              <w:rPr>
                <w:rFonts w:asciiTheme="minorHAnsi" w:hAnsiTheme="minorHAnsi"/>
                <w:sz w:val="22"/>
                <w:szCs w:val="22"/>
              </w:rPr>
              <w:t>Informed consent materials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4246B5">
            <w:pPr>
              <w:rPr>
                <w:rFonts w:asciiTheme="minorHAnsi" w:hAnsiTheme="minorHAnsi"/>
                <w:sz w:val="22"/>
                <w:szCs w:val="22"/>
              </w:rPr>
            </w:pPr>
            <w:hyperlink r:id="rId58" w:anchor="32">
              <w:r w:rsidR="00E93A06" w:rsidRPr="00F7703D">
                <w:rPr>
                  <w:rStyle w:val="Hyperlink"/>
                  <w:rFonts w:asciiTheme="minorHAnsi" w:hAnsiTheme="minorHAnsi"/>
                  <w:sz w:val="22"/>
                  <w:szCs w:val="22"/>
                </w:rPr>
                <w:t>#32</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Model consent form and other related documentation given to participants and authorised surrogates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072A24" w:rsidP="00D06FB4">
            <w:pPr>
              <w:rPr>
                <w:rFonts w:asciiTheme="minorHAnsi" w:hAnsiTheme="minorHAnsi"/>
                <w:sz w:val="22"/>
                <w:szCs w:val="22"/>
              </w:rPr>
            </w:pPr>
            <w:r>
              <w:rPr>
                <w:rFonts w:asciiTheme="minorHAnsi" w:hAnsiTheme="minorHAnsi"/>
                <w:sz w:val="22"/>
                <w:szCs w:val="22"/>
              </w:rPr>
              <w:t xml:space="preserve">N/A </w:t>
            </w:r>
            <w:r w:rsidR="00D06FB4">
              <w:rPr>
                <w:rFonts w:asciiTheme="minorHAnsi" w:hAnsiTheme="minorHAnsi"/>
                <w:sz w:val="22"/>
                <w:szCs w:val="22"/>
              </w:rPr>
              <w:t xml:space="preserve">The model consent form is not incorporated in this text. </w:t>
            </w:r>
            <w:bookmarkStart w:id="1" w:name="_GoBack"/>
            <w:bookmarkEnd w:id="1"/>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779830744" w:edGrp="everyone" w:colFirst="3" w:colLast="3"/>
            <w:permStart w:id="1649235181" w:edGrp="everyone" w:colFirst="4" w:colLast="4"/>
            <w:permEnd w:id="1061498343"/>
            <w:permEnd w:id="1583353201"/>
            <w:r w:rsidRPr="00F7703D">
              <w:rPr>
                <w:rFonts w:asciiTheme="minorHAnsi" w:hAnsiTheme="minorHAnsi"/>
                <w:sz w:val="22"/>
                <w:szCs w:val="22"/>
              </w:rPr>
              <w:t>Biological specimens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4246B5">
            <w:pPr>
              <w:rPr>
                <w:rFonts w:asciiTheme="minorHAnsi" w:hAnsiTheme="minorHAnsi"/>
                <w:sz w:val="22"/>
                <w:szCs w:val="22"/>
              </w:rPr>
            </w:pPr>
            <w:hyperlink r:id="rId59" w:anchor="33">
              <w:r w:rsidR="00E93A06" w:rsidRPr="00F7703D">
                <w:rPr>
                  <w:rStyle w:val="Hyperlink"/>
                  <w:rFonts w:asciiTheme="minorHAnsi" w:hAnsiTheme="minorHAnsi"/>
                  <w:sz w:val="22"/>
                  <w:szCs w:val="22"/>
                </w:rPr>
                <w:t>#33</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for collection, laboratory evaluation, and storage of biological specimens for genetic or molecular analysis in the current trial and for future use in ancillary studies, if applicable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3B5DD9">
            <w:pPr>
              <w:rPr>
                <w:rFonts w:asciiTheme="minorHAnsi" w:hAnsiTheme="minorHAnsi"/>
                <w:sz w:val="22"/>
                <w:szCs w:val="22"/>
              </w:rPr>
            </w:pPr>
            <w:r>
              <w:rPr>
                <w:rFonts w:asciiTheme="minorHAnsi" w:hAnsiTheme="minorHAnsi"/>
                <w:sz w:val="22"/>
                <w:szCs w:val="22"/>
              </w:rPr>
              <w:t>N/A No such samples will be collected</w:t>
            </w:r>
          </w:p>
        </w:tc>
      </w:tr>
    </w:tbl>
    <w:permEnd w:id="779830744"/>
    <w:permEnd w:id="1649235181"/>
    <w:p w:rsidR="00F7703D" w:rsidRPr="00F7703D" w:rsidRDefault="00F7703D" w:rsidP="00F7703D">
      <w:pPr>
        <w:rPr>
          <w:rFonts w:asciiTheme="minorHAnsi" w:hAnsiTheme="minorHAnsi"/>
          <w:sz w:val="22"/>
          <w:szCs w:val="22"/>
          <w:lang w:val="en-GB"/>
        </w:rPr>
      </w:pPr>
      <w:r w:rsidRPr="00F7703D">
        <w:rPr>
          <w:rFonts w:asciiTheme="minorHAnsi" w:hAnsiTheme="minorHAnsi"/>
          <w:sz w:val="22"/>
          <w:szCs w:val="22"/>
          <w:lang w:val="en-GB"/>
        </w:rPr>
        <w:t>It is strongly recommended that this checklist be read in conjunction with the SPIRIT 2013 Explanation &amp; Elaboration for important clarification on the items. Amendments to the protocol should be tracked and dated. The SPIRIT checklist is copyrighted by the SPIRIT Group under the Creative Commons “</w:t>
      </w:r>
      <w:hyperlink r:id="rId60" w:tgtFrame="_blank" w:history="1">
        <w:r w:rsidRPr="00F7703D">
          <w:rPr>
            <w:rStyle w:val="Hyperlink"/>
            <w:rFonts w:asciiTheme="minorHAnsi" w:hAnsiTheme="minorHAnsi"/>
            <w:sz w:val="22"/>
            <w:szCs w:val="22"/>
            <w:lang w:val="en-GB"/>
          </w:rPr>
          <w:t>Attribution-</w:t>
        </w:r>
        <w:r w:rsidRPr="00F7703D">
          <w:rPr>
            <w:rStyle w:val="Hyperlink"/>
            <w:rFonts w:asciiTheme="minorHAnsi" w:hAnsiTheme="minorHAnsi"/>
            <w:sz w:val="22"/>
            <w:szCs w:val="22"/>
            <w:lang w:val="en-GB"/>
          </w:rPr>
          <w:lastRenderedPageBreak/>
          <w:t>NonCommercial-NoDerivs 3.0 Unported</w:t>
        </w:r>
      </w:hyperlink>
      <w:r w:rsidRPr="00F7703D">
        <w:rPr>
          <w:rFonts w:asciiTheme="minorHAnsi" w:hAnsiTheme="minorHAnsi"/>
          <w:sz w:val="22"/>
          <w:szCs w:val="22"/>
          <w:lang w:val="en-GB"/>
        </w:rPr>
        <w:t>” license.</w:t>
      </w:r>
      <w:r w:rsidR="009139EF">
        <w:rPr>
          <w:rFonts w:asciiTheme="minorHAnsi" w:hAnsiTheme="minorHAnsi"/>
          <w:sz w:val="22"/>
          <w:szCs w:val="22"/>
          <w:lang w:val="en-GB"/>
        </w:rPr>
        <w:t xml:space="preserve"> </w:t>
      </w:r>
      <w:r w:rsidR="009139EF" w:rsidRPr="009139EF">
        <w:rPr>
          <w:rFonts w:asciiTheme="minorHAnsi" w:hAnsiTheme="minorHAnsi"/>
          <w:sz w:val="22"/>
          <w:szCs w:val="22"/>
          <w:lang w:val="en-GB"/>
        </w:rPr>
        <w:t>This checklist can be completed online using https://www.goodreports.org/, a tool made by the EQUATOR Network in collaboration with Penelope.ai</w:t>
      </w:r>
    </w:p>
    <w:p w:rsidR="0054779D" w:rsidRPr="00F7703D" w:rsidRDefault="0054779D">
      <w:pPr>
        <w:rPr>
          <w:rFonts w:asciiTheme="minorHAnsi" w:hAnsiTheme="minorHAnsi"/>
          <w:sz w:val="22"/>
          <w:szCs w:val="22"/>
        </w:rPr>
      </w:pPr>
    </w:p>
    <w:sectPr w:rsidR="0054779D" w:rsidRPr="00F7703D" w:rsidSect="00E93A06">
      <w:headerReference w:type="first" r:id="rId61"/>
      <w:pgSz w:w="15840" w:h="12240" w:orient="landscape"/>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46B5" w:rsidRDefault="004246B5">
      <w:pPr>
        <w:spacing w:before="0" w:line="240" w:lineRule="auto"/>
      </w:pPr>
      <w:r>
        <w:separator/>
      </w:r>
    </w:p>
  </w:endnote>
  <w:endnote w:type="continuationSeparator" w:id="0">
    <w:p w:rsidR="004246B5" w:rsidRDefault="004246B5">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Proxima Nova">
    <w:altName w:val="Times New Roman"/>
    <w:charset w:val="00"/>
    <w:family w:val="auto"/>
    <w:pitch w:val="default"/>
  </w:font>
  <w:font w:name="Helvetica">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46B5" w:rsidRDefault="004246B5">
      <w:r>
        <w:separator/>
      </w:r>
    </w:p>
  </w:footnote>
  <w:footnote w:type="continuationSeparator" w:id="0">
    <w:p w:rsidR="004246B5" w:rsidRDefault="004246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50C8" w:rsidRDefault="00263061" w:rsidP="00A82CF9">
    <w:pPr>
      <w:pStyle w:val="Header"/>
    </w:pPr>
    <w:r>
      <w:rPr>
        <w:noProof/>
        <w:lang w:val="nl-NL" w:eastAsia="nl-NL"/>
      </w:rPr>
      <mc:AlternateContent>
        <mc:Choice Requires="wps">
          <w:drawing>
            <wp:anchor distT="0" distB="0" distL="114300" distR="114300" simplePos="0" relativeHeight="251659264" behindDoc="0" locked="0" layoutInCell="1" allowOverlap="1" wp14:anchorId="5513C718" wp14:editId="1351D8C9">
              <wp:simplePos x="0" y="0"/>
              <wp:positionH relativeFrom="column">
                <wp:posOffset>-54610</wp:posOffset>
              </wp:positionH>
              <wp:positionV relativeFrom="paragraph">
                <wp:posOffset>685419</wp:posOffset>
              </wp:positionV>
              <wp:extent cx="6172200" cy="45719"/>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6380EE4" id="Rectangle 4" o:spid="_x0000_s1026" style="position:absolute;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" fillcolor="#2bb298"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17F69BA"/>
    <w:multiLevelType w:val="multilevel"/>
    <w:tmpl w:val="A43ADF1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F42CC402"/>
    <w:multiLevelType w:val="multilevel"/>
    <w:tmpl w:val="0D78010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0D07"/>
    <w:rsid w:val="00011C8B"/>
    <w:rsid w:val="00036C2A"/>
    <w:rsid w:val="00072A24"/>
    <w:rsid w:val="000A378E"/>
    <w:rsid w:val="00143A16"/>
    <w:rsid w:val="00263061"/>
    <w:rsid w:val="002745C8"/>
    <w:rsid w:val="00291D1D"/>
    <w:rsid w:val="00382B60"/>
    <w:rsid w:val="003B5DD9"/>
    <w:rsid w:val="004065D1"/>
    <w:rsid w:val="004246B5"/>
    <w:rsid w:val="0045024D"/>
    <w:rsid w:val="00475002"/>
    <w:rsid w:val="004E06C5"/>
    <w:rsid w:val="004E29B3"/>
    <w:rsid w:val="0054779D"/>
    <w:rsid w:val="0055539D"/>
    <w:rsid w:val="00590D07"/>
    <w:rsid w:val="00784D58"/>
    <w:rsid w:val="007E038F"/>
    <w:rsid w:val="008D6863"/>
    <w:rsid w:val="009139EF"/>
    <w:rsid w:val="00934943"/>
    <w:rsid w:val="009520F3"/>
    <w:rsid w:val="0096627D"/>
    <w:rsid w:val="009F194C"/>
    <w:rsid w:val="00A22D2F"/>
    <w:rsid w:val="00A33D20"/>
    <w:rsid w:val="00AD3542"/>
    <w:rsid w:val="00B17EF9"/>
    <w:rsid w:val="00B86B75"/>
    <w:rsid w:val="00BB3C51"/>
    <w:rsid w:val="00BC48D5"/>
    <w:rsid w:val="00C36279"/>
    <w:rsid w:val="00D06FB4"/>
    <w:rsid w:val="00E315A3"/>
    <w:rsid w:val="00E93A06"/>
    <w:rsid w:val="00EB3919"/>
    <w:rsid w:val="00EC37DA"/>
    <w:rsid w:val="00F7703D"/>
    <w:rsid w:val="00FD3BF8"/>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9D9D57"/>
  <w15:docId w15:val="{B0D28571-F026-4F7D-B353-C507A51B0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Proxima Nova" w:eastAsia="Proxima Nov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A82CF9"/>
    <w:rPr>
      <w:rFonts w:ascii="Helvetica" w:hAnsi="Helvetica"/>
      <w:sz w:val="24"/>
      <w:szCs w:val="24"/>
    </w:rPr>
  </w:style>
  <w:style w:type="paragraph" w:styleId="Heading1">
    <w:name w:val="heading 1"/>
    <w:basedOn w:val="Title"/>
    <w:next w:val="Normal"/>
    <w:rsid w:val="005C53B4"/>
    <w:pPr>
      <w:spacing w:after="400"/>
      <w:contextualSpacing w:val="0"/>
      <w:outlineLvl w:val="0"/>
    </w:pPr>
    <w:rPr>
      <w:color w:val="000000" w:themeColor="text1"/>
      <w:sz w:val="48"/>
      <w:szCs w:val="48"/>
    </w:rPr>
  </w:style>
  <w:style w:type="paragraph" w:styleId="Heading2">
    <w:name w:val="heading 2"/>
    <w:basedOn w:val="Normal"/>
    <w:next w:val="Normal"/>
    <w:rsid w:val="005C53B4"/>
    <w:pPr>
      <w:spacing w:before="300" w:after="200" w:line="240" w:lineRule="auto"/>
      <w:contextualSpacing/>
      <w:outlineLvl w:val="1"/>
    </w:pPr>
    <w:rPr>
      <w:b/>
      <w:color w:val="27A799"/>
      <w:sz w:val="32"/>
      <w:szCs w:val="32"/>
    </w:rPr>
  </w:style>
  <w:style w:type="paragraph" w:styleId="Heading3">
    <w:name w:val="heading 3"/>
    <w:basedOn w:val="Normal"/>
    <w:next w:val="Normal"/>
    <w:rsid w:val="00433AA8"/>
    <w:pPr>
      <w:outlineLvl w:val="2"/>
    </w:pPr>
    <w:rPr>
      <w:b/>
      <w:color w:val="auto"/>
    </w:rPr>
  </w:style>
  <w:style w:type="paragraph" w:styleId="Heading4">
    <w:name w:val="heading 4"/>
    <w:basedOn w:val="Normal"/>
    <w:next w:val="Normal"/>
    <w:rsid w:val="005C53B4"/>
    <w:pPr>
      <w:spacing w:before="100"/>
      <w:outlineLvl w:val="3"/>
    </w:pPr>
    <w:rPr>
      <w:sz w:val="32"/>
      <w:szCs w:val="32"/>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320" w:line="240" w:lineRule="auto"/>
      <w:contextualSpacing/>
    </w:pPr>
    <w:rPr>
      <w:sz w:val="72"/>
      <w:szCs w:val="72"/>
    </w:rPr>
  </w:style>
  <w:style w:type="paragraph" w:styleId="Subtitle">
    <w:name w:val="Subtitle"/>
    <w:basedOn w:val="Normal"/>
    <w:next w:val="Normal"/>
    <w:pPr>
      <w:spacing w:before="0" w:line="240" w:lineRule="auto"/>
      <w:contextualSpacing/>
    </w:pPr>
    <w:rPr>
      <w:color w:val="666666"/>
      <w:sz w:val="26"/>
      <w:szCs w:val="26"/>
    </w:rPr>
  </w:style>
  <w:style w:type="table" w:customStyle="1" w:styleId="1">
    <w:name w:val="1"/>
    <w:basedOn w:val="TableNormal"/>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5949A7"/>
    <w:pPr>
      <w:spacing w:before="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949A7"/>
    <w:rPr>
      <w:rFonts w:ascii="Times New Roman" w:hAnsi="Times New Roman" w:cs="Times New Roman"/>
      <w:sz w:val="18"/>
      <w:szCs w:val="18"/>
    </w:rPr>
  </w:style>
  <w:style w:type="paragraph" w:styleId="Header">
    <w:name w:val="header"/>
    <w:basedOn w:val="Normal"/>
    <w:link w:val="HeaderChar"/>
    <w:uiPriority w:val="99"/>
    <w:unhideWhenUsed/>
    <w:rsid w:val="00874865"/>
    <w:pPr>
      <w:tabs>
        <w:tab w:val="center" w:pos="4513"/>
        <w:tab w:val="right" w:pos="9026"/>
      </w:tabs>
      <w:spacing w:before="0" w:line="240" w:lineRule="auto"/>
    </w:pPr>
  </w:style>
  <w:style w:type="character" w:customStyle="1" w:styleId="HeaderChar">
    <w:name w:val="Header Char"/>
    <w:basedOn w:val="DefaultParagraphFont"/>
    <w:link w:val="Header"/>
    <w:uiPriority w:val="99"/>
    <w:rsid w:val="00874865"/>
  </w:style>
  <w:style w:type="paragraph" w:styleId="Footer">
    <w:name w:val="footer"/>
    <w:basedOn w:val="Normal"/>
    <w:link w:val="FooterChar"/>
    <w:uiPriority w:val="99"/>
    <w:unhideWhenUsed/>
    <w:rsid w:val="00874865"/>
    <w:pPr>
      <w:tabs>
        <w:tab w:val="center" w:pos="4513"/>
        <w:tab w:val="right" w:pos="9026"/>
      </w:tabs>
      <w:spacing w:before="0" w:line="240" w:lineRule="auto"/>
    </w:pPr>
  </w:style>
  <w:style w:type="character" w:customStyle="1" w:styleId="FooterChar">
    <w:name w:val="Footer Char"/>
    <w:basedOn w:val="DefaultParagraphFont"/>
    <w:link w:val="Footer"/>
    <w:uiPriority w:val="99"/>
    <w:rsid w:val="00874865"/>
  </w:style>
  <w:style w:type="character" w:styleId="Hyperlink">
    <w:name w:val="Hyperlink"/>
    <w:basedOn w:val="DefaultParagraphFont"/>
    <w:uiPriority w:val="99"/>
    <w:unhideWhenUsed/>
    <w:rsid w:val="00874865"/>
    <w:rPr>
      <w:color w:val="0563C1" w:themeColor="hyperlink"/>
      <w:u w:val="single"/>
    </w:rPr>
  </w:style>
  <w:style w:type="paragraph" w:customStyle="1" w:styleId="SourceCode">
    <w:name w:val="Source Code"/>
    <w:basedOn w:val="Normal"/>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 w:type="character" w:styleId="FollowedHyperlink">
    <w:name w:val="FollowedHyperlink"/>
    <w:basedOn w:val="DefaultParagraphFont"/>
    <w:uiPriority w:val="99"/>
    <w:semiHidden/>
    <w:unhideWhenUsed/>
    <w:rsid w:val="009520F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98338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goodreports.org/reporting-checklists/spirit/info/" TargetMode="External"/><Relationship Id="rId18" Type="http://schemas.openxmlformats.org/officeDocument/2006/relationships/hyperlink" Target="https://www.goodreports.org/reporting-checklists/spirit/info/" TargetMode="External"/><Relationship Id="rId26" Type="http://schemas.openxmlformats.org/officeDocument/2006/relationships/hyperlink" Target="https://www.goodreports.org/reporting-checklists/spirit/info/" TargetMode="External"/><Relationship Id="rId39" Type="http://schemas.openxmlformats.org/officeDocument/2006/relationships/hyperlink" Target="https://www.goodreports.org/reporting-checklists/spirit/info/" TargetMode="External"/><Relationship Id="rId21" Type="http://schemas.openxmlformats.org/officeDocument/2006/relationships/hyperlink" Target="https://www.goodreports.org/reporting-checklists/spirit/info/" TargetMode="External"/><Relationship Id="rId34" Type="http://schemas.openxmlformats.org/officeDocument/2006/relationships/hyperlink" Target="https://www.goodreports.org/reporting-checklists/spirit/info/" TargetMode="External"/><Relationship Id="rId42" Type="http://schemas.openxmlformats.org/officeDocument/2006/relationships/hyperlink" Target="https://www.goodreports.org/reporting-checklists/spirit/info/" TargetMode="External"/><Relationship Id="rId47" Type="http://schemas.openxmlformats.org/officeDocument/2006/relationships/hyperlink" Target="https://www.goodreports.org/reporting-checklists/spirit/info/" TargetMode="External"/><Relationship Id="rId50" Type="http://schemas.openxmlformats.org/officeDocument/2006/relationships/hyperlink" Target="https://www.goodreports.org/reporting-checklists/spirit/info/" TargetMode="External"/><Relationship Id="rId55" Type="http://schemas.openxmlformats.org/officeDocument/2006/relationships/hyperlink" Target="https://www.goodreports.org/reporting-checklists/spirit/info/"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oodreports.org/reporting-checklists/spirit/info/" TargetMode="External"/><Relationship Id="rId20" Type="http://schemas.openxmlformats.org/officeDocument/2006/relationships/hyperlink" Target="https://www.goodreports.org/reporting-checklists/spirit/info/" TargetMode="External"/><Relationship Id="rId29" Type="http://schemas.openxmlformats.org/officeDocument/2006/relationships/hyperlink" Target="https://www.goodreports.org/reporting-checklists/spirit/info/" TargetMode="External"/><Relationship Id="rId41" Type="http://schemas.openxmlformats.org/officeDocument/2006/relationships/hyperlink" Target="https://www.goodreports.org/reporting-checklists/spirit/info/" TargetMode="External"/><Relationship Id="rId54" Type="http://schemas.openxmlformats.org/officeDocument/2006/relationships/hyperlink" Target="https://www.goodreports.org/reporting-checklists/spirit/info/"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odreports.org/reporting-checklists/spirit/info/" TargetMode="External"/><Relationship Id="rId24" Type="http://schemas.openxmlformats.org/officeDocument/2006/relationships/hyperlink" Target="https://www.goodreports.org/reporting-checklists/spirit/info/" TargetMode="External"/><Relationship Id="rId32" Type="http://schemas.openxmlformats.org/officeDocument/2006/relationships/hyperlink" Target="https://www.goodreports.org/reporting-checklists/spirit/info/" TargetMode="External"/><Relationship Id="rId37" Type="http://schemas.openxmlformats.org/officeDocument/2006/relationships/hyperlink" Target="https://www.goodreports.org/reporting-checklists/spirit/info/" TargetMode="External"/><Relationship Id="rId40" Type="http://schemas.openxmlformats.org/officeDocument/2006/relationships/hyperlink" Target="https://www.goodreports.org/reporting-checklists/spirit/info/" TargetMode="External"/><Relationship Id="rId45" Type="http://schemas.openxmlformats.org/officeDocument/2006/relationships/hyperlink" Target="https://www.goodreports.org/reporting-checklists/spirit/info/" TargetMode="External"/><Relationship Id="rId53" Type="http://schemas.openxmlformats.org/officeDocument/2006/relationships/hyperlink" Target="https://www.goodreports.org/reporting-checklists/spirit/info/" TargetMode="External"/><Relationship Id="rId58" Type="http://schemas.openxmlformats.org/officeDocument/2006/relationships/hyperlink" Target="https://www.goodreports.org/reporting-checklists/spirit/info/" TargetMode="External"/><Relationship Id="rId5" Type="http://schemas.openxmlformats.org/officeDocument/2006/relationships/webSettings" Target="webSettings.xml"/><Relationship Id="rId15" Type="http://schemas.openxmlformats.org/officeDocument/2006/relationships/hyperlink" Target="https://www.goodreports.org/reporting-checklists/spirit/info/" TargetMode="External"/><Relationship Id="rId23" Type="http://schemas.openxmlformats.org/officeDocument/2006/relationships/hyperlink" Target="https://www.goodreports.org/reporting-checklists/spirit/info/" TargetMode="External"/><Relationship Id="rId28" Type="http://schemas.openxmlformats.org/officeDocument/2006/relationships/hyperlink" Target="https://www.goodreports.org/reporting-checklists/spirit/info/" TargetMode="External"/><Relationship Id="rId36" Type="http://schemas.openxmlformats.org/officeDocument/2006/relationships/hyperlink" Target="https://www.goodreports.org/reporting-checklists/spirit/info/" TargetMode="External"/><Relationship Id="rId49" Type="http://schemas.openxmlformats.org/officeDocument/2006/relationships/hyperlink" Target="https://www.goodreports.org/reporting-checklists/spirit/info/" TargetMode="External"/><Relationship Id="rId57" Type="http://schemas.openxmlformats.org/officeDocument/2006/relationships/hyperlink" Target="https://www.goodreports.org/reporting-checklists/spirit/info/" TargetMode="External"/><Relationship Id="rId61" Type="http://schemas.openxmlformats.org/officeDocument/2006/relationships/header" Target="header1.xml"/><Relationship Id="rId10" Type="http://schemas.openxmlformats.org/officeDocument/2006/relationships/hyperlink" Target="https://www.goodreports.org/reporting-checklists/spirit/info/" TargetMode="External"/><Relationship Id="rId19" Type="http://schemas.openxmlformats.org/officeDocument/2006/relationships/hyperlink" Target="https://www.goodreports.org/reporting-checklists/spirit/info/" TargetMode="External"/><Relationship Id="rId31" Type="http://schemas.openxmlformats.org/officeDocument/2006/relationships/hyperlink" Target="https://www.goodreports.org/reporting-checklists/spirit/info/" TargetMode="External"/><Relationship Id="rId44" Type="http://schemas.openxmlformats.org/officeDocument/2006/relationships/hyperlink" Target="https://www.goodreports.org/reporting-checklists/spirit/info/" TargetMode="External"/><Relationship Id="rId52" Type="http://schemas.openxmlformats.org/officeDocument/2006/relationships/hyperlink" Target="https://www.goodreports.org/reporting-checklists/spirit/info/" TargetMode="External"/><Relationship Id="rId60" Type="http://schemas.openxmlformats.org/officeDocument/2006/relationships/hyperlink" Target="http://www.creativecommons.org/licenses/by-nc-nd/3.0/" TargetMode="External"/><Relationship Id="rId4" Type="http://schemas.openxmlformats.org/officeDocument/2006/relationships/settings" Target="settings.xml"/><Relationship Id="rId9" Type="http://schemas.openxmlformats.org/officeDocument/2006/relationships/hyperlink" Target="https://www.goodreports.org/reporting-checklists/spirit/info/" TargetMode="External"/><Relationship Id="rId14" Type="http://schemas.openxmlformats.org/officeDocument/2006/relationships/hyperlink" Target="https://www.goodreports.org/reporting-checklists/spirit/info/" TargetMode="External"/><Relationship Id="rId22" Type="http://schemas.openxmlformats.org/officeDocument/2006/relationships/hyperlink" Target="https://www.goodreports.org/reporting-checklists/spirit/info/" TargetMode="External"/><Relationship Id="rId27" Type="http://schemas.openxmlformats.org/officeDocument/2006/relationships/hyperlink" Target="https://www.goodreports.org/reporting-checklists/spirit/info/" TargetMode="External"/><Relationship Id="rId30" Type="http://schemas.openxmlformats.org/officeDocument/2006/relationships/hyperlink" Target="https://www.goodreports.org/reporting-checklists/spirit/info/" TargetMode="External"/><Relationship Id="rId35" Type="http://schemas.openxmlformats.org/officeDocument/2006/relationships/hyperlink" Target="https://www.goodreports.org/reporting-checklists/spirit/info/" TargetMode="External"/><Relationship Id="rId43" Type="http://schemas.openxmlformats.org/officeDocument/2006/relationships/hyperlink" Target="https://www.goodreports.org/reporting-checklists/spirit/info/" TargetMode="External"/><Relationship Id="rId48" Type="http://schemas.openxmlformats.org/officeDocument/2006/relationships/hyperlink" Target="https://www.goodreports.org/reporting-checklists/spirit/info/" TargetMode="External"/><Relationship Id="rId56" Type="http://schemas.openxmlformats.org/officeDocument/2006/relationships/hyperlink" Target="https://www.goodreports.org/reporting-checklists/spirit/info/" TargetMode="External"/><Relationship Id="rId8" Type="http://schemas.openxmlformats.org/officeDocument/2006/relationships/hyperlink" Target="http://www.spirit-statement.org/schedule-of-enrolment-interventions-and-assessments/" TargetMode="External"/><Relationship Id="rId51" Type="http://schemas.openxmlformats.org/officeDocument/2006/relationships/hyperlink" Target="https://www.goodreports.org/reporting-checklists/spirit/info/" TargetMode="External"/><Relationship Id="rId3" Type="http://schemas.openxmlformats.org/officeDocument/2006/relationships/styles" Target="styles.xml"/><Relationship Id="rId12" Type="http://schemas.openxmlformats.org/officeDocument/2006/relationships/hyperlink" Target="https://www.goodreports.org/reporting-checklists/spirit/info/" TargetMode="External"/><Relationship Id="rId17" Type="http://schemas.openxmlformats.org/officeDocument/2006/relationships/hyperlink" Target="https://www.goodreports.org/reporting-checklists/spirit/info/" TargetMode="External"/><Relationship Id="rId25" Type="http://schemas.openxmlformats.org/officeDocument/2006/relationships/hyperlink" Target="https://www.goodreports.org/reporting-checklists/spirit/info/" TargetMode="External"/><Relationship Id="rId33" Type="http://schemas.openxmlformats.org/officeDocument/2006/relationships/hyperlink" Target="https://www.goodreports.org/reporting-checklists/spirit/info/" TargetMode="External"/><Relationship Id="rId38" Type="http://schemas.openxmlformats.org/officeDocument/2006/relationships/hyperlink" Target="https://www.goodreports.org/reporting-checklists/spirit/info/" TargetMode="External"/><Relationship Id="rId46" Type="http://schemas.openxmlformats.org/officeDocument/2006/relationships/hyperlink" Target="https://www.goodreports.org/reporting-checklists/spirit/info/" TargetMode="External"/><Relationship Id="rId59" Type="http://schemas.openxmlformats.org/officeDocument/2006/relationships/hyperlink" Target="https://www.goodreports.org/reporting-checklists/spirit/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522D2E-E969-47CE-832C-B8B354FC62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1213</TotalTime>
  <Pages>10</Pages>
  <Words>2819</Words>
  <Characters>15506</Characters>
  <Application>Microsoft Office Word</Application>
  <DocSecurity>8</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Springer Nature</Company>
  <LinksUpToDate>false</LinksUpToDate>
  <CharactersWithSpaces>18289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Jonathan Collin</dc:creator>
  <cp:lastModifiedBy>Mons, Martijn (NP)</cp:lastModifiedBy>
  <cp:revision>9</cp:revision>
  <dcterms:created xsi:type="dcterms:W3CDTF">2022-02-24T11:24:00Z</dcterms:created>
  <dcterms:modified xsi:type="dcterms:W3CDTF">2022-02-25T13:09:00Z</dcterms:modified>
</cp:coreProperties>
</file>