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CB42" w14:textId="77777777" w:rsidR="000C7AC0" w:rsidRPr="001C0373" w:rsidRDefault="000521BF" w:rsidP="00984DCB">
      <w:pPr>
        <w:spacing w:line="240" w:lineRule="atLeast"/>
        <w:rPr>
          <w:sz w:val="20"/>
          <w:szCs w:val="21"/>
        </w:rPr>
      </w:pPr>
      <w:r w:rsidRPr="001C0373">
        <w:rPr>
          <w:noProof/>
          <w:sz w:val="20"/>
          <w:szCs w:val="21"/>
        </w:rPr>
        <w:drawing>
          <wp:inline distT="0" distB="0" distL="0" distR="0" wp14:anchorId="288A9193" wp14:editId="66FF8D31">
            <wp:extent cx="5214620" cy="7870190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244" cy="78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373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Pr="001C0373">
        <w:rPr>
          <w:rFonts w:ascii="Times New Roman" w:hAnsi="Times New Roman" w:cs="Times New Roman"/>
          <w:sz w:val="24"/>
          <w:szCs w:val="24"/>
        </w:rPr>
        <w:t xml:space="preserve"> Bacterial contribution in specific biological </w:t>
      </w:r>
      <w:proofErr w:type="gramStart"/>
      <w:r w:rsidRPr="001C0373">
        <w:rPr>
          <w:rFonts w:ascii="Times New Roman" w:hAnsi="Times New Roman" w:cs="Times New Roman"/>
          <w:sz w:val="24"/>
          <w:szCs w:val="24"/>
        </w:rPr>
        <w:t>pathway :FAO</w:t>
      </w:r>
      <w:proofErr w:type="gramEnd"/>
      <w:r w:rsidRPr="001C0373">
        <w:rPr>
          <w:rFonts w:ascii="Times New Roman" w:hAnsi="Times New Roman" w:cs="Times New Roman"/>
          <w:sz w:val="24"/>
          <w:szCs w:val="24"/>
        </w:rPr>
        <w:t xml:space="preserve">-PWY: </w:t>
      </w:r>
      <w:r w:rsidRPr="001C0373">
        <w:rPr>
          <w:rFonts w:ascii="Times New Roman" w:hAnsi="Times New Roman" w:cs="Times New Roman"/>
          <w:i/>
          <w:iCs/>
          <w:sz w:val="24"/>
          <w:szCs w:val="24"/>
        </w:rPr>
        <w:t>L-tryptophan biosynthesis</w:t>
      </w:r>
      <w:r w:rsidRPr="001C0373">
        <w:rPr>
          <w:rFonts w:ascii="Times New Roman" w:hAnsi="Times New Roman" w:cs="Times New Roman"/>
          <w:sz w:val="24"/>
          <w:szCs w:val="24"/>
        </w:rPr>
        <w:t xml:space="preserve"> (A), </w:t>
      </w:r>
      <w:r w:rsidRPr="001C0373">
        <w:rPr>
          <w:rFonts w:ascii="Times New Roman" w:hAnsi="Times New Roman" w:cs="Times New Roman"/>
          <w:i/>
          <w:iCs/>
          <w:sz w:val="24"/>
          <w:szCs w:val="24"/>
        </w:rPr>
        <w:t>NAD biosynthesis I (from aspartate)</w:t>
      </w:r>
      <w:r w:rsidRPr="001C0373">
        <w:rPr>
          <w:rFonts w:ascii="Times New Roman" w:hAnsi="Times New Roman" w:cs="Times New Roman"/>
          <w:sz w:val="24"/>
          <w:szCs w:val="24"/>
        </w:rPr>
        <w:t xml:space="preserve"> (B), </w:t>
      </w:r>
      <w:r w:rsidRPr="001C0373">
        <w:rPr>
          <w:rFonts w:ascii="Times New Roman" w:hAnsi="Times New Roman" w:cs="Times New Roman"/>
          <w:i/>
          <w:iCs/>
          <w:sz w:val="24"/>
          <w:szCs w:val="24"/>
        </w:rPr>
        <w:t xml:space="preserve">L-arginine biosynthesis IV (archaebacteria) </w:t>
      </w:r>
      <w:r w:rsidRPr="001C0373">
        <w:rPr>
          <w:rFonts w:ascii="Times New Roman" w:hAnsi="Times New Roman" w:cs="Times New Roman"/>
          <w:sz w:val="24"/>
          <w:szCs w:val="24"/>
        </w:rPr>
        <w:t>(C). HC: healthy controls;</w:t>
      </w:r>
      <w:r w:rsidRPr="001C0373">
        <w:rPr>
          <w:rFonts w:ascii="Times New Roman" w:hAnsi="Times New Roman" w:cs="Times New Roman"/>
        </w:rPr>
        <w:t xml:space="preserve"> </w:t>
      </w:r>
      <w:r w:rsidRPr="001C0373">
        <w:rPr>
          <w:rFonts w:ascii="Times New Roman" w:hAnsi="Times New Roman" w:cs="Times New Roman"/>
          <w:sz w:val="24"/>
          <w:szCs w:val="28"/>
        </w:rPr>
        <w:t>MY: myositis</w:t>
      </w:r>
      <w:r w:rsidRPr="001C0373">
        <w:rPr>
          <w:rFonts w:ascii="Times New Roman" w:hAnsi="Times New Roman" w:cs="Times New Roman"/>
          <w:sz w:val="24"/>
          <w:szCs w:val="24"/>
        </w:rPr>
        <w:t>.</w:t>
      </w:r>
    </w:p>
    <w:p w14:paraId="35C08270" w14:textId="77777777" w:rsidR="000C7AC0" w:rsidRPr="001C0373" w:rsidRDefault="000C7AC0" w:rsidP="00984DCB">
      <w:pPr>
        <w:spacing w:line="240" w:lineRule="atLeast"/>
        <w:rPr>
          <w:sz w:val="20"/>
          <w:szCs w:val="21"/>
        </w:rPr>
      </w:pPr>
    </w:p>
    <w:p w14:paraId="3558C60D" w14:textId="77777777" w:rsidR="000C7AC0" w:rsidRPr="001C0373" w:rsidRDefault="000521BF" w:rsidP="00984DCB">
      <w:pPr>
        <w:spacing w:line="240" w:lineRule="atLeast"/>
        <w:rPr>
          <w:sz w:val="20"/>
          <w:szCs w:val="21"/>
        </w:rPr>
      </w:pPr>
      <w:r w:rsidRPr="001C0373">
        <w:rPr>
          <w:noProof/>
          <w:sz w:val="20"/>
          <w:szCs w:val="21"/>
        </w:rPr>
        <w:drawing>
          <wp:inline distT="0" distB="0" distL="0" distR="0" wp14:anchorId="74D87401" wp14:editId="2EE73716">
            <wp:extent cx="5272405" cy="4392295"/>
            <wp:effectExtent l="0" t="0" r="444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29F84" w14:textId="27B8D934" w:rsidR="000C7AC0" w:rsidRPr="001C0373" w:rsidRDefault="000521BF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1C037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 </w:t>
      </w:r>
      <w:r w:rsidRPr="001C0373">
        <w:rPr>
          <w:rFonts w:ascii="Times New Roman" w:hAnsi="Times New Roman" w:cs="Times New Roman"/>
          <w:sz w:val="24"/>
          <w:szCs w:val="24"/>
        </w:rPr>
        <w:t>The principal co-ordinates analysis (</w:t>
      </w:r>
      <w:proofErr w:type="spellStart"/>
      <w:r w:rsidRPr="001C0373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1C0373">
        <w:rPr>
          <w:rFonts w:ascii="Times New Roman" w:hAnsi="Times New Roman" w:cs="Times New Roman"/>
          <w:sz w:val="24"/>
          <w:szCs w:val="24"/>
        </w:rPr>
        <w:t xml:space="preserve">) between ASS and DM based on Bray Curtis distance. Distance matrix was </w:t>
      </w:r>
      <w:proofErr w:type="spellStart"/>
      <w:r w:rsidRPr="001C0373">
        <w:rPr>
          <w:rFonts w:ascii="Times New Roman" w:hAnsi="Times New Roman" w:cs="Times New Roman"/>
          <w:sz w:val="24"/>
          <w:szCs w:val="24"/>
        </w:rPr>
        <w:t>evalued</w:t>
      </w:r>
      <w:proofErr w:type="spellEnd"/>
      <w:r w:rsidRPr="001C0373">
        <w:rPr>
          <w:rFonts w:ascii="Times New Roman" w:hAnsi="Times New Roman" w:cs="Times New Roman"/>
          <w:sz w:val="24"/>
          <w:szCs w:val="24"/>
        </w:rPr>
        <w:t xml:space="preserve"> with the bacterial composition at the species level. The Adonis test was performed to compare the significance of beta </w:t>
      </w:r>
      <w:proofErr w:type="spellStart"/>
      <w:r w:rsidRPr="001C0373">
        <w:rPr>
          <w:rFonts w:ascii="Times New Roman" w:hAnsi="Times New Roman" w:cs="Times New Roman"/>
          <w:sz w:val="24"/>
          <w:szCs w:val="24"/>
        </w:rPr>
        <w:t>diversity.ASS</w:t>
      </w:r>
      <w:proofErr w:type="spellEnd"/>
      <w:r w:rsidRPr="001C0373">
        <w:rPr>
          <w:rFonts w:ascii="Times New Roman" w:hAnsi="Times New Roman" w:cs="Times New Roman"/>
          <w:sz w:val="24"/>
          <w:szCs w:val="24"/>
        </w:rPr>
        <w:t>:</w:t>
      </w:r>
      <w:r w:rsidRPr="001C0373">
        <w:t xml:space="preserve"> </w:t>
      </w:r>
      <w:r w:rsidRPr="001C0373">
        <w:rPr>
          <w:rFonts w:ascii="Times New Roman" w:hAnsi="Times New Roman" w:cs="Times New Roman"/>
          <w:sz w:val="24"/>
          <w:szCs w:val="24"/>
        </w:rPr>
        <w:t xml:space="preserve">anti-synthetase </w:t>
      </w:r>
      <w:proofErr w:type="spellStart"/>
      <w:proofErr w:type="gramStart"/>
      <w:r w:rsidRPr="001C0373">
        <w:rPr>
          <w:rFonts w:ascii="Times New Roman" w:hAnsi="Times New Roman" w:cs="Times New Roman"/>
          <w:sz w:val="24"/>
          <w:szCs w:val="24"/>
        </w:rPr>
        <w:t>syndrorme;DM</w:t>
      </w:r>
      <w:proofErr w:type="spellEnd"/>
      <w:proofErr w:type="gramEnd"/>
      <w:r w:rsidRPr="001C0373">
        <w:rPr>
          <w:rFonts w:ascii="Times New Roman" w:hAnsi="Times New Roman" w:cs="Times New Roman"/>
          <w:sz w:val="24"/>
          <w:szCs w:val="24"/>
        </w:rPr>
        <w:t>:</w:t>
      </w:r>
      <w:r w:rsidRPr="001C0373">
        <w:t xml:space="preserve"> </w:t>
      </w:r>
      <w:r w:rsidRPr="001C0373">
        <w:rPr>
          <w:rFonts w:ascii="Times New Roman" w:hAnsi="Times New Roman" w:cs="Times New Roman"/>
          <w:sz w:val="24"/>
          <w:szCs w:val="24"/>
        </w:rPr>
        <w:t>dermatomyositis.</w:t>
      </w:r>
      <w:r w:rsidR="003F04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E46AC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070A0569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267E4737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557EDA0D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7E801317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1269488D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6C1111FA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65EB8BF8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18659585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0C25BC6D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1EBA626A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6F5E348D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0C130055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50008123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3E6707C3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11A19AD6" w14:textId="77777777" w:rsidR="000C7AC0" w:rsidRPr="001C0373" w:rsidRDefault="000C7AC0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7FBDB2CB" w14:textId="77777777" w:rsidR="000C7AC0" w:rsidRPr="001C0373" w:rsidRDefault="000521BF" w:rsidP="00984DCB">
      <w:pPr>
        <w:spacing w:line="240" w:lineRule="atLeast"/>
        <w:rPr>
          <w:sz w:val="20"/>
          <w:szCs w:val="21"/>
        </w:rPr>
      </w:pPr>
      <w:r w:rsidRPr="001C03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39100B" wp14:editId="63297A05">
            <wp:extent cx="5272405" cy="4392295"/>
            <wp:effectExtent l="0" t="0" r="444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118A6" w14:textId="77777777" w:rsidR="000C7AC0" w:rsidRPr="001C0373" w:rsidRDefault="000521BF" w:rsidP="00984DCB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1C0373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3 </w:t>
      </w:r>
      <w:r w:rsidRPr="001C0373">
        <w:rPr>
          <w:rFonts w:ascii="Times New Roman" w:hAnsi="Times New Roman" w:cs="Times New Roman"/>
          <w:sz w:val="24"/>
          <w:szCs w:val="24"/>
        </w:rPr>
        <w:t>The principal co-ordinates analysis (</w:t>
      </w:r>
      <w:proofErr w:type="spellStart"/>
      <w:r w:rsidRPr="001C0373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1C0373">
        <w:rPr>
          <w:rFonts w:ascii="Times New Roman" w:hAnsi="Times New Roman" w:cs="Times New Roman"/>
          <w:sz w:val="24"/>
          <w:szCs w:val="24"/>
        </w:rPr>
        <w:t xml:space="preserve">) between ILD and Non-ILD based on Bray Curtis distance. Distance matrix was </w:t>
      </w:r>
      <w:proofErr w:type="spellStart"/>
      <w:r w:rsidRPr="001C0373">
        <w:rPr>
          <w:rFonts w:ascii="Times New Roman" w:hAnsi="Times New Roman" w:cs="Times New Roman"/>
          <w:sz w:val="24"/>
          <w:szCs w:val="24"/>
        </w:rPr>
        <w:t>evalued</w:t>
      </w:r>
      <w:proofErr w:type="spellEnd"/>
      <w:r w:rsidRPr="001C0373">
        <w:rPr>
          <w:rFonts w:ascii="Times New Roman" w:hAnsi="Times New Roman" w:cs="Times New Roman"/>
          <w:sz w:val="24"/>
          <w:szCs w:val="24"/>
        </w:rPr>
        <w:t xml:space="preserve"> with the bacterial composition at the species level. The Adonis test was performed to compare the significance of beta </w:t>
      </w:r>
      <w:proofErr w:type="spellStart"/>
      <w:r w:rsidRPr="001C0373">
        <w:rPr>
          <w:rFonts w:ascii="Times New Roman" w:hAnsi="Times New Roman" w:cs="Times New Roman"/>
          <w:sz w:val="24"/>
          <w:szCs w:val="24"/>
        </w:rPr>
        <w:t>diversity.ILD</w:t>
      </w:r>
      <w:proofErr w:type="spellEnd"/>
      <w:r w:rsidRPr="001C0373">
        <w:rPr>
          <w:rFonts w:ascii="Times New Roman" w:hAnsi="Times New Roman" w:cs="Times New Roman"/>
          <w:sz w:val="24"/>
          <w:szCs w:val="24"/>
        </w:rPr>
        <w:t>: interstitial lung disease.</w:t>
      </w:r>
    </w:p>
    <w:p w14:paraId="129B585F" w14:textId="77777777" w:rsidR="000C7AC0" w:rsidRPr="001C0373" w:rsidRDefault="000C7AC0" w:rsidP="00984DCB">
      <w:pPr>
        <w:spacing w:line="240" w:lineRule="atLeast"/>
        <w:rPr>
          <w:sz w:val="20"/>
          <w:szCs w:val="21"/>
        </w:rPr>
      </w:pPr>
    </w:p>
    <w:p w14:paraId="5313832C" w14:textId="77777777" w:rsidR="000C7AC0" w:rsidRPr="001C0373" w:rsidRDefault="000C7AC0" w:rsidP="00984DCB">
      <w:pPr>
        <w:spacing w:line="240" w:lineRule="atLeast"/>
        <w:rPr>
          <w:rFonts w:hint="eastAsia"/>
          <w:sz w:val="20"/>
          <w:szCs w:val="21"/>
        </w:rPr>
      </w:pPr>
    </w:p>
    <w:p w14:paraId="2E9C151D" w14:textId="77777777" w:rsidR="000C7AC0" w:rsidRPr="001C0373" w:rsidRDefault="000521BF" w:rsidP="00984DCB">
      <w:pPr>
        <w:spacing w:line="240" w:lineRule="atLeast"/>
        <w:rPr>
          <w:sz w:val="20"/>
          <w:szCs w:val="21"/>
        </w:rPr>
      </w:pPr>
      <w:r w:rsidRPr="001C0373">
        <w:rPr>
          <w:noProof/>
          <w:sz w:val="20"/>
          <w:szCs w:val="21"/>
        </w:rPr>
        <w:lastRenderedPageBreak/>
        <w:drawing>
          <wp:inline distT="0" distB="0" distL="0" distR="0" wp14:anchorId="493AEDC1" wp14:editId="74BFDA14">
            <wp:extent cx="5272405" cy="5509260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2C31E" w14:textId="77777777" w:rsidR="000C7AC0" w:rsidRDefault="000521BF" w:rsidP="00984DCB">
      <w:pPr>
        <w:spacing w:line="240" w:lineRule="atLeast"/>
        <w:rPr>
          <w:sz w:val="20"/>
          <w:szCs w:val="21"/>
        </w:rPr>
      </w:pPr>
      <w:r w:rsidRPr="001C0373">
        <w:rPr>
          <w:rFonts w:ascii="Times New Roman" w:hAnsi="Times New Roman" w:cs="Times New Roman"/>
          <w:b/>
          <w:bCs/>
          <w:sz w:val="24"/>
          <w:szCs w:val="24"/>
        </w:rPr>
        <w:t>Supplementary Figure 4</w:t>
      </w:r>
      <w:r w:rsidRPr="001C0373">
        <w:rPr>
          <w:rFonts w:ascii="Times New Roman" w:hAnsi="Times New Roman" w:cs="Times New Roman"/>
          <w:sz w:val="24"/>
          <w:szCs w:val="24"/>
        </w:rPr>
        <w:t xml:space="preserve"> Bacterial contribution in specific biological </w:t>
      </w:r>
      <w:proofErr w:type="gramStart"/>
      <w:r w:rsidRPr="001C0373">
        <w:rPr>
          <w:rFonts w:ascii="Times New Roman" w:hAnsi="Times New Roman" w:cs="Times New Roman"/>
          <w:sz w:val="24"/>
          <w:szCs w:val="24"/>
        </w:rPr>
        <w:t>pathway :FAO</w:t>
      </w:r>
      <w:proofErr w:type="gramEnd"/>
      <w:r w:rsidRPr="001C0373">
        <w:rPr>
          <w:rFonts w:ascii="Times New Roman" w:hAnsi="Times New Roman" w:cs="Times New Roman"/>
          <w:sz w:val="24"/>
          <w:szCs w:val="24"/>
        </w:rPr>
        <w:t xml:space="preserve">-PWY: </w:t>
      </w:r>
      <w:proofErr w:type="spellStart"/>
      <w:r w:rsidRPr="001C0373">
        <w:rPr>
          <w:rFonts w:ascii="Times New Roman" w:hAnsi="Times New Roman" w:cs="Times New Roman"/>
          <w:i/>
          <w:iCs/>
          <w:sz w:val="24"/>
          <w:szCs w:val="24"/>
        </w:rPr>
        <w:t>dTDP</w:t>
      </w:r>
      <w:proofErr w:type="spellEnd"/>
      <w:r w:rsidRPr="001C0373">
        <w:rPr>
          <w:rFonts w:ascii="Times New Roman" w:hAnsi="Times New Roman" w:cs="Times New Roman"/>
          <w:i/>
          <w:iCs/>
          <w:sz w:val="24"/>
          <w:szCs w:val="24"/>
        </w:rPr>
        <w:t>-N-</w:t>
      </w:r>
      <w:proofErr w:type="spellStart"/>
      <w:r w:rsidRPr="001C0373">
        <w:rPr>
          <w:rFonts w:ascii="Times New Roman" w:hAnsi="Times New Roman" w:cs="Times New Roman"/>
          <w:i/>
          <w:iCs/>
          <w:sz w:val="24"/>
          <w:szCs w:val="24"/>
        </w:rPr>
        <w:t>acetylthomosamine</w:t>
      </w:r>
      <w:proofErr w:type="spellEnd"/>
      <w:r w:rsidRPr="001C0373">
        <w:rPr>
          <w:rFonts w:ascii="Times New Roman" w:hAnsi="Times New Roman" w:cs="Times New Roman"/>
          <w:i/>
          <w:iCs/>
          <w:sz w:val="24"/>
          <w:szCs w:val="24"/>
        </w:rPr>
        <w:t xml:space="preserve"> biosynthesis </w:t>
      </w:r>
      <w:r w:rsidRPr="001C0373">
        <w:rPr>
          <w:rFonts w:ascii="Times New Roman" w:hAnsi="Times New Roman" w:cs="Times New Roman"/>
          <w:sz w:val="24"/>
          <w:szCs w:val="24"/>
        </w:rPr>
        <w:t>(A)</w:t>
      </w:r>
      <w:r w:rsidRPr="001C0373">
        <w:rPr>
          <w:rFonts w:ascii="Times New Roman" w:hAnsi="Times New Roman" w:cs="Times New Roman"/>
          <w:i/>
          <w:iCs/>
          <w:sz w:val="24"/>
          <w:szCs w:val="24"/>
        </w:rPr>
        <w:t xml:space="preserve">, starch degradation V </w:t>
      </w:r>
      <w:r w:rsidRPr="001C0373">
        <w:rPr>
          <w:rFonts w:ascii="Times New Roman" w:hAnsi="Times New Roman" w:cs="Times New Roman"/>
          <w:sz w:val="24"/>
          <w:szCs w:val="24"/>
        </w:rPr>
        <w:t>(B). RP-ILD: rapidly progressive interstitial lung disease; C-ILD: chronic interstitial lung disease.</w:t>
      </w:r>
    </w:p>
    <w:p w14:paraId="7A64179B" w14:textId="00FDB0D8" w:rsidR="000C7AC0" w:rsidRDefault="000C7AC0" w:rsidP="00984DCB">
      <w:pPr>
        <w:spacing w:line="240" w:lineRule="atLeast"/>
        <w:rPr>
          <w:sz w:val="20"/>
          <w:szCs w:val="21"/>
        </w:rPr>
      </w:pPr>
    </w:p>
    <w:p w14:paraId="1F760F6F" w14:textId="0F3ADB50" w:rsidR="00007B31" w:rsidRDefault="00007B31" w:rsidP="00984DCB">
      <w:pPr>
        <w:spacing w:line="240" w:lineRule="atLeast"/>
        <w:rPr>
          <w:sz w:val="20"/>
          <w:szCs w:val="21"/>
        </w:rPr>
      </w:pPr>
    </w:p>
    <w:p w14:paraId="5FFC3DB3" w14:textId="6AD7F5F9" w:rsidR="00007B31" w:rsidRDefault="00007B31" w:rsidP="00984DCB">
      <w:pPr>
        <w:spacing w:line="240" w:lineRule="atLeast"/>
        <w:rPr>
          <w:sz w:val="20"/>
          <w:szCs w:val="21"/>
        </w:rPr>
      </w:pPr>
    </w:p>
    <w:p w14:paraId="7A042FDD" w14:textId="0DAD2C65" w:rsidR="00007B31" w:rsidRDefault="00007B31" w:rsidP="00984DCB">
      <w:pPr>
        <w:spacing w:line="240" w:lineRule="atLeast"/>
        <w:rPr>
          <w:sz w:val="20"/>
          <w:szCs w:val="21"/>
        </w:rPr>
      </w:pPr>
    </w:p>
    <w:p w14:paraId="478CE2F3" w14:textId="02EB7054" w:rsidR="00007B31" w:rsidRDefault="00007B31" w:rsidP="00984DCB">
      <w:pPr>
        <w:spacing w:line="240" w:lineRule="atLeast"/>
        <w:rPr>
          <w:sz w:val="20"/>
          <w:szCs w:val="21"/>
        </w:rPr>
      </w:pPr>
    </w:p>
    <w:p w14:paraId="1D40F726" w14:textId="60561BDC" w:rsidR="00007B31" w:rsidRDefault="00007B31" w:rsidP="00984DCB">
      <w:pPr>
        <w:spacing w:line="240" w:lineRule="atLeast"/>
        <w:rPr>
          <w:sz w:val="20"/>
          <w:szCs w:val="21"/>
        </w:rPr>
      </w:pPr>
    </w:p>
    <w:p w14:paraId="76CF2315" w14:textId="0381D5DE" w:rsidR="00007B31" w:rsidRDefault="00007B31" w:rsidP="00984DCB">
      <w:pPr>
        <w:spacing w:line="240" w:lineRule="atLeast"/>
        <w:rPr>
          <w:rFonts w:hint="eastAsia"/>
          <w:sz w:val="20"/>
          <w:szCs w:val="21"/>
        </w:rPr>
      </w:pPr>
    </w:p>
    <w:p w14:paraId="53307905" w14:textId="77777777" w:rsidR="00007B31" w:rsidRPr="006B7E17" w:rsidRDefault="00007B31" w:rsidP="00007B31">
      <w:pPr>
        <w:rPr>
          <w:rFonts w:ascii="Times New Roman" w:hAnsi="Times New Roman" w:cs="Times New Roman"/>
        </w:rPr>
      </w:pPr>
      <w:r w:rsidRPr="006B7E17">
        <w:rPr>
          <w:rFonts w:ascii="Times New Roman" w:hAnsi="Times New Roman" w:cs="Times New Roman"/>
          <w:szCs w:val="21"/>
        </w:rPr>
        <w:t>Su</w:t>
      </w:r>
      <w:r w:rsidRPr="006B7E17">
        <w:rPr>
          <w:rFonts w:ascii="Times New Roman" w:hAnsi="Times New Roman" w:cs="Times New Roman"/>
        </w:rPr>
        <w:t>pplementary Table</w:t>
      </w:r>
      <w:r w:rsidRPr="006B7E17">
        <w:rPr>
          <w:rFonts w:ascii="Times New Roman" w:hAnsi="Times New Roman" w:cs="Times New Roman"/>
          <w:bCs/>
        </w:rPr>
        <w:t xml:space="preserve"> 1. Comparison of clinical and laboratory characteristics between patients with </w:t>
      </w:r>
      <w:r w:rsidRPr="006B7E17">
        <w:rPr>
          <w:rFonts w:ascii="Times New Roman" w:hAnsi="Times New Roman" w:cs="Times New Roman"/>
        </w:rPr>
        <w:t>myositis</w:t>
      </w:r>
      <w:r w:rsidRPr="006B7E17">
        <w:rPr>
          <w:rFonts w:ascii="Times New Roman" w:hAnsi="Times New Roman" w:cs="Times New Roman"/>
          <w:bCs/>
        </w:rPr>
        <w:t xml:space="preserve"> and HC.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0"/>
        <w:gridCol w:w="1923"/>
        <w:gridCol w:w="1690"/>
        <w:gridCol w:w="1933"/>
      </w:tblGrid>
      <w:tr w:rsidR="00007B31" w:rsidRPr="006B7E17" w14:paraId="6FB4B456" w14:textId="77777777" w:rsidTr="009016A3"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</w:tcPr>
          <w:p w14:paraId="059FA4B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587DAEA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Myositis</w:t>
            </w:r>
            <w:r w:rsidRPr="006B7E17">
              <w:rPr>
                <w:rFonts w:ascii="Times New Roman" w:hAnsi="Times New Roman" w:cs="Times New Roman"/>
              </w:rPr>
              <w:t xml:space="preserve"> (n=30)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68A332A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HC</w:t>
            </w:r>
            <w:r w:rsidRPr="006B7E17">
              <w:rPr>
                <w:rFonts w:ascii="Times New Roman" w:hAnsi="Times New Roman" w:cs="Times New Roman"/>
              </w:rPr>
              <w:t xml:space="preserve"> (n=31)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14:paraId="57DA607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  <w:i/>
                <w:iCs/>
              </w:rPr>
              <w:t>P</w:t>
            </w:r>
            <w:r w:rsidRPr="00D23750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007B31" w:rsidRPr="006B7E17" w14:paraId="62D208C6" w14:textId="77777777" w:rsidTr="009016A3">
        <w:tc>
          <w:tcPr>
            <w:tcW w:w="2750" w:type="dxa"/>
            <w:tcBorders>
              <w:top w:val="single" w:sz="4" w:space="0" w:color="auto"/>
            </w:tcBorders>
          </w:tcPr>
          <w:p w14:paraId="02773D0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1923" w:type="dxa"/>
            <w:tcBorders>
              <w:top w:val="single" w:sz="4" w:space="0" w:color="auto"/>
            </w:tcBorders>
          </w:tcPr>
          <w:p w14:paraId="336D241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50.7±15.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7D0D509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55.6±5.0</w:t>
            </w:r>
          </w:p>
        </w:tc>
        <w:tc>
          <w:tcPr>
            <w:tcW w:w="1933" w:type="dxa"/>
            <w:tcBorders>
              <w:top w:val="single" w:sz="4" w:space="0" w:color="auto"/>
            </w:tcBorders>
          </w:tcPr>
          <w:p w14:paraId="02D93BA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0.371</w:t>
            </w:r>
          </w:p>
        </w:tc>
      </w:tr>
      <w:tr w:rsidR="00007B31" w:rsidRPr="006B7E17" w14:paraId="543C7EED" w14:textId="77777777" w:rsidTr="009016A3">
        <w:tc>
          <w:tcPr>
            <w:tcW w:w="2750" w:type="dxa"/>
          </w:tcPr>
          <w:p w14:paraId="2EA779F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Age at onset, years</w:t>
            </w:r>
          </w:p>
        </w:tc>
        <w:tc>
          <w:tcPr>
            <w:tcW w:w="1923" w:type="dxa"/>
          </w:tcPr>
          <w:p w14:paraId="69FF922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49.6±16.2</w:t>
            </w:r>
          </w:p>
        </w:tc>
        <w:tc>
          <w:tcPr>
            <w:tcW w:w="1690" w:type="dxa"/>
          </w:tcPr>
          <w:p w14:paraId="0C97120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1A9B55E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53A36B08" w14:textId="77777777" w:rsidTr="009016A3">
        <w:tc>
          <w:tcPr>
            <w:tcW w:w="2750" w:type="dxa"/>
          </w:tcPr>
          <w:p w14:paraId="2FDE206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lastRenderedPageBreak/>
              <w:t>Duration of rash,</w:t>
            </w:r>
            <w:r w:rsidRPr="006B7E17">
              <w:rPr>
                <w:rFonts w:ascii="Times New Roman" w:hAnsi="Times New Roman" w:cs="Times New Roman"/>
              </w:rPr>
              <w:t xml:space="preserve"> </w:t>
            </w:r>
            <w:r w:rsidRPr="00D23750">
              <w:rPr>
                <w:rFonts w:ascii="Times New Roman" w:hAnsi="Times New Roman" w:cs="Times New Roman"/>
              </w:rPr>
              <w:t>months</w:t>
            </w:r>
          </w:p>
        </w:tc>
        <w:tc>
          <w:tcPr>
            <w:tcW w:w="1923" w:type="dxa"/>
          </w:tcPr>
          <w:p w14:paraId="778E65E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17.7(0.5,108)</w:t>
            </w:r>
          </w:p>
        </w:tc>
        <w:tc>
          <w:tcPr>
            <w:tcW w:w="1690" w:type="dxa"/>
          </w:tcPr>
          <w:p w14:paraId="2CE9837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1564B5E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430B56D4" w14:textId="77777777" w:rsidTr="009016A3">
        <w:tc>
          <w:tcPr>
            <w:tcW w:w="2750" w:type="dxa"/>
          </w:tcPr>
          <w:p w14:paraId="3F4E055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OS</w:t>
            </w:r>
            <w:r w:rsidRPr="006B7E17">
              <w:rPr>
                <w:rFonts w:ascii="Times New Roman" w:hAnsi="Times New Roman" w:cs="Times New Roman"/>
              </w:rPr>
              <w:t xml:space="preserve">, </w:t>
            </w:r>
            <w:r w:rsidRPr="00D23750">
              <w:rPr>
                <w:rFonts w:ascii="Times New Roman" w:hAnsi="Times New Roman" w:cs="Times New Roman"/>
              </w:rPr>
              <w:t>year</w:t>
            </w:r>
            <w:r w:rsidRPr="006B7E1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23" w:type="dxa"/>
          </w:tcPr>
          <w:p w14:paraId="2F30E3D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1.74(0,9)</w:t>
            </w:r>
          </w:p>
        </w:tc>
        <w:tc>
          <w:tcPr>
            <w:tcW w:w="1690" w:type="dxa"/>
          </w:tcPr>
          <w:p w14:paraId="01A11F7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1D4033A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7206FE91" w14:textId="77777777" w:rsidTr="009016A3">
        <w:tc>
          <w:tcPr>
            <w:tcW w:w="2750" w:type="dxa"/>
          </w:tcPr>
          <w:p w14:paraId="250EE65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Death</w:t>
            </w:r>
          </w:p>
        </w:tc>
        <w:tc>
          <w:tcPr>
            <w:tcW w:w="1923" w:type="dxa"/>
          </w:tcPr>
          <w:p w14:paraId="47A72ED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3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10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73BC870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2296109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0.073</w:t>
            </w:r>
          </w:p>
        </w:tc>
      </w:tr>
      <w:tr w:rsidR="00007B31" w:rsidRPr="006B7E17" w14:paraId="70B1EB41" w14:textId="77777777" w:rsidTr="009016A3">
        <w:tc>
          <w:tcPr>
            <w:tcW w:w="2750" w:type="dxa"/>
          </w:tcPr>
          <w:p w14:paraId="1160E3B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923" w:type="dxa"/>
          </w:tcPr>
          <w:p w14:paraId="4D0D5BD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21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70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148A32C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24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77.4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14CBFCE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0.581</w:t>
            </w:r>
          </w:p>
        </w:tc>
      </w:tr>
      <w:tr w:rsidR="00007B31" w:rsidRPr="006B7E17" w14:paraId="33BE0B2A" w14:textId="77777777" w:rsidTr="009016A3">
        <w:tc>
          <w:tcPr>
            <w:tcW w:w="2750" w:type="dxa"/>
          </w:tcPr>
          <w:p w14:paraId="749B056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Gottron</w:t>
            </w:r>
          </w:p>
        </w:tc>
        <w:tc>
          <w:tcPr>
            <w:tcW w:w="1923" w:type="dxa"/>
          </w:tcPr>
          <w:p w14:paraId="7A2C780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24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80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17054C0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41429E4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44557D38" w14:textId="77777777" w:rsidTr="009016A3">
        <w:tc>
          <w:tcPr>
            <w:tcW w:w="2750" w:type="dxa"/>
          </w:tcPr>
          <w:p w14:paraId="1CBF252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Mechanic hand</w:t>
            </w:r>
          </w:p>
        </w:tc>
        <w:tc>
          <w:tcPr>
            <w:tcW w:w="1923" w:type="dxa"/>
          </w:tcPr>
          <w:p w14:paraId="6C00E2F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19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63.3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790F23F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54E3DB0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1F34FE9A" w14:textId="77777777" w:rsidTr="009016A3">
        <w:tc>
          <w:tcPr>
            <w:tcW w:w="2750" w:type="dxa"/>
          </w:tcPr>
          <w:p w14:paraId="1EB1AE9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heliotrope rash</w:t>
            </w:r>
          </w:p>
        </w:tc>
        <w:tc>
          <w:tcPr>
            <w:tcW w:w="1923" w:type="dxa"/>
          </w:tcPr>
          <w:p w14:paraId="21841AF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11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36.7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640A76F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00823B9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108A939D" w14:textId="77777777" w:rsidTr="009016A3">
        <w:tc>
          <w:tcPr>
            <w:tcW w:w="2750" w:type="dxa"/>
          </w:tcPr>
          <w:p w14:paraId="4F181F4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V</w:t>
            </w:r>
            <w:r w:rsidRPr="006B7E17">
              <w:rPr>
                <w:rFonts w:ascii="Times New Roman" w:hAnsi="Times New Roman" w:cs="Times New Roman"/>
              </w:rPr>
              <w:t xml:space="preserve"> </w:t>
            </w:r>
            <w:r w:rsidRPr="00D23750">
              <w:rPr>
                <w:rFonts w:ascii="Times New Roman" w:hAnsi="Times New Roman" w:cs="Times New Roman"/>
              </w:rPr>
              <w:t>sign</w:t>
            </w:r>
          </w:p>
        </w:tc>
        <w:tc>
          <w:tcPr>
            <w:tcW w:w="1923" w:type="dxa"/>
          </w:tcPr>
          <w:p w14:paraId="6B73E6A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14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46.7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586380C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7C4F7D6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55683E1C" w14:textId="77777777" w:rsidTr="009016A3">
        <w:tc>
          <w:tcPr>
            <w:tcW w:w="2750" w:type="dxa"/>
          </w:tcPr>
          <w:p w14:paraId="2F4DB4B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S</w:t>
            </w:r>
            <w:r w:rsidRPr="00D23750">
              <w:rPr>
                <w:rFonts w:ascii="Times New Roman" w:hAnsi="Times New Roman" w:cs="Times New Roman"/>
              </w:rPr>
              <w:t>hawl sign</w:t>
            </w:r>
          </w:p>
        </w:tc>
        <w:tc>
          <w:tcPr>
            <w:tcW w:w="1923" w:type="dxa"/>
          </w:tcPr>
          <w:p w14:paraId="5319CF2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12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40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202CF7B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7828EF1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7F3A4AB6" w14:textId="77777777" w:rsidTr="009016A3">
        <w:tc>
          <w:tcPr>
            <w:tcW w:w="2750" w:type="dxa"/>
          </w:tcPr>
          <w:p w14:paraId="1B23976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Skin ulceration</w:t>
            </w:r>
          </w:p>
        </w:tc>
        <w:tc>
          <w:tcPr>
            <w:tcW w:w="1923" w:type="dxa"/>
          </w:tcPr>
          <w:p w14:paraId="3F74457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2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6A99305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11E0FC4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0.149</w:t>
            </w:r>
          </w:p>
        </w:tc>
      </w:tr>
      <w:tr w:rsidR="00007B31" w:rsidRPr="006B7E17" w14:paraId="0B3FF4AC" w14:textId="77777777" w:rsidTr="009016A3">
        <w:tc>
          <w:tcPr>
            <w:tcW w:w="2750" w:type="dxa"/>
          </w:tcPr>
          <w:p w14:paraId="7A51270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Skin Itch</w:t>
            </w:r>
          </w:p>
        </w:tc>
        <w:tc>
          <w:tcPr>
            <w:tcW w:w="1923" w:type="dxa"/>
          </w:tcPr>
          <w:p w14:paraId="1653C5D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4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13.3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26D876E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5957756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0.036</w:t>
            </w:r>
          </w:p>
        </w:tc>
      </w:tr>
      <w:tr w:rsidR="00007B31" w:rsidRPr="006B7E17" w14:paraId="6CE69939" w14:textId="77777777" w:rsidTr="009016A3">
        <w:tc>
          <w:tcPr>
            <w:tcW w:w="2750" w:type="dxa"/>
          </w:tcPr>
          <w:p w14:paraId="2F9A0E7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proofErr w:type="spellStart"/>
            <w:r w:rsidRPr="00D23750">
              <w:rPr>
                <w:rFonts w:ascii="Times New Roman" w:hAnsi="Times New Roman" w:cs="Times New Roman"/>
              </w:rPr>
              <w:t>Perithyroiditis</w:t>
            </w:r>
            <w:proofErr w:type="spellEnd"/>
          </w:p>
        </w:tc>
        <w:tc>
          <w:tcPr>
            <w:tcW w:w="1923" w:type="dxa"/>
          </w:tcPr>
          <w:p w14:paraId="442932C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8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26.7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7B8F11A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3AA5276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0.002</w:t>
            </w:r>
          </w:p>
        </w:tc>
      </w:tr>
      <w:tr w:rsidR="00007B31" w:rsidRPr="006B7E17" w14:paraId="3FE6F24A" w14:textId="77777777" w:rsidTr="009016A3">
        <w:tc>
          <w:tcPr>
            <w:tcW w:w="2750" w:type="dxa"/>
          </w:tcPr>
          <w:p w14:paraId="65911FF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Myalgia</w:t>
            </w:r>
          </w:p>
        </w:tc>
        <w:tc>
          <w:tcPr>
            <w:tcW w:w="1923" w:type="dxa"/>
          </w:tcPr>
          <w:p w14:paraId="0B84DF3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13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43.3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037309B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6F48335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438C0DEC" w14:textId="77777777" w:rsidTr="009016A3">
        <w:tc>
          <w:tcPr>
            <w:tcW w:w="2750" w:type="dxa"/>
          </w:tcPr>
          <w:p w14:paraId="19E9DE9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Myasthenia</w:t>
            </w:r>
          </w:p>
        </w:tc>
        <w:tc>
          <w:tcPr>
            <w:tcW w:w="1923" w:type="dxa"/>
          </w:tcPr>
          <w:p w14:paraId="3C0E362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17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56.7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08405F7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289A53C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07CAEBA0" w14:textId="77777777" w:rsidTr="009016A3">
        <w:tc>
          <w:tcPr>
            <w:tcW w:w="2750" w:type="dxa"/>
          </w:tcPr>
          <w:p w14:paraId="6EFEE56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Cough</w:t>
            </w:r>
          </w:p>
        </w:tc>
        <w:tc>
          <w:tcPr>
            <w:tcW w:w="1923" w:type="dxa"/>
          </w:tcPr>
          <w:p w14:paraId="43B3BC5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13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43.3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614D55A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6EDBF82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31C495E9" w14:textId="77777777" w:rsidTr="009016A3">
        <w:tc>
          <w:tcPr>
            <w:tcW w:w="2750" w:type="dxa"/>
          </w:tcPr>
          <w:p w14:paraId="0EBE005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D</w:t>
            </w:r>
            <w:r w:rsidRPr="00D23750">
              <w:rPr>
                <w:rFonts w:ascii="Times New Roman" w:hAnsi="Times New Roman" w:cs="Times New Roman"/>
              </w:rPr>
              <w:t>yspnea</w:t>
            </w:r>
          </w:p>
        </w:tc>
        <w:tc>
          <w:tcPr>
            <w:tcW w:w="1923" w:type="dxa"/>
          </w:tcPr>
          <w:p w14:paraId="2A1ED6D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11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36.7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7C244DB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17C6695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07B4EDE8" w14:textId="77777777" w:rsidTr="009016A3">
        <w:tc>
          <w:tcPr>
            <w:tcW w:w="2750" w:type="dxa"/>
          </w:tcPr>
          <w:p w14:paraId="5DB7DAE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Velcro rale</w:t>
            </w:r>
          </w:p>
        </w:tc>
        <w:tc>
          <w:tcPr>
            <w:tcW w:w="1923" w:type="dxa"/>
          </w:tcPr>
          <w:p w14:paraId="715649F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11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36.7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165FF4A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7A396A6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03B3F1CD" w14:textId="77777777" w:rsidTr="009016A3">
        <w:tc>
          <w:tcPr>
            <w:tcW w:w="2750" w:type="dxa"/>
          </w:tcPr>
          <w:p w14:paraId="43179F2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ILD without symptoms</w:t>
            </w:r>
          </w:p>
        </w:tc>
        <w:tc>
          <w:tcPr>
            <w:tcW w:w="1923" w:type="dxa"/>
          </w:tcPr>
          <w:p w14:paraId="7C411B5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13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43.3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68C1DA3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6FDCC66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4A5A2EB5" w14:textId="77777777" w:rsidTr="009016A3">
        <w:tc>
          <w:tcPr>
            <w:tcW w:w="2750" w:type="dxa"/>
          </w:tcPr>
          <w:p w14:paraId="2950088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Combined tumor</w:t>
            </w:r>
          </w:p>
        </w:tc>
        <w:tc>
          <w:tcPr>
            <w:tcW w:w="1923" w:type="dxa"/>
          </w:tcPr>
          <w:p w14:paraId="7E64390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65ED73E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61851A9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0.313</w:t>
            </w:r>
          </w:p>
        </w:tc>
      </w:tr>
      <w:tr w:rsidR="00007B31" w:rsidRPr="006B7E17" w14:paraId="79104A7A" w14:textId="77777777" w:rsidTr="009016A3">
        <w:tc>
          <w:tcPr>
            <w:tcW w:w="2750" w:type="dxa"/>
          </w:tcPr>
          <w:p w14:paraId="00BEA86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MSAs/MAAs</w:t>
            </w:r>
          </w:p>
        </w:tc>
        <w:tc>
          <w:tcPr>
            <w:tcW w:w="1923" w:type="dxa"/>
          </w:tcPr>
          <w:p w14:paraId="2D4F384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532FEDB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70BF619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</w:tr>
      <w:tr w:rsidR="00007B31" w:rsidRPr="006B7E17" w14:paraId="219B85AB" w14:textId="77777777" w:rsidTr="009016A3">
        <w:tc>
          <w:tcPr>
            <w:tcW w:w="2750" w:type="dxa"/>
          </w:tcPr>
          <w:p w14:paraId="01061C24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ANA</w:t>
            </w:r>
          </w:p>
        </w:tc>
        <w:tc>
          <w:tcPr>
            <w:tcW w:w="1923" w:type="dxa"/>
          </w:tcPr>
          <w:p w14:paraId="6272414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26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86.7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543E52F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76010EA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2F2DE1A0" w14:textId="77777777" w:rsidTr="009016A3">
        <w:tc>
          <w:tcPr>
            <w:tcW w:w="2750" w:type="dxa"/>
          </w:tcPr>
          <w:p w14:paraId="6663ADBC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Anti-TIF-1γ</w:t>
            </w:r>
          </w:p>
        </w:tc>
        <w:tc>
          <w:tcPr>
            <w:tcW w:w="1923" w:type="dxa"/>
          </w:tcPr>
          <w:p w14:paraId="190D037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234B34A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1730335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0.313</w:t>
            </w:r>
          </w:p>
        </w:tc>
      </w:tr>
      <w:tr w:rsidR="00007B31" w:rsidRPr="006B7E17" w14:paraId="0392FD63" w14:textId="77777777" w:rsidTr="009016A3">
        <w:tc>
          <w:tcPr>
            <w:tcW w:w="2750" w:type="dxa"/>
          </w:tcPr>
          <w:p w14:paraId="0E35953D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MDA5</w:t>
            </w:r>
          </w:p>
        </w:tc>
        <w:tc>
          <w:tcPr>
            <w:tcW w:w="1923" w:type="dxa"/>
          </w:tcPr>
          <w:p w14:paraId="38AAFE0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8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26.7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12E04D9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420CE3F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0.002</w:t>
            </w:r>
          </w:p>
        </w:tc>
      </w:tr>
      <w:tr w:rsidR="00007B31" w:rsidRPr="006B7E17" w14:paraId="5B264C61" w14:textId="77777777" w:rsidTr="009016A3">
        <w:tc>
          <w:tcPr>
            <w:tcW w:w="2750" w:type="dxa"/>
          </w:tcPr>
          <w:p w14:paraId="390F7357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NXP2</w:t>
            </w:r>
          </w:p>
        </w:tc>
        <w:tc>
          <w:tcPr>
            <w:tcW w:w="1923" w:type="dxa"/>
          </w:tcPr>
          <w:p w14:paraId="20C8A92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2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4D0ECB4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4B99823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0.149</w:t>
            </w:r>
          </w:p>
        </w:tc>
      </w:tr>
      <w:tr w:rsidR="00007B31" w:rsidRPr="006B7E17" w14:paraId="4D84E38E" w14:textId="77777777" w:rsidTr="009016A3">
        <w:tc>
          <w:tcPr>
            <w:tcW w:w="2750" w:type="dxa"/>
          </w:tcPr>
          <w:p w14:paraId="674D067E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SAE</w:t>
            </w:r>
          </w:p>
        </w:tc>
        <w:tc>
          <w:tcPr>
            <w:tcW w:w="1923" w:type="dxa"/>
          </w:tcPr>
          <w:p w14:paraId="10FF072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3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10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22C18AC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75F4DB1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0.313</w:t>
            </w:r>
          </w:p>
        </w:tc>
      </w:tr>
      <w:tr w:rsidR="00007B31" w:rsidRPr="006B7E17" w14:paraId="56D55706" w14:textId="77777777" w:rsidTr="009016A3">
        <w:tc>
          <w:tcPr>
            <w:tcW w:w="2750" w:type="dxa"/>
          </w:tcPr>
          <w:p w14:paraId="7E1AAA67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PM/Scl100</w:t>
            </w:r>
          </w:p>
        </w:tc>
        <w:tc>
          <w:tcPr>
            <w:tcW w:w="1923" w:type="dxa"/>
          </w:tcPr>
          <w:p w14:paraId="6008403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3794F95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692F4E2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0.313</w:t>
            </w:r>
          </w:p>
        </w:tc>
      </w:tr>
      <w:tr w:rsidR="00007B31" w:rsidRPr="006B7E17" w14:paraId="633985D8" w14:textId="77777777" w:rsidTr="009016A3">
        <w:tc>
          <w:tcPr>
            <w:tcW w:w="2750" w:type="dxa"/>
          </w:tcPr>
          <w:p w14:paraId="517877DE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PM/Scl75</w:t>
            </w:r>
          </w:p>
        </w:tc>
        <w:tc>
          <w:tcPr>
            <w:tcW w:w="1923" w:type="dxa"/>
          </w:tcPr>
          <w:p w14:paraId="159B4EB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2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0226F4B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2B8688C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0.149</w:t>
            </w:r>
          </w:p>
        </w:tc>
      </w:tr>
      <w:tr w:rsidR="00007B31" w:rsidRPr="006B7E17" w14:paraId="1655876F" w14:textId="77777777" w:rsidTr="009016A3">
        <w:tc>
          <w:tcPr>
            <w:tcW w:w="2750" w:type="dxa"/>
          </w:tcPr>
          <w:p w14:paraId="30D09A9E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Jo-1</w:t>
            </w:r>
          </w:p>
        </w:tc>
        <w:tc>
          <w:tcPr>
            <w:tcW w:w="1923" w:type="dxa"/>
          </w:tcPr>
          <w:p w14:paraId="4DC86F7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5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16.7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1D6A3BA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0F7F00F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0.017</w:t>
            </w:r>
          </w:p>
        </w:tc>
      </w:tr>
      <w:tr w:rsidR="00007B31" w:rsidRPr="006B7E17" w14:paraId="2972CA12" w14:textId="77777777" w:rsidTr="009016A3">
        <w:tc>
          <w:tcPr>
            <w:tcW w:w="2750" w:type="dxa"/>
          </w:tcPr>
          <w:p w14:paraId="6A397687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PL-7</w:t>
            </w:r>
          </w:p>
        </w:tc>
        <w:tc>
          <w:tcPr>
            <w:tcW w:w="1923" w:type="dxa"/>
          </w:tcPr>
          <w:p w14:paraId="398504A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3F0FDB2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5E56226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0.313</w:t>
            </w:r>
          </w:p>
        </w:tc>
      </w:tr>
      <w:tr w:rsidR="00007B31" w:rsidRPr="006B7E17" w14:paraId="2428F2A5" w14:textId="77777777" w:rsidTr="009016A3">
        <w:tc>
          <w:tcPr>
            <w:tcW w:w="2750" w:type="dxa"/>
          </w:tcPr>
          <w:p w14:paraId="33BEE9A9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PL-12</w:t>
            </w:r>
          </w:p>
        </w:tc>
        <w:tc>
          <w:tcPr>
            <w:tcW w:w="1923" w:type="dxa"/>
          </w:tcPr>
          <w:p w14:paraId="3E16B90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5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16.7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08C644E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394EEEB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0.017</w:t>
            </w:r>
          </w:p>
        </w:tc>
      </w:tr>
      <w:tr w:rsidR="00007B31" w:rsidRPr="006B7E17" w14:paraId="1CB60017" w14:textId="77777777" w:rsidTr="009016A3">
        <w:tc>
          <w:tcPr>
            <w:tcW w:w="2750" w:type="dxa"/>
          </w:tcPr>
          <w:p w14:paraId="51F169B3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EJ</w:t>
            </w:r>
          </w:p>
        </w:tc>
        <w:tc>
          <w:tcPr>
            <w:tcW w:w="1923" w:type="dxa"/>
          </w:tcPr>
          <w:p w14:paraId="3570D5F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3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10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44CE1C3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321CFA2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0.073</w:t>
            </w:r>
          </w:p>
        </w:tc>
      </w:tr>
      <w:tr w:rsidR="00007B31" w:rsidRPr="006B7E17" w14:paraId="4F356FFF" w14:textId="77777777" w:rsidTr="009016A3">
        <w:tc>
          <w:tcPr>
            <w:tcW w:w="2750" w:type="dxa"/>
          </w:tcPr>
          <w:p w14:paraId="0D2E3C3D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Ro52</w:t>
            </w:r>
          </w:p>
        </w:tc>
        <w:tc>
          <w:tcPr>
            <w:tcW w:w="1923" w:type="dxa"/>
          </w:tcPr>
          <w:p w14:paraId="41C9A76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14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46.7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70272F6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2A530D6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1B225ABD" w14:textId="77777777" w:rsidTr="009016A3">
        <w:tc>
          <w:tcPr>
            <w:tcW w:w="2750" w:type="dxa"/>
          </w:tcPr>
          <w:p w14:paraId="50166C18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  <w:szCs w:val="18"/>
              </w:rPr>
            </w:pPr>
            <w:r w:rsidRPr="00D23750">
              <w:rPr>
                <w:rFonts w:ascii="Times New Roman" w:hAnsi="Times New Roman" w:cs="Times New Roman"/>
              </w:rPr>
              <w:t>RF (U/L)</w:t>
            </w:r>
          </w:p>
        </w:tc>
        <w:tc>
          <w:tcPr>
            <w:tcW w:w="1923" w:type="dxa"/>
          </w:tcPr>
          <w:p w14:paraId="073DA22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32.4(0,473)</w:t>
            </w:r>
          </w:p>
        </w:tc>
        <w:tc>
          <w:tcPr>
            <w:tcW w:w="1690" w:type="dxa"/>
          </w:tcPr>
          <w:p w14:paraId="62814B1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152A844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3B9831EB" w14:textId="77777777" w:rsidTr="009016A3">
        <w:tc>
          <w:tcPr>
            <w:tcW w:w="2750" w:type="dxa"/>
          </w:tcPr>
          <w:p w14:paraId="0FFFB33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Cardiac involvement</w:t>
            </w:r>
          </w:p>
        </w:tc>
        <w:tc>
          <w:tcPr>
            <w:tcW w:w="1923" w:type="dxa"/>
          </w:tcPr>
          <w:p w14:paraId="5F8A30E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5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16.7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5383AA9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7D337EE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0.017</w:t>
            </w:r>
          </w:p>
        </w:tc>
      </w:tr>
      <w:tr w:rsidR="00007B31" w:rsidRPr="006B7E17" w14:paraId="6A0725C1" w14:textId="77777777" w:rsidTr="009016A3">
        <w:tc>
          <w:tcPr>
            <w:tcW w:w="2750" w:type="dxa"/>
          </w:tcPr>
          <w:p w14:paraId="58BFE1A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Dysphagia</w:t>
            </w:r>
          </w:p>
        </w:tc>
        <w:tc>
          <w:tcPr>
            <w:tcW w:w="1923" w:type="dxa"/>
          </w:tcPr>
          <w:p w14:paraId="5440C95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4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13.3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5478EA3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933" w:type="dxa"/>
          </w:tcPr>
          <w:p w14:paraId="3DBF2BF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0.036</w:t>
            </w:r>
          </w:p>
        </w:tc>
      </w:tr>
      <w:tr w:rsidR="00007B31" w:rsidRPr="006B7E17" w14:paraId="1C0EA2EA" w14:textId="77777777" w:rsidTr="009016A3">
        <w:tc>
          <w:tcPr>
            <w:tcW w:w="2750" w:type="dxa"/>
          </w:tcPr>
          <w:p w14:paraId="2F405AB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Disease active status</w:t>
            </w:r>
          </w:p>
        </w:tc>
        <w:tc>
          <w:tcPr>
            <w:tcW w:w="1923" w:type="dxa"/>
          </w:tcPr>
          <w:p w14:paraId="52E422A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19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63.3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1511244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4DAA5F1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75AEDC84" w14:textId="77777777" w:rsidTr="009016A3">
        <w:tc>
          <w:tcPr>
            <w:tcW w:w="2750" w:type="dxa"/>
          </w:tcPr>
          <w:p w14:paraId="788CAF4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Refractory myositis</w:t>
            </w:r>
          </w:p>
        </w:tc>
        <w:tc>
          <w:tcPr>
            <w:tcW w:w="1923" w:type="dxa"/>
          </w:tcPr>
          <w:p w14:paraId="482CAFC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6</w:t>
            </w:r>
            <w:r w:rsidRPr="00D23750">
              <w:rPr>
                <w:rFonts w:ascii="Times New Roman" w:hAnsi="Times New Roman" w:cs="Times New Roman"/>
              </w:rPr>
              <w:t>（</w:t>
            </w:r>
            <w:r w:rsidRPr="00D23750">
              <w:rPr>
                <w:rFonts w:ascii="Times New Roman" w:hAnsi="Times New Roman" w:cs="Times New Roman"/>
              </w:rPr>
              <w:t>20</w:t>
            </w:r>
            <w:r w:rsidRPr="00D23750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690" w:type="dxa"/>
          </w:tcPr>
          <w:p w14:paraId="755F2FE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5FBD212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5F128185" w14:textId="77777777" w:rsidTr="009016A3">
        <w:tc>
          <w:tcPr>
            <w:tcW w:w="2750" w:type="dxa"/>
          </w:tcPr>
          <w:p w14:paraId="504EA8F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AST (U/L)</w:t>
            </w:r>
          </w:p>
        </w:tc>
        <w:tc>
          <w:tcPr>
            <w:tcW w:w="1923" w:type="dxa"/>
          </w:tcPr>
          <w:p w14:paraId="74B5E79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70.4(15,316)</w:t>
            </w:r>
          </w:p>
        </w:tc>
        <w:tc>
          <w:tcPr>
            <w:tcW w:w="1690" w:type="dxa"/>
          </w:tcPr>
          <w:p w14:paraId="0183A65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3290261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</w:tr>
      <w:tr w:rsidR="00007B31" w:rsidRPr="006B7E17" w14:paraId="6648A084" w14:textId="77777777" w:rsidTr="009016A3">
        <w:tc>
          <w:tcPr>
            <w:tcW w:w="2750" w:type="dxa"/>
          </w:tcPr>
          <w:p w14:paraId="63FFBAF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LDH (U/L)</w:t>
            </w:r>
          </w:p>
        </w:tc>
        <w:tc>
          <w:tcPr>
            <w:tcW w:w="1923" w:type="dxa"/>
          </w:tcPr>
          <w:p w14:paraId="64B5AB8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429.9(168,1520)</w:t>
            </w:r>
          </w:p>
        </w:tc>
        <w:tc>
          <w:tcPr>
            <w:tcW w:w="1690" w:type="dxa"/>
          </w:tcPr>
          <w:p w14:paraId="2882C45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3BB33D6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4BAF80B0" w14:textId="77777777" w:rsidTr="009016A3">
        <w:tc>
          <w:tcPr>
            <w:tcW w:w="2750" w:type="dxa"/>
          </w:tcPr>
          <w:p w14:paraId="0B42D5F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CK (U/L)</w:t>
            </w:r>
          </w:p>
        </w:tc>
        <w:tc>
          <w:tcPr>
            <w:tcW w:w="1923" w:type="dxa"/>
          </w:tcPr>
          <w:p w14:paraId="1E1697A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828.2(20,7993)</w:t>
            </w:r>
          </w:p>
        </w:tc>
        <w:tc>
          <w:tcPr>
            <w:tcW w:w="1690" w:type="dxa"/>
          </w:tcPr>
          <w:p w14:paraId="63C3D8D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6B62E31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5DB658AE" w14:textId="77777777" w:rsidTr="009016A3">
        <w:tc>
          <w:tcPr>
            <w:tcW w:w="2750" w:type="dxa"/>
          </w:tcPr>
          <w:p w14:paraId="26E8BFC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ESR (mm/h)</w:t>
            </w:r>
          </w:p>
        </w:tc>
        <w:tc>
          <w:tcPr>
            <w:tcW w:w="1923" w:type="dxa"/>
          </w:tcPr>
          <w:p w14:paraId="4A11CE9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24.1±16.4</w:t>
            </w:r>
          </w:p>
        </w:tc>
        <w:tc>
          <w:tcPr>
            <w:tcW w:w="1690" w:type="dxa"/>
          </w:tcPr>
          <w:p w14:paraId="28306C6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64BA64B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308C18E1" w14:textId="77777777" w:rsidTr="009016A3">
        <w:tc>
          <w:tcPr>
            <w:tcW w:w="2750" w:type="dxa"/>
          </w:tcPr>
          <w:p w14:paraId="3774FEC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CRP (mg/L)</w:t>
            </w:r>
          </w:p>
        </w:tc>
        <w:tc>
          <w:tcPr>
            <w:tcW w:w="1923" w:type="dxa"/>
          </w:tcPr>
          <w:p w14:paraId="1E5DE90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10.1(0,64)</w:t>
            </w:r>
          </w:p>
        </w:tc>
        <w:tc>
          <w:tcPr>
            <w:tcW w:w="1690" w:type="dxa"/>
          </w:tcPr>
          <w:p w14:paraId="13C1DD9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0F5E526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54E66B7E" w14:textId="77777777" w:rsidTr="009016A3">
        <w:tc>
          <w:tcPr>
            <w:tcW w:w="8296" w:type="dxa"/>
            <w:gridSpan w:val="4"/>
          </w:tcPr>
          <w:p w14:paraId="09A332F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Lymphocyte subsets in peripheral blood</w:t>
            </w:r>
          </w:p>
        </w:tc>
      </w:tr>
      <w:tr w:rsidR="00007B31" w:rsidRPr="006B7E17" w14:paraId="3FF6C90E" w14:textId="77777777" w:rsidTr="009016A3">
        <w:tc>
          <w:tcPr>
            <w:tcW w:w="2750" w:type="dxa"/>
          </w:tcPr>
          <w:p w14:paraId="26B6AB19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 xml:space="preserve">NK </w:t>
            </w:r>
            <w:proofErr w:type="gramStart"/>
            <w:r w:rsidRPr="00D23750">
              <w:rPr>
                <w:rFonts w:ascii="Times New Roman" w:hAnsi="Times New Roman" w:cs="Times New Roman"/>
              </w:rPr>
              <w:t>cell,%</w:t>
            </w:r>
            <w:proofErr w:type="gramEnd"/>
          </w:p>
        </w:tc>
        <w:tc>
          <w:tcPr>
            <w:tcW w:w="1923" w:type="dxa"/>
          </w:tcPr>
          <w:p w14:paraId="48CEAE4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10.5±7.7</w:t>
            </w:r>
          </w:p>
        </w:tc>
        <w:tc>
          <w:tcPr>
            <w:tcW w:w="1690" w:type="dxa"/>
          </w:tcPr>
          <w:p w14:paraId="3BFFDB1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6184D54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4FBE2DD1" w14:textId="77777777" w:rsidTr="009016A3">
        <w:tc>
          <w:tcPr>
            <w:tcW w:w="2750" w:type="dxa"/>
          </w:tcPr>
          <w:p w14:paraId="798BE3C4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lastRenderedPageBreak/>
              <w:t>NK cell count/ul</w:t>
            </w:r>
          </w:p>
        </w:tc>
        <w:tc>
          <w:tcPr>
            <w:tcW w:w="1923" w:type="dxa"/>
          </w:tcPr>
          <w:p w14:paraId="06ADD39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164.7±151.1</w:t>
            </w:r>
          </w:p>
        </w:tc>
        <w:tc>
          <w:tcPr>
            <w:tcW w:w="1690" w:type="dxa"/>
          </w:tcPr>
          <w:p w14:paraId="5599EA7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0CC3D48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1DB3EC70" w14:textId="77777777" w:rsidTr="009016A3">
        <w:tc>
          <w:tcPr>
            <w:tcW w:w="2750" w:type="dxa"/>
          </w:tcPr>
          <w:p w14:paraId="4DF089C9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CD4+ cell count/ul</w:t>
            </w:r>
          </w:p>
        </w:tc>
        <w:tc>
          <w:tcPr>
            <w:tcW w:w="1923" w:type="dxa"/>
          </w:tcPr>
          <w:p w14:paraId="1FE2BC3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654.6±414.7</w:t>
            </w:r>
          </w:p>
        </w:tc>
        <w:tc>
          <w:tcPr>
            <w:tcW w:w="1690" w:type="dxa"/>
          </w:tcPr>
          <w:p w14:paraId="585B357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3E1DF10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59560C3B" w14:textId="77777777" w:rsidTr="009016A3">
        <w:tc>
          <w:tcPr>
            <w:tcW w:w="2750" w:type="dxa"/>
          </w:tcPr>
          <w:p w14:paraId="1A825131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Treg</w:t>
            </w:r>
            <w:r w:rsidRPr="00D23750">
              <w:rPr>
                <w:rFonts w:ascii="Times New Roman" w:hAnsi="Times New Roman" w:cs="Times New Roman"/>
              </w:rPr>
              <w:t>，</w:t>
            </w:r>
            <w:r w:rsidRPr="00D2375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23" w:type="dxa"/>
          </w:tcPr>
          <w:p w14:paraId="147189B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9.5±4.6</w:t>
            </w:r>
          </w:p>
        </w:tc>
        <w:tc>
          <w:tcPr>
            <w:tcW w:w="1690" w:type="dxa"/>
          </w:tcPr>
          <w:p w14:paraId="62BDCF5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26C7C82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1D1F780C" w14:textId="77777777" w:rsidTr="009016A3">
        <w:tc>
          <w:tcPr>
            <w:tcW w:w="2750" w:type="dxa"/>
          </w:tcPr>
          <w:p w14:paraId="552016A3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Foxp3+Treg</w:t>
            </w:r>
            <w:r w:rsidRPr="00D23750">
              <w:rPr>
                <w:rFonts w:ascii="Times New Roman" w:hAnsi="Times New Roman" w:cs="Times New Roman"/>
              </w:rPr>
              <w:t>，</w:t>
            </w:r>
            <w:r w:rsidRPr="00D2375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23" w:type="dxa"/>
          </w:tcPr>
          <w:p w14:paraId="4B1157E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8.64±3.9</w:t>
            </w:r>
          </w:p>
        </w:tc>
        <w:tc>
          <w:tcPr>
            <w:tcW w:w="1690" w:type="dxa"/>
          </w:tcPr>
          <w:p w14:paraId="73675B2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5F21575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2DE17A31" w14:textId="77777777" w:rsidTr="009016A3">
        <w:tc>
          <w:tcPr>
            <w:tcW w:w="2750" w:type="dxa"/>
          </w:tcPr>
          <w:p w14:paraId="5B4D31FC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Teff</w:t>
            </w:r>
            <w:r w:rsidRPr="00D23750">
              <w:rPr>
                <w:rFonts w:ascii="Times New Roman" w:hAnsi="Times New Roman" w:cs="Times New Roman"/>
              </w:rPr>
              <w:t>，</w:t>
            </w:r>
            <w:r w:rsidRPr="00D2375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23" w:type="dxa"/>
          </w:tcPr>
          <w:p w14:paraId="3B83714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90.9±3.9</w:t>
            </w:r>
          </w:p>
        </w:tc>
        <w:tc>
          <w:tcPr>
            <w:tcW w:w="1690" w:type="dxa"/>
          </w:tcPr>
          <w:p w14:paraId="3C9D9DB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33" w:type="dxa"/>
          </w:tcPr>
          <w:p w14:paraId="05B9398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D23750">
              <w:rPr>
                <w:rFonts w:ascii="Times New Roman" w:hAnsi="Times New Roman" w:cs="Times New Roman"/>
              </w:rPr>
              <w:t>/</w:t>
            </w:r>
          </w:p>
        </w:tc>
      </w:tr>
    </w:tbl>
    <w:p w14:paraId="3E196478" w14:textId="77777777" w:rsidR="00007B31" w:rsidRPr="006B7E17" w:rsidRDefault="00007B31" w:rsidP="00007B31">
      <w:pPr>
        <w:spacing w:line="360" w:lineRule="auto"/>
        <w:rPr>
          <w:rFonts w:ascii="Times New Roman" w:hAnsi="Times New Roman" w:cs="Times New Roman"/>
          <w:b/>
          <w:bCs/>
        </w:rPr>
      </w:pPr>
      <w:r w:rsidRPr="006B7E17">
        <w:rPr>
          <w:rFonts w:ascii="Times New Roman" w:hAnsi="Times New Roman" w:cs="Times New Roman"/>
        </w:rPr>
        <w:t xml:space="preserve">HC: healthy controls; OS: overall survival; MSAs: myositis-specific autoantibodies; MAAs: myositis-associated autoantibodies; </w:t>
      </w:r>
      <w:r w:rsidRPr="006B7E17">
        <w:rPr>
          <w:rFonts w:ascii="Times New Roman" w:hAnsi="Times New Roman" w:cs="Times New Roman"/>
          <w:szCs w:val="21"/>
        </w:rPr>
        <w:t>ANA: anti-nuclear antibody; TIF-1γ: translation initiation factor-1γ; MDA5: melanoma differentiation-associated 5; NXP2: nuclear matrix protein 2; SAE: small ubiquitin-like modifier enzyme; PM/</w:t>
      </w:r>
      <w:proofErr w:type="spellStart"/>
      <w:r w:rsidRPr="006B7E17">
        <w:rPr>
          <w:rFonts w:ascii="Times New Roman" w:hAnsi="Times New Roman" w:cs="Times New Roman"/>
          <w:szCs w:val="21"/>
        </w:rPr>
        <w:t>Scl</w:t>
      </w:r>
      <w:proofErr w:type="spellEnd"/>
      <w:r w:rsidRPr="006B7E17">
        <w:rPr>
          <w:rFonts w:ascii="Times New Roman" w:hAnsi="Times New Roman" w:cs="Times New Roman"/>
          <w:szCs w:val="21"/>
        </w:rPr>
        <w:t xml:space="preserve">: polymyositis/scleroderma; RF: rheumatoid factor; AST: aspartate aminotransferase; </w:t>
      </w:r>
      <w:r w:rsidRPr="006B7E17">
        <w:rPr>
          <w:rFonts w:ascii="Times New Roman" w:hAnsi="Times New Roman" w:cs="Times New Roman"/>
        </w:rPr>
        <w:t>LDH: lactate dehydrogenase; CK: creatine kinase; ESR: erythrocyte sedimentation rate; CRP: C-reactive protein; NK:</w:t>
      </w:r>
      <w:r w:rsidRPr="006B7E1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 </w:t>
      </w:r>
      <w:r w:rsidRPr="006B7E17">
        <w:rPr>
          <w:rFonts w:ascii="Times New Roman" w:hAnsi="Times New Roman" w:cs="Times New Roman"/>
        </w:rPr>
        <w:t>natural killer cell; Treg: Regulatory T cells: Teff: effector T cells.</w:t>
      </w:r>
    </w:p>
    <w:p w14:paraId="6F30320C" w14:textId="77777777" w:rsidR="00007B31" w:rsidRPr="006B7E17" w:rsidRDefault="00007B31" w:rsidP="00007B31">
      <w:pPr>
        <w:rPr>
          <w:rFonts w:ascii="Times New Roman" w:hAnsi="Times New Roman" w:cs="Times New Roman"/>
        </w:rPr>
      </w:pPr>
    </w:p>
    <w:p w14:paraId="26FCEA20" w14:textId="77777777" w:rsidR="00007B31" w:rsidRPr="006B7E17" w:rsidRDefault="00007B31" w:rsidP="00007B31">
      <w:pPr>
        <w:rPr>
          <w:rFonts w:ascii="Times New Roman" w:hAnsi="Times New Roman" w:cs="Times New Roman"/>
        </w:rPr>
      </w:pPr>
    </w:p>
    <w:p w14:paraId="5D73E223" w14:textId="77777777" w:rsidR="00007B31" w:rsidRPr="006B7E17" w:rsidRDefault="00007B31" w:rsidP="00007B31">
      <w:pPr>
        <w:rPr>
          <w:rFonts w:ascii="Times New Roman" w:hAnsi="Times New Roman" w:cs="Times New Roman" w:hint="eastAsia"/>
        </w:rPr>
      </w:pPr>
    </w:p>
    <w:p w14:paraId="41B73ADF" w14:textId="77777777" w:rsidR="00007B31" w:rsidRPr="006B7E17" w:rsidRDefault="00007B31" w:rsidP="00007B31">
      <w:pPr>
        <w:rPr>
          <w:rFonts w:ascii="Times New Roman" w:hAnsi="Times New Roman" w:cs="Times New Roman"/>
        </w:rPr>
      </w:pPr>
      <w:bookmarkStart w:id="0" w:name="_Hlk75158100"/>
      <w:r w:rsidRPr="006B7E17">
        <w:rPr>
          <w:rFonts w:ascii="Times New Roman" w:hAnsi="Times New Roman" w:cs="Times New Roman"/>
        </w:rPr>
        <w:t>Supplementary Table</w:t>
      </w:r>
      <w:r w:rsidRPr="006B7E17">
        <w:rPr>
          <w:rFonts w:ascii="Times New Roman" w:hAnsi="Times New Roman" w:cs="Times New Roman"/>
          <w:bCs/>
        </w:rPr>
        <w:t xml:space="preserve"> 2. Comparison of clinical and laboratory characteristics between patients with </w:t>
      </w:r>
      <w:r w:rsidRPr="006B7E17">
        <w:rPr>
          <w:rFonts w:ascii="Times New Roman" w:hAnsi="Times New Roman" w:cs="Times New Roman"/>
        </w:rPr>
        <w:t>RPILD</w:t>
      </w:r>
      <w:r w:rsidRPr="006B7E17">
        <w:rPr>
          <w:rFonts w:ascii="Times New Roman" w:hAnsi="Times New Roman" w:cs="Times New Roman"/>
          <w:bCs/>
        </w:rPr>
        <w:t xml:space="preserve"> and CILD.</w:t>
      </w:r>
    </w:p>
    <w:bookmarkEnd w:id="0"/>
    <w:tbl>
      <w:tblPr>
        <w:tblStyle w:val="a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984"/>
        <w:gridCol w:w="1700"/>
        <w:gridCol w:w="1923"/>
      </w:tblGrid>
      <w:tr w:rsidR="00007B31" w:rsidRPr="006B7E17" w14:paraId="0BF3ED08" w14:textId="77777777" w:rsidTr="009016A3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D5A54E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77FE3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RPILD(n=11)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7F60EEE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CILD(n=9)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44B918A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i/>
                <w:iCs/>
              </w:rPr>
              <w:t>P</w:t>
            </w:r>
            <w:r w:rsidRPr="006B7E17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007B31" w:rsidRPr="006B7E17" w14:paraId="7ED26BD1" w14:textId="77777777" w:rsidTr="009016A3">
        <w:tc>
          <w:tcPr>
            <w:tcW w:w="2689" w:type="dxa"/>
            <w:tcBorders>
              <w:top w:val="single" w:sz="4" w:space="0" w:color="auto"/>
            </w:tcBorders>
          </w:tcPr>
          <w:p w14:paraId="27D8F30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EFD99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54.6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±13.0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347C2AD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43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±13.5</w:t>
            </w:r>
          </w:p>
        </w:tc>
        <w:tc>
          <w:tcPr>
            <w:tcW w:w="1923" w:type="dxa"/>
            <w:tcBorders>
              <w:top w:val="single" w:sz="4" w:space="0" w:color="auto"/>
            </w:tcBorders>
          </w:tcPr>
          <w:p w14:paraId="1A85170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0.066</w:t>
            </w:r>
          </w:p>
        </w:tc>
      </w:tr>
      <w:tr w:rsidR="00007B31" w:rsidRPr="006B7E17" w14:paraId="360CBD4A" w14:textId="77777777" w:rsidTr="009016A3">
        <w:tc>
          <w:tcPr>
            <w:tcW w:w="2689" w:type="dxa"/>
          </w:tcPr>
          <w:p w14:paraId="697F3B2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Age at onset, years</w:t>
            </w:r>
          </w:p>
        </w:tc>
        <w:tc>
          <w:tcPr>
            <w:tcW w:w="1984" w:type="dxa"/>
          </w:tcPr>
          <w:p w14:paraId="510DBF6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54.4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±13.2</w:t>
            </w:r>
          </w:p>
        </w:tc>
        <w:tc>
          <w:tcPr>
            <w:tcW w:w="1700" w:type="dxa"/>
          </w:tcPr>
          <w:p w14:paraId="1774CA0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41.6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±12.5</w:t>
            </w:r>
          </w:p>
        </w:tc>
        <w:tc>
          <w:tcPr>
            <w:tcW w:w="1923" w:type="dxa"/>
          </w:tcPr>
          <w:p w14:paraId="76765E4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0.049</w:t>
            </w:r>
          </w:p>
        </w:tc>
      </w:tr>
      <w:tr w:rsidR="00007B31" w:rsidRPr="006B7E17" w14:paraId="6F3B8607" w14:textId="77777777" w:rsidTr="009016A3">
        <w:tc>
          <w:tcPr>
            <w:tcW w:w="2689" w:type="dxa"/>
          </w:tcPr>
          <w:p w14:paraId="21C6898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Duration of rash</w:t>
            </w:r>
            <w:r w:rsidRPr="00D23750">
              <w:rPr>
                <w:rFonts w:ascii="Times New Roman" w:hAnsi="Times New Roman" w:cs="Times New Roman"/>
              </w:rPr>
              <w:t>,</w:t>
            </w:r>
            <w:r w:rsidRPr="006B7E17">
              <w:rPr>
                <w:rFonts w:ascii="Times New Roman" w:hAnsi="Times New Roman" w:cs="Times New Roman"/>
              </w:rPr>
              <w:t xml:space="preserve"> </w:t>
            </w:r>
            <w:r w:rsidRPr="00D23750">
              <w:rPr>
                <w:rFonts w:ascii="Times New Roman" w:hAnsi="Times New Roman" w:cs="Times New Roman"/>
              </w:rPr>
              <w:t>months</w:t>
            </w:r>
          </w:p>
        </w:tc>
        <w:tc>
          <w:tcPr>
            <w:tcW w:w="1984" w:type="dxa"/>
          </w:tcPr>
          <w:p w14:paraId="58973BD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1.7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±1.1</w:t>
            </w:r>
          </w:p>
        </w:tc>
        <w:tc>
          <w:tcPr>
            <w:tcW w:w="1700" w:type="dxa"/>
          </w:tcPr>
          <w:p w14:paraId="3CDE7BB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28.6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±23.7</w:t>
            </w:r>
          </w:p>
        </w:tc>
        <w:tc>
          <w:tcPr>
            <w:tcW w:w="1923" w:type="dxa"/>
          </w:tcPr>
          <w:p w14:paraId="3E3E186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733455B9" w14:textId="77777777" w:rsidTr="009016A3">
        <w:tc>
          <w:tcPr>
            <w:tcW w:w="2689" w:type="dxa"/>
          </w:tcPr>
          <w:p w14:paraId="5991AD7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OS, years</w:t>
            </w:r>
          </w:p>
        </w:tc>
        <w:tc>
          <w:tcPr>
            <w:tcW w:w="1984" w:type="dxa"/>
          </w:tcPr>
          <w:p w14:paraId="44B93A1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0.5(0,3)</w:t>
            </w:r>
          </w:p>
        </w:tc>
        <w:tc>
          <w:tcPr>
            <w:tcW w:w="1700" w:type="dxa"/>
          </w:tcPr>
          <w:p w14:paraId="10F6B8F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4.11(0,9)</w:t>
            </w:r>
          </w:p>
        </w:tc>
        <w:tc>
          <w:tcPr>
            <w:tcW w:w="1923" w:type="dxa"/>
          </w:tcPr>
          <w:p w14:paraId="6421793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76AAA796" w14:textId="77777777" w:rsidTr="009016A3">
        <w:tc>
          <w:tcPr>
            <w:tcW w:w="2689" w:type="dxa"/>
          </w:tcPr>
          <w:p w14:paraId="39C9882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Death</w:t>
            </w:r>
          </w:p>
        </w:tc>
        <w:tc>
          <w:tcPr>
            <w:tcW w:w="1984" w:type="dxa"/>
          </w:tcPr>
          <w:p w14:paraId="03781F7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3(27.3)</w:t>
            </w:r>
          </w:p>
        </w:tc>
        <w:tc>
          <w:tcPr>
            <w:tcW w:w="1700" w:type="dxa"/>
          </w:tcPr>
          <w:p w14:paraId="325B40D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923" w:type="dxa"/>
          </w:tcPr>
          <w:p w14:paraId="71D4401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0.098</w:t>
            </w:r>
          </w:p>
        </w:tc>
      </w:tr>
      <w:tr w:rsidR="00007B31" w:rsidRPr="006B7E17" w14:paraId="59B023B0" w14:textId="77777777" w:rsidTr="009016A3">
        <w:tc>
          <w:tcPr>
            <w:tcW w:w="2689" w:type="dxa"/>
          </w:tcPr>
          <w:p w14:paraId="0BEC166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984" w:type="dxa"/>
          </w:tcPr>
          <w:p w14:paraId="7B2489C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9(81.8)</w:t>
            </w:r>
          </w:p>
        </w:tc>
        <w:tc>
          <w:tcPr>
            <w:tcW w:w="1700" w:type="dxa"/>
          </w:tcPr>
          <w:p w14:paraId="43C70DC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6(66.7)</w:t>
            </w:r>
          </w:p>
        </w:tc>
        <w:tc>
          <w:tcPr>
            <w:tcW w:w="1923" w:type="dxa"/>
          </w:tcPr>
          <w:p w14:paraId="466988C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0.463</w:t>
            </w:r>
          </w:p>
        </w:tc>
      </w:tr>
      <w:tr w:rsidR="00007B31" w:rsidRPr="006B7E17" w14:paraId="3853E1B7" w14:textId="77777777" w:rsidTr="009016A3">
        <w:tc>
          <w:tcPr>
            <w:tcW w:w="2689" w:type="dxa"/>
          </w:tcPr>
          <w:p w14:paraId="5555ED0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Gottron</w:t>
            </w:r>
          </w:p>
        </w:tc>
        <w:tc>
          <w:tcPr>
            <w:tcW w:w="1984" w:type="dxa"/>
          </w:tcPr>
          <w:p w14:paraId="5C731A6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7(63.6)</w:t>
            </w:r>
          </w:p>
        </w:tc>
        <w:tc>
          <w:tcPr>
            <w:tcW w:w="1700" w:type="dxa"/>
          </w:tcPr>
          <w:p w14:paraId="46C9D59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7(77.8)</w:t>
            </w:r>
          </w:p>
        </w:tc>
        <w:tc>
          <w:tcPr>
            <w:tcW w:w="1923" w:type="dxa"/>
          </w:tcPr>
          <w:p w14:paraId="4813BD5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0.518</w:t>
            </w:r>
          </w:p>
        </w:tc>
      </w:tr>
      <w:tr w:rsidR="00007B31" w:rsidRPr="006B7E17" w14:paraId="1BEFDDE4" w14:textId="77777777" w:rsidTr="009016A3">
        <w:tc>
          <w:tcPr>
            <w:tcW w:w="2689" w:type="dxa"/>
          </w:tcPr>
          <w:p w14:paraId="0506EFE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Mechanic hand</w:t>
            </w:r>
          </w:p>
        </w:tc>
        <w:tc>
          <w:tcPr>
            <w:tcW w:w="1984" w:type="dxa"/>
          </w:tcPr>
          <w:p w14:paraId="762EB3F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7(63.6)</w:t>
            </w:r>
          </w:p>
        </w:tc>
        <w:tc>
          <w:tcPr>
            <w:tcW w:w="1700" w:type="dxa"/>
          </w:tcPr>
          <w:p w14:paraId="78BA909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7(77.8)</w:t>
            </w:r>
          </w:p>
        </w:tc>
        <w:tc>
          <w:tcPr>
            <w:tcW w:w="1923" w:type="dxa"/>
          </w:tcPr>
          <w:p w14:paraId="284937D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0.518</w:t>
            </w:r>
          </w:p>
        </w:tc>
      </w:tr>
      <w:tr w:rsidR="00007B31" w:rsidRPr="006B7E17" w14:paraId="27B987CD" w14:textId="77777777" w:rsidTr="009016A3">
        <w:tc>
          <w:tcPr>
            <w:tcW w:w="2689" w:type="dxa"/>
          </w:tcPr>
          <w:p w14:paraId="5C2042C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heliotrope rash</w:t>
            </w:r>
          </w:p>
        </w:tc>
        <w:tc>
          <w:tcPr>
            <w:tcW w:w="1984" w:type="dxa"/>
          </w:tcPr>
          <w:p w14:paraId="5CAF9D8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5(45.5)</w:t>
            </w:r>
          </w:p>
        </w:tc>
        <w:tc>
          <w:tcPr>
            <w:tcW w:w="1700" w:type="dxa"/>
          </w:tcPr>
          <w:p w14:paraId="583BCCF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3(33.3)</w:t>
            </w:r>
          </w:p>
        </w:tc>
        <w:tc>
          <w:tcPr>
            <w:tcW w:w="1923" w:type="dxa"/>
          </w:tcPr>
          <w:p w14:paraId="0933EA8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0.605</w:t>
            </w:r>
          </w:p>
        </w:tc>
      </w:tr>
      <w:tr w:rsidR="00007B31" w:rsidRPr="006B7E17" w14:paraId="321BF83D" w14:textId="77777777" w:rsidTr="009016A3">
        <w:tc>
          <w:tcPr>
            <w:tcW w:w="2689" w:type="dxa"/>
          </w:tcPr>
          <w:p w14:paraId="139B8AE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V/sign</w:t>
            </w:r>
          </w:p>
        </w:tc>
        <w:tc>
          <w:tcPr>
            <w:tcW w:w="1984" w:type="dxa"/>
          </w:tcPr>
          <w:p w14:paraId="512BB78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4(36.4)</w:t>
            </w:r>
          </w:p>
        </w:tc>
        <w:tc>
          <w:tcPr>
            <w:tcW w:w="1700" w:type="dxa"/>
          </w:tcPr>
          <w:p w14:paraId="152D5F9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3(33.3)</w:t>
            </w:r>
          </w:p>
        </w:tc>
        <w:tc>
          <w:tcPr>
            <w:tcW w:w="1923" w:type="dxa"/>
          </w:tcPr>
          <w:p w14:paraId="08B8BC4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0.895</w:t>
            </w:r>
          </w:p>
        </w:tc>
      </w:tr>
      <w:tr w:rsidR="00007B31" w:rsidRPr="006B7E17" w14:paraId="2E0191AE" w14:textId="77777777" w:rsidTr="009016A3">
        <w:tc>
          <w:tcPr>
            <w:tcW w:w="2689" w:type="dxa"/>
          </w:tcPr>
          <w:p w14:paraId="760F0D1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shawl sign</w:t>
            </w:r>
          </w:p>
        </w:tc>
        <w:tc>
          <w:tcPr>
            <w:tcW w:w="1984" w:type="dxa"/>
          </w:tcPr>
          <w:p w14:paraId="3A75BF1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4(36.4)</w:t>
            </w:r>
          </w:p>
        </w:tc>
        <w:tc>
          <w:tcPr>
            <w:tcW w:w="1700" w:type="dxa"/>
          </w:tcPr>
          <w:p w14:paraId="522F99F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2(22.2)</w:t>
            </w:r>
          </w:p>
        </w:tc>
        <w:tc>
          <w:tcPr>
            <w:tcW w:w="1923" w:type="dxa"/>
          </w:tcPr>
          <w:p w14:paraId="0732415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0.518</w:t>
            </w:r>
          </w:p>
        </w:tc>
      </w:tr>
      <w:tr w:rsidR="00007B31" w:rsidRPr="006B7E17" w14:paraId="5A6FB306" w14:textId="77777777" w:rsidTr="009016A3">
        <w:tc>
          <w:tcPr>
            <w:tcW w:w="2689" w:type="dxa"/>
          </w:tcPr>
          <w:p w14:paraId="0D3E895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Skin ulceration</w:t>
            </w:r>
          </w:p>
        </w:tc>
        <w:tc>
          <w:tcPr>
            <w:tcW w:w="1984" w:type="dxa"/>
          </w:tcPr>
          <w:p w14:paraId="3327B33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2(18.2)</w:t>
            </w:r>
          </w:p>
        </w:tc>
        <w:tc>
          <w:tcPr>
            <w:tcW w:w="1700" w:type="dxa"/>
          </w:tcPr>
          <w:p w14:paraId="1513DC7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923" w:type="dxa"/>
          </w:tcPr>
          <w:p w14:paraId="35FD88A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0.196</w:t>
            </w:r>
          </w:p>
        </w:tc>
      </w:tr>
      <w:tr w:rsidR="00007B31" w:rsidRPr="006B7E17" w14:paraId="21FF3E16" w14:textId="77777777" w:rsidTr="009016A3">
        <w:tc>
          <w:tcPr>
            <w:tcW w:w="2689" w:type="dxa"/>
          </w:tcPr>
          <w:p w14:paraId="0A33D6E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Skin Itch</w:t>
            </w:r>
          </w:p>
        </w:tc>
        <w:tc>
          <w:tcPr>
            <w:tcW w:w="1984" w:type="dxa"/>
          </w:tcPr>
          <w:p w14:paraId="01C8411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1(9.1)</w:t>
            </w:r>
          </w:p>
        </w:tc>
        <w:tc>
          <w:tcPr>
            <w:tcW w:w="1700" w:type="dxa"/>
          </w:tcPr>
          <w:p w14:paraId="7A75319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2(22.2)</w:t>
            </w:r>
          </w:p>
        </w:tc>
        <w:tc>
          <w:tcPr>
            <w:tcW w:w="1923" w:type="dxa"/>
          </w:tcPr>
          <w:p w14:paraId="7CFD71A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0.440</w:t>
            </w:r>
          </w:p>
        </w:tc>
      </w:tr>
      <w:tr w:rsidR="00007B31" w:rsidRPr="006B7E17" w14:paraId="29372575" w14:textId="77777777" w:rsidTr="009016A3">
        <w:tc>
          <w:tcPr>
            <w:tcW w:w="2689" w:type="dxa"/>
          </w:tcPr>
          <w:p w14:paraId="57FDA10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proofErr w:type="spellStart"/>
            <w:r w:rsidRPr="006B7E17">
              <w:rPr>
                <w:rFonts w:ascii="Times New Roman" w:hAnsi="Times New Roman" w:cs="Times New Roman"/>
              </w:rPr>
              <w:t>Perithyroiditis</w:t>
            </w:r>
            <w:proofErr w:type="spellEnd"/>
          </w:p>
        </w:tc>
        <w:tc>
          <w:tcPr>
            <w:tcW w:w="1984" w:type="dxa"/>
          </w:tcPr>
          <w:p w14:paraId="3817EEA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3(27.3)</w:t>
            </w:r>
          </w:p>
        </w:tc>
        <w:tc>
          <w:tcPr>
            <w:tcW w:w="1700" w:type="dxa"/>
          </w:tcPr>
          <w:p w14:paraId="092C27D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7E01E18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0.395</w:t>
            </w:r>
          </w:p>
        </w:tc>
      </w:tr>
      <w:tr w:rsidR="00007B31" w:rsidRPr="006B7E17" w14:paraId="4CE68697" w14:textId="77777777" w:rsidTr="009016A3">
        <w:tc>
          <w:tcPr>
            <w:tcW w:w="2689" w:type="dxa"/>
          </w:tcPr>
          <w:p w14:paraId="43A4D2B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Myalgia</w:t>
            </w:r>
          </w:p>
        </w:tc>
        <w:tc>
          <w:tcPr>
            <w:tcW w:w="1984" w:type="dxa"/>
          </w:tcPr>
          <w:p w14:paraId="2535A9A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5(45.5)</w:t>
            </w:r>
          </w:p>
        </w:tc>
        <w:tc>
          <w:tcPr>
            <w:tcW w:w="1700" w:type="dxa"/>
          </w:tcPr>
          <w:p w14:paraId="16BB25D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3(33.3)</w:t>
            </w:r>
          </w:p>
        </w:tc>
        <w:tc>
          <w:tcPr>
            <w:tcW w:w="1923" w:type="dxa"/>
          </w:tcPr>
          <w:p w14:paraId="24A79AB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0.605</w:t>
            </w:r>
          </w:p>
        </w:tc>
      </w:tr>
      <w:tr w:rsidR="00007B31" w:rsidRPr="006B7E17" w14:paraId="22FF62D8" w14:textId="77777777" w:rsidTr="009016A3">
        <w:tc>
          <w:tcPr>
            <w:tcW w:w="2689" w:type="dxa"/>
          </w:tcPr>
          <w:p w14:paraId="42C6263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Myasthenia</w:t>
            </w:r>
          </w:p>
        </w:tc>
        <w:tc>
          <w:tcPr>
            <w:tcW w:w="1984" w:type="dxa"/>
          </w:tcPr>
          <w:p w14:paraId="46B52A9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5(45.5)</w:t>
            </w:r>
          </w:p>
        </w:tc>
        <w:tc>
          <w:tcPr>
            <w:tcW w:w="1700" w:type="dxa"/>
          </w:tcPr>
          <w:p w14:paraId="2F30443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3(33.3)</w:t>
            </w:r>
          </w:p>
        </w:tc>
        <w:tc>
          <w:tcPr>
            <w:tcW w:w="1923" w:type="dxa"/>
          </w:tcPr>
          <w:p w14:paraId="69B6C06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0.605</w:t>
            </w:r>
          </w:p>
        </w:tc>
      </w:tr>
      <w:tr w:rsidR="00007B31" w:rsidRPr="006B7E17" w14:paraId="38DA87E7" w14:textId="77777777" w:rsidTr="009016A3">
        <w:tc>
          <w:tcPr>
            <w:tcW w:w="2689" w:type="dxa"/>
          </w:tcPr>
          <w:p w14:paraId="3A7FB9E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Cough</w:t>
            </w:r>
          </w:p>
        </w:tc>
        <w:tc>
          <w:tcPr>
            <w:tcW w:w="1984" w:type="dxa"/>
          </w:tcPr>
          <w:p w14:paraId="510ADC8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7(63.6)</w:t>
            </w:r>
          </w:p>
        </w:tc>
        <w:tc>
          <w:tcPr>
            <w:tcW w:w="1700" w:type="dxa"/>
          </w:tcPr>
          <w:p w14:paraId="28BB278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4(44.4)</w:t>
            </w:r>
          </w:p>
        </w:tc>
        <w:tc>
          <w:tcPr>
            <w:tcW w:w="1923" w:type="dxa"/>
          </w:tcPr>
          <w:p w14:paraId="2EE8ED0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0.418</w:t>
            </w:r>
          </w:p>
        </w:tc>
      </w:tr>
      <w:tr w:rsidR="00007B31" w:rsidRPr="006B7E17" w14:paraId="55258A44" w14:textId="77777777" w:rsidTr="009016A3">
        <w:tc>
          <w:tcPr>
            <w:tcW w:w="2689" w:type="dxa"/>
          </w:tcPr>
          <w:p w14:paraId="329C78A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dyspnea</w:t>
            </w:r>
          </w:p>
        </w:tc>
        <w:tc>
          <w:tcPr>
            <w:tcW w:w="1984" w:type="dxa"/>
          </w:tcPr>
          <w:p w14:paraId="37CD0F9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9(81.8)</w:t>
            </w:r>
          </w:p>
        </w:tc>
        <w:tc>
          <w:tcPr>
            <w:tcW w:w="1700" w:type="dxa"/>
          </w:tcPr>
          <w:p w14:paraId="50DC99F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3A0B0E0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0.001</w:t>
            </w:r>
          </w:p>
        </w:tc>
      </w:tr>
      <w:tr w:rsidR="00007B31" w:rsidRPr="006B7E17" w14:paraId="4B1A8939" w14:textId="77777777" w:rsidTr="009016A3">
        <w:tc>
          <w:tcPr>
            <w:tcW w:w="2689" w:type="dxa"/>
          </w:tcPr>
          <w:p w14:paraId="1C36323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Velcro rale</w:t>
            </w:r>
          </w:p>
        </w:tc>
        <w:tc>
          <w:tcPr>
            <w:tcW w:w="1984" w:type="dxa"/>
          </w:tcPr>
          <w:p w14:paraId="6632185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10(90.9)</w:t>
            </w:r>
          </w:p>
        </w:tc>
        <w:tc>
          <w:tcPr>
            <w:tcW w:w="1700" w:type="dxa"/>
          </w:tcPr>
          <w:p w14:paraId="2ADC94B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6B4181B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0.000</w:t>
            </w:r>
          </w:p>
        </w:tc>
      </w:tr>
      <w:tr w:rsidR="00007B31" w:rsidRPr="006B7E17" w14:paraId="101F280D" w14:textId="77777777" w:rsidTr="009016A3">
        <w:tc>
          <w:tcPr>
            <w:tcW w:w="2689" w:type="dxa"/>
          </w:tcPr>
          <w:p w14:paraId="540F22A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ILD without symptoms</w:t>
            </w:r>
          </w:p>
        </w:tc>
        <w:tc>
          <w:tcPr>
            <w:tcW w:w="1984" w:type="dxa"/>
          </w:tcPr>
          <w:p w14:paraId="63B13D6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8(72.7)</w:t>
            </w:r>
          </w:p>
        </w:tc>
        <w:tc>
          <w:tcPr>
            <w:tcW w:w="1700" w:type="dxa"/>
          </w:tcPr>
          <w:p w14:paraId="218E79D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3(33.3)</w:t>
            </w:r>
          </w:p>
        </w:tc>
        <w:tc>
          <w:tcPr>
            <w:tcW w:w="1923" w:type="dxa"/>
          </w:tcPr>
          <w:p w14:paraId="71E598A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0.086</w:t>
            </w:r>
          </w:p>
        </w:tc>
      </w:tr>
      <w:tr w:rsidR="00007B31" w:rsidRPr="006B7E17" w14:paraId="7BD819AA" w14:textId="77777777" w:rsidTr="009016A3">
        <w:tc>
          <w:tcPr>
            <w:tcW w:w="2689" w:type="dxa"/>
          </w:tcPr>
          <w:p w14:paraId="1650304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Combined tumor</w:t>
            </w:r>
          </w:p>
        </w:tc>
        <w:tc>
          <w:tcPr>
            <w:tcW w:w="1984" w:type="dxa"/>
          </w:tcPr>
          <w:p w14:paraId="1D59A89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700" w:type="dxa"/>
          </w:tcPr>
          <w:p w14:paraId="13A50ED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923" w:type="dxa"/>
          </w:tcPr>
          <w:p w14:paraId="3E37C04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1EC7294C" w14:textId="77777777" w:rsidTr="009016A3">
        <w:tc>
          <w:tcPr>
            <w:tcW w:w="2689" w:type="dxa"/>
          </w:tcPr>
          <w:p w14:paraId="2C5D7F9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MSAs/MAAs</w:t>
            </w:r>
          </w:p>
        </w:tc>
        <w:tc>
          <w:tcPr>
            <w:tcW w:w="1984" w:type="dxa"/>
          </w:tcPr>
          <w:p w14:paraId="19F4FFB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7025E2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</w:tcPr>
          <w:p w14:paraId="60E3D09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</w:p>
        </w:tc>
      </w:tr>
      <w:tr w:rsidR="00007B31" w:rsidRPr="006B7E17" w14:paraId="017840EF" w14:textId="77777777" w:rsidTr="009016A3">
        <w:tc>
          <w:tcPr>
            <w:tcW w:w="2689" w:type="dxa"/>
          </w:tcPr>
          <w:p w14:paraId="598811AA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ANA</w:t>
            </w:r>
          </w:p>
        </w:tc>
        <w:tc>
          <w:tcPr>
            <w:tcW w:w="1984" w:type="dxa"/>
          </w:tcPr>
          <w:p w14:paraId="541A846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9(81.8)</w:t>
            </w:r>
          </w:p>
        </w:tc>
        <w:tc>
          <w:tcPr>
            <w:tcW w:w="1700" w:type="dxa"/>
          </w:tcPr>
          <w:p w14:paraId="1856D8A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9(100)</w:t>
            </w:r>
          </w:p>
        </w:tc>
        <w:tc>
          <w:tcPr>
            <w:tcW w:w="1923" w:type="dxa"/>
          </w:tcPr>
          <w:p w14:paraId="56C2926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0.196</w:t>
            </w:r>
          </w:p>
        </w:tc>
      </w:tr>
      <w:tr w:rsidR="00007B31" w:rsidRPr="006B7E17" w14:paraId="0A8BA165" w14:textId="77777777" w:rsidTr="009016A3">
        <w:tc>
          <w:tcPr>
            <w:tcW w:w="2689" w:type="dxa"/>
          </w:tcPr>
          <w:p w14:paraId="7D5FC26C" w14:textId="77777777" w:rsidR="00007B31" w:rsidRPr="006B7E17" w:rsidRDefault="00007B31" w:rsidP="009016A3">
            <w:pPr>
              <w:widowControl/>
              <w:ind w:firstLineChars="50" w:firstLine="105"/>
              <w:rPr>
                <w:rFonts w:ascii="Times New Roman" w:eastAsia="等线" w:hAnsi="Times New Roman" w:cs="Times New Roman"/>
                <w:color w:val="FF0000"/>
                <w:sz w:val="22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lastRenderedPageBreak/>
              <w:t>Anti-TIF-1γ</w:t>
            </w:r>
          </w:p>
        </w:tc>
        <w:tc>
          <w:tcPr>
            <w:tcW w:w="1984" w:type="dxa"/>
          </w:tcPr>
          <w:p w14:paraId="5DB2B2E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700" w:type="dxa"/>
          </w:tcPr>
          <w:p w14:paraId="2B853AA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923" w:type="dxa"/>
          </w:tcPr>
          <w:p w14:paraId="3128EFF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0284A179" w14:textId="77777777" w:rsidTr="009016A3">
        <w:tc>
          <w:tcPr>
            <w:tcW w:w="2689" w:type="dxa"/>
          </w:tcPr>
          <w:p w14:paraId="29BB430F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MDA5</w:t>
            </w:r>
          </w:p>
        </w:tc>
        <w:tc>
          <w:tcPr>
            <w:tcW w:w="1984" w:type="dxa"/>
          </w:tcPr>
          <w:p w14:paraId="1008661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7(63.6)</w:t>
            </w:r>
          </w:p>
        </w:tc>
        <w:tc>
          <w:tcPr>
            <w:tcW w:w="1700" w:type="dxa"/>
          </w:tcPr>
          <w:p w14:paraId="2D41AA2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923" w:type="dxa"/>
          </w:tcPr>
          <w:p w14:paraId="4B2917D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0.002</w:t>
            </w:r>
          </w:p>
        </w:tc>
      </w:tr>
      <w:tr w:rsidR="00007B31" w:rsidRPr="006B7E17" w14:paraId="6EE8BAE4" w14:textId="77777777" w:rsidTr="009016A3">
        <w:tc>
          <w:tcPr>
            <w:tcW w:w="2689" w:type="dxa"/>
          </w:tcPr>
          <w:p w14:paraId="353356EE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NXP2</w:t>
            </w:r>
          </w:p>
        </w:tc>
        <w:tc>
          <w:tcPr>
            <w:tcW w:w="1984" w:type="dxa"/>
          </w:tcPr>
          <w:p w14:paraId="0D9AB63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700" w:type="dxa"/>
          </w:tcPr>
          <w:p w14:paraId="034E217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923" w:type="dxa"/>
          </w:tcPr>
          <w:p w14:paraId="6766D43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029D78F8" w14:textId="77777777" w:rsidTr="009016A3">
        <w:tc>
          <w:tcPr>
            <w:tcW w:w="2689" w:type="dxa"/>
          </w:tcPr>
          <w:p w14:paraId="7156BD67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SAE1</w:t>
            </w:r>
          </w:p>
        </w:tc>
        <w:tc>
          <w:tcPr>
            <w:tcW w:w="1984" w:type="dxa"/>
          </w:tcPr>
          <w:p w14:paraId="27AD0CE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700" w:type="dxa"/>
          </w:tcPr>
          <w:p w14:paraId="34D5F1A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923" w:type="dxa"/>
          </w:tcPr>
          <w:p w14:paraId="0EA59DA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/</w:t>
            </w:r>
          </w:p>
        </w:tc>
      </w:tr>
      <w:tr w:rsidR="00007B31" w:rsidRPr="006B7E17" w14:paraId="6FD90950" w14:textId="77777777" w:rsidTr="009016A3">
        <w:tc>
          <w:tcPr>
            <w:tcW w:w="2689" w:type="dxa"/>
          </w:tcPr>
          <w:p w14:paraId="6E367425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PM/Scl100</w:t>
            </w:r>
          </w:p>
        </w:tc>
        <w:tc>
          <w:tcPr>
            <w:tcW w:w="1984" w:type="dxa"/>
          </w:tcPr>
          <w:p w14:paraId="3A12962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700" w:type="dxa"/>
          </w:tcPr>
          <w:p w14:paraId="7617E19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0D361BE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0.281</w:t>
            </w:r>
          </w:p>
        </w:tc>
      </w:tr>
      <w:tr w:rsidR="00007B31" w:rsidRPr="006B7E17" w14:paraId="60A8897D" w14:textId="77777777" w:rsidTr="009016A3">
        <w:tc>
          <w:tcPr>
            <w:tcW w:w="2689" w:type="dxa"/>
          </w:tcPr>
          <w:p w14:paraId="74473C31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PM/Scl75</w:t>
            </w:r>
          </w:p>
        </w:tc>
        <w:tc>
          <w:tcPr>
            <w:tcW w:w="1984" w:type="dxa"/>
          </w:tcPr>
          <w:p w14:paraId="6BDD26F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1(9.1)</w:t>
            </w:r>
          </w:p>
        </w:tc>
        <w:tc>
          <w:tcPr>
            <w:tcW w:w="1700" w:type="dxa"/>
          </w:tcPr>
          <w:p w14:paraId="1E2E06F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66CCFA3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0.834</w:t>
            </w:r>
          </w:p>
        </w:tc>
      </w:tr>
      <w:tr w:rsidR="00007B31" w:rsidRPr="006B7E17" w14:paraId="12809632" w14:textId="77777777" w:rsidTr="009016A3">
        <w:tc>
          <w:tcPr>
            <w:tcW w:w="2689" w:type="dxa"/>
          </w:tcPr>
          <w:p w14:paraId="3CAF7B5E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Jo-1</w:t>
            </w:r>
          </w:p>
        </w:tc>
        <w:tc>
          <w:tcPr>
            <w:tcW w:w="1984" w:type="dxa"/>
          </w:tcPr>
          <w:p w14:paraId="331CA1C3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2(18.2)</w:t>
            </w:r>
          </w:p>
        </w:tc>
        <w:tc>
          <w:tcPr>
            <w:tcW w:w="1700" w:type="dxa"/>
          </w:tcPr>
          <w:p w14:paraId="6C767CC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3(33.3)</w:t>
            </w:r>
          </w:p>
        </w:tc>
        <w:tc>
          <w:tcPr>
            <w:tcW w:w="1923" w:type="dxa"/>
          </w:tcPr>
          <w:p w14:paraId="189E787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0.665</w:t>
            </w:r>
          </w:p>
        </w:tc>
      </w:tr>
      <w:tr w:rsidR="00007B31" w:rsidRPr="006B7E17" w14:paraId="385EF5F2" w14:textId="77777777" w:rsidTr="009016A3">
        <w:tc>
          <w:tcPr>
            <w:tcW w:w="2689" w:type="dxa"/>
          </w:tcPr>
          <w:p w14:paraId="6A0EC6A4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PL/7</w:t>
            </w:r>
          </w:p>
        </w:tc>
        <w:tc>
          <w:tcPr>
            <w:tcW w:w="1984" w:type="dxa"/>
          </w:tcPr>
          <w:p w14:paraId="53E7708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700" w:type="dxa"/>
          </w:tcPr>
          <w:p w14:paraId="70D5851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4A5EF80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0.281</w:t>
            </w:r>
          </w:p>
        </w:tc>
      </w:tr>
      <w:tr w:rsidR="00007B31" w:rsidRPr="006B7E17" w14:paraId="439BF09D" w14:textId="77777777" w:rsidTr="009016A3">
        <w:tc>
          <w:tcPr>
            <w:tcW w:w="2689" w:type="dxa"/>
          </w:tcPr>
          <w:p w14:paraId="2E0E1BFB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PL/12</w:t>
            </w:r>
          </w:p>
        </w:tc>
        <w:tc>
          <w:tcPr>
            <w:tcW w:w="1984" w:type="dxa"/>
          </w:tcPr>
          <w:p w14:paraId="6E54489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2(18.2)</w:t>
            </w:r>
          </w:p>
        </w:tc>
        <w:tc>
          <w:tcPr>
            <w:tcW w:w="1700" w:type="dxa"/>
          </w:tcPr>
          <w:p w14:paraId="3270E17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2F8605D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0.769</w:t>
            </w:r>
          </w:p>
        </w:tc>
      </w:tr>
      <w:tr w:rsidR="00007B31" w:rsidRPr="006B7E17" w14:paraId="3A8C6379" w14:textId="77777777" w:rsidTr="009016A3">
        <w:tc>
          <w:tcPr>
            <w:tcW w:w="2689" w:type="dxa"/>
          </w:tcPr>
          <w:p w14:paraId="506A7E24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EJ</w:t>
            </w:r>
          </w:p>
        </w:tc>
        <w:tc>
          <w:tcPr>
            <w:tcW w:w="1984" w:type="dxa"/>
          </w:tcPr>
          <w:p w14:paraId="2076136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1(9.1)</w:t>
            </w:r>
          </w:p>
        </w:tc>
        <w:tc>
          <w:tcPr>
            <w:tcW w:w="1700" w:type="dxa"/>
          </w:tcPr>
          <w:p w14:paraId="6CD2441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2(22.2)</w:t>
            </w:r>
          </w:p>
        </w:tc>
        <w:tc>
          <w:tcPr>
            <w:tcW w:w="1923" w:type="dxa"/>
          </w:tcPr>
          <w:p w14:paraId="598ABD4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0.406</w:t>
            </w:r>
          </w:p>
        </w:tc>
      </w:tr>
      <w:tr w:rsidR="00007B31" w:rsidRPr="006B7E17" w14:paraId="05F2E904" w14:textId="77777777" w:rsidTr="009016A3">
        <w:tc>
          <w:tcPr>
            <w:tcW w:w="2689" w:type="dxa"/>
          </w:tcPr>
          <w:p w14:paraId="36D0FD83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  <w:szCs w:val="18"/>
              </w:rPr>
              <w:t>Anti-</w:t>
            </w:r>
            <w:r w:rsidRPr="006B7E17">
              <w:rPr>
                <w:rFonts w:ascii="Times New Roman" w:hAnsi="Times New Roman" w:cs="Times New Roman"/>
              </w:rPr>
              <w:t>Ro52</w:t>
            </w:r>
          </w:p>
        </w:tc>
        <w:tc>
          <w:tcPr>
            <w:tcW w:w="1984" w:type="dxa"/>
          </w:tcPr>
          <w:p w14:paraId="0A9A5B4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5(45.5)</w:t>
            </w:r>
          </w:p>
        </w:tc>
        <w:tc>
          <w:tcPr>
            <w:tcW w:w="1700" w:type="dxa"/>
          </w:tcPr>
          <w:p w14:paraId="5EACF16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6(66.7)</w:t>
            </w:r>
          </w:p>
        </w:tc>
        <w:tc>
          <w:tcPr>
            <w:tcW w:w="1923" w:type="dxa"/>
          </w:tcPr>
          <w:p w14:paraId="2BB6269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0.483</w:t>
            </w:r>
          </w:p>
        </w:tc>
      </w:tr>
      <w:tr w:rsidR="00007B31" w:rsidRPr="006B7E17" w14:paraId="7DD93A44" w14:textId="77777777" w:rsidTr="009016A3">
        <w:tc>
          <w:tcPr>
            <w:tcW w:w="2689" w:type="dxa"/>
          </w:tcPr>
          <w:p w14:paraId="52E1EB7C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  <w:szCs w:val="18"/>
              </w:rPr>
            </w:pPr>
            <w:r w:rsidRPr="006B7E17">
              <w:rPr>
                <w:rFonts w:ascii="Times New Roman" w:hAnsi="Times New Roman" w:cs="Times New Roman"/>
              </w:rPr>
              <w:t>RF (U/L)</w:t>
            </w:r>
          </w:p>
        </w:tc>
        <w:tc>
          <w:tcPr>
            <w:tcW w:w="1984" w:type="dxa"/>
          </w:tcPr>
          <w:p w14:paraId="4013D44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2.84(0,27)</w:t>
            </w:r>
          </w:p>
        </w:tc>
        <w:tc>
          <w:tcPr>
            <w:tcW w:w="1700" w:type="dxa"/>
          </w:tcPr>
          <w:p w14:paraId="53C2A42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54.84(0,473)</w:t>
            </w:r>
          </w:p>
        </w:tc>
        <w:tc>
          <w:tcPr>
            <w:tcW w:w="1923" w:type="dxa"/>
          </w:tcPr>
          <w:p w14:paraId="6D1FF3C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0.826</w:t>
            </w:r>
          </w:p>
        </w:tc>
      </w:tr>
      <w:tr w:rsidR="00007B31" w:rsidRPr="006B7E17" w14:paraId="21E73C93" w14:textId="77777777" w:rsidTr="009016A3">
        <w:tc>
          <w:tcPr>
            <w:tcW w:w="2689" w:type="dxa"/>
          </w:tcPr>
          <w:p w14:paraId="119D3C7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Cardiac involvement</w:t>
            </w:r>
          </w:p>
        </w:tc>
        <w:tc>
          <w:tcPr>
            <w:tcW w:w="1984" w:type="dxa"/>
          </w:tcPr>
          <w:p w14:paraId="58255B2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1(9.1)</w:t>
            </w:r>
          </w:p>
        </w:tc>
        <w:tc>
          <w:tcPr>
            <w:tcW w:w="1700" w:type="dxa"/>
          </w:tcPr>
          <w:p w14:paraId="2C26AA4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6260429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0.888</w:t>
            </w:r>
          </w:p>
        </w:tc>
      </w:tr>
      <w:tr w:rsidR="00007B31" w:rsidRPr="006B7E17" w14:paraId="6A1FF4DE" w14:textId="77777777" w:rsidTr="009016A3">
        <w:tc>
          <w:tcPr>
            <w:tcW w:w="2689" w:type="dxa"/>
          </w:tcPr>
          <w:p w14:paraId="3F0BA33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Dysphagia</w:t>
            </w:r>
          </w:p>
        </w:tc>
        <w:tc>
          <w:tcPr>
            <w:tcW w:w="1984" w:type="dxa"/>
          </w:tcPr>
          <w:p w14:paraId="3C80C68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1(9.1)</w:t>
            </w:r>
          </w:p>
        </w:tc>
        <w:tc>
          <w:tcPr>
            <w:tcW w:w="1700" w:type="dxa"/>
          </w:tcPr>
          <w:p w14:paraId="334CEB3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0(0)</w:t>
            </w:r>
          </w:p>
        </w:tc>
        <w:tc>
          <w:tcPr>
            <w:tcW w:w="1923" w:type="dxa"/>
          </w:tcPr>
          <w:p w14:paraId="28E812A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0.380</w:t>
            </w:r>
          </w:p>
        </w:tc>
      </w:tr>
      <w:tr w:rsidR="00007B31" w:rsidRPr="006B7E17" w14:paraId="4ECBB43E" w14:textId="77777777" w:rsidTr="009016A3">
        <w:tc>
          <w:tcPr>
            <w:tcW w:w="2689" w:type="dxa"/>
          </w:tcPr>
          <w:p w14:paraId="6701D9F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Disease active status</w:t>
            </w:r>
          </w:p>
        </w:tc>
        <w:tc>
          <w:tcPr>
            <w:tcW w:w="1984" w:type="dxa"/>
          </w:tcPr>
          <w:p w14:paraId="4D12BE9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11(100)</w:t>
            </w:r>
          </w:p>
        </w:tc>
        <w:tc>
          <w:tcPr>
            <w:tcW w:w="1700" w:type="dxa"/>
          </w:tcPr>
          <w:p w14:paraId="632701C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4(44.4)</w:t>
            </w:r>
          </w:p>
        </w:tc>
        <w:tc>
          <w:tcPr>
            <w:tcW w:w="1923" w:type="dxa"/>
          </w:tcPr>
          <w:p w14:paraId="6A7CBF8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0.002</w:t>
            </w:r>
          </w:p>
        </w:tc>
      </w:tr>
      <w:tr w:rsidR="00007B31" w:rsidRPr="006B7E17" w14:paraId="47DD584C" w14:textId="77777777" w:rsidTr="009016A3">
        <w:tc>
          <w:tcPr>
            <w:tcW w:w="2689" w:type="dxa"/>
          </w:tcPr>
          <w:p w14:paraId="77CE9C7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Refractory myositis</w:t>
            </w:r>
          </w:p>
        </w:tc>
        <w:tc>
          <w:tcPr>
            <w:tcW w:w="1984" w:type="dxa"/>
          </w:tcPr>
          <w:p w14:paraId="4C5486C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4(36.4)</w:t>
            </w:r>
          </w:p>
        </w:tc>
        <w:tc>
          <w:tcPr>
            <w:tcW w:w="1700" w:type="dxa"/>
          </w:tcPr>
          <w:p w14:paraId="61C421B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1(11.1)</w:t>
            </w:r>
          </w:p>
        </w:tc>
        <w:tc>
          <w:tcPr>
            <w:tcW w:w="1923" w:type="dxa"/>
          </w:tcPr>
          <w:p w14:paraId="3C4F438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0.215</w:t>
            </w:r>
          </w:p>
        </w:tc>
      </w:tr>
      <w:tr w:rsidR="00007B31" w:rsidRPr="006B7E17" w14:paraId="45E68B58" w14:textId="77777777" w:rsidTr="009016A3">
        <w:tc>
          <w:tcPr>
            <w:tcW w:w="2689" w:type="dxa"/>
          </w:tcPr>
          <w:p w14:paraId="11912A70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AST (U/L)</w:t>
            </w:r>
          </w:p>
        </w:tc>
        <w:tc>
          <w:tcPr>
            <w:tcW w:w="1984" w:type="dxa"/>
          </w:tcPr>
          <w:p w14:paraId="0915C17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85.0(15,316)</w:t>
            </w:r>
          </w:p>
        </w:tc>
        <w:tc>
          <w:tcPr>
            <w:tcW w:w="1700" w:type="dxa"/>
          </w:tcPr>
          <w:p w14:paraId="22AB9D3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36.9(19,101)</w:t>
            </w:r>
          </w:p>
        </w:tc>
        <w:tc>
          <w:tcPr>
            <w:tcW w:w="1923" w:type="dxa"/>
          </w:tcPr>
          <w:p w14:paraId="2CBC110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0.376</w:t>
            </w:r>
          </w:p>
        </w:tc>
      </w:tr>
      <w:tr w:rsidR="00007B31" w:rsidRPr="006B7E17" w14:paraId="5FBC4BF1" w14:textId="77777777" w:rsidTr="009016A3">
        <w:tc>
          <w:tcPr>
            <w:tcW w:w="2689" w:type="dxa"/>
          </w:tcPr>
          <w:p w14:paraId="387C793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LDH (U/L)</w:t>
            </w:r>
          </w:p>
        </w:tc>
        <w:tc>
          <w:tcPr>
            <w:tcW w:w="1984" w:type="dxa"/>
          </w:tcPr>
          <w:p w14:paraId="1A4359C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486.4(202,1520)</w:t>
            </w:r>
          </w:p>
        </w:tc>
        <w:tc>
          <w:tcPr>
            <w:tcW w:w="1700" w:type="dxa"/>
          </w:tcPr>
          <w:p w14:paraId="24D7C12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292.7(168,628)</w:t>
            </w:r>
          </w:p>
        </w:tc>
        <w:tc>
          <w:tcPr>
            <w:tcW w:w="1923" w:type="dxa"/>
          </w:tcPr>
          <w:p w14:paraId="0419757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0.103</w:t>
            </w:r>
          </w:p>
        </w:tc>
      </w:tr>
      <w:tr w:rsidR="00007B31" w:rsidRPr="006B7E17" w14:paraId="24B6E6F1" w14:textId="77777777" w:rsidTr="009016A3">
        <w:tc>
          <w:tcPr>
            <w:tcW w:w="2689" w:type="dxa"/>
          </w:tcPr>
          <w:p w14:paraId="55BA441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CK (U/L)</w:t>
            </w:r>
          </w:p>
        </w:tc>
        <w:tc>
          <w:tcPr>
            <w:tcW w:w="1984" w:type="dxa"/>
          </w:tcPr>
          <w:p w14:paraId="65D37455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367.7(21,3022)</w:t>
            </w:r>
          </w:p>
        </w:tc>
        <w:tc>
          <w:tcPr>
            <w:tcW w:w="1700" w:type="dxa"/>
          </w:tcPr>
          <w:p w14:paraId="7C22C76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871.9(20,3163)</w:t>
            </w:r>
          </w:p>
        </w:tc>
        <w:tc>
          <w:tcPr>
            <w:tcW w:w="1923" w:type="dxa"/>
          </w:tcPr>
          <w:p w14:paraId="5D47C0A8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0.103</w:t>
            </w:r>
          </w:p>
        </w:tc>
      </w:tr>
      <w:tr w:rsidR="00007B31" w:rsidRPr="006B7E17" w14:paraId="6A27B169" w14:textId="77777777" w:rsidTr="009016A3">
        <w:tc>
          <w:tcPr>
            <w:tcW w:w="2689" w:type="dxa"/>
          </w:tcPr>
          <w:p w14:paraId="17C6735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ESR (mm/h)</w:t>
            </w:r>
          </w:p>
        </w:tc>
        <w:tc>
          <w:tcPr>
            <w:tcW w:w="1984" w:type="dxa"/>
          </w:tcPr>
          <w:p w14:paraId="33435E2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25.7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±18.0</w:t>
            </w:r>
          </w:p>
        </w:tc>
        <w:tc>
          <w:tcPr>
            <w:tcW w:w="1700" w:type="dxa"/>
          </w:tcPr>
          <w:p w14:paraId="3A806CB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25.2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±17.2</w:t>
            </w:r>
          </w:p>
        </w:tc>
        <w:tc>
          <w:tcPr>
            <w:tcW w:w="1923" w:type="dxa"/>
          </w:tcPr>
          <w:p w14:paraId="6BD875AF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0.913</w:t>
            </w:r>
          </w:p>
        </w:tc>
      </w:tr>
      <w:tr w:rsidR="00007B31" w:rsidRPr="006B7E17" w14:paraId="7EE306AA" w14:textId="77777777" w:rsidTr="009016A3">
        <w:tc>
          <w:tcPr>
            <w:tcW w:w="2689" w:type="dxa"/>
          </w:tcPr>
          <w:p w14:paraId="0FCDE649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CRP (mg/L)</w:t>
            </w:r>
          </w:p>
        </w:tc>
        <w:tc>
          <w:tcPr>
            <w:tcW w:w="1984" w:type="dxa"/>
          </w:tcPr>
          <w:p w14:paraId="69082987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8.38(0,44)</w:t>
            </w:r>
          </w:p>
        </w:tc>
        <w:tc>
          <w:tcPr>
            <w:tcW w:w="1700" w:type="dxa"/>
          </w:tcPr>
          <w:p w14:paraId="792E03EB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15.77(0,64)</w:t>
            </w:r>
          </w:p>
        </w:tc>
        <w:tc>
          <w:tcPr>
            <w:tcW w:w="1923" w:type="dxa"/>
          </w:tcPr>
          <w:p w14:paraId="75595371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0.440</w:t>
            </w:r>
          </w:p>
        </w:tc>
      </w:tr>
      <w:tr w:rsidR="00007B31" w:rsidRPr="006B7E17" w14:paraId="63DAD998" w14:textId="77777777" w:rsidTr="009016A3">
        <w:tc>
          <w:tcPr>
            <w:tcW w:w="8296" w:type="dxa"/>
            <w:gridSpan w:val="4"/>
          </w:tcPr>
          <w:p w14:paraId="6683A84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Lymphocyte subsets in peripheral blood</w:t>
            </w:r>
          </w:p>
        </w:tc>
      </w:tr>
      <w:tr w:rsidR="00007B31" w:rsidRPr="006B7E17" w14:paraId="26AD92DF" w14:textId="77777777" w:rsidTr="009016A3">
        <w:tc>
          <w:tcPr>
            <w:tcW w:w="2689" w:type="dxa"/>
          </w:tcPr>
          <w:p w14:paraId="5DDA9274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 xml:space="preserve">NK </w:t>
            </w:r>
            <w:proofErr w:type="gramStart"/>
            <w:r w:rsidRPr="006B7E17">
              <w:rPr>
                <w:rFonts w:ascii="Times New Roman" w:hAnsi="Times New Roman" w:cs="Times New Roman"/>
              </w:rPr>
              <w:t>cell,%</w:t>
            </w:r>
            <w:proofErr w:type="gramEnd"/>
          </w:p>
        </w:tc>
        <w:tc>
          <w:tcPr>
            <w:tcW w:w="1984" w:type="dxa"/>
          </w:tcPr>
          <w:p w14:paraId="25315E1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8.8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±8.4</w:t>
            </w:r>
          </w:p>
        </w:tc>
        <w:tc>
          <w:tcPr>
            <w:tcW w:w="1700" w:type="dxa"/>
          </w:tcPr>
          <w:p w14:paraId="71F4163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11.3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±8.6</w:t>
            </w:r>
          </w:p>
        </w:tc>
        <w:tc>
          <w:tcPr>
            <w:tcW w:w="1923" w:type="dxa"/>
          </w:tcPr>
          <w:p w14:paraId="3C04FEB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0.524</w:t>
            </w:r>
          </w:p>
        </w:tc>
      </w:tr>
      <w:tr w:rsidR="00007B31" w:rsidRPr="006B7E17" w14:paraId="79DC46F9" w14:textId="77777777" w:rsidTr="009016A3">
        <w:tc>
          <w:tcPr>
            <w:tcW w:w="2689" w:type="dxa"/>
          </w:tcPr>
          <w:p w14:paraId="6BE8324D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NK cell count/ul</w:t>
            </w:r>
          </w:p>
        </w:tc>
        <w:tc>
          <w:tcPr>
            <w:tcW w:w="1984" w:type="dxa"/>
          </w:tcPr>
          <w:p w14:paraId="45DEA42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151.8 (0,620)</w:t>
            </w:r>
          </w:p>
        </w:tc>
        <w:tc>
          <w:tcPr>
            <w:tcW w:w="1700" w:type="dxa"/>
          </w:tcPr>
          <w:p w14:paraId="094BCFC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148.4(57,386)</w:t>
            </w:r>
          </w:p>
        </w:tc>
        <w:tc>
          <w:tcPr>
            <w:tcW w:w="1923" w:type="dxa"/>
          </w:tcPr>
          <w:p w14:paraId="3C6E987A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0.259</w:t>
            </w:r>
          </w:p>
        </w:tc>
      </w:tr>
      <w:tr w:rsidR="00007B31" w:rsidRPr="006B7E17" w14:paraId="51CB010F" w14:textId="77777777" w:rsidTr="009016A3">
        <w:tc>
          <w:tcPr>
            <w:tcW w:w="2689" w:type="dxa"/>
          </w:tcPr>
          <w:p w14:paraId="129BC9AD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CD4+ cell count/ul</w:t>
            </w:r>
          </w:p>
        </w:tc>
        <w:tc>
          <w:tcPr>
            <w:tcW w:w="1984" w:type="dxa"/>
          </w:tcPr>
          <w:p w14:paraId="7D94B83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488.8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±394.1</w:t>
            </w:r>
          </w:p>
        </w:tc>
        <w:tc>
          <w:tcPr>
            <w:tcW w:w="1700" w:type="dxa"/>
          </w:tcPr>
          <w:p w14:paraId="4D6B923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828.6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±469.9</w:t>
            </w:r>
          </w:p>
        </w:tc>
        <w:tc>
          <w:tcPr>
            <w:tcW w:w="1923" w:type="dxa"/>
          </w:tcPr>
          <w:p w14:paraId="32D5DEA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0.141</w:t>
            </w:r>
          </w:p>
        </w:tc>
      </w:tr>
      <w:tr w:rsidR="00007B31" w:rsidRPr="006B7E17" w14:paraId="4C7B7B22" w14:textId="77777777" w:rsidTr="009016A3">
        <w:tc>
          <w:tcPr>
            <w:tcW w:w="2689" w:type="dxa"/>
          </w:tcPr>
          <w:p w14:paraId="73F4813A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Treg</w:t>
            </w:r>
            <w:r w:rsidRPr="006B7E17">
              <w:rPr>
                <w:rFonts w:ascii="Times New Roman" w:hAnsi="Times New Roman" w:cs="Times New Roman"/>
              </w:rPr>
              <w:t>，</w:t>
            </w:r>
            <w:r w:rsidRPr="006B7E1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</w:tcPr>
          <w:p w14:paraId="060E73A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11.5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±5.1</w:t>
            </w:r>
          </w:p>
        </w:tc>
        <w:tc>
          <w:tcPr>
            <w:tcW w:w="1700" w:type="dxa"/>
          </w:tcPr>
          <w:p w14:paraId="73787302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8.3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±2.9</w:t>
            </w:r>
          </w:p>
        </w:tc>
        <w:tc>
          <w:tcPr>
            <w:tcW w:w="1923" w:type="dxa"/>
          </w:tcPr>
          <w:p w14:paraId="6EE118A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0.103</w:t>
            </w:r>
          </w:p>
        </w:tc>
      </w:tr>
      <w:tr w:rsidR="00007B31" w:rsidRPr="006B7E17" w14:paraId="442E0167" w14:textId="77777777" w:rsidTr="009016A3">
        <w:tc>
          <w:tcPr>
            <w:tcW w:w="2689" w:type="dxa"/>
          </w:tcPr>
          <w:p w14:paraId="382FB7AB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Foxp3+Treg</w:t>
            </w:r>
            <w:r w:rsidRPr="006B7E17">
              <w:rPr>
                <w:rFonts w:ascii="Times New Roman" w:hAnsi="Times New Roman" w:cs="Times New Roman"/>
              </w:rPr>
              <w:t>，</w:t>
            </w:r>
            <w:r w:rsidRPr="006B7E1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</w:tcPr>
          <w:p w14:paraId="19A5FFAD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10.4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±3.9</w:t>
            </w:r>
          </w:p>
        </w:tc>
        <w:tc>
          <w:tcPr>
            <w:tcW w:w="1700" w:type="dxa"/>
          </w:tcPr>
          <w:p w14:paraId="104E608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7.8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±2.6</w:t>
            </w:r>
            <w:r w:rsidRPr="006B7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23" w:type="dxa"/>
          </w:tcPr>
          <w:p w14:paraId="29DAA664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0.127</w:t>
            </w:r>
          </w:p>
        </w:tc>
      </w:tr>
      <w:tr w:rsidR="00007B31" w:rsidRPr="006B7E17" w14:paraId="2583C03A" w14:textId="77777777" w:rsidTr="009016A3">
        <w:tc>
          <w:tcPr>
            <w:tcW w:w="2689" w:type="dxa"/>
          </w:tcPr>
          <w:p w14:paraId="33F8934D" w14:textId="77777777" w:rsidR="00007B31" w:rsidRPr="006B7E17" w:rsidRDefault="00007B31" w:rsidP="009016A3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</w:rPr>
            </w:pPr>
            <w:r w:rsidRPr="006B7E17">
              <w:rPr>
                <w:rFonts w:ascii="Times New Roman" w:hAnsi="Times New Roman" w:cs="Times New Roman"/>
                <w:color w:val="000000" w:themeColor="text1"/>
              </w:rPr>
              <w:t>Teff</w:t>
            </w:r>
            <w:r w:rsidRPr="006B7E17">
              <w:rPr>
                <w:rFonts w:ascii="Times New Roman" w:hAnsi="Times New Roman" w:cs="Times New Roman"/>
                <w:color w:val="000000" w:themeColor="text1"/>
              </w:rPr>
              <w:t>，</w:t>
            </w:r>
            <w:r w:rsidRPr="006B7E17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984" w:type="dxa"/>
          </w:tcPr>
          <w:p w14:paraId="6237C45E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89.6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±3.6</w:t>
            </w:r>
          </w:p>
        </w:tc>
        <w:tc>
          <w:tcPr>
            <w:tcW w:w="1700" w:type="dxa"/>
          </w:tcPr>
          <w:p w14:paraId="10752A5C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91.6</w:t>
            </w:r>
            <w:r w:rsidRPr="006B7E1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±2.8</w:t>
            </w:r>
            <w:r w:rsidRPr="006B7E17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923" w:type="dxa"/>
          </w:tcPr>
          <w:p w14:paraId="79E6C796" w14:textId="77777777" w:rsidR="00007B31" w:rsidRPr="006B7E17" w:rsidRDefault="00007B31" w:rsidP="009016A3">
            <w:pPr>
              <w:rPr>
                <w:rFonts w:ascii="Times New Roman" w:hAnsi="Times New Roman" w:cs="Times New Roman"/>
              </w:rPr>
            </w:pPr>
            <w:r w:rsidRPr="006B7E17">
              <w:rPr>
                <w:rFonts w:ascii="Times New Roman" w:hAnsi="Times New Roman" w:cs="Times New Roman"/>
              </w:rPr>
              <w:t>0.186</w:t>
            </w:r>
          </w:p>
        </w:tc>
      </w:tr>
    </w:tbl>
    <w:p w14:paraId="4A7238ED" w14:textId="77777777" w:rsidR="00007B31" w:rsidRPr="006B7E17" w:rsidRDefault="00007B31" w:rsidP="00007B31">
      <w:pPr>
        <w:spacing w:line="360" w:lineRule="auto"/>
        <w:rPr>
          <w:rFonts w:ascii="Times New Roman" w:hAnsi="Times New Roman" w:cs="Times New Roman"/>
          <w:b/>
          <w:bCs/>
        </w:rPr>
      </w:pPr>
      <w:r w:rsidRPr="006B7E17">
        <w:rPr>
          <w:rFonts w:ascii="Times New Roman" w:hAnsi="Times New Roman" w:cs="Times New Roman"/>
        </w:rPr>
        <w:t xml:space="preserve">RPILD: rapidly progressive interstitial lung disease; CILD: chronic interstitial lung disease; OS: overall survival; MSAs: myositis-specific autoantibodies; MAAs: myositis-associated autoantibodies; </w:t>
      </w:r>
      <w:r w:rsidRPr="006B7E17">
        <w:rPr>
          <w:rFonts w:ascii="Times New Roman" w:hAnsi="Times New Roman" w:cs="Times New Roman"/>
          <w:szCs w:val="21"/>
        </w:rPr>
        <w:t>ANA: anti-nuclear antibody; TIF-1γ: translation initiation factor-1γ; MDA5: melanoma differentiation-associated 5; NXP2: nuclear matrix protein 2; SAE: small ubiquitin-like modifier enzyme; PM/</w:t>
      </w:r>
      <w:proofErr w:type="spellStart"/>
      <w:r w:rsidRPr="006B7E17">
        <w:rPr>
          <w:rFonts w:ascii="Times New Roman" w:hAnsi="Times New Roman" w:cs="Times New Roman"/>
          <w:szCs w:val="21"/>
        </w:rPr>
        <w:t>Scl</w:t>
      </w:r>
      <w:proofErr w:type="spellEnd"/>
      <w:r w:rsidRPr="006B7E17">
        <w:rPr>
          <w:rFonts w:ascii="Times New Roman" w:hAnsi="Times New Roman" w:cs="Times New Roman"/>
          <w:szCs w:val="21"/>
        </w:rPr>
        <w:t xml:space="preserve">: polymyositis/scleroderma; RF: rheumatoid factor; AST: aspartate aminotransferase; </w:t>
      </w:r>
      <w:r w:rsidRPr="006B7E17">
        <w:rPr>
          <w:rFonts w:ascii="Times New Roman" w:hAnsi="Times New Roman" w:cs="Times New Roman"/>
        </w:rPr>
        <w:t>LDH: lactate dehydrogenase; CK: creatine kinase; ESR: erythrocyte sedimentation rate; CRP: C-reactive protein; NK:</w:t>
      </w:r>
      <w:r w:rsidRPr="006B7E1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 xml:space="preserve"> </w:t>
      </w:r>
      <w:r w:rsidRPr="006B7E17">
        <w:rPr>
          <w:rFonts w:ascii="Times New Roman" w:hAnsi="Times New Roman" w:cs="Times New Roman"/>
        </w:rPr>
        <w:t>natural killer cell; Treg: Regulatory T cells: Teff: effector T cells.</w:t>
      </w:r>
    </w:p>
    <w:p w14:paraId="26F6553B" w14:textId="77777777" w:rsidR="00007B31" w:rsidRPr="00007B31" w:rsidRDefault="00007B31" w:rsidP="00984DCB">
      <w:pPr>
        <w:spacing w:line="240" w:lineRule="atLeast"/>
        <w:rPr>
          <w:sz w:val="20"/>
          <w:szCs w:val="21"/>
        </w:rPr>
      </w:pPr>
    </w:p>
    <w:sectPr w:rsidR="00007B31" w:rsidRPr="00007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1B882" w14:textId="77777777" w:rsidR="001B5026" w:rsidRDefault="001B5026" w:rsidP="00AB649E">
      <w:r>
        <w:separator/>
      </w:r>
    </w:p>
  </w:endnote>
  <w:endnote w:type="continuationSeparator" w:id="0">
    <w:p w14:paraId="4B928E62" w14:textId="77777777" w:rsidR="001B5026" w:rsidRDefault="001B5026" w:rsidP="00AB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449A" w14:textId="77777777" w:rsidR="001B5026" w:rsidRDefault="001B5026" w:rsidP="00AB649E">
      <w:r>
        <w:separator/>
      </w:r>
    </w:p>
  </w:footnote>
  <w:footnote w:type="continuationSeparator" w:id="0">
    <w:p w14:paraId="4A870C19" w14:textId="77777777" w:rsidR="001B5026" w:rsidRDefault="001B5026" w:rsidP="00AB6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134C2"/>
    <w:multiLevelType w:val="multilevel"/>
    <w:tmpl w:val="4A6134C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jO2NDQ0N7W0sLRQ0lEKTi0uzszPAykwqgUAz9dp1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D7DC5"/>
    <w:rsid w:val="0000454B"/>
    <w:rsid w:val="00007B31"/>
    <w:rsid w:val="000166AB"/>
    <w:rsid w:val="0002006D"/>
    <w:rsid w:val="00023908"/>
    <w:rsid w:val="000265A5"/>
    <w:rsid w:val="00030269"/>
    <w:rsid w:val="00032F8E"/>
    <w:rsid w:val="00040F5B"/>
    <w:rsid w:val="0004510B"/>
    <w:rsid w:val="00045BCE"/>
    <w:rsid w:val="00045D4C"/>
    <w:rsid w:val="000521BF"/>
    <w:rsid w:val="00057526"/>
    <w:rsid w:val="00060A24"/>
    <w:rsid w:val="00066D92"/>
    <w:rsid w:val="0008023D"/>
    <w:rsid w:val="0008281C"/>
    <w:rsid w:val="00082AB4"/>
    <w:rsid w:val="00084D35"/>
    <w:rsid w:val="00084DCD"/>
    <w:rsid w:val="00090254"/>
    <w:rsid w:val="00094F50"/>
    <w:rsid w:val="000A14E8"/>
    <w:rsid w:val="000A2D4C"/>
    <w:rsid w:val="000A7D15"/>
    <w:rsid w:val="000B6813"/>
    <w:rsid w:val="000C10C5"/>
    <w:rsid w:val="000C7AC0"/>
    <w:rsid w:val="000D4EEA"/>
    <w:rsid w:val="000E4A0E"/>
    <w:rsid w:val="000E779C"/>
    <w:rsid w:val="000F145A"/>
    <w:rsid w:val="000F434E"/>
    <w:rsid w:val="00101CBE"/>
    <w:rsid w:val="00103B97"/>
    <w:rsid w:val="00110A2D"/>
    <w:rsid w:val="001150C6"/>
    <w:rsid w:val="00121565"/>
    <w:rsid w:val="00147339"/>
    <w:rsid w:val="0014768C"/>
    <w:rsid w:val="001570DE"/>
    <w:rsid w:val="00162448"/>
    <w:rsid w:val="001660D6"/>
    <w:rsid w:val="001674FE"/>
    <w:rsid w:val="00171121"/>
    <w:rsid w:val="00173B48"/>
    <w:rsid w:val="001903CC"/>
    <w:rsid w:val="00196D0F"/>
    <w:rsid w:val="001A592F"/>
    <w:rsid w:val="001A7FA7"/>
    <w:rsid w:val="001B5026"/>
    <w:rsid w:val="001B7B2B"/>
    <w:rsid w:val="001C0373"/>
    <w:rsid w:val="001D4C64"/>
    <w:rsid w:val="001D7197"/>
    <w:rsid w:val="001D7DC5"/>
    <w:rsid w:val="001E53EC"/>
    <w:rsid w:val="001F079C"/>
    <w:rsid w:val="001F15BB"/>
    <w:rsid w:val="001F6ED1"/>
    <w:rsid w:val="001F7EE4"/>
    <w:rsid w:val="0021427B"/>
    <w:rsid w:val="002212BF"/>
    <w:rsid w:val="00224339"/>
    <w:rsid w:val="00226B8C"/>
    <w:rsid w:val="00230B58"/>
    <w:rsid w:val="002345EE"/>
    <w:rsid w:val="002379BB"/>
    <w:rsid w:val="002404C0"/>
    <w:rsid w:val="0024363B"/>
    <w:rsid w:val="002532A2"/>
    <w:rsid w:val="00255C4C"/>
    <w:rsid w:val="00263AD8"/>
    <w:rsid w:val="00264441"/>
    <w:rsid w:val="0026520A"/>
    <w:rsid w:val="0026679C"/>
    <w:rsid w:val="00274E44"/>
    <w:rsid w:val="00280D2D"/>
    <w:rsid w:val="00282BA2"/>
    <w:rsid w:val="002923CA"/>
    <w:rsid w:val="002B1739"/>
    <w:rsid w:val="002B255C"/>
    <w:rsid w:val="002B4BA6"/>
    <w:rsid w:val="002C0136"/>
    <w:rsid w:val="002C0FC3"/>
    <w:rsid w:val="002C3A7D"/>
    <w:rsid w:val="002C62A9"/>
    <w:rsid w:val="002D0761"/>
    <w:rsid w:val="002E2659"/>
    <w:rsid w:val="002E7345"/>
    <w:rsid w:val="002E7A03"/>
    <w:rsid w:val="002F2FF1"/>
    <w:rsid w:val="002F6FFC"/>
    <w:rsid w:val="002F77FD"/>
    <w:rsid w:val="002F7A52"/>
    <w:rsid w:val="0030014D"/>
    <w:rsid w:val="00305D86"/>
    <w:rsid w:val="00307049"/>
    <w:rsid w:val="003167BF"/>
    <w:rsid w:val="003176C2"/>
    <w:rsid w:val="00324CD0"/>
    <w:rsid w:val="0033242A"/>
    <w:rsid w:val="00335407"/>
    <w:rsid w:val="003505AA"/>
    <w:rsid w:val="0035137D"/>
    <w:rsid w:val="0035626A"/>
    <w:rsid w:val="00363C3B"/>
    <w:rsid w:val="00366E3F"/>
    <w:rsid w:val="003819F7"/>
    <w:rsid w:val="00384732"/>
    <w:rsid w:val="00384CAA"/>
    <w:rsid w:val="00392854"/>
    <w:rsid w:val="003A2547"/>
    <w:rsid w:val="003B155C"/>
    <w:rsid w:val="003B48E7"/>
    <w:rsid w:val="003D1987"/>
    <w:rsid w:val="003D3C0B"/>
    <w:rsid w:val="003D7C42"/>
    <w:rsid w:val="003E073E"/>
    <w:rsid w:val="003E12CD"/>
    <w:rsid w:val="003E4CA4"/>
    <w:rsid w:val="003E652F"/>
    <w:rsid w:val="003E70AC"/>
    <w:rsid w:val="003E7D4C"/>
    <w:rsid w:val="003F0400"/>
    <w:rsid w:val="003F05F4"/>
    <w:rsid w:val="003F3465"/>
    <w:rsid w:val="0040538E"/>
    <w:rsid w:val="00406FAE"/>
    <w:rsid w:val="00412D81"/>
    <w:rsid w:val="00417365"/>
    <w:rsid w:val="00424E9A"/>
    <w:rsid w:val="004253FE"/>
    <w:rsid w:val="00432F61"/>
    <w:rsid w:val="004354EA"/>
    <w:rsid w:val="004370A2"/>
    <w:rsid w:val="0043710F"/>
    <w:rsid w:val="00437B3A"/>
    <w:rsid w:val="00443CC6"/>
    <w:rsid w:val="00444F49"/>
    <w:rsid w:val="00446257"/>
    <w:rsid w:val="004504F1"/>
    <w:rsid w:val="0045281B"/>
    <w:rsid w:val="00457CAF"/>
    <w:rsid w:val="00462E49"/>
    <w:rsid w:val="00463A73"/>
    <w:rsid w:val="004641F6"/>
    <w:rsid w:val="00471615"/>
    <w:rsid w:val="00474B82"/>
    <w:rsid w:val="00476CC1"/>
    <w:rsid w:val="00477E5F"/>
    <w:rsid w:val="004821DB"/>
    <w:rsid w:val="00482F84"/>
    <w:rsid w:val="00483C43"/>
    <w:rsid w:val="00492C2E"/>
    <w:rsid w:val="004948B0"/>
    <w:rsid w:val="00495F8C"/>
    <w:rsid w:val="00497107"/>
    <w:rsid w:val="004A0238"/>
    <w:rsid w:val="004A441C"/>
    <w:rsid w:val="004A50FD"/>
    <w:rsid w:val="004C540B"/>
    <w:rsid w:val="004C7A21"/>
    <w:rsid w:val="004D43B1"/>
    <w:rsid w:val="004D5CD7"/>
    <w:rsid w:val="004E1F7F"/>
    <w:rsid w:val="004E6F19"/>
    <w:rsid w:val="004F02CD"/>
    <w:rsid w:val="005018D8"/>
    <w:rsid w:val="00523574"/>
    <w:rsid w:val="005266DA"/>
    <w:rsid w:val="00547376"/>
    <w:rsid w:val="005530CA"/>
    <w:rsid w:val="00553723"/>
    <w:rsid w:val="005613B4"/>
    <w:rsid w:val="00562633"/>
    <w:rsid w:val="005708E9"/>
    <w:rsid w:val="005767ED"/>
    <w:rsid w:val="00581EDD"/>
    <w:rsid w:val="00582367"/>
    <w:rsid w:val="00583B03"/>
    <w:rsid w:val="00585108"/>
    <w:rsid w:val="00586120"/>
    <w:rsid w:val="00586364"/>
    <w:rsid w:val="00587DFA"/>
    <w:rsid w:val="005946C5"/>
    <w:rsid w:val="00596A31"/>
    <w:rsid w:val="005A184D"/>
    <w:rsid w:val="005A6554"/>
    <w:rsid w:val="005B147B"/>
    <w:rsid w:val="005B499F"/>
    <w:rsid w:val="005B5F0F"/>
    <w:rsid w:val="005C2DD5"/>
    <w:rsid w:val="005C74C3"/>
    <w:rsid w:val="005D4DAB"/>
    <w:rsid w:val="005F5E3B"/>
    <w:rsid w:val="006030D8"/>
    <w:rsid w:val="006049F4"/>
    <w:rsid w:val="0060503F"/>
    <w:rsid w:val="00611057"/>
    <w:rsid w:val="006346E3"/>
    <w:rsid w:val="0063518D"/>
    <w:rsid w:val="00637531"/>
    <w:rsid w:val="006507CB"/>
    <w:rsid w:val="00650C21"/>
    <w:rsid w:val="006518C7"/>
    <w:rsid w:val="00656B93"/>
    <w:rsid w:val="00664765"/>
    <w:rsid w:val="00665648"/>
    <w:rsid w:val="0066723E"/>
    <w:rsid w:val="006741BC"/>
    <w:rsid w:val="006850B8"/>
    <w:rsid w:val="006A3B85"/>
    <w:rsid w:val="006A4B86"/>
    <w:rsid w:val="006A5B09"/>
    <w:rsid w:val="006B151A"/>
    <w:rsid w:val="006B394B"/>
    <w:rsid w:val="006C02C9"/>
    <w:rsid w:val="006C26E7"/>
    <w:rsid w:val="006C343A"/>
    <w:rsid w:val="006C40CD"/>
    <w:rsid w:val="006C43B5"/>
    <w:rsid w:val="006C697E"/>
    <w:rsid w:val="006E0668"/>
    <w:rsid w:val="006E4DB3"/>
    <w:rsid w:val="00700249"/>
    <w:rsid w:val="00710EBD"/>
    <w:rsid w:val="007134B5"/>
    <w:rsid w:val="00720032"/>
    <w:rsid w:val="007263FD"/>
    <w:rsid w:val="0074266E"/>
    <w:rsid w:val="00760183"/>
    <w:rsid w:val="00760574"/>
    <w:rsid w:val="00772D6D"/>
    <w:rsid w:val="00773081"/>
    <w:rsid w:val="007810F7"/>
    <w:rsid w:val="00785DA6"/>
    <w:rsid w:val="00791645"/>
    <w:rsid w:val="00797105"/>
    <w:rsid w:val="007B4535"/>
    <w:rsid w:val="007B6BD4"/>
    <w:rsid w:val="007C471D"/>
    <w:rsid w:val="007C5D55"/>
    <w:rsid w:val="007D3DDF"/>
    <w:rsid w:val="007D4535"/>
    <w:rsid w:val="007D7940"/>
    <w:rsid w:val="007F72E5"/>
    <w:rsid w:val="0080519C"/>
    <w:rsid w:val="008148C3"/>
    <w:rsid w:val="0081720E"/>
    <w:rsid w:val="00817392"/>
    <w:rsid w:val="00826609"/>
    <w:rsid w:val="00835466"/>
    <w:rsid w:val="00841E34"/>
    <w:rsid w:val="00842613"/>
    <w:rsid w:val="00842F1A"/>
    <w:rsid w:val="00845827"/>
    <w:rsid w:val="00846E78"/>
    <w:rsid w:val="0085595F"/>
    <w:rsid w:val="00867C08"/>
    <w:rsid w:val="00872694"/>
    <w:rsid w:val="008918BC"/>
    <w:rsid w:val="00893F65"/>
    <w:rsid w:val="008B2550"/>
    <w:rsid w:val="008B7394"/>
    <w:rsid w:val="008B7ACB"/>
    <w:rsid w:val="008C3ECE"/>
    <w:rsid w:val="008C66DD"/>
    <w:rsid w:val="008C73F2"/>
    <w:rsid w:val="008C7523"/>
    <w:rsid w:val="008D36B4"/>
    <w:rsid w:val="008D3FDF"/>
    <w:rsid w:val="008E49EA"/>
    <w:rsid w:val="008F74E6"/>
    <w:rsid w:val="00905668"/>
    <w:rsid w:val="009106FE"/>
    <w:rsid w:val="00916245"/>
    <w:rsid w:val="00917EC1"/>
    <w:rsid w:val="0092732C"/>
    <w:rsid w:val="00930293"/>
    <w:rsid w:val="00931C39"/>
    <w:rsid w:val="00931EB3"/>
    <w:rsid w:val="00936011"/>
    <w:rsid w:val="0094618A"/>
    <w:rsid w:val="00950EEF"/>
    <w:rsid w:val="00951FFF"/>
    <w:rsid w:val="009646CD"/>
    <w:rsid w:val="009678B0"/>
    <w:rsid w:val="009724DC"/>
    <w:rsid w:val="00973738"/>
    <w:rsid w:val="009822CA"/>
    <w:rsid w:val="00982E3D"/>
    <w:rsid w:val="00984DCB"/>
    <w:rsid w:val="00986B8D"/>
    <w:rsid w:val="00990AE6"/>
    <w:rsid w:val="009A396A"/>
    <w:rsid w:val="009A4E70"/>
    <w:rsid w:val="009A78D9"/>
    <w:rsid w:val="009C5E73"/>
    <w:rsid w:val="009D4B45"/>
    <w:rsid w:val="009E2616"/>
    <w:rsid w:val="009F2FA4"/>
    <w:rsid w:val="009F36E6"/>
    <w:rsid w:val="009F53A6"/>
    <w:rsid w:val="00A0095F"/>
    <w:rsid w:val="00A0319D"/>
    <w:rsid w:val="00A07A21"/>
    <w:rsid w:val="00A1292E"/>
    <w:rsid w:val="00A147A1"/>
    <w:rsid w:val="00A14AA9"/>
    <w:rsid w:val="00A207EB"/>
    <w:rsid w:val="00A34C69"/>
    <w:rsid w:val="00A42656"/>
    <w:rsid w:val="00A50771"/>
    <w:rsid w:val="00A51951"/>
    <w:rsid w:val="00A53323"/>
    <w:rsid w:val="00A53C49"/>
    <w:rsid w:val="00A53F87"/>
    <w:rsid w:val="00A55758"/>
    <w:rsid w:val="00A638F4"/>
    <w:rsid w:val="00A90367"/>
    <w:rsid w:val="00A9170B"/>
    <w:rsid w:val="00A923CB"/>
    <w:rsid w:val="00A92537"/>
    <w:rsid w:val="00AA2A12"/>
    <w:rsid w:val="00AA4161"/>
    <w:rsid w:val="00AB3969"/>
    <w:rsid w:val="00AB649E"/>
    <w:rsid w:val="00AC14C7"/>
    <w:rsid w:val="00AC331B"/>
    <w:rsid w:val="00AC4C99"/>
    <w:rsid w:val="00AC5AFD"/>
    <w:rsid w:val="00AD0750"/>
    <w:rsid w:val="00AD673E"/>
    <w:rsid w:val="00AD67E0"/>
    <w:rsid w:val="00AE2E14"/>
    <w:rsid w:val="00AF00B8"/>
    <w:rsid w:val="00AF18EA"/>
    <w:rsid w:val="00AF5005"/>
    <w:rsid w:val="00B00984"/>
    <w:rsid w:val="00B009F7"/>
    <w:rsid w:val="00B01C0D"/>
    <w:rsid w:val="00B030C8"/>
    <w:rsid w:val="00B05846"/>
    <w:rsid w:val="00B114D8"/>
    <w:rsid w:val="00B147B0"/>
    <w:rsid w:val="00B20F8D"/>
    <w:rsid w:val="00B34EA0"/>
    <w:rsid w:val="00B35D51"/>
    <w:rsid w:val="00B36C12"/>
    <w:rsid w:val="00B4586F"/>
    <w:rsid w:val="00B47977"/>
    <w:rsid w:val="00B54F8A"/>
    <w:rsid w:val="00B55534"/>
    <w:rsid w:val="00B55742"/>
    <w:rsid w:val="00B566D3"/>
    <w:rsid w:val="00B578A6"/>
    <w:rsid w:val="00B71FC1"/>
    <w:rsid w:val="00B75D82"/>
    <w:rsid w:val="00B80C8C"/>
    <w:rsid w:val="00B8161E"/>
    <w:rsid w:val="00B84764"/>
    <w:rsid w:val="00B9143E"/>
    <w:rsid w:val="00B9153F"/>
    <w:rsid w:val="00B92E8D"/>
    <w:rsid w:val="00BA057A"/>
    <w:rsid w:val="00BA1DBC"/>
    <w:rsid w:val="00BA47E4"/>
    <w:rsid w:val="00BA4B00"/>
    <w:rsid w:val="00BB19CA"/>
    <w:rsid w:val="00BB3569"/>
    <w:rsid w:val="00BC2CB3"/>
    <w:rsid w:val="00BC6393"/>
    <w:rsid w:val="00BC6BB5"/>
    <w:rsid w:val="00BD1AF6"/>
    <w:rsid w:val="00BE7574"/>
    <w:rsid w:val="00BE7D1A"/>
    <w:rsid w:val="00BF47C6"/>
    <w:rsid w:val="00C0604C"/>
    <w:rsid w:val="00C116CB"/>
    <w:rsid w:val="00C12489"/>
    <w:rsid w:val="00C20E95"/>
    <w:rsid w:val="00C23734"/>
    <w:rsid w:val="00C33FB3"/>
    <w:rsid w:val="00C34848"/>
    <w:rsid w:val="00C37798"/>
    <w:rsid w:val="00C510ED"/>
    <w:rsid w:val="00C57FD2"/>
    <w:rsid w:val="00C70FF5"/>
    <w:rsid w:val="00C73D23"/>
    <w:rsid w:val="00C7513C"/>
    <w:rsid w:val="00C7523D"/>
    <w:rsid w:val="00C762D6"/>
    <w:rsid w:val="00C82B46"/>
    <w:rsid w:val="00C90EC8"/>
    <w:rsid w:val="00C9136A"/>
    <w:rsid w:val="00CA3495"/>
    <w:rsid w:val="00CB11E2"/>
    <w:rsid w:val="00CB1470"/>
    <w:rsid w:val="00CB628C"/>
    <w:rsid w:val="00CC41FB"/>
    <w:rsid w:val="00CC6F18"/>
    <w:rsid w:val="00CC7AC8"/>
    <w:rsid w:val="00CD0414"/>
    <w:rsid w:val="00CD1BEF"/>
    <w:rsid w:val="00CD1F73"/>
    <w:rsid w:val="00CD5B41"/>
    <w:rsid w:val="00CE16EE"/>
    <w:rsid w:val="00CE48E1"/>
    <w:rsid w:val="00CE6A37"/>
    <w:rsid w:val="00D00A14"/>
    <w:rsid w:val="00D275E7"/>
    <w:rsid w:val="00D3602E"/>
    <w:rsid w:val="00D40416"/>
    <w:rsid w:val="00D41C38"/>
    <w:rsid w:val="00D434F5"/>
    <w:rsid w:val="00D44A8A"/>
    <w:rsid w:val="00D45DE8"/>
    <w:rsid w:val="00D522CE"/>
    <w:rsid w:val="00D530CE"/>
    <w:rsid w:val="00D56900"/>
    <w:rsid w:val="00D62DF2"/>
    <w:rsid w:val="00D65227"/>
    <w:rsid w:val="00D85B17"/>
    <w:rsid w:val="00D926E8"/>
    <w:rsid w:val="00D94B96"/>
    <w:rsid w:val="00D97D99"/>
    <w:rsid w:val="00DA2EC7"/>
    <w:rsid w:val="00DB0C7B"/>
    <w:rsid w:val="00DB11F9"/>
    <w:rsid w:val="00DB7D6C"/>
    <w:rsid w:val="00DC70D8"/>
    <w:rsid w:val="00DD3721"/>
    <w:rsid w:val="00DE7215"/>
    <w:rsid w:val="00DF0E03"/>
    <w:rsid w:val="00DF38A4"/>
    <w:rsid w:val="00DF59B3"/>
    <w:rsid w:val="00E006FC"/>
    <w:rsid w:val="00E05981"/>
    <w:rsid w:val="00E0752D"/>
    <w:rsid w:val="00E118CB"/>
    <w:rsid w:val="00E24887"/>
    <w:rsid w:val="00E276EC"/>
    <w:rsid w:val="00E27783"/>
    <w:rsid w:val="00E42750"/>
    <w:rsid w:val="00E45757"/>
    <w:rsid w:val="00E46B65"/>
    <w:rsid w:val="00E533ED"/>
    <w:rsid w:val="00E60FB2"/>
    <w:rsid w:val="00E701BC"/>
    <w:rsid w:val="00E73A62"/>
    <w:rsid w:val="00E77A1A"/>
    <w:rsid w:val="00E94143"/>
    <w:rsid w:val="00EA28AF"/>
    <w:rsid w:val="00EC59C4"/>
    <w:rsid w:val="00ED1056"/>
    <w:rsid w:val="00ED2D1E"/>
    <w:rsid w:val="00EE1508"/>
    <w:rsid w:val="00EE623D"/>
    <w:rsid w:val="00EE7CA4"/>
    <w:rsid w:val="00EF1890"/>
    <w:rsid w:val="00EF3D53"/>
    <w:rsid w:val="00F012AF"/>
    <w:rsid w:val="00F13095"/>
    <w:rsid w:val="00F158CF"/>
    <w:rsid w:val="00F37995"/>
    <w:rsid w:val="00F5502D"/>
    <w:rsid w:val="00F649D1"/>
    <w:rsid w:val="00F67993"/>
    <w:rsid w:val="00F8036E"/>
    <w:rsid w:val="00F85A18"/>
    <w:rsid w:val="00F90035"/>
    <w:rsid w:val="00F9110B"/>
    <w:rsid w:val="00F915B3"/>
    <w:rsid w:val="00F94CB2"/>
    <w:rsid w:val="00F95719"/>
    <w:rsid w:val="00FA1094"/>
    <w:rsid w:val="00FA4A8D"/>
    <w:rsid w:val="00FB7AFA"/>
    <w:rsid w:val="00FC1FBE"/>
    <w:rsid w:val="00FD0D4C"/>
    <w:rsid w:val="00FD1636"/>
    <w:rsid w:val="00FD4B50"/>
    <w:rsid w:val="00FD4EBA"/>
    <w:rsid w:val="00FE18D0"/>
    <w:rsid w:val="06E4599A"/>
    <w:rsid w:val="0CFB4D5E"/>
    <w:rsid w:val="0E6C470B"/>
    <w:rsid w:val="0EC1524C"/>
    <w:rsid w:val="11BC59DA"/>
    <w:rsid w:val="130956BA"/>
    <w:rsid w:val="13217F2A"/>
    <w:rsid w:val="151D1EE5"/>
    <w:rsid w:val="1AEA4511"/>
    <w:rsid w:val="1C0E1648"/>
    <w:rsid w:val="1DD868CF"/>
    <w:rsid w:val="1EAF24F5"/>
    <w:rsid w:val="22F67CCE"/>
    <w:rsid w:val="2753050B"/>
    <w:rsid w:val="2907396F"/>
    <w:rsid w:val="2C5E58AF"/>
    <w:rsid w:val="305E6EE3"/>
    <w:rsid w:val="313E7205"/>
    <w:rsid w:val="3254099A"/>
    <w:rsid w:val="41AC596A"/>
    <w:rsid w:val="46DF217C"/>
    <w:rsid w:val="485E6C67"/>
    <w:rsid w:val="4BCE539A"/>
    <w:rsid w:val="51FF310C"/>
    <w:rsid w:val="52A64B13"/>
    <w:rsid w:val="55103616"/>
    <w:rsid w:val="559008BF"/>
    <w:rsid w:val="5AD15FE7"/>
    <w:rsid w:val="5B19114B"/>
    <w:rsid w:val="5CBC678C"/>
    <w:rsid w:val="66914015"/>
    <w:rsid w:val="689F24F6"/>
    <w:rsid w:val="6D6F4D72"/>
    <w:rsid w:val="703232A5"/>
    <w:rsid w:val="70CE558E"/>
    <w:rsid w:val="77DC50A4"/>
    <w:rsid w:val="7ADE6DC6"/>
    <w:rsid w:val="7BC645E6"/>
    <w:rsid w:val="7C041F61"/>
    <w:rsid w:val="7C2D2430"/>
    <w:rsid w:val="7D8E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3FDBA2"/>
  <w15:docId w15:val="{4C846541-BA0B-4B71-B4A1-CC3292BC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igh-light-bg">
    <w:name w:val="high-light-bg"/>
    <w:basedOn w:val="a0"/>
    <w:qFormat/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20">
    <w:name w:val="修订2"/>
    <w:hidden/>
    <w:uiPriority w:val="99"/>
    <w:semiHidden/>
    <w:qFormat/>
    <w:rPr>
      <w:kern w:val="2"/>
      <w:sz w:val="21"/>
      <w:szCs w:val="22"/>
    </w:rPr>
  </w:style>
  <w:style w:type="paragraph" w:customStyle="1" w:styleId="31">
    <w:name w:val="修订3"/>
    <w:hidden/>
    <w:uiPriority w:val="99"/>
    <w:semiHidden/>
    <w:rPr>
      <w:kern w:val="2"/>
      <w:sz w:val="21"/>
      <w:szCs w:val="22"/>
    </w:rPr>
  </w:style>
  <w:style w:type="paragraph" w:styleId="af1">
    <w:name w:val="Revision"/>
    <w:hidden/>
    <w:uiPriority w:val="99"/>
    <w:semiHidden/>
    <w:rsid w:val="002532A2"/>
    <w:rPr>
      <w:kern w:val="2"/>
      <w:sz w:val="21"/>
      <w:szCs w:val="22"/>
    </w:rPr>
  </w:style>
  <w:style w:type="paragraph" w:customStyle="1" w:styleId="13">
    <w:name w:val="列表段落1"/>
    <w:basedOn w:val="a"/>
    <w:uiPriority w:val="34"/>
    <w:qFormat/>
    <w:rsid w:val="002B25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4520C7-B274-415E-AF30-178868E9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依敏 李</dc:creator>
  <cp:lastModifiedBy>依敏 李</cp:lastModifiedBy>
  <cp:revision>68</cp:revision>
  <dcterms:created xsi:type="dcterms:W3CDTF">2021-08-04T05:31:00Z</dcterms:created>
  <dcterms:modified xsi:type="dcterms:W3CDTF">2021-12-22T02:42:00Z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D6BE5C3132A44AF29F40FE733AE77E02</vt:lpwstr>
  </property>
</Properties>
</file>